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17" w:rsidRDefault="00DB0417" w:rsidP="00C779EB">
      <w:pPr>
        <w:jc w:val="center"/>
        <w:rPr>
          <w:rFonts w:ascii="Verdana" w:hAnsi="Verdana" w:cs="Arial"/>
          <w:b/>
          <w:sz w:val="18"/>
          <w:szCs w:val="18"/>
        </w:rPr>
      </w:pPr>
    </w:p>
    <w:p w:rsidR="00B52545" w:rsidRDefault="00E87BF2" w:rsidP="00C779EB">
      <w:pPr>
        <w:jc w:val="center"/>
        <w:rPr>
          <w:rFonts w:ascii="Verdana" w:hAnsi="Verdana" w:cs="Arial"/>
          <w:b/>
          <w:sz w:val="18"/>
          <w:szCs w:val="18"/>
        </w:rPr>
      </w:pPr>
      <w:r>
        <w:rPr>
          <w:noProof/>
          <w:lang w:eastAsia="es-ES"/>
        </w:rPr>
        <w:drawing>
          <wp:anchor distT="0" distB="0" distL="114300" distR="114300" simplePos="0" relativeHeight="251658240" behindDoc="0" locked="0" layoutInCell="1" allowOverlap="1">
            <wp:simplePos x="0" y="0"/>
            <wp:positionH relativeFrom="column">
              <wp:posOffset>-848360</wp:posOffset>
            </wp:positionH>
            <wp:positionV relativeFrom="paragraph">
              <wp:posOffset>-748665</wp:posOffset>
            </wp:positionV>
            <wp:extent cx="1425575" cy="9791700"/>
            <wp:effectExtent l="19050" t="0" r="3175" b="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srcRect/>
                    <a:stretch>
                      <a:fillRect/>
                    </a:stretch>
                  </pic:blipFill>
                  <pic:spPr bwMode="auto">
                    <a:xfrm>
                      <a:off x="0" y="0"/>
                      <a:ext cx="1425575" cy="9791700"/>
                    </a:xfrm>
                    <a:prstGeom prst="rect">
                      <a:avLst/>
                    </a:prstGeom>
                    <a:noFill/>
                    <a:ln w="9525">
                      <a:noFill/>
                      <a:miter lim="800000"/>
                      <a:headEnd/>
                      <a:tailEnd/>
                    </a:ln>
                  </pic:spPr>
                </pic:pic>
              </a:graphicData>
            </a:graphic>
          </wp:anchor>
        </w:drawing>
      </w:r>
    </w:p>
    <w:p w:rsidR="00B52545" w:rsidRDefault="00445E59" w:rsidP="00C779EB">
      <w:pPr>
        <w:jc w:val="center"/>
        <w:rPr>
          <w:rFonts w:ascii="Verdana" w:hAnsi="Verdana" w:cs="Arial"/>
          <w:b/>
          <w:sz w:val="18"/>
          <w:szCs w:val="18"/>
        </w:rPr>
      </w:pPr>
      <w:r w:rsidRPr="00445E59">
        <w:rPr>
          <w:noProof/>
          <w:lang w:eastAsia="es-ES"/>
        </w:rPr>
        <w:pict>
          <v:group id="_x0000_s1027" editas="canvas" style="position:absolute;margin-left:-262.75pt;margin-top:-32.8pt;width:638.25pt;height:633.7pt;z-index:251657216;mso-position-horizontal-relative:char;mso-position-vertical-relative:line" coordorigin="1058,1266" coordsize="12765,126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58;top:1266;width:12765;height:12674" o:preferrelative="f">
              <v:fill o:detectmouseclick="t"/>
              <v:path o:extrusionok="t" o:connecttype="none"/>
              <o:lock v:ext="edit" text="t"/>
            </v:shape>
            <v:rect id="_x0000_s1029" style="position:absolute;left:7668;top:2712;width:2794;height:286;v-text-anchor:middle" filled="f" fillcolor="#bbe0e3" stroked="f">
              <v:textbox style="mso-next-textbox:#_x0000_s1029;mso-fit-shape-to-text:t" inset="2.23519mm,1.1176mm,2.23519mm,1.1176mm">
                <w:txbxContent>
                  <w:p w:rsidR="00195EEF" w:rsidRPr="00BD3E28" w:rsidRDefault="00195EEF" w:rsidP="00157027">
                    <w:pPr>
                      <w:autoSpaceDE w:val="0"/>
                      <w:autoSpaceDN w:val="0"/>
                      <w:adjustRightInd w:val="0"/>
                      <w:jc w:val="center"/>
                      <w:rPr>
                        <w:rFonts w:ascii="Segoe UI" w:eastAsia="MS Mincho" w:hAnsi="Segoe UI" w:cs="Segoe UI"/>
                        <w:b/>
                        <w:shadow/>
                        <w:color w:val="000000"/>
                        <w:sz w:val="12"/>
                        <w:szCs w:val="12"/>
                      </w:rPr>
                    </w:pPr>
                    <w:r w:rsidRPr="00BD3E28">
                      <w:rPr>
                        <w:rFonts w:ascii="Segoe UI" w:eastAsia="MS Mincho" w:hAnsi="Segoe UI" w:cs="Segoe UI"/>
                        <w:b/>
                        <w:shadow/>
                        <w:color w:val="000000"/>
                        <w:sz w:val="12"/>
                        <w:szCs w:val="12"/>
                      </w:rPr>
                      <w:t>ESTADO PLURINACIONAL DE BOLIVIA</w:t>
                    </w:r>
                  </w:p>
                </w:txbxContent>
              </v:textbox>
            </v:rect>
            <v:shape id="_x0000_s1030" type="#_x0000_t75" style="position:absolute;left:3398;top:1626;width:2945;height:1260">
              <v:imagedata r:id="rId9" o:title=""/>
              <v:shadow on="t" color="black"/>
            </v:shape>
            <v:rect id="Rectangle 20" o:spid="_x0000_s1031" style="position:absolute;left:3740;top:7634;width:6542;height:540;visibility:visible;v-text-anchor:middle" filled="f" fillcolor="#eaeaea" stroked="f" strokecolor="gray">
              <v:shadow color="black" offset="1pt" offset2="-2pt"/>
              <v:textbox style="mso-next-textbox:#Rectangle 20;mso-rotate-with-shape:t" inset="2.23519mm,1.1176mm,2.23519mm,1.1176mm">
                <w:txbxContent>
                  <w:p w:rsidR="00195EEF" w:rsidRPr="0087784A" w:rsidRDefault="00195EEF" w:rsidP="00157027">
                    <w:pPr>
                      <w:autoSpaceDE w:val="0"/>
                      <w:autoSpaceDN w:val="0"/>
                      <w:adjustRightInd w:val="0"/>
                      <w:jc w:val="center"/>
                      <w:rPr>
                        <w:rFonts w:ascii="Tahoma" w:hAnsi="Tahoma" w:cs="Tahoma"/>
                        <w:b/>
                        <w:bCs/>
                        <w:shadow/>
                        <w:color w:val="000000"/>
                        <w:sz w:val="28"/>
                        <w:szCs w:val="32"/>
                        <w:lang w:val="pt-BR"/>
                      </w:rPr>
                    </w:pPr>
                    <w:r w:rsidRPr="0087784A">
                      <w:rPr>
                        <w:rFonts w:ascii="Tahoma" w:hAnsi="Tahoma" w:cs="Tahoma"/>
                        <w:b/>
                        <w:bCs/>
                        <w:shadow/>
                        <w:color w:val="000000"/>
                        <w:sz w:val="32"/>
                        <w:szCs w:val="36"/>
                        <w:lang w:val="pt-BR"/>
                      </w:rPr>
                      <w:t>Código ENDE</w:t>
                    </w:r>
                    <w:r>
                      <w:rPr>
                        <w:rFonts w:ascii="Tahoma" w:hAnsi="Tahoma" w:cs="Tahoma"/>
                        <w:b/>
                        <w:bCs/>
                        <w:shadow/>
                        <w:color w:val="000000"/>
                        <w:sz w:val="32"/>
                        <w:szCs w:val="36"/>
                        <w:lang w:val="pt-BR"/>
                      </w:rPr>
                      <w:t>:</w:t>
                    </w:r>
                    <w:r w:rsidRPr="0087784A">
                      <w:rPr>
                        <w:rFonts w:ascii="Tahoma" w:hAnsi="Tahoma" w:cs="Tahoma"/>
                        <w:b/>
                        <w:bCs/>
                        <w:shadow/>
                        <w:color w:val="000000"/>
                        <w:sz w:val="32"/>
                        <w:szCs w:val="36"/>
                        <w:lang w:val="pt-BR"/>
                      </w:rPr>
                      <w:t xml:space="preserve"> CDE</w:t>
                    </w:r>
                    <w:r>
                      <w:rPr>
                        <w:rFonts w:ascii="Tahoma" w:hAnsi="Tahoma" w:cs="Tahoma"/>
                        <w:b/>
                        <w:bCs/>
                        <w:shadow/>
                        <w:color w:val="000000"/>
                        <w:sz w:val="32"/>
                        <w:szCs w:val="36"/>
                        <w:lang w:val="pt-BR"/>
                      </w:rPr>
                      <w:t>S</w:t>
                    </w:r>
                    <w:r w:rsidRPr="0087784A">
                      <w:rPr>
                        <w:rFonts w:ascii="Tahoma" w:hAnsi="Tahoma" w:cs="Tahoma"/>
                        <w:b/>
                        <w:bCs/>
                        <w:shadow/>
                        <w:color w:val="000000"/>
                        <w:sz w:val="32"/>
                        <w:szCs w:val="36"/>
                        <w:lang w:val="pt-BR"/>
                      </w:rPr>
                      <w:t>-ENDE-</w:t>
                    </w:r>
                    <w:r w:rsidRPr="0034793B">
                      <w:rPr>
                        <w:rFonts w:ascii="Tahoma" w:hAnsi="Tahoma" w:cs="Tahoma"/>
                        <w:b/>
                        <w:bCs/>
                        <w:shadow/>
                        <w:color w:val="000000"/>
                        <w:sz w:val="32"/>
                        <w:szCs w:val="36"/>
                        <w:lang w:val="pt-BR"/>
                      </w:rPr>
                      <w:t>2011-01</w:t>
                    </w:r>
                  </w:p>
                </w:txbxContent>
              </v:textbox>
            </v:rect>
            <v:rect id="Rectangle 20" o:spid="_x0000_s1032" style="position:absolute;left:4753;top:12792;width:4280;height:699;visibility:visible;mso-wrap-style:none;v-text-anchor:middle" filled="f" fillcolor="#eaeaea" stroked="f" strokecolor="gray">
              <v:shadow color="black" offset="1pt" offset2="-2pt"/>
              <v:textbox style="mso-rotate-with-shape:t" inset="2.23519mm,1.1176mm,2.23519mm,1.1176mm">
                <w:txbxContent>
                  <w:p w:rsidR="00195EEF" w:rsidRPr="0087784A" w:rsidRDefault="00195EEF" w:rsidP="00157027">
                    <w:pPr>
                      <w:autoSpaceDE w:val="0"/>
                      <w:autoSpaceDN w:val="0"/>
                      <w:adjustRightInd w:val="0"/>
                      <w:jc w:val="center"/>
                      <w:rPr>
                        <w:rFonts w:ascii="Segoe UI" w:hAnsi="Segoe UI" w:cs="Segoe UI"/>
                        <w:color w:val="000000"/>
                        <w:sz w:val="32"/>
                        <w:szCs w:val="36"/>
                      </w:rPr>
                    </w:pPr>
                    <w:r>
                      <w:rPr>
                        <w:rFonts w:ascii="Segoe UI" w:hAnsi="Segoe UI" w:cs="Segoe UI"/>
                        <w:color w:val="000000"/>
                        <w:sz w:val="32"/>
                        <w:szCs w:val="36"/>
                      </w:rPr>
                      <w:t>Cochabamba, Mayo</w:t>
                    </w:r>
                    <w:r w:rsidRPr="0087784A">
                      <w:rPr>
                        <w:rFonts w:ascii="Segoe UI" w:hAnsi="Segoe UI" w:cs="Segoe UI"/>
                        <w:color w:val="000000"/>
                        <w:sz w:val="32"/>
                        <w:szCs w:val="36"/>
                      </w:rPr>
                      <w:t xml:space="preserve"> de 2011</w:t>
                    </w:r>
                  </w:p>
                </w:txbxContent>
              </v:textbox>
            </v:rect>
            <v:rect id="_x0000_s1033" style="position:absolute;left:3111;top:3389;width:7171;height:489;v-text-anchor:middle" filled="f" fillcolor="#bbe0e3" stroked="f">
              <v:textbox style="mso-next-textbox:#_x0000_s1033;mso-fit-shape-to-text:t" inset="12.6466mm,1.1176mm,2.23519mm,0">
                <w:txbxContent>
                  <w:p w:rsidR="00195EEF" w:rsidRPr="001B5ED6" w:rsidRDefault="00195EEF" w:rsidP="00157027">
                    <w:pPr>
                      <w:autoSpaceDE w:val="0"/>
                      <w:autoSpaceDN w:val="0"/>
                      <w:adjustRightInd w:val="0"/>
                      <w:jc w:val="center"/>
                      <w:rPr>
                        <w:rFonts w:ascii="Segoe UI" w:hAnsi="Segoe UI" w:cs="Segoe UI"/>
                        <w:b/>
                        <w:color w:val="000000"/>
                        <w:sz w:val="32"/>
                        <w:szCs w:val="32"/>
                      </w:rPr>
                    </w:pPr>
                    <w:r w:rsidRPr="001B5ED6">
                      <w:rPr>
                        <w:rFonts w:ascii="Segoe UI" w:eastAsia="MS Mincho" w:hAnsi="Segoe UI" w:cs="Segoe UI"/>
                        <w:b/>
                        <w:color w:val="000000"/>
                        <w:sz w:val="32"/>
                        <w:szCs w:val="32"/>
                      </w:rPr>
                      <w:t>EMPRESA NACIONAL DE ELECTRICIDAD</w:t>
                    </w:r>
                  </w:p>
                </w:txbxContent>
              </v:textbox>
            </v:rect>
            <v:rect id="Rectangle 20" o:spid="_x0000_s1034" style="position:absolute;left:3111;top:8418;width:8067;height:4374;visibility:visible;v-text-anchor:middle" filled="f" fillcolor="#eaeaea" stroked="f" strokecolor="gray">
              <v:shadow color="black" offset="1pt" offset2="-2pt"/>
              <v:textbox style="mso-rotate-with-shape:t" inset="2.23519mm,1.1176mm,2.23519mm,1.1176mm">
                <w:txbxContent>
                  <w:p w:rsidR="00195EEF" w:rsidRPr="0087784A" w:rsidRDefault="00195EEF" w:rsidP="00157027">
                    <w:pPr>
                      <w:autoSpaceDE w:val="0"/>
                      <w:autoSpaceDN w:val="0"/>
                      <w:adjustRightInd w:val="0"/>
                      <w:jc w:val="center"/>
                      <w:rPr>
                        <w:rFonts w:ascii="Tahoma" w:hAnsi="Tahoma" w:cs="Tahoma"/>
                        <w:b/>
                        <w:bCs/>
                        <w:shadow/>
                        <w:color w:val="000000"/>
                        <w:sz w:val="42"/>
                        <w:szCs w:val="48"/>
                      </w:rPr>
                    </w:pPr>
                  </w:p>
                  <w:p w:rsidR="00195EEF" w:rsidRPr="00D13034" w:rsidRDefault="00195EEF" w:rsidP="00157027">
                    <w:pPr>
                      <w:autoSpaceDE w:val="0"/>
                      <w:autoSpaceDN w:val="0"/>
                      <w:adjustRightInd w:val="0"/>
                      <w:jc w:val="center"/>
                      <w:rPr>
                        <w:rFonts w:ascii="Tahoma" w:hAnsi="Tahoma" w:cs="Tahoma"/>
                        <w:b/>
                        <w:bCs/>
                        <w:shadow/>
                        <w:color w:val="000000"/>
                        <w:sz w:val="36"/>
                        <w:szCs w:val="36"/>
                      </w:rPr>
                    </w:pPr>
                    <w:r>
                      <w:rPr>
                        <w:rFonts w:ascii="Tahoma" w:hAnsi="Tahoma" w:cs="Tahoma"/>
                        <w:b/>
                        <w:bCs/>
                        <w:shadow/>
                        <w:color w:val="000000"/>
                        <w:sz w:val="36"/>
                        <w:szCs w:val="36"/>
                      </w:rPr>
                      <w:t>SUMINISTRO</w:t>
                    </w:r>
                    <w:r w:rsidRPr="00D13034">
                      <w:rPr>
                        <w:rFonts w:ascii="Tahoma" w:hAnsi="Tahoma" w:cs="Tahoma"/>
                        <w:b/>
                        <w:bCs/>
                        <w:shadow/>
                        <w:color w:val="000000"/>
                        <w:sz w:val="36"/>
                        <w:szCs w:val="36"/>
                      </w:rPr>
                      <w:t xml:space="preserve">, </w:t>
                    </w:r>
                    <w:r>
                      <w:rPr>
                        <w:rFonts w:ascii="Tahoma" w:hAnsi="Tahoma" w:cs="Tahoma"/>
                        <w:b/>
                        <w:bCs/>
                        <w:shadow/>
                        <w:color w:val="000000"/>
                        <w:sz w:val="36"/>
                        <w:szCs w:val="36"/>
                      </w:rPr>
                      <w:t xml:space="preserve">CONSTRUCCIÓN, </w:t>
                    </w:r>
                    <w:r w:rsidRPr="00D13034">
                      <w:rPr>
                        <w:rFonts w:ascii="Tahoma" w:hAnsi="Tahoma" w:cs="Tahoma"/>
                        <w:b/>
                        <w:bCs/>
                        <w:shadow/>
                        <w:color w:val="000000"/>
                        <w:sz w:val="36"/>
                        <w:szCs w:val="36"/>
                      </w:rPr>
                      <w:t xml:space="preserve">INSTALACIÓN, </w:t>
                    </w:r>
                    <w:r>
                      <w:rPr>
                        <w:rFonts w:ascii="Tahoma" w:hAnsi="Tahoma" w:cs="Tahoma"/>
                        <w:b/>
                        <w:bCs/>
                        <w:shadow/>
                        <w:color w:val="000000"/>
                        <w:sz w:val="36"/>
                        <w:szCs w:val="36"/>
                      </w:rPr>
                      <w:t xml:space="preserve">MONTAJE </w:t>
                    </w:r>
                    <w:r w:rsidRPr="00D13034">
                      <w:rPr>
                        <w:rFonts w:ascii="Tahoma" w:hAnsi="Tahoma" w:cs="Tahoma"/>
                        <w:b/>
                        <w:bCs/>
                        <w:shadow/>
                        <w:color w:val="000000"/>
                        <w:sz w:val="36"/>
                        <w:szCs w:val="36"/>
                      </w:rPr>
                      <w:t>Y PUESTA EN SERVICI</w:t>
                    </w:r>
                    <w:r>
                      <w:rPr>
                        <w:rFonts w:ascii="Tahoma" w:hAnsi="Tahoma" w:cs="Tahoma"/>
                        <w:b/>
                        <w:bCs/>
                        <w:shadow/>
                        <w:color w:val="000000"/>
                        <w:sz w:val="36"/>
                        <w:szCs w:val="36"/>
                      </w:rPr>
                      <w:t>O</w:t>
                    </w:r>
                    <w:r w:rsidRPr="00D13034">
                      <w:rPr>
                        <w:rFonts w:ascii="Tahoma" w:hAnsi="Tahoma" w:cs="Tahoma"/>
                        <w:b/>
                        <w:bCs/>
                        <w:shadow/>
                        <w:color w:val="000000"/>
                        <w:sz w:val="36"/>
                        <w:szCs w:val="36"/>
                      </w:rPr>
                      <w:t xml:space="preserve"> DE </w:t>
                    </w:r>
                    <w:r>
                      <w:rPr>
                        <w:rFonts w:ascii="Tahoma" w:hAnsi="Tahoma" w:cs="Tahoma"/>
                        <w:b/>
                        <w:bCs/>
                        <w:shadow/>
                        <w:color w:val="000000"/>
                        <w:sz w:val="36"/>
                        <w:szCs w:val="36"/>
                      </w:rPr>
                      <w:t>UNIDADES GENERADORAS EN LA CENTRAL TÉRMICA MOXOS EN TRINIDAD - BENI</w:t>
                    </w:r>
                  </w:p>
                  <w:p w:rsidR="00195EEF" w:rsidRPr="0087784A" w:rsidRDefault="00195EEF" w:rsidP="00157027">
                    <w:pPr>
                      <w:autoSpaceDE w:val="0"/>
                      <w:autoSpaceDN w:val="0"/>
                      <w:adjustRightInd w:val="0"/>
                      <w:jc w:val="center"/>
                      <w:rPr>
                        <w:rFonts w:ascii="Eras Medium ITC" w:hAnsi="Eras Medium ITC" w:cs="Eras Medium ITC"/>
                        <w:b/>
                        <w:bCs/>
                        <w:shadow/>
                        <w:color w:val="000000"/>
                        <w:sz w:val="42"/>
                        <w:szCs w:val="48"/>
                      </w:rPr>
                    </w:pPr>
                  </w:p>
                  <w:p w:rsidR="00195EEF" w:rsidRPr="00CE43CA" w:rsidRDefault="00195EEF" w:rsidP="00157027">
                    <w:pPr>
                      <w:autoSpaceDE w:val="0"/>
                      <w:autoSpaceDN w:val="0"/>
                      <w:adjustRightInd w:val="0"/>
                      <w:jc w:val="center"/>
                      <w:rPr>
                        <w:rFonts w:ascii="Eras Medium ITC" w:hAnsi="Eras Medium ITC" w:cs="Eras Medium ITC"/>
                        <w:shadow/>
                        <w:color w:val="000000"/>
                        <w:sz w:val="42"/>
                        <w:szCs w:val="48"/>
                      </w:rPr>
                    </w:pPr>
                  </w:p>
                </w:txbxContent>
              </v:textbox>
            </v:rect>
            <v:shape id="_x0000_s1036" type="#_x0000_t75" style="position:absolute;left:8207;top:1438;width:1658;height:1289">
              <v:imagedata r:id="rId10" o:title="" chromakey="white"/>
            </v:shape>
            <v:roundrect id="Rectangle 20" o:spid="_x0000_s1037" style="position:absolute;left:3460;top:3878;width:7002;height:1938;visibility:visible;v-text-anchor:middle" arcsize="10923f" fillcolor="#69f" strokecolor="gray">
              <v:fill color2="fill darken(118)" rotate="t" angle="-90" method="linear sigma" focus="50%" type="gradient"/>
              <v:shadow color="black" offset="1pt" offset2="-2pt"/>
              <v:textbox style="mso-rotate-with-shape:t" inset="2.23519mm,1.1176mm,2.23519mm,1.1176mm">
                <w:txbxContent>
                  <w:p w:rsidR="00195EEF" w:rsidRDefault="00195EEF" w:rsidP="007F11B2">
                    <w:pPr>
                      <w:autoSpaceDE w:val="0"/>
                      <w:autoSpaceDN w:val="0"/>
                      <w:adjustRightInd w:val="0"/>
                      <w:jc w:val="center"/>
                      <w:rPr>
                        <w:rFonts w:ascii="Segoe UI" w:hAnsi="Segoe UI" w:cs="Segoe UI"/>
                        <w:shadow/>
                        <w:color w:val="FFFFFF"/>
                        <w:sz w:val="28"/>
                        <w:szCs w:val="28"/>
                      </w:rPr>
                    </w:pPr>
                    <w:r>
                      <w:rPr>
                        <w:rFonts w:ascii="Segoe UI" w:hAnsi="Segoe UI" w:cs="Segoe UI"/>
                        <w:shadow/>
                        <w:color w:val="FFFFFF"/>
                        <w:sz w:val="28"/>
                        <w:szCs w:val="28"/>
                      </w:rPr>
                      <w:t xml:space="preserve">TÉRMINOS DE REFERENCIA                                         </w:t>
                    </w:r>
                    <w:r w:rsidRPr="007F11B2">
                      <w:rPr>
                        <w:rFonts w:ascii="Segoe UI" w:hAnsi="Segoe UI" w:cs="Segoe UI"/>
                        <w:shadow/>
                        <w:color w:val="FFFFFF"/>
                        <w:sz w:val="28"/>
                        <w:szCs w:val="28"/>
                      </w:rPr>
                      <w:t xml:space="preserve">PLAN </w:t>
                    </w:r>
                    <w:r>
                      <w:rPr>
                        <w:rFonts w:ascii="Segoe UI" w:hAnsi="Segoe UI" w:cs="Segoe UI"/>
                        <w:shadow/>
                        <w:color w:val="FFFFFF"/>
                        <w:sz w:val="28"/>
                        <w:szCs w:val="28"/>
                      </w:rPr>
                      <w:t xml:space="preserve">INMEDIATO DE </w:t>
                    </w:r>
                    <w:r w:rsidRPr="00AC06A0">
                      <w:rPr>
                        <w:rFonts w:ascii="Segoe UI" w:hAnsi="Segoe UI" w:cs="Segoe UI"/>
                        <w:shadow/>
                        <w:color w:val="FFFFFF"/>
                        <w:sz w:val="28"/>
                        <w:szCs w:val="28"/>
                        <w:lang w:val="es-ES_tradnl"/>
                      </w:rPr>
                      <w:t>ADICIÓN</w:t>
                    </w:r>
                    <w:r>
                      <w:rPr>
                        <w:rFonts w:ascii="Segoe UI" w:hAnsi="Segoe UI" w:cs="Segoe UI"/>
                        <w:shadow/>
                        <w:color w:val="FFFFFF"/>
                        <w:sz w:val="28"/>
                        <w:szCs w:val="28"/>
                      </w:rPr>
                      <w:t xml:space="preserve"> DE POTENCIA AL SISTEMA INTERCONECTADO NACIONAL      </w:t>
                    </w:r>
                  </w:p>
                  <w:p w:rsidR="00195EEF" w:rsidRDefault="00195EEF" w:rsidP="007F11B2">
                    <w:pPr>
                      <w:autoSpaceDE w:val="0"/>
                      <w:autoSpaceDN w:val="0"/>
                      <w:adjustRightInd w:val="0"/>
                      <w:jc w:val="center"/>
                    </w:pPr>
                    <w:r>
                      <w:rPr>
                        <w:rFonts w:ascii="Segoe UI" w:hAnsi="Segoe UI" w:cs="Segoe UI"/>
                        <w:shadow/>
                        <w:color w:val="FFFFFF"/>
                        <w:sz w:val="28"/>
                        <w:szCs w:val="28"/>
                      </w:rPr>
                      <w:t xml:space="preserve">(PLAN </w:t>
                    </w:r>
                    <w:r w:rsidRPr="007F11B2">
                      <w:rPr>
                        <w:rFonts w:ascii="Segoe UI" w:hAnsi="Segoe UI" w:cs="Segoe UI"/>
                        <w:shadow/>
                        <w:color w:val="FFFFFF"/>
                        <w:sz w:val="28"/>
                        <w:szCs w:val="28"/>
                      </w:rPr>
                      <w:t>DE EMERGENCIA</w:t>
                    </w:r>
                    <w:r>
                      <w:rPr>
                        <w:rFonts w:ascii="Segoe UI" w:hAnsi="Segoe UI" w:cs="Segoe UI"/>
                        <w:shadow/>
                        <w:color w:val="FFFFFF"/>
                        <w:sz w:val="28"/>
                        <w:szCs w:val="28"/>
                      </w:rPr>
                      <w:t>)</w:t>
                    </w:r>
                    <w:r w:rsidRPr="007F11B2">
                      <w:rPr>
                        <w:rFonts w:ascii="Segoe UI" w:hAnsi="Segoe UI" w:cs="Segoe UI"/>
                        <w:shadow/>
                        <w:color w:val="FFFFFF"/>
                        <w:sz w:val="28"/>
                        <w:szCs w:val="28"/>
                      </w:rPr>
                      <w:t xml:space="preserve"> </w:t>
                    </w:r>
                  </w:p>
                </w:txbxContent>
              </v:textbox>
            </v:roundrect>
            <v:roundrect id="Rectangle 20" o:spid="_x0000_s1038" style="position:absolute;left:3830;top:6329;width:6120;height:977;visibility:visible;v-text-anchor:middle" arcsize="10923f" fillcolor="#fc0" strokecolor="gray">
              <v:fill color2="#00172f" rotate="t"/>
              <v:shadow color="black" offset="1pt" offset2="-2pt"/>
              <v:textbox style="mso-rotate-with-shape:t" inset="2.23519mm,1.1176mm,2.23519mm,1.1176mm">
                <w:txbxContent>
                  <w:p w:rsidR="00195EEF" w:rsidRPr="00E60F3A" w:rsidRDefault="00195EEF" w:rsidP="00157027">
                    <w:pPr>
                      <w:autoSpaceDE w:val="0"/>
                      <w:autoSpaceDN w:val="0"/>
                      <w:adjustRightInd w:val="0"/>
                      <w:jc w:val="center"/>
                      <w:rPr>
                        <w:rFonts w:ascii="Arial" w:hAnsi="Arial" w:cs="Arial"/>
                        <w:color w:val="000000"/>
                        <w:sz w:val="22"/>
                        <w:szCs w:val="22"/>
                      </w:rPr>
                    </w:pPr>
                    <w:r>
                      <w:rPr>
                        <w:rFonts w:ascii="Eras Medium ITC" w:hAnsi="Eras Medium ITC" w:cs="Eras Medium ITC"/>
                        <w:b/>
                        <w:bCs/>
                        <w:color w:val="003366"/>
                        <w:sz w:val="22"/>
                        <w:szCs w:val="22"/>
                      </w:rPr>
                      <w:t>CONTRATACIÓN DIRECTA MAYOR ESPECÍFICA</w:t>
                    </w:r>
                  </w:p>
                </w:txbxContent>
              </v:textbox>
            </v:roundrect>
            <v:rect id="Rectangle 20" o:spid="_x0000_s1039" style="position:absolute;left:5227;top:2546;width:1806;height:540;visibility:visible;mso-wrap-style:none;v-text-anchor:middle" filled="f" fillcolor="#eaeaea" stroked="f" strokecolor="gray">
              <v:shadow color="black" offset="1pt" offset2="-2pt"/>
              <v:textbox style="mso-rotate-with-shape:t" inset="2.23519mm,1.1176mm,2.23519mm,1.1176mm">
                <w:txbxContent>
                  <w:p w:rsidR="00195EEF" w:rsidRPr="00517A10" w:rsidRDefault="00195EEF" w:rsidP="00517A10">
                    <w:pPr>
                      <w:autoSpaceDE w:val="0"/>
                      <w:autoSpaceDN w:val="0"/>
                      <w:adjustRightInd w:val="0"/>
                      <w:jc w:val="center"/>
                      <w:rPr>
                        <w:rFonts w:ascii="Eras Medium ITC" w:hAnsi="Eras Medium ITC" w:cs="Eras Medium ITC"/>
                        <w:b/>
                        <w:bCs/>
                        <w:i/>
                        <w:shadow/>
                        <w:color w:val="000000"/>
                        <w:sz w:val="18"/>
                        <w:szCs w:val="32"/>
                        <w:lang w:val="es-ES_tradnl"/>
                      </w:rPr>
                    </w:pPr>
                    <w:r>
                      <w:rPr>
                        <w:rFonts w:ascii="Eras Medium ITC" w:hAnsi="Eras Medium ITC" w:cs="Eras Medium ITC"/>
                        <w:b/>
                        <w:bCs/>
                        <w:i/>
                        <w:shadow/>
                        <w:color w:val="000000"/>
                        <w:sz w:val="22"/>
                        <w:szCs w:val="36"/>
                        <w:lang w:val="es-ES_tradnl"/>
                      </w:rPr>
                      <w:t>CORPORACIÓ</w:t>
                    </w:r>
                    <w:r w:rsidRPr="00517A10">
                      <w:rPr>
                        <w:rFonts w:ascii="Eras Medium ITC" w:hAnsi="Eras Medium ITC" w:cs="Eras Medium ITC"/>
                        <w:b/>
                        <w:bCs/>
                        <w:i/>
                        <w:shadow/>
                        <w:color w:val="000000"/>
                        <w:sz w:val="22"/>
                        <w:szCs w:val="36"/>
                        <w:lang w:val="es-ES_tradnl"/>
                      </w:rPr>
                      <w:t>N</w:t>
                    </w:r>
                  </w:p>
                </w:txbxContent>
              </v:textbox>
            </v:rect>
          </v:group>
        </w:pict>
      </w:r>
    </w:p>
    <w:p w:rsidR="00B52545" w:rsidRPr="000941A6" w:rsidRDefault="00B52545" w:rsidP="00115C67"/>
    <w:p w:rsidR="00B52545" w:rsidRPr="000941A6" w:rsidRDefault="00B52545" w:rsidP="00115C67"/>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p w:rsidR="00B52545" w:rsidRPr="000941A6" w:rsidRDefault="00B52545" w:rsidP="00C779EB">
      <w:pPr>
        <w:jc w:val="center"/>
        <w:rPr>
          <w:rFonts w:ascii="Verdana" w:hAnsi="Verdana" w:cs="Arial"/>
          <w:b/>
          <w:sz w:val="18"/>
          <w:szCs w:val="18"/>
        </w:rPr>
      </w:pPr>
    </w:p>
    <w:sdt>
      <w:sdtPr>
        <w:rPr>
          <w:rFonts w:ascii="Times New Roman" w:eastAsia="Times New Roman" w:hAnsi="Times New Roman" w:cs="Times New Roman"/>
          <w:b w:val="0"/>
          <w:bCs w:val="0"/>
          <w:color w:val="auto"/>
          <w:sz w:val="20"/>
          <w:szCs w:val="20"/>
          <w:u w:val="none"/>
        </w:rPr>
        <w:id w:val="25906451"/>
        <w:docPartObj>
          <w:docPartGallery w:val="Table of Contents"/>
          <w:docPartUnique/>
        </w:docPartObj>
      </w:sdtPr>
      <w:sdtEndPr>
        <w:rPr>
          <w:rFonts w:ascii="Verdana" w:hAnsi="Verdana"/>
          <w:i/>
          <w:sz w:val="16"/>
          <w:szCs w:val="16"/>
        </w:rPr>
      </w:sdtEndPr>
      <w:sdtContent>
        <w:sdt>
          <w:sdtPr>
            <w:rPr>
              <w:rFonts w:ascii="Times New Roman" w:eastAsia="Times New Roman" w:hAnsi="Times New Roman" w:cs="Times New Roman"/>
              <w:b w:val="0"/>
              <w:bCs w:val="0"/>
              <w:color w:val="auto"/>
              <w:sz w:val="20"/>
              <w:szCs w:val="20"/>
              <w:u w:val="none"/>
            </w:rPr>
            <w:id w:val="842455"/>
            <w:docPartObj>
              <w:docPartGallery w:val="Table of Contents"/>
              <w:docPartUnique/>
            </w:docPartObj>
          </w:sdtPr>
          <w:sdtEndPr>
            <w:rPr>
              <w:rFonts w:ascii="Verdana" w:hAnsi="Verdana"/>
              <w:i/>
              <w:sz w:val="16"/>
              <w:szCs w:val="16"/>
            </w:rPr>
          </w:sdtEndPr>
          <w:sdtContent>
            <w:p w:rsidR="00E3389F" w:rsidRPr="0082671B" w:rsidRDefault="00E3389F" w:rsidP="00E3389F">
              <w:pPr>
                <w:pStyle w:val="TtulodeTDC"/>
                <w:spacing w:line="360" w:lineRule="auto"/>
                <w:rPr>
                  <w:color w:val="auto"/>
                </w:rPr>
              </w:pPr>
              <w:r w:rsidRPr="0082671B">
                <w:rPr>
                  <w:color w:val="auto"/>
                </w:rPr>
                <w:t>Tabla de contenido</w:t>
              </w:r>
            </w:p>
            <w:p w:rsidR="00CB5A0D" w:rsidRPr="00CB5A0D" w:rsidRDefault="00445E59">
              <w:pPr>
                <w:pStyle w:val="TDC2"/>
                <w:rPr>
                  <w:rFonts w:ascii="Verdana" w:eastAsiaTheme="minorEastAsia" w:hAnsi="Verdana" w:cstheme="minorBidi"/>
                  <w:iCs w:val="0"/>
                  <w:noProof/>
                  <w:sz w:val="16"/>
                  <w:szCs w:val="16"/>
                  <w:lang w:eastAsia="es-ES"/>
                </w:rPr>
              </w:pPr>
              <w:r w:rsidRPr="00445E59">
                <w:rPr>
                  <w:rFonts w:ascii="Verdana" w:hAnsi="Verdana"/>
                  <w:b/>
                  <w:bCs/>
                  <w:noProof/>
                  <w:sz w:val="16"/>
                  <w:szCs w:val="16"/>
                </w:rPr>
                <w:fldChar w:fldCharType="begin"/>
              </w:r>
              <w:r w:rsidR="00E3389F" w:rsidRPr="00CB5A0D">
                <w:rPr>
                  <w:rFonts w:ascii="Verdana" w:hAnsi="Verdana"/>
                  <w:sz w:val="16"/>
                  <w:szCs w:val="16"/>
                </w:rPr>
                <w:instrText xml:space="preserve"> TOC \o "1-3" \h \z \u </w:instrText>
              </w:r>
              <w:r w:rsidRPr="00445E59">
                <w:rPr>
                  <w:rFonts w:ascii="Verdana" w:hAnsi="Verdana"/>
                  <w:b/>
                  <w:bCs/>
                  <w:noProof/>
                  <w:sz w:val="16"/>
                  <w:szCs w:val="16"/>
                </w:rPr>
                <w:fldChar w:fldCharType="separate"/>
              </w:r>
              <w:hyperlink w:anchor="_Toc292361133" w:history="1">
                <w:r w:rsidR="00CB5A0D" w:rsidRPr="00CB5A0D">
                  <w:rPr>
                    <w:rStyle w:val="Hipervnculo"/>
                    <w:rFonts w:ascii="Verdana" w:hAnsi="Verdana"/>
                    <w:noProof/>
                    <w:sz w:val="16"/>
                    <w:szCs w:val="16"/>
                  </w:rPr>
                  <w:t>PARTE I- INFORMACIÓN GENERAL A LOS PROPONENTES….</w:t>
                </w:r>
                <w:r w:rsidR="00CB5A0D" w:rsidRPr="00CB5A0D">
                  <w:rPr>
                    <w:rFonts w:ascii="Verdana" w:hAnsi="Verdana"/>
                    <w:noProof/>
                    <w:webHidden/>
                    <w:sz w:val="16"/>
                    <w:szCs w:val="16"/>
                  </w:rPr>
                  <w:tab/>
                </w:r>
                <w:r w:rsidRPr="00CB5A0D">
                  <w:rPr>
                    <w:rFonts w:ascii="Verdana" w:hAnsi="Verdana"/>
                    <w:noProof/>
                    <w:webHidden/>
                    <w:sz w:val="16"/>
                    <w:szCs w:val="16"/>
                  </w:rPr>
                  <w:fldChar w:fldCharType="begin"/>
                </w:r>
                <w:r w:rsidR="00CB5A0D" w:rsidRPr="00CB5A0D">
                  <w:rPr>
                    <w:rFonts w:ascii="Verdana" w:hAnsi="Verdana"/>
                    <w:noProof/>
                    <w:webHidden/>
                    <w:sz w:val="16"/>
                    <w:szCs w:val="16"/>
                  </w:rPr>
                  <w:instrText xml:space="preserve"> PAGEREF _Toc292361133 \h </w:instrText>
                </w:r>
                <w:r w:rsidRPr="00CB5A0D">
                  <w:rPr>
                    <w:rFonts w:ascii="Verdana" w:hAnsi="Verdana"/>
                    <w:noProof/>
                    <w:webHidden/>
                    <w:sz w:val="16"/>
                    <w:szCs w:val="16"/>
                  </w:rPr>
                </w:r>
                <w:r w:rsidRPr="00CB5A0D">
                  <w:rPr>
                    <w:rFonts w:ascii="Verdana" w:hAnsi="Verdana"/>
                    <w:noProof/>
                    <w:webHidden/>
                    <w:sz w:val="16"/>
                    <w:szCs w:val="16"/>
                  </w:rPr>
                  <w:fldChar w:fldCharType="separate"/>
                </w:r>
                <w:r w:rsidR="007F14E3">
                  <w:rPr>
                    <w:rFonts w:ascii="Verdana" w:hAnsi="Verdana"/>
                    <w:noProof/>
                    <w:webHidden/>
                    <w:sz w:val="16"/>
                    <w:szCs w:val="16"/>
                  </w:rPr>
                  <w:t>5</w:t>
                </w:r>
                <w:r w:rsidRPr="00CB5A0D">
                  <w:rPr>
                    <w:rFonts w:ascii="Verdana" w:hAnsi="Verdana"/>
                    <w:noProof/>
                    <w:webHidden/>
                    <w:sz w:val="16"/>
                    <w:szCs w:val="16"/>
                  </w:rPr>
                  <w:fldChar w:fldCharType="end"/>
                </w:r>
              </w:hyperlink>
            </w:p>
            <w:p w:rsidR="00CB5A0D" w:rsidRPr="00CB5A0D" w:rsidRDefault="00445E59">
              <w:pPr>
                <w:pStyle w:val="TDC2"/>
                <w:rPr>
                  <w:rFonts w:ascii="Verdana" w:eastAsiaTheme="minorEastAsia" w:hAnsi="Verdana" w:cstheme="minorBidi"/>
                  <w:iCs w:val="0"/>
                  <w:noProof/>
                  <w:sz w:val="16"/>
                  <w:szCs w:val="16"/>
                  <w:lang w:eastAsia="es-ES"/>
                </w:rPr>
              </w:pPr>
              <w:hyperlink w:anchor="_Toc292361134" w:history="1">
                <w:r w:rsidR="00CB5A0D" w:rsidRPr="00CB5A0D">
                  <w:rPr>
                    <w:rStyle w:val="Hipervnculo"/>
                    <w:rFonts w:ascii="Verdana" w:hAnsi="Verdana"/>
                    <w:noProof/>
                    <w:sz w:val="16"/>
                    <w:szCs w:val="16"/>
                  </w:rPr>
                  <w:t>SECCIÓN  I..</w:t>
                </w:r>
                <w:r w:rsidR="00CB5A0D" w:rsidRPr="00CB5A0D">
                  <w:rPr>
                    <w:rFonts w:ascii="Verdana" w:hAnsi="Verdana"/>
                    <w:noProof/>
                    <w:webHidden/>
                    <w:sz w:val="16"/>
                    <w:szCs w:val="16"/>
                  </w:rPr>
                  <w:tab/>
                </w:r>
                <w:r w:rsidRPr="00CB5A0D">
                  <w:rPr>
                    <w:rFonts w:ascii="Verdana" w:hAnsi="Verdana"/>
                    <w:noProof/>
                    <w:webHidden/>
                    <w:sz w:val="16"/>
                    <w:szCs w:val="16"/>
                  </w:rPr>
                  <w:fldChar w:fldCharType="begin"/>
                </w:r>
                <w:r w:rsidR="00CB5A0D" w:rsidRPr="00CB5A0D">
                  <w:rPr>
                    <w:rFonts w:ascii="Verdana" w:hAnsi="Verdana"/>
                    <w:noProof/>
                    <w:webHidden/>
                    <w:sz w:val="16"/>
                    <w:szCs w:val="16"/>
                  </w:rPr>
                  <w:instrText xml:space="preserve"> PAGEREF _Toc292361134 \h </w:instrText>
                </w:r>
                <w:r w:rsidRPr="00CB5A0D">
                  <w:rPr>
                    <w:rFonts w:ascii="Verdana" w:hAnsi="Verdana"/>
                    <w:noProof/>
                    <w:webHidden/>
                    <w:sz w:val="16"/>
                    <w:szCs w:val="16"/>
                  </w:rPr>
                </w:r>
                <w:r w:rsidRPr="00CB5A0D">
                  <w:rPr>
                    <w:rFonts w:ascii="Verdana" w:hAnsi="Verdana"/>
                    <w:noProof/>
                    <w:webHidden/>
                    <w:sz w:val="16"/>
                    <w:szCs w:val="16"/>
                  </w:rPr>
                  <w:fldChar w:fldCharType="separate"/>
                </w:r>
                <w:r w:rsidR="007F14E3">
                  <w:rPr>
                    <w:rFonts w:ascii="Verdana" w:hAnsi="Verdana"/>
                    <w:noProof/>
                    <w:webHidden/>
                    <w:sz w:val="16"/>
                    <w:szCs w:val="16"/>
                  </w:rPr>
                  <w:t>5</w:t>
                </w:r>
                <w:r w:rsidRPr="00CB5A0D">
                  <w:rPr>
                    <w:rFonts w:ascii="Verdana" w:hAnsi="Verdana"/>
                    <w:noProof/>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35" w:history="1">
                <w:r w:rsidR="00CB5A0D" w:rsidRPr="00CB5A0D">
                  <w:rPr>
                    <w:rStyle w:val="Hipervnculo"/>
                    <w:i/>
                    <w:sz w:val="16"/>
                    <w:szCs w:val="16"/>
                  </w:rPr>
                  <w:t>1.</w:t>
                </w:r>
                <w:r w:rsidR="00CB5A0D" w:rsidRPr="00CB5A0D">
                  <w:rPr>
                    <w:rFonts w:eastAsiaTheme="minorEastAsia" w:cstheme="minorBidi"/>
                    <w:bCs w:val="0"/>
                    <w:i/>
                    <w:sz w:val="16"/>
                    <w:szCs w:val="16"/>
                    <w:lang w:eastAsia="es-ES"/>
                  </w:rPr>
                  <w:tab/>
                </w:r>
                <w:r w:rsidR="00CB5A0D" w:rsidRPr="00CB5A0D">
                  <w:rPr>
                    <w:rStyle w:val="Hipervnculo"/>
                    <w:i/>
                    <w:sz w:val="16"/>
                    <w:szCs w:val="16"/>
                  </w:rPr>
                  <w:t>NORMATIVA APLICABLE AL PROCESO DE CONTRATACIÓN</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_Toc292361135 \h </w:instrText>
                </w:r>
                <w:r w:rsidRPr="00CB5A0D">
                  <w:rPr>
                    <w:i/>
                    <w:webHidden/>
                    <w:sz w:val="16"/>
                    <w:szCs w:val="16"/>
                  </w:rPr>
                </w:r>
                <w:r w:rsidRPr="00CB5A0D">
                  <w:rPr>
                    <w:i/>
                    <w:webHidden/>
                    <w:sz w:val="16"/>
                    <w:szCs w:val="16"/>
                  </w:rPr>
                  <w:fldChar w:fldCharType="separate"/>
                </w:r>
                <w:r w:rsidR="007F14E3">
                  <w:rPr>
                    <w:i/>
                    <w:webHidden/>
                    <w:sz w:val="16"/>
                    <w:szCs w:val="16"/>
                  </w:rPr>
                  <w:t>5</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36" w:history="1">
                <w:r w:rsidR="00CB5A0D" w:rsidRPr="00CB5A0D">
                  <w:rPr>
                    <w:rStyle w:val="Hipervnculo"/>
                    <w:i/>
                    <w:sz w:val="16"/>
                    <w:szCs w:val="16"/>
                  </w:rPr>
                  <w:t>2.</w:t>
                </w:r>
                <w:r w:rsidR="00CB5A0D" w:rsidRPr="00CB5A0D">
                  <w:rPr>
                    <w:rFonts w:eastAsiaTheme="minorEastAsia" w:cstheme="minorBidi"/>
                    <w:bCs w:val="0"/>
                    <w:i/>
                    <w:sz w:val="16"/>
                    <w:szCs w:val="16"/>
                    <w:lang w:eastAsia="es-ES"/>
                  </w:rPr>
                  <w:tab/>
                </w:r>
                <w:r w:rsidR="00CB5A0D" w:rsidRPr="00CB5A0D">
                  <w:rPr>
                    <w:rStyle w:val="Hipervnculo"/>
                    <w:i/>
                    <w:sz w:val="16"/>
                    <w:szCs w:val="16"/>
                  </w:rPr>
                  <w:t>OBJETO</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_Toc292361136 \h </w:instrText>
                </w:r>
                <w:r w:rsidRPr="00CB5A0D">
                  <w:rPr>
                    <w:i/>
                    <w:webHidden/>
                    <w:sz w:val="16"/>
                    <w:szCs w:val="16"/>
                  </w:rPr>
                </w:r>
                <w:r w:rsidRPr="00CB5A0D">
                  <w:rPr>
                    <w:i/>
                    <w:webHidden/>
                    <w:sz w:val="16"/>
                    <w:szCs w:val="16"/>
                  </w:rPr>
                  <w:fldChar w:fldCharType="separate"/>
                </w:r>
                <w:r w:rsidR="007F14E3">
                  <w:rPr>
                    <w:i/>
                    <w:webHidden/>
                    <w:sz w:val="16"/>
                    <w:szCs w:val="16"/>
                  </w:rPr>
                  <w:t>5</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37" w:history="1">
                <w:r w:rsidR="00CB5A0D" w:rsidRPr="00CB5A0D">
                  <w:rPr>
                    <w:rStyle w:val="Hipervnculo"/>
                    <w:i/>
                    <w:sz w:val="16"/>
                    <w:szCs w:val="16"/>
                  </w:rPr>
                  <w:t>3.</w:t>
                </w:r>
                <w:r w:rsidR="00CB5A0D" w:rsidRPr="00CB5A0D">
                  <w:rPr>
                    <w:rFonts w:eastAsiaTheme="minorEastAsia" w:cstheme="minorBidi"/>
                    <w:bCs w:val="0"/>
                    <w:i/>
                    <w:sz w:val="16"/>
                    <w:szCs w:val="16"/>
                    <w:lang w:eastAsia="es-ES"/>
                  </w:rPr>
                  <w:tab/>
                </w:r>
                <w:r w:rsidR="00CB5A0D" w:rsidRPr="00CB5A0D">
                  <w:rPr>
                    <w:rStyle w:val="Hipervnculo"/>
                    <w:i/>
                    <w:sz w:val="16"/>
                    <w:szCs w:val="16"/>
                  </w:rPr>
                  <w:t>GLOSARIO DE TÉRMINOS</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_Toc292361137 \h </w:instrText>
                </w:r>
                <w:r w:rsidRPr="00CB5A0D">
                  <w:rPr>
                    <w:i/>
                    <w:webHidden/>
                    <w:sz w:val="16"/>
                    <w:szCs w:val="16"/>
                  </w:rPr>
                </w:r>
                <w:r w:rsidRPr="00CB5A0D">
                  <w:rPr>
                    <w:i/>
                    <w:webHidden/>
                    <w:sz w:val="16"/>
                    <w:szCs w:val="16"/>
                  </w:rPr>
                  <w:fldChar w:fldCharType="separate"/>
                </w:r>
                <w:r w:rsidR="007F14E3">
                  <w:rPr>
                    <w:i/>
                    <w:webHidden/>
                    <w:sz w:val="16"/>
                    <w:szCs w:val="16"/>
                  </w:rPr>
                  <w:t>5</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38" w:history="1">
                <w:r w:rsidR="00CB5A0D" w:rsidRPr="00CB5A0D">
                  <w:rPr>
                    <w:rStyle w:val="Hipervnculo"/>
                    <w:i/>
                    <w:sz w:val="16"/>
                    <w:szCs w:val="16"/>
                  </w:rPr>
                  <w:t>4.</w:t>
                </w:r>
                <w:r w:rsidR="00CB5A0D" w:rsidRPr="00CB5A0D">
                  <w:rPr>
                    <w:rFonts w:eastAsiaTheme="minorEastAsia" w:cstheme="minorBidi"/>
                    <w:bCs w:val="0"/>
                    <w:i/>
                    <w:sz w:val="16"/>
                    <w:szCs w:val="16"/>
                    <w:lang w:eastAsia="es-ES"/>
                  </w:rPr>
                  <w:tab/>
                </w:r>
                <w:r w:rsidR="00CB5A0D" w:rsidRPr="00CB5A0D">
                  <w:rPr>
                    <w:rStyle w:val="Hipervnculo"/>
                    <w:i/>
                    <w:sz w:val="16"/>
                    <w:szCs w:val="16"/>
                  </w:rPr>
                  <w:t>FINANCIAMIENTO</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_Toc292361138 \h </w:instrText>
                </w:r>
                <w:r w:rsidRPr="00CB5A0D">
                  <w:rPr>
                    <w:i/>
                    <w:webHidden/>
                    <w:sz w:val="16"/>
                    <w:szCs w:val="16"/>
                  </w:rPr>
                </w:r>
                <w:r w:rsidRPr="00CB5A0D">
                  <w:rPr>
                    <w:i/>
                    <w:webHidden/>
                    <w:sz w:val="16"/>
                    <w:szCs w:val="16"/>
                  </w:rPr>
                  <w:fldChar w:fldCharType="separate"/>
                </w:r>
                <w:r w:rsidR="007F14E3">
                  <w:rPr>
                    <w:i/>
                    <w:webHidden/>
                    <w:sz w:val="16"/>
                    <w:szCs w:val="16"/>
                  </w:rPr>
                  <w:t>9</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39" w:history="1">
                <w:r w:rsidR="00CB5A0D" w:rsidRPr="00CB5A0D">
                  <w:rPr>
                    <w:rStyle w:val="Hipervnculo"/>
                    <w:i/>
                    <w:sz w:val="16"/>
                    <w:szCs w:val="16"/>
                  </w:rPr>
                  <w:t>5.</w:t>
                </w:r>
                <w:r w:rsidR="00CB5A0D" w:rsidRPr="00CB5A0D">
                  <w:rPr>
                    <w:rFonts w:eastAsiaTheme="minorEastAsia" w:cstheme="minorBidi"/>
                    <w:bCs w:val="0"/>
                    <w:i/>
                    <w:sz w:val="16"/>
                    <w:szCs w:val="16"/>
                    <w:lang w:eastAsia="es-ES"/>
                  </w:rPr>
                  <w:tab/>
                </w:r>
                <w:r w:rsidR="00CB5A0D" w:rsidRPr="00CB5A0D">
                  <w:rPr>
                    <w:rStyle w:val="Hipervnculo"/>
                    <w:i/>
                    <w:sz w:val="16"/>
                    <w:szCs w:val="16"/>
                  </w:rPr>
                  <w:t>GARANTÍAS</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_Toc292361139 \h </w:instrText>
                </w:r>
                <w:r w:rsidRPr="00CB5A0D">
                  <w:rPr>
                    <w:i/>
                    <w:webHidden/>
                    <w:sz w:val="16"/>
                    <w:szCs w:val="16"/>
                  </w:rPr>
                </w:r>
                <w:r w:rsidRPr="00CB5A0D">
                  <w:rPr>
                    <w:i/>
                    <w:webHidden/>
                    <w:sz w:val="16"/>
                    <w:szCs w:val="16"/>
                  </w:rPr>
                  <w:fldChar w:fldCharType="separate"/>
                </w:r>
                <w:r w:rsidR="007F14E3">
                  <w:rPr>
                    <w:i/>
                    <w:webHidden/>
                    <w:sz w:val="16"/>
                    <w:szCs w:val="16"/>
                  </w:rPr>
                  <w:t>9</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40" w:history="1">
                <w:r w:rsidR="00CB5A0D" w:rsidRPr="00CB5A0D">
                  <w:rPr>
                    <w:rStyle w:val="Hipervnculo"/>
                    <w:i/>
                    <w:sz w:val="16"/>
                    <w:szCs w:val="16"/>
                  </w:rPr>
                  <w:t>5.1</w:t>
                </w:r>
                <w:r w:rsidR="00CB5A0D" w:rsidRPr="00CB5A0D">
                  <w:rPr>
                    <w:rFonts w:eastAsiaTheme="minorEastAsia" w:cstheme="minorBidi"/>
                    <w:bCs w:val="0"/>
                    <w:i/>
                    <w:sz w:val="16"/>
                    <w:szCs w:val="16"/>
                    <w:lang w:eastAsia="es-ES"/>
                  </w:rPr>
                  <w:tab/>
                </w:r>
                <w:r w:rsidR="00CB5A0D" w:rsidRPr="00CB5A0D">
                  <w:rPr>
                    <w:rStyle w:val="Hipervnculo"/>
                    <w:i/>
                    <w:sz w:val="16"/>
                    <w:szCs w:val="16"/>
                  </w:rPr>
                  <w:t>GARANTÍA DE SERIEDAD DE PROPUESTA</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_Toc292361140 \h </w:instrText>
                </w:r>
                <w:r w:rsidRPr="00CB5A0D">
                  <w:rPr>
                    <w:i/>
                    <w:webHidden/>
                    <w:sz w:val="16"/>
                    <w:szCs w:val="16"/>
                  </w:rPr>
                </w:r>
                <w:r w:rsidRPr="00CB5A0D">
                  <w:rPr>
                    <w:i/>
                    <w:webHidden/>
                    <w:sz w:val="16"/>
                    <w:szCs w:val="16"/>
                  </w:rPr>
                  <w:fldChar w:fldCharType="separate"/>
                </w:r>
                <w:r w:rsidR="007F14E3">
                  <w:rPr>
                    <w:i/>
                    <w:webHidden/>
                    <w:sz w:val="16"/>
                    <w:szCs w:val="16"/>
                  </w:rPr>
                  <w:t>9</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41" w:history="1">
                <w:r w:rsidR="00CB5A0D" w:rsidRPr="00CB5A0D">
                  <w:rPr>
                    <w:rStyle w:val="Hipervnculo"/>
                    <w:i/>
                    <w:sz w:val="16"/>
                    <w:szCs w:val="16"/>
                  </w:rPr>
                  <w:t>5.2</w:t>
                </w:r>
                <w:r w:rsidR="00CB5A0D" w:rsidRPr="00CB5A0D">
                  <w:rPr>
                    <w:rFonts w:eastAsiaTheme="minorEastAsia" w:cstheme="minorBidi"/>
                    <w:bCs w:val="0"/>
                    <w:i/>
                    <w:sz w:val="16"/>
                    <w:szCs w:val="16"/>
                    <w:lang w:eastAsia="es-ES"/>
                  </w:rPr>
                  <w:tab/>
                </w:r>
                <w:r w:rsidR="00CB5A0D" w:rsidRPr="00CB5A0D">
                  <w:rPr>
                    <w:rStyle w:val="Hipervnculo"/>
                    <w:i/>
                    <w:sz w:val="16"/>
                    <w:szCs w:val="16"/>
                  </w:rPr>
                  <w:t>GARANTÍA DE CUMPLIMIENTO DE CONTRATO</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_Toc292361141 \h </w:instrText>
                </w:r>
                <w:r w:rsidRPr="00CB5A0D">
                  <w:rPr>
                    <w:i/>
                    <w:webHidden/>
                    <w:sz w:val="16"/>
                    <w:szCs w:val="16"/>
                  </w:rPr>
                </w:r>
                <w:r w:rsidRPr="00CB5A0D">
                  <w:rPr>
                    <w:i/>
                    <w:webHidden/>
                    <w:sz w:val="16"/>
                    <w:szCs w:val="16"/>
                  </w:rPr>
                  <w:fldChar w:fldCharType="separate"/>
                </w:r>
                <w:r w:rsidR="007F14E3">
                  <w:rPr>
                    <w:i/>
                    <w:webHidden/>
                    <w:sz w:val="16"/>
                    <w:szCs w:val="16"/>
                  </w:rPr>
                  <w:t>11</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42" w:history="1">
                <w:r w:rsidR="00CB5A0D" w:rsidRPr="00CB5A0D">
                  <w:rPr>
                    <w:rStyle w:val="Hipervnculo"/>
                    <w:i/>
                    <w:sz w:val="16"/>
                    <w:szCs w:val="16"/>
                  </w:rPr>
                  <w:t>5.3</w:t>
                </w:r>
                <w:r w:rsidR="00CB5A0D" w:rsidRPr="00CB5A0D">
                  <w:rPr>
                    <w:rFonts w:eastAsiaTheme="minorEastAsia" w:cstheme="minorBidi"/>
                    <w:bCs w:val="0"/>
                    <w:i/>
                    <w:sz w:val="16"/>
                    <w:szCs w:val="16"/>
                    <w:lang w:eastAsia="es-ES"/>
                  </w:rPr>
                  <w:tab/>
                </w:r>
                <w:r w:rsidR="00CB5A0D" w:rsidRPr="00CB5A0D">
                  <w:rPr>
                    <w:rStyle w:val="Hipervnculo"/>
                    <w:i/>
                    <w:sz w:val="16"/>
                    <w:szCs w:val="16"/>
                  </w:rPr>
                  <w:t>GARANTÍA DE CORRECTA INVERSIÓN DE ANTICIPO</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_Toc292361142 \h </w:instrText>
                </w:r>
                <w:r w:rsidRPr="00CB5A0D">
                  <w:rPr>
                    <w:i/>
                    <w:webHidden/>
                    <w:sz w:val="16"/>
                    <w:szCs w:val="16"/>
                  </w:rPr>
                </w:r>
                <w:r w:rsidRPr="00CB5A0D">
                  <w:rPr>
                    <w:i/>
                    <w:webHidden/>
                    <w:sz w:val="16"/>
                    <w:szCs w:val="16"/>
                  </w:rPr>
                  <w:fldChar w:fldCharType="separate"/>
                </w:r>
                <w:r w:rsidR="007F14E3">
                  <w:rPr>
                    <w:i/>
                    <w:webHidden/>
                    <w:sz w:val="16"/>
                    <w:szCs w:val="16"/>
                  </w:rPr>
                  <w:t>11</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43" w:history="1">
                <w:r w:rsidR="00CB5A0D" w:rsidRPr="00CB5A0D">
                  <w:rPr>
                    <w:rStyle w:val="Hipervnculo"/>
                    <w:i/>
                    <w:sz w:val="16"/>
                    <w:szCs w:val="16"/>
                  </w:rPr>
                  <w:t>6.</w:t>
                </w:r>
                <w:r w:rsidR="00CB5A0D" w:rsidRPr="00CB5A0D">
                  <w:rPr>
                    <w:rFonts w:eastAsiaTheme="minorEastAsia" w:cstheme="minorBidi"/>
                    <w:bCs w:val="0"/>
                    <w:i/>
                    <w:sz w:val="16"/>
                    <w:szCs w:val="16"/>
                    <w:lang w:eastAsia="es-ES"/>
                  </w:rPr>
                  <w:tab/>
                </w:r>
                <w:r w:rsidR="00CB5A0D" w:rsidRPr="00CB5A0D">
                  <w:rPr>
                    <w:rStyle w:val="Hipervnculo"/>
                    <w:i/>
                    <w:sz w:val="16"/>
                    <w:szCs w:val="16"/>
                  </w:rPr>
                  <w:t>ENMIENDAS</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_Toc292361143 \h </w:instrText>
                </w:r>
                <w:r w:rsidRPr="00CB5A0D">
                  <w:rPr>
                    <w:i/>
                    <w:webHidden/>
                    <w:sz w:val="16"/>
                    <w:szCs w:val="16"/>
                  </w:rPr>
                </w:r>
                <w:r w:rsidRPr="00CB5A0D">
                  <w:rPr>
                    <w:i/>
                    <w:webHidden/>
                    <w:sz w:val="16"/>
                    <w:szCs w:val="16"/>
                  </w:rPr>
                  <w:fldChar w:fldCharType="separate"/>
                </w:r>
                <w:r w:rsidR="007F14E3">
                  <w:rPr>
                    <w:i/>
                    <w:webHidden/>
                    <w:sz w:val="16"/>
                    <w:szCs w:val="16"/>
                  </w:rPr>
                  <w:t>11</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44" w:history="1">
                <w:r w:rsidR="00CB5A0D" w:rsidRPr="00CB5A0D">
                  <w:rPr>
                    <w:rStyle w:val="Hipervnculo"/>
                    <w:i/>
                    <w:sz w:val="16"/>
                    <w:szCs w:val="16"/>
                  </w:rPr>
                  <w:t>7.</w:t>
                </w:r>
                <w:r w:rsidR="00CB5A0D" w:rsidRPr="00CB5A0D">
                  <w:rPr>
                    <w:rFonts w:eastAsiaTheme="minorEastAsia" w:cstheme="minorBidi"/>
                    <w:bCs w:val="0"/>
                    <w:i/>
                    <w:sz w:val="16"/>
                    <w:szCs w:val="16"/>
                    <w:lang w:eastAsia="es-ES"/>
                  </w:rPr>
                  <w:tab/>
                </w:r>
                <w:r w:rsidR="00CB5A0D" w:rsidRPr="00CB5A0D">
                  <w:rPr>
                    <w:rStyle w:val="Hipervnculo"/>
                    <w:i/>
                    <w:sz w:val="16"/>
                    <w:szCs w:val="16"/>
                  </w:rPr>
                  <w:t>AMPLIACIÓN DE PLAZO PARA LA PRESENTACIÓN DE PROPUESTAS</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_Toc292361144 \h </w:instrText>
                </w:r>
                <w:r w:rsidRPr="00CB5A0D">
                  <w:rPr>
                    <w:i/>
                    <w:webHidden/>
                    <w:sz w:val="16"/>
                    <w:szCs w:val="16"/>
                  </w:rPr>
                </w:r>
                <w:r w:rsidRPr="00CB5A0D">
                  <w:rPr>
                    <w:i/>
                    <w:webHidden/>
                    <w:sz w:val="16"/>
                    <w:szCs w:val="16"/>
                  </w:rPr>
                  <w:fldChar w:fldCharType="separate"/>
                </w:r>
                <w:r w:rsidR="007F14E3">
                  <w:rPr>
                    <w:i/>
                    <w:webHidden/>
                    <w:sz w:val="16"/>
                    <w:szCs w:val="16"/>
                  </w:rPr>
                  <w:t>11</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45" w:history="1">
                <w:r w:rsidR="00CB5A0D" w:rsidRPr="00CB5A0D">
                  <w:rPr>
                    <w:rStyle w:val="Hipervnculo"/>
                    <w:i/>
                    <w:sz w:val="16"/>
                    <w:szCs w:val="16"/>
                  </w:rPr>
                  <w:t>8.</w:t>
                </w:r>
                <w:r w:rsidR="00CB5A0D" w:rsidRPr="00CB5A0D">
                  <w:rPr>
                    <w:rFonts w:eastAsiaTheme="minorEastAsia" w:cstheme="minorBidi"/>
                    <w:bCs w:val="0"/>
                    <w:i/>
                    <w:sz w:val="16"/>
                    <w:szCs w:val="16"/>
                    <w:lang w:eastAsia="es-ES"/>
                  </w:rPr>
                  <w:tab/>
                </w:r>
                <w:r w:rsidR="00CB5A0D" w:rsidRPr="00CB5A0D">
                  <w:rPr>
                    <w:rStyle w:val="Hipervnculo"/>
                    <w:i/>
                    <w:sz w:val="16"/>
                    <w:szCs w:val="16"/>
                  </w:rPr>
                  <w:t>IMPEDIDOS PARA PARTICIPAR EN LOS PROCESOS DE CONTRATACIÓN</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_Toc292361145 \h </w:instrText>
                </w:r>
                <w:r w:rsidRPr="00CB5A0D">
                  <w:rPr>
                    <w:i/>
                    <w:webHidden/>
                    <w:sz w:val="16"/>
                    <w:szCs w:val="16"/>
                  </w:rPr>
                </w:r>
                <w:r w:rsidRPr="00CB5A0D">
                  <w:rPr>
                    <w:i/>
                    <w:webHidden/>
                    <w:sz w:val="16"/>
                    <w:szCs w:val="16"/>
                  </w:rPr>
                  <w:fldChar w:fldCharType="separate"/>
                </w:r>
                <w:r w:rsidR="007F14E3">
                  <w:rPr>
                    <w:i/>
                    <w:webHidden/>
                    <w:sz w:val="16"/>
                    <w:szCs w:val="16"/>
                  </w:rPr>
                  <w:t>12</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46" w:history="1">
                <w:r w:rsidR="00CB5A0D" w:rsidRPr="00CB5A0D">
                  <w:rPr>
                    <w:rStyle w:val="Hipervnculo"/>
                    <w:i/>
                    <w:sz w:val="16"/>
                    <w:szCs w:val="16"/>
                  </w:rPr>
                  <w:t>9.</w:t>
                </w:r>
                <w:r w:rsidR="00CB5A0D" w:rsidRPr="00CB5A0D">
                  <w:rPr>
                    <w:rFonts w:eastAsiaTheme="minorEastAsia" w:cstheme="minorBidi"/>
                    <w:bCs w:val="0"/>
                    <w:i/>
                    <w:sz w:val="16"/>
                    <w:szCs w:val="16"/>
                    <w:lang w:eastAsia="es-ES"/>
                  </w:rPr>
                  <w:tab/>
                </w:r>
                <w:r w:rsidR="00CB5A0D" w:rsidRPr="00CB5A0D">
                  <w:rPr>
                    <w:rStyle w:val="Hipervnculo"/>
                    <w:i/>
                    <w:sz w:val="16"/>
                    <w:szCs w:val="16"/>
                  </w:rPr>
                  <w:t>CANCELACIÓN, SUSPENSIÓN Y ANULACIÓN DEL PROCESO DE CONTRATACIÓN</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_Toc292361146 \h </w:instrText>
                </w:r>
                <w:r w:rsidRPr="00CB5A0D">
                  <w:rPr>
                    <w:i/>
                    <w:webHidden/>
                    <w:sz w:val="16"/>
                    <w:szCs w:val="16"/>
                  </w:rPr>
                </w:r>
                <w:r w:rsidRPr="00CB5A0D">
                  <w:rPr>
                    <w:i/>
                    <w:webHidden/>
                    <w:sz w:val="16"/>
                    <w:szCs w:val="16"/>
                  </w:rPr>
                  <w:fldChar w:fldCharType="separate"/>
                </w:r>
                <w:r w:rsidR="007F14E3">
                  <w:rPr>
                    <w:i/>
                    <w:webHidden/>
                    <w:sz w:val="16"/>
                    <w:szCs w:val="16"/>
                  </w:rPr>
                  <w:t>12</w:t>
                </w:r>
                <w:r w:rsidRPr="00CB5A0D">
                  <w:rPr>
                    <w:i/>
                    <w:webHidden/>
                    <w:sz w:val="16"/>
                    <w:szCs w:val="16"/>
                  </w:rPr>
                  <w:fldChar w:fldCharType="end"/>
                </w:r>
              </w:hyperlink>
            </w:p>
            <w:p w:rsidR="00CB5A0D" w:rsidRPr="00CB5A0D" w:rsidRDefault="00445E59">
              <w:pPr>
                <w:pStyle w:val="TDC2"/>
                <w:rPr>
                  <w:rFonts w:ascii="Verdana" w:eastAsiaTheme="minorEastAsia" w:hAnsi="Verdana" w:cstheme="minorBidi"/>
                  <w:iCs w:val="0"/>
                  <w:noProof/>
                  <w:sz w:val="16"/>
                  <w:szCs w:val="16"/>
                  <w:lang w:eastAsia="es-ES"/>
                </w:rPr>
              </w:pPr>
              <w:hyperlink w:anchor="_Toc292361147" w:history="1">
                <w:r w:rsidR="00CB5A0D" w:rsidRPr="00CB5A0D">
                  <w:rPr>
                    <w:rStyle w:val="Hipervnculo"/>
                    <w:rFonts w:ascii="Verdana" w:hAnsi="Verdana"/>
                    <w:noProof/>
                    <w:sz w:val="16"/>
                    <w:szCs w:val="16"/>
                  </w:rPr>
                  <w:t>SECCIÓN II</w:t>
                </w:r>
                <w:r w:rsidR="00CB5A0D" w:rsidRPr="00CB5A0D">
                  <w:rPr>
                    <w:rFonts w:ascii="Verdana" w:hAnsi="Verdana"/>
                    <w:noProof/>
                    <w:webHidden/>
                    <w:sz w:val="16"/>
                    <w:szCs w:val="16"/>
                  </w:rPr>
                  <w:tab/>
                  <w:t>……………………………………………………………………………………………………………………………………………………………..</w:t>
                </w:r>
                <w:r w:rsidRPr="00CB5A0D">
                  <w:rPr>
                    <w:rFonts w:ascii="Verdana" w:hAnsi="Verdana"/>
                    <w:noProof/>
                    <w:webHidden/>
                    <w:sz w:val="16"/>
                    <w:szCs w:val="16"/>
                  </w:rPr>
                  <w:fldChar w:fldCharType="begin"/>
                </w:r>
                <w:r w:rsidR="00CB5A0D" w:rsidRPr="00CB5A0D">
                  <w:rPr>
                    <w:rFonts w:ascii="Verdana" w:hAnsi="Verdana"/>
                    <w:noProof/>
                    <w:webHidden/>
                    <w:sz w:val="16"/>
                    <w:szCs w:val="16"/>
                  </w:rPr>
                  <w:instrText xml:space="preserve"> PAGEREF _Toc292361147 \h </w:instrText>
                </w:r>
                <w:r w:rsidRPr="00CB5A0D">
                  <w:rPr>
                    <w:rFonts w:ascii="Verdana" w:hAnsi="Verdana"/>
                    <w:noProof/>
                    <w:webHidden/>
                    <w:sz w:val="16"/>
                    <w:szCs w:val="16"/>
                  </w:rPr>
                </w:r>
                <w:r w:rsidRPr="00CB5A0D">
                  <w:rPr>
                    <w:rFonts w:ascii="Verdana" w:hAnsi="Verdana"/>
                    <w:noProof/>
                    <w:webHidden/>
                    <w:sz w:val="16"/>
                    <w:szCs w:val="16"/>
                  </w:rPr>
                  <w:fldChar w:fldCharType="separate"/>
                </w:r>
                <w:r w:rsidR="007F14E3">
                  <w:rPr>
                    <w:rFonts w:ascii="Verdana" w:hAnsi="Verdana"/>
                    <w:noProof/>
                    <w:webHidden/>
                    <w:sz w:val="16"/>
                    <w:szCs w:val="16"/>
                  </w:rPr>
                  <w:t>13</w:t>
                </w:r>
                <w:r w:rsidRPr="00CB5A0D">
                  <w:rPr>
                    <w:rFonts w:ascii="Verdana" w:hAnsi="Verdana"/>
                    <w:noProof/>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48" w:history="1">
                <w:r w:rsidR="00CB5A0D" w:rsidRPr="00CB5A0D">
                  <w:rPr>
                    <w:rStyle w:val="Hipervnculo"/>
                    <w:i/>
                    <w:sz w:val="16"/>
                    <w:szCs w:val="16"/>
                  </w:rPr>
                  <w:t>10.</w:t>
                </w:r>
                <w:r w:rsidR="00CB5A0D" w:rsidRPr="00CB5A0D">
                  <w:rPr>
                    <w:rFonts w:eastAsiaTheme="minorEastAsia" w:cstheme="minorBidi"/>
                    <w:bCs w:val="0"/>
                    <w:i/>
                    <w:sz w:val="16"/>
                    <w:szCs w:val="16"/>
                    <w:lang w:eastAsia="es-ES"/>
                  </w:rPr>
                  <w:tab/>
                </w:r>
                <w:r w:rsidR="00CB5A0D" w:rsidRPr="00CB5A0D">
                  <w:rPr>
                    <w:rStyle w:val="Hipervnculo"/>
                    <w:i/>
                    <w:sz w:val="16"/>
                    <w:szCs w:val="16"/>
                  </w:rPr>
                  <w:t>PREPARACIÓN DE PROPUESTAS</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_Toc292361148 \h </w:instrText>
                </w:r>
                <w:r w:rsidRPr="00CB5A0D">
                  <w:rPr>
                    <w:i/>
                    <w:webHidden/>
                    <w:sz w:val="16"/>
                    <w:szCs w:val="16"/>
                  </w:rPr>
                </w:r>
                <w:r w:rsidRPr="00CB5A0D">
                  <w:rPr>
                    <w:i/>
                    <w:webHidden/>
                    <w:sz w:val="16"/>
                    <w:szCs w:val="16"/>
                  </w:rPr>
                  <w:fldChar w:fldCharType="separate"/>
                </w:r>
                <w:r w:rsidR="007F14E3">
                  <w:rPr>
                    <w:i/>
                    <w:webHidden/>
                    <w:sz w:val="16"/>
                    <w:szCs w:val="16"/>
                  </w:rPr>
                  <w:t>13</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49" w:history="1">
                <w:r w:rsidR="00CB5A0D" w:rsidRPr="00CB5A0D">
                  <w:rPr>
                    <w:rStyle w:val="Hipervnculo"/>
                    <w:i/>
                    <w:sz w:val="16"/>
                    <w:szCs w:val="16"/>
                  </w:rPr>
                  <w:t>11.</w:t>
                </w:r>
                <w:r w:rsidR="00CB5A0D" w:rsidRPr="00CB5A0D">
                  <w:rPr>
                    <w:rFonts w:eastAsiaTheme="minorEastAsia" w:cstheme="minorBidi"/>
                    <w:bCs w:val="0"/>
                    <w:i/>
                    <w:sz w:val="16"/>
                    <w:szCs w:val="16"/>
                    <w:lang w:eastAsia="es-ES"/>
                  </w:rPr>
                  <w:tab/>
                </w:r>
                <w:r w:rsidR="00CB5A0D" w:rsidRPr="00CB5A0D">
                  <w:rPr>
                    <w:rStyle w:val="Hipervnculo"/>
                    <w:i/>
                    <w:sz w:val="16"/>
                    <w:szCs w:val="16"/>
                  </w:rPr>
                  <w:t>MONEDA DEL PROCESO DE CONTRATACIÓN</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_Toc292361149 \h </w:instrText>
                </w:r>
                <w:r w:rsidRPr="00CB5A0D">
                  <w:rPr>
                    <w:i/>
                    <w:webHidden/>
                    <w:sz w:val="16"/>
                    <w:szCs w:val="16"/>
                  </w:rPr>
                </w:r>
                <w:r w:rsidRPr="00CB5A0D">
                  <w:rPr>
                    <w:i/>
                    <w:webHidden/>
                    <w:sz w:val="16"/>
                    <w:szCs w:val="16"/>
                  </w:rPr>
                  <w:fldChar w:fldCharType="separate"/>
                </w:r>
                <w:r w:rsidR="007F14E3">
                  <w:rPr>
                    <w:i/>
                    <w:webHidden/>
                    <w:sz w:val="16"/>
                    <w:szCs w:val="16"/>
                  </w:rPr>
                  <w:t>13</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50" w:history="1">
                <w:r w:rsidR="00CB5A0D" w:rsidRPr="00CB5A0D">
                  <w:rPr>
                    <w:rStyle w:val="Hipervnculo"/>
                    <w:i/>
                    <w:sz w:val="16"/>
                    <w:szCs w:val="16"/>
                  </w:rPr>
                  <w:t>12.</w:t>
                </w:r>
                <w:r w:rsidR="00CB5A0D" w:rsidRPr="00CB5A0D">
                  <w:rPr>
                    <w:rFonts w:eastAsiaTheme="minorEastAsia" w:cstheme="minorBidi"/>
                    <w:bCs w:val="0"/>
                    <w:i/>
                    <w:sz w:val="16"/>
                    <w:szCs w:val="16"/>
                    <w:lang w:eastAsia="es-ES"/>
                  </w:rPr>
                  <w:tab/>
                </w:r>
                <w:r w:rsidR="00CB5A0D" w:rsidRPr="00CB5A0D">
                  <w:rPr>
                    <w:rStyle w:val="Hipervnculo"/>
                    <w:i/>
                    <w:sz w:val="16"/>
                    <w:szCs w:val="16"/>
                  </w:rPr>
                  <w:t>COSTOS DE PARTICIPACIÓN EN EL PROCESO DE CONTRATACIÓN</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_Toc292361150 \h </w:instrText>
                </w:r>
                <w:r w:rsidRPr="00CB5A0D">
                  <w:rPr>
                    <w:i/>
                    <w:webHidden/>
                    <w:sz w:val="16"/>
                    <w:szCs w:val="16"/>
                  </w:rPr>
                </w:r>
                <w:r w:rsidRPr="00CB5A0D">
                  <w:rPr>
                    <w:i/>
                    <w:webHidden/>
                    <w:sz w:val="16"/>
                    <w:szCs w:val="16"/>
                  </w:rPr>
                  <w:fldChar w:fldCharType="separate"/>
                </w:r>
                <w:r w:rsidR="007F14E3">
                  <w:rPr>
                    <w:i/>
                    <w:webHidden/>
                    <w:sz w:val="16"/>
                    <w:szCs w:val="16"/>
                  </w:rPr>
                  <w:t>13</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51" w:history="1">
                <w:r w:rsidR="00CB5A0D" w:rsidRPr="00CB5A0D">
                  <w:rPr>
                    <w:rStyle w:val="Hipervnculo"/>
                    <w:i/>
                    <w:sz w:val="16"/>
                    <w:szCs w:val="16"/>
                  </w:rPr>
                  <w:t>13.</w:t>
                </w:r>
                <w:r w:rsidR="00CB5A0D" w:rsidRPr="00CB5A0D">
                  <w:rPr>
                    <w:rFonts w:eastAsiaTheme="minorEastAsia" w:cstheme="minorBidi"/>
                    <w:bCs w:val="0"/>
                    <w:i/>
                    <w:sz w:val="16"/>
                    <w:szCs w:val="16"/>
                    <w:lang w:eastAsia="es-ES"/>
                  </w:rPr>
                  <w:tab/>
                </w:r>
                <w:r w:rsidR="00CB5A0D" w:rsidRPr="00CB5A0D">
                  <w:rPr>
                    <w:rStyle w:val="Hipervnculo"/>
                    <w:i/>
                    <w:sz w:val="16"/>
                    <w:szCs w:val="16"/>
                  </w:rPr>
                  <w:t>IDIOMA</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_Toc292361151 \h </w:instrText>
                </w:r>
                <w:r w:rsidRPr="00CB5A0D">
                  <w:rPr>
                    <w:i/>
                    <w:webHidden/>
                    <w:sz w:val="16"/>
                    <w:szCs w:val="16"/>
                  </w:rPr>
                </w:r>
                <w:r w:rsidRPr="00CB5A0D">
                  <w:rPr>
                    <w:i/>
                    <w:webHidden/>
                    <w:sz w:val="16"/>
                    <w:szCs w:val="16"/>
                  </w:rPr>
                  <w:fldChar w:fldCharType="separate"/>
                </w:r>
                <w:r w:rsidR="007F14E3">
                  <w:rPr>
                    <w:i/>
                    <w:webHidden/>
                    <w:sz w:val="16"/>
                    <w:szCs w:val="16"/>
                  </w:rPr>
                  <w:t>13</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52" w:history="1">
                <w:r w:rsidR="00CB5A0D" w:rsidRPr="00CB5A0D">
                  <w:rPr>
                    <w:rStyle w:val="Hipervnculo"/>
                    <w:i/>
                    <w:sz w:val="16"/>
                    <w:szCs w:val="16"/>
                  </w:rPr>
                  <w:t>14.</w:t>
                </w:r>
                <w:r w:rsidR="00CB5A0D" w:rsidRPr="00CB5A0D">
                  <w:rPr>
                    <w:rFonts w:eastAsiaTheme="minorEastAsia" w:cstheme="minorBidi"/>
                    <w:bCs w:val="0"/>
                    <w:i/>
                    <w:sz w:val="16"/>
                    <w:szCs w:val="16"/>
                    <w:lang w:eastAsia="es-ES"/>
                  </w:rPr>
                  <w:tab/>
                </w:r>
                <w:r w:rsidR="00CB5A0D" w:rsidRPr="00CB5A0D">
                  <w:rPr>
                    <w:rStyle w:val="Hipervnculo"/>
                    <w:i/>
                    <w:sz w:val="16"/>
                    <w:szCs w:val="16"/>
                  </w:rPr>
                  <w:t>VALIDEZ DE LA PROPUESTA</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_Toc292361152 \h </w:instrText>
                </w:r>
                <w:r w:rsidRPr="00CB5A0D">
                  <w:rPr>
                    <w:i/>
                    <w:webHidden/>
                    <w:sz w:val="16"/>
                    <w:szCs w:val="16"/>
                  </w:rPr>
                </w:r>
                <w:r w:rsidRPr="00CB5A0D">
                  <w:rPr>
                    <w:i/>
                    <w:webHidden/>
                    <w:sz w:val="16"/>
                    <w:szCs w:val="16"/>
                  </w:rPr>
                  <w:fldChar w:fldCharType="separate"/>
                </w:r>
                <w:r w:rsidR="007F14E3">
                  <w:rPr>
                    <w:i/>
                    <w:webHidden/>
                    <w:sz w:val="16"/>
                    <w:szCs w:val="16"/>
                  </w:rPr>
                  <w:t>13</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53" w:history="1">
                <w:r w:rsidR="00CB5A0D" w:rsidRPr="00CB5A0D">
                  <w:rPr>
                    <w:rStyle w:val="Hipervnculo"/>
                    <w:i/>
                    <w:sz w:val="16"/>
                    <w:szCs w:val="16"/>
                  </w:rPr>
                  <w:t>15.</w:t>
                </w:r>
                <w:r w:rsidR="00CB5A0D" w:rsidRPr="00CB5A0D">
                  <w:rPr>
                    <w:rFonts w:eastAsiaTheme="minorEastAsia" w:cstheme="minorBidi"/>
                    <w:bCs w:val="0"/>
                    <w:i/>
                    <w:sz w:val="16"/>
                    <w:szCs w:val="16"/>
                    <w:lang w:eastAsia="es-ES"/>
                  </w:rPr>
                  <w:tab/>
                </w:r>
                <w:r w:rsidR="00CB5A0D" w:rsidRPr="00CB5A0D">
                  <w:rPr>
                    <w:rStyle w:val="Hipervnculo"/>
                    <w:i/>
                    <w:sz w:val="16"/>
                    <w:szCs w:val="16"/>
                  </w:rPr>
                  <w:t>DOCUMENTOS LEGALES Y ADMINISTRATIVOS DE LA PROPUESTA</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_Toc292361153 \h </w:instrText>
                </w:r>
                <w:r w:rsidRPr="00CB5A0D">
                  <w:rPr>
                    <w:i/>
                    <w:webHidden/>
                    <w:sz w:val="16"/>
                    <w:szCs w:val="16"/>
                  </w:rPr>
                </w:r>
                <w:r w:rsidRPr="00CB5A0D">
                  <w:rPr>
                    <w:i/>
                    <w:webHidden/>
                    <w:sz w:val="16"/>
                    <w:szCs w:val="16"/>
                  </w:rPr>
                  <w:fldChar w:fldCharType="separate"/>
                </w:r>
                <w:r w:rsidR="007F14E3">
                  <w:rPr>
                    <w:i/>
                    <w:webHidden/>
                    <w:sz w:val="16"/>
                    <w:szCs w:val="16"/>
                  </w:rPr>
                  <w:t>14</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54" w:history="1">
                <w:r w:rsidR="00CB5A0D" w:rsidRPr="00CB5A0D">
                  <w:rPr>
                    <w:rStyle w:val="Hipervnculo"/>
                    <w:i/>
                    <w:sz w:val="16"/>
                    <w:szCs w:val="16"/>
                  </w:rPr>
                  <w:t>16.</w:t>
                </w:r>
                <w:r w:rsidR="00CB5A0D" w:rsidRPr="00CB5A0D">
                  <w:rPr>
                    <w:rFonts w:eastAsiaTheme="minorEastAsia" w:cstheme="minorBidi"/>
                    <w:bCs w:val="0"/>
                    <w:i/>
                    <w:sz w:val="16"/>
                    <w:szCs w:val="16"/>
                    <w:lang w:eastAsia="es-ES"/>
                  </w:rPr>
                  <w:tab/>
                </w:r>
                <w:r w:rsidR="00CB5A0D" w:rsidRPr="00CB5A0D">
                  <w:rPr>
                    <w:rStyle w:val="Hipervnculo"/>
                    <w:i/>
                    <w:sz w:val="16"/>
                    <w:szCs w:val="16"/>
                  </w:rPr>
                  <w:t>DOCUMENTOS DE LA PROPUESTA TÉCNICA</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_Toc292361154 \h </w:instrText>
                </w:r>
                <w:r w:rsidRPr="00CB5A0D">
                  <w:rPr>
                    <w:i/>
                    <w:webHidden/>
                    <w:sz w:val="16"/>
                    <w:szCs w:val="16"/>
                  </w:rPr>
                </w:r>
                <w:r w:rsidRPr="00CB5A0D">
                  <w:rPr>
                    <w:i/>
                    <w:webHidden/>
                    <w:sz w:val="16"/>
                    <w:szCs w:val="16"/>
                  </w:rPr>
                  <w:fldChar w:fldCharType="separate"/>
                </w:r>
                <w:r w:rsidR="007F14E3">
                  <w:rPr>
                    <w:i/>
                    <w:webHidden/>
                    <w:sz w:val="16"/>
                    <w:szCs w:val="16"/>
                  </w:rPr>
                  <w:t>15</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55" w:history="1">
                <w:r w:rsidR="00CB5A0D" w:rsidRPr="00CB5A0D">
                  <w:rPr>
                    <w:rStyle w:val="Hipervnculo"/>
                    <w:i/>
                    <w:sz w:val="16"/>
                    <w:szCs w:val="16"/>
                  </w:rPr>
                  <w:t>17.</w:t>
                </w:r>
                <w:r w:rsidR="00CB5A0D" w:rsidRPr="00CB5A0D">
                  <w:rPr>
                    <w:rFonts w:eastAsiaTheme="minorEastAsia" w:cstheme="minorBidi"/>
                    <w:bCs w:val="0"/>
                    <w:i/>
                    <w:sz w:val="16"/>
                    <w:szCs w:val="16"/>
                    <w:lang w:eastAsia="es-ES"/>
                  </w:rPr>
                  <w:tab/>
                </w:r>
                <w:r w:rsidR="00CB5A0D" w:rsidRPr="00CB5A0D">
                  <w:rPr>
                    <w:rStyle w:val="Hipervnculo"/>
                    <w:i/>
                    <w:sz w:val="16"/>
                    <w:szCs w:val="16"/>
                  </w:rPr>
                  <w:t>DOCUMENTOS DE LA PROPUESTA ECONÓMICA</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_Toc292361155 \h </w:instrText>
                </w:r>
                <w:r w:rsidRPr="00CB5A0D">
                  <w:rPr>
                    <w:i/>
                    <w:webHidden/>
                    <w:sz w:val="16"/>
                    <w:szCs w:val="16"/>
                  </w:rPr>
                </w:r>
                <w:r w:rsidRPr="00CB5A0D">
                  <w:rPr>
                    <w:i/>
                    <w:webHidden/>
                    <w:sz w:val="16"/>
                    <w:szCs w:val="16"/>
                  </w:rPr>
                  <w:fldChar w:fldCharType="separate"/>
                </w:r>
                <w:r w:rsidR="007F14E3">
                  <w:rPr>
                    <w:i/>
                    <w:webHidden/>
                    <w:sz w:val="16"/>
                    <w:szCs w:val="16"/>
                  </w:rPr>
                  <w:t>15</w:t>
                </w:r>
                <w:r w:rsidRPr="00CB5A0D">
                  <w:rPr>
                    <w:i/>
                    <w:webHidden/>
                    <w:sz w:val="16"/>
                    <w:szCs w:val="16"/>
                  </w:rPr>
                  <w:fldChar w:fldCharType="end"/>
                </w:r>
              </w:hyperlink>
            </w:p>
            <w:p w:rsidR="00CB5A0D" w:rsidRPr="00CB5A0D" w:rsidRDefault="00445E59">
              <w:pPr>
                <w:pStyle w:val="TDC2"/>
                <w:rPr>
                  <w:rFonts w:ascii="Verdana" w:eastAsiaTheme="minorEastAsia" w:hAnsi="Verdana" w:cstheme="minorBidi"/>
                  <w:iCs w:val="0"/>
                  <w:noProof/>
                  <w:sz w:val="16"/>
                  <w:szCs w:val="16"/>
                  <w:lang w:eastAsia="es-ES"/>
                </w:rPr>
              </w:pPr>
              <w:hyperlink w:anchor="_Toc292361156" w:history="1">
                <w:r w:rsidR="00CB5A0D" w:rsidRPr="00CB5A0D">
                  <w:rPr>
                    <w:rStyle w:val="Hipervnculo"/>
                    <w:rFonts w:ascii="Verdana" w:hAnsi="Verdana"/>
                    <w:noProof/>
                    <w:sz w:val="16"/>
                    <w:szCs w:val="16"/>
                  </w:rPr>
                  <w:t>SECCIÓN III</w:t>
                </w:r>
                <w:r w:rsidR="00CB5A0D" w:rsidRPr="00CB5A0D">
                  <w:rPr>
                    <w:rFonts w:ascii="Verdana" w:hAnsi="Verdana"/>
                    <w:noProof/>
                    <w:webHidden/>
                    <w:sz w:val="16"/>
                    <w:szCs w:val="16"/>
                  </w:rPr>
                  <w:tab/>
                </w:r>
                <w:r w:rsidRPr="00CB5A0D">
                  <w:rPr>
                    <w:rFonts w:ascii="Verdana" w:hAnsi="Verdana"/>
                    <w:noProof/>
                    <w:webHidden/>
                    <w:sz w:val="16"/>
                    <w:szCs w:val="16"/>
                  </w:rPr>
                  <w:fldChar w:fldCharType="begin"/>
                </w:r>
                <w:r w:rsidR="00CB5A0D" w:rsidRPr="00CB5A0D">
                  <w:rPr>
                    <w:rFonts w:ascii="Verdana" w:hAnsi="Verdana"/>
                    <w:noProof/>
                    <w:webHidden/>
                    <w:sz w:val="16"/>
                    <w:szCs w:val="16"/>
                  </w:rPr>
                  <w:instrText xml:space="preserve"> PAGEREF _Toc292361156 \h </w:instrText>
                </w:r>
                <w:r w:rsidRPr="00CB5A0D">
                  <w:rPr>
                    <w:rFonts w:ascii="Verdana" w:hAnsi="Verdana"/>
                    <w:noProof/>
                    <w:webHidden/>
                    <w:sz w:val="16"/>
                    <w:szCs w:val="16"/>
                  </w:rPr>
                </w:r>
                <w:r w:rsidRPr="00CB5A0D">
                  <w:rPr>
                    <w:rFonts w:ascii="Verdana" w:hAnsi="Verdana"/>
                    <w:noProof/>
                    <w:webHidden/>
                    <w:sz w:val="16"/>
                    <w:szCs w:val="16"/>
                  </w:rPr>
                  <w:fldChar w:fldCharType="separate"/>
                </w:r>
                <w:r w:rsidR="007F14E3">
                  <w:rPr>
                    <w:rFonts w:ascii="Verdana" w:hAnsi="Verdana"/>
                    <w:noProof/>
                    <w:webHidden/>
                    <w:sz w:val="16"/>
                    <w:szCs w:val="16"/>
                  </w:rPr>
                  <w:t>16</w:t>
                </w:r>
                <w:r w:rsidRPr="00CB5A0D">
                  <w:rPr>
                    <w:rFonts w:ascii="Verdana" w:hAnsi="Verdana"/>
                    <w:noProof/>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57" w:history="1">
                <w:r w:rsidR="00CB5A0D" w:rsidRPr="00CB5A0D">
                  <w:rPr>
                    <w:rStyle w:val="Hipervnculo"/>
                    <w:i/>
                    <w:sz w:val="16"/>
                    <w:szCs w:val="16"/>
                  </w:rPr>
                  <w:t>18.</w:t>
                </w:r>
                <w:r w:rsidR="00CB5A0D" w:rsidRPr="00CB5A0D">
                  <w:rPr>
                    <w:rFonts w:eastAsiaTheme="minorEastAsia" w:cstheme="minorBidi"/>
                    <w:bCs w:val="0"/>
                    <w:i/>
                    <w:sz w:val="16"/>
                    <w:szCs w:val="16"/>
                    <w:lang w:eastAsia="es-ES"/>
                  </w:rPr>
                  <w:tab/>
                </w:r>
                <w:r w:rsidR="00CB5A0D" w:rsidRPr="00CB5A0D">
                  <w:rPr>
                    <w:rStyle w:val="Hipervnculo"/>
                    <w:i/>
                    <w:sz w:val="16"/>
                    <w:szCs w:val="16"/>
                  </w:rPr>
                  <w:t>PRESENTACIÓN DE PROPUESTAS</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_Toc292361157 \h </w:instrText>
                </w:r>
                <w:r w:rsidRPr="00CB5A0D">
                  <w:rPr>
                    <w:i/>
                    <w:webHidden/>
                    <w:sz w:val="16"/>
                    <w:szCs w:val="16"/>
                  </w:rPr>
                </w:r>
                <w:r w:rsidRPr="00CB5A0D">
                  <w:rPr>
                    <w:i/>
                    <w:webHidden/>
                    <w:sz w:val="16"/>
                    <w:szCs w:val="16"/>
                  </w:rPr>
                  <w:fldChar w:fldCharType="separate"/>
                </w:r>
                <w:r w:rsidR="007F14E3">
                  <w:rPr>
                    <w:i/>
                    <w:webHidden/>
                    <w:sz w:val="16"/>
                    <w:szCs w:val="16"/>
                  </w:rPr>
                  <w:t>16</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58" w:history="1">
                <w:r w:rsidR="00CB5A0D" w:rsidRPr="00CB5A0D">
                  <w:rPr>
                    <w:rStyle w:val="Hipervnculo"/>
                    <w:i/>
                    <w:sz w:val="16"/>
                    <w:szCs w:val="16"/>
                  </w:rPr>
                  <w:t>19.</w:t>
                </w:r>
                <w:r w:rsidR="00CB5A0D" w:rsidRPr="00CB5A0D">
                  <w:rPr>
                    <w:rFonts w:eastAsiaTheme="minorEastAsia" w:cstheme="minorBidi"/>
                    <w:bCs w:val="0"/>
                    <w:i/>
                    <w:sz w:val="16"/>
                    <w:szCs w:val="16"/>
                    <w:lang w:eastAsia="es-ES"/>
                  </w:rPr>
                  <w:tab/>
                </w:r>
                <w:r w:rsidR="00CB5A0D" w:rsidRPr="00CB5A0D">
                  <w:rPr>
                    <w:rStyle w:val="Hipervnculo"/>
                    <w:i/>
                    <w:sz w:val="16"/>
                    <w:szCs w:val="16"/>
                  </w:rPr>
                  <w:t>APERTURA  DE PROPUESTAS</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_Toc292361158 \h </w:instrText>
                </w:r>
                <w:r w:rsidRPr="00CB5A0D">
                  <w:rPr>
                    <w:i/>
                    <w:webHidden/>
                    <w:sz w:val="16"/>
                    <w:szCs w:val="16"/>
                  </w:rPr>
                </w:r>
                <w:r w:rsidRPr="00CB5A0D">
                  <w:rPr>
                    <w:i/>
                    <w:webHidden/>
                    <w:sz w:val="16"/>
                    <w:szCs w:val="16"/>
                  </w:rPr>
                  <w:fldChar w:fldCharType="separate"/>
                </w:r>
                <w:r w:rsidR="007F14E3">
                  <w:rPr>
                    <w:i/>
                    <w:webHidden/>
                    <w:sz w:val="16"/>
                    <w:szCs w:val="16"/>
                  </w:rPr>
                  <w:t>17</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59" w:history="1">
                <w:r w:rsidR="00CB5A0D" w:rsidRPr="00CB5A0D">
                  <w:rPr>
                    <w:rStyle w:val="Hipervnculo"/>
                    <w:i/>
                    <w:sz w:val="16"/>
                    <w:szCs w:val="16"/>
                  </w:rPr>
                  <w:t>SECCIÓN IV</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_Toc292361159 \h </w:instrText>
                </w:r>
                <w:r w:rsidRPr="00CB5A0D">
                  <w:rPr>
                    <w:i/>
                    <w:webHidden/>
                    <w:sz w:val="16"/>
                    <w:szCs w:val="16"/>
                  </w:rPr>
                </w:r>
                <w:r w:rsidRPr="00CB5A0D">
                  <w:rPr>
                    <w:i/>
                    <w:webHidden/>
                    <w:sz w:val="16"/>
                    <w:szCs w:val="16"/>
                  </w:rPr>
                  <w:fldChar w:fldCharType="separate"/>
                </w:r>
                <w:r w:rsidR="007F14E3">
                  <w:rPr>
                    <w:i/>
                    <w:webHidden/>
                    <w:sz w:val="16"/>
                    <w:szCs w:val="16"/>
                  </w:rPr>
                  <w:t>18</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60" w:history="1">
                <w:r w:rsidR="00CB5A0D" w:rsidRPr="00CB5A0D">
                  <w:rPr>
                    <w:rStyle w:val="Hipervnculo"/>
                    <w:i/>
                    <w:sz w:val="16"/>
                    <w:szCs w:val="16"/>
                  </w:rPr>
                  <w:t>20.</w:t>
                </w:r>
                <w:r w:rsidR="00CB5A0D" w:rsidRPr="00CB5A0D">
                  <w:rPr>
                    <w:rFonts w:eastAsiaTheme="minorEastAsia" w:cstheme="minorBidi"/>
                    <w:bCs w:val="0"/>
                    <w:i/>
                    <w:sz w:val="16"/>
                    <w:szCs w:val="16"/>
                    <w:lang w:eastAsia="es-ES"/>
                  </w:rPr>
                  <w:tab/>
                </w:r>
                <w:r w:rsidR="00CB5A0D" w:rsidRPr="00CB5A0D">
                  <w:rPr>
                    <w:rStyle w:val="Hipervnculo"/>
                    <w:i/>
                    <w:sz w:val="16"/>
                    <w:szCs w:val="16"/>
                  </w:rPr>
                  <w:t>EVALUACIÓN DE PROPUESTAS</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_Toc292361160 \h </w:instrText>
                </w:r>
                <w:r w:rsidRPr="00CB5A0D">
                  <w:rPr>
                    <w:i/>
                    <w:webHidden/>
                    <w:sz w:val="16"/>
                    <w:szCs w:val="16"/>
                  </w:rPr>
                </w:r>
                <w:r w:rsidRPr="00CB5A0D">
                  <w:rPr>
                    <w:i/>
                    <w:webHidden/>
                    <w:sz w:val="16"/>
                    <w:szCs w:val="16"/>
                  </w:rPr>
                  <w:fldChar w:fldCharType="separate"/>
                </w:r>
                <w:r w:rsidR="007F14E3">
                  <w:rPr>
                    <w:i/>
                    <w:webHidden/>
                    <w:sz w:val="16"/>
                    <w:szCs w:val="16"/>
                  </w:rPr>
                  <w:t>18</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61" w:history="1">
                <w:r w:rsidR="00CB5A0D" w:rsidRPr="00CB5A0D">
                  <w:rPr>
                    <w:rStyle w:val="Hipervnculo"/>
                    <w:i/>
                    <w:sz w:val="16"/>
                    <w:szCs w:val="16"/>
                  </w:rPr>
                  <w:t>20.1</w:t>
                </w:r>
                <w:r w:rsidR="00CB5A0D" w:rsidRPr="00CB5A0D">
                  <w:rPr>
                    <w:rFonts w:eastAsiaTheme="minorEastAsia" w:cstheme="minorBidi"/>
                    <w:bCs w:val="0"/>
                    <w:i/>
                    <w:sz w:val="16"/>
                    <w:szCs w:val="16"/>
                    <w:lang w:eastAsia="es-ES"/>
                  </w:rPr>
                  <w:tab/>
                </w:r>
                <w:r w:rsidR="00CB5A0D" w:rsidRPr="00CB5A0D">
                  <w:rPr>
                    <w:rStyle w:val="Hipervnculo"/>
                    <w:i/>
                    <w:sz w:val="16"/>
                    <w:szCs w:val="16"/>
                  </w:rPr>
                  <w:t>EVALUACIÓN PRELIMINAR DE OFERTAS – VERIFICACIÓN DE PRESENTACIÓN DE DOCUMENTACIÓN LEGAL</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_Toc292361161 \h </w:instrText>
                </w:r>
                <w:r w:rsidRPr="00CB5A0D">
                  <w:rPr>
                    <w:i/>
                    <w:webHidden/>
                    <w:sz w:val="16"/>
                    <w:szCs w:val="16"/>
                  </w:rPr>
                </w:r>
                <w:r w:rsidRPr="00CB5A0D">
                  <w:rPr>
                    <w:i/>
                    <w:webHidden/>
                    <w:sz w:val="16"/>
                    <w:szCs w:val="16"/>
                  </w:rPr>
                  <w:fldChar w:fldCharType="separate"/>
                </w:r>
                <w:r w:rsidR="007F14E3">
                  <w:rPr>
                    <w:i/>
                    <w:webHidden/>
                    <w:sz w:val="16"/>
                    <w:szCs w:val="16"/>
                  </w:rPr>
                  <w:t>18</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62" w:history="1">
                <w:r w:rsidR="00CB5A0D" w:rsidRPr="00CB5A0D">
                  <w:rPr>
                    <w:rStyle w:val="Hipervnculo"/>
                    <w:i/>
                    <w:sz w:val="16"/>
                    <w:szCs w:val="16"/>
                  </w:rPr>
                  <w:t>20.2</w:t>
                </w:r>
                <w:r w:rsidR="00CB5A0D" w:rsidRPr="00CB5A0D">
                  <w:rPr>
                    <w:rFonts w:eastAsiaTheme="minorEastAsia" w:cstheme="minorBidi"/>
                    <w:bCs w:val="0"/>
                    <w:i/>
                    <w:sz w:val="16"/>
                    <w:szCs w:val="16"/>
                    <w:lang w:eastAsia="es-ES"/>
                  </w:rPr>
                  <w:tab/>
                </w:r>
                <w:r w:rsidR="00CB5A0D" w:rsidRPr="00CB5A0D">
                  <w:rPr>
                    <w:rStyle w:val="Hipervnculo"/>
                    <w:i/>
                    <w:sz w:val="16"/>
                    <w:szCs w:val="16"/>
                  </w:rPr>
                  <w:t>EVALUACIÓN ECONÓMICA DE OFERTAS.</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_Toc292361162 \h </w:instrText>
                </w:r>
                <w:r w:rsidRPr="00CB5A0D">
                  <w:rPr>
                    <w:i/>
                    <w:webHidden/>
                    <w:sz w:val="16"/>
                    <w:szCs w:val="16"/>
                  </w:rPr>
                </w:r>
                <w:r w:rsidRPr="00CB5A0D">
                  <w:rPr>
                    <w:i/>
                    <w:webHidden/>
                    <w:sz w:val="16"/>
                    <w:szCs w:val="16"/>
                  </w:rPr>
                  <w:fldChar w:fldCharType="separate"/>
                </w:r>
                <w:r w:rsidR="007F14E3">
                  <w:rPr>
                    <w:i/>
                    <w:webHidden/>
                    <w:sz w:val="16"/>
                    <w:szCs w:val="16"/>
                  </w:rPr>
                  <w:t>18</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63" w:history="1">
                <w:r w:rsidR="00CB5A0D" w:rsidRPr="00CB5A0D">
                  <w:rPr>
                    <w:rStyle w:val="Hipervnculo"/>
                    <w:i/>
                    <w:sz w:val="16"/>
                    <w:szCs w:val="16"/>
                  </w:rPr>
                  <w:t>21.</w:t>
                </w:r>
                <w:r w:rsidR="00CB5A0D" w:rsidRPr="00CB5A0D">
                  <w:rPr>
                    <w:rFonts w:eastAsiaTheme="minorEastAsia" w:cstheme="minorBidi"/>
                    <w:bCs w:val="0"/>
                    <w:i/>
                    <w:sz w:val="16"/>
                    <w:szCs w:val="16"/>
                    <w:lang w:eastAsia="es-ES"/>
                  </w:rPr>
                  <w:tab/>
                </w:r>
                <w:r w:rsidR="00CB5A0D" w:rsidRPr="00CB5A0D">
                  <w:rPr>
                    <w:rStyle w:val="Hipervnculo"/>
                    <w:i/>
                    <w:sz w:val="16"/>
                    <w:szCs w:val="16"/>
                  </w:rPr>
                  <w:t>PROCEDIMIENTO PARA LA CORRECCIÓN DE ERRORES ARITMÉTICOS</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_Toc292361163 \h </w:instrText>
                </w:r>
                <w:r w:rsidRPr="00CB5A0D">
                  <w:rPr>
                    <w:i/>
                    <w:webHidden/>
                    <w:sz w:val="16"/>
                    <w:szCs w:val="16"/>
                  </w:rPr>
                </w:r>
                <w:r w:rsidRPr="00CB5A0D">
                  <w:rPr>
                    <w:i/>
                    <w:webHidden/>
                    <w:sz w:val="16"/>
                    <w:szCs w:val="16"/>
                  </w:rPr>
                  <w:fldChar w:fldCharType="separate"/>
                </w:r>
                <w:r w:rsidR="007F14E3">
                  <w:rPr>
                    <w:i/>
                    <w:webHidden/>
                    <w:sz w:val="16"/>
                    <w:szCs w:val="16"/>
                  </w:rPr>
                  <w:t>18</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64" w:history="1">
                <w:r w:rsidR="00CB5A0D" w:rsidRPr="00CB5A0D">
                  <w:rPr>
                    <w:rStyle w:val="Hipervnculo"/>
                    <w:i/>
                    <w:sz w:val="16"/>
                    <w:szCs w:val="16"/>
                  </w:rPr>
                  <w:t>22.</w:t>
                </w:r>
                <w:r w:rsidR="00CB5A0D" w:rsidRPr="00CB5A0D">
                  <w:rPr>
                    <w:rFonts w:eastAsiaTheme="minorEastAsia" w:cstheme="minorBidi"/>
                    <w:bCs w:val="0"/>
                    <w:i/>
                    <w:sz w:val="16"/>
                    <w:szCs w:val="16"/>
                    <w:lang w:eastAsia="es-ES"/>
                  </w:rPr>
                  <w:tab/>
                </w:r>
                <w:r w:rsidR="00CB5A0D" w:rsidRPr="00CB5A0D">
                  <w:rPr>
                    <w:rStyle w:val="Hipervnculo"/>
                    <w:i/>
                    <w:sz w:val="16"/>
                    <w:szCs w:val="16"/>
                  </w:rPr>
                  <w:t>CONTENIDO DEL INFORME DE EVALUACIÓN Y RECOMENDACIÓN DE CONTRATACIÓN</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_Toc292361164 \h </w:instrText>
                </w:r>
                <w:r w:rsidRPr="00CB5A0D">
                  <w:rPr>
                    <w:i/>
                    <w:webHidden/>
                    <w:sz w:val="16"/>
                    <w:szCs w:val="16"/>
                  </w:rPr>
                </w:r>
                <w:r w:rsidRPr="00CB5A0D">
                  <w:rPr>
                    <w:i/>
                    <w:webHidden/>
                    <w:sz w:val="16"/>
                    <w:szCs w:val="16"/>
                  </w:rPr>
                  <w:fldChar w:fldCharType="separate"/>
                </w:r>
                <w:r w:rsidR="007F14E3">
                  <w:rPr>
                    <w:i/>
                    <w:webHidden/>
                    <w:sz w:val="16"/>
                    <w:szCs w:val="16"/>
                  </w:rPr>
                  <w:t>19</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65" w:history="1">
                <w:r w:rsidR="00CB5A0D" w:rsidRPr="00CB5A0D">
                  <w:rPr>
                    <w:rStyle w:val="Hipervnculo"/>
                    <w:i/>
                    <w:sz w:val="16"/>
                    <w:szCs w:val="16"/>
                  </w:rPr>
                  <w:t>23.</w:t>
                </w:r>
                <w:r w:rsidR="00CB5A0D" w:rsidRPr="00CB5A0D">
                  <w:rPr>
                    <w:rFonts w:eastAsiaTheme="minorEastAsia" w:cstheme="minorBidi"/>
                    <w:bCs w:val="0"/>
                    <w:i/>
                    <w:sz w:val="16"/>
                    <w:szCs w:val="16"/>
                    <w:lang w:eastAsia="es-ES"/>
                  </w:rPr>
                  <w:tab/>
                </w:r>
                <w:r w:rsidR="00CB5A0D" w:rsidRPr="00CB5A0D">
                  <w:rPr>
                    <w:rStyle w:val="Hipervnculo"/>
                    <w:i/>
                    <w:sz w:val="16"/>
                    <w:szCs w:val="16"/>
                  </w:rPr>
                  <w:t>RESOLUCIÓN DE CONTRATACIÓN</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_Toc292361165 \h </w:instrText>
                </w:r>
                <w:r w:rsidRPr="00CB5A0D">
                  <w:rPr>
                    <w:i/>
                    <w:webHidden/>
                    <w:sz w:val="16"/>
                    <w:szCs w:val="16"/>
                  </w:rPr>
                </w:r>
                <w:r w:rsidRPr="00CB5A0D">
                  <w:rPr>
                    <w:i/>
                    <w:webHidden/>
                    <w:sz w:val="16"/>
                    <w:szCs w:val="16"/>
                  </w:rPr>
                  <w:fldChar w:fldCharType="separate"/>
                </w:r>
                <w:r w:rsidR="007F14E3">
                  <w:rPr>
                    <w:i/>
                    <w:webHidden/>
                    <w:sz w:val="16"/>
                    <w:szCs w:val="16"/>
                  </w:rPr>
                  <w:t>19</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66" w:history="1">
                <w:r w:rsidR="00CB5A0D" w:rsidRPr="00CB5A0D">
                  <w:rPr>
                    <w:rStyle w:val="Hipervnculo"/>
                    <w:i/>
                    <w:sz w:val="16"/>
                    <w:szCs w:val="16"/>
                  </w:rPr>
                  <w:t>24.</w:t>
                </w:r>
                <w:r w:rsidR="00CB5A0D" w:rsidRPr="00CB5A0D">
                  <w:rPr>
                    <w:rFonts w:eastAsiaTheme="minorEastAsia" w:cstheme="minorBidi"/>
                    <w:bCs w:val="0"/>
                    <w:i/>
                    <w:sz w:val="16"/>
                    <w:szCs w:val="16"/>
                    <w:lang w:eastAsia="es-ES"/>
                  </w:rPr>
                  <w:tab/>
                </w:r>
                <w:r w:rsidR="00CB5A0D" w:rsidRPr="00CB5A0D">
                  <w:rPr>
                    <w:rStyle w:val="Hipervnculo"/>
                    <w:i/>
                    <w:sz w:val="16"/>
                    <w:szCs w:val="16"/>
                  </w:rPr>
                  <w:t>CONCERTACIÓN DE MEJORES CONDICIONES TÉCNICAS</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_Toc292361166 \h </w:instrText>
                </w:r>
                <w:r w:rsidRPr="00CB5A0D">
                  <w:rPr>
                    <w:i/>
                    <w:webHidden/>
                    <w:sz w:val="16"/>
                    <w:szCs w:val="16"/>
                  </w:rPr>
                </w:r>
                <w:r w:rsidRPr="00CB5A0D">
                  <w:rPr>
                    <w:i/>
                    <w:webHidden/>
                    <w:sz w:val="16"/>
                    <w:szCs w:val="16"/>
                  </w:rPr>
                  <w:fldChar w:fldCharType="separate"/>
                </w:r>
                <w:r w:rsidR="007F14E3">
                  <w:rPr>
                    <w:i/>
                    <w:webHidden/>
                    <w:sz w:val="16"/>
                    <w:szCs w:val="16"/>
                  </w:rPr>
                  <w:t>19</w:t>
                </w:r>
                <w:r w:rsidRPr="00CB5A0D">
                  <w:rPr>
                    <w:i/>
                    <w:webHidden/>
                    <w:sz w:val="16"/>
                    <w:szCs w:val="16"/>
                  </w:rPr>
                  <w:fldChar w:fldCharType="end"/>
                </w:r>
              </w:hyperlink>
            </w:p>
            <w:p w:rsidR="00CB5A0D" w:rsidRPr="00CB5A0D" w:rsidRDefault="00445E59">
              <w:pPr>
                <w:pStyle w:val="TDC2"/>
                <w:rPr>
                  <w:rFonts w:ascii="Verdana" w:eastAsiaTheme="minorEastAsia" w:hAnsi="Verdana" w:cstheme="minorBidi"/>
                  <w:iCs w:val="0"/>
                  <w:noProof/>
                  <w:sz w:val="16"/>
                  <w:szCs w:val="16"/>
                  <w:lang w:eastAsia="es-ES"/>
                </w:rPr>
              </w:pPr>
              <w:hyperlink w:anchor="_Toc292361167" w:history="1">
                <w:r w:rsidR="00CB5A0D" w:rsidRPr="00CB5A0D">
                  <w:rPr>
                    <w:rStyle w:val="Hipervnculo"/>
                    <w:rFonts w:ascii="Verdana" w:hAnsi="Verdana"/>
                    <w:noProof/>
                    <w:sz w:val="16"/>
                    <w:szCs w:val="16"/>
                  </w:rPr>
                  <w:t>SECCIÓN V</w:t>
                </w:r>
                <w:r w:rsidR="00CB5A0D" w:rsidRPr="00CB5A0D">
                  <w:rPr>
                    <w:rFonts w:ascii="Verdana" w:hAnsi="Verdana"/>
                    <w:noProof/>
                    <w:webHidden/>
                    <w:sz w:val="16"/>
                    <w:szCs w:val="16"/>
                  </w:rPr>
                  <w:tab/>
                </w:r>
                <w:r w:rsidR="00D813AC">
                  <w:rPr>
                    <w:rFonts w:ascii="Verdana" w:hAnsi="Verdana"/>
                    <w:noProof/>
                    <w:webHidden/>
                    <w:sz w:val="16"/>
                    <w:szCs w:val="16"/>
                  </w:rPr>
                  <w:t>……………………………………………………………………………………………………………………………………………………………..</w:t>
                </w:r>
                <w:r w:rsidRPr="00CB5A0D">
                  <w:rPr>
                    <w:rFonts w:ascii="Verdana" w:hAnsi="Verdana"/>
                    <w:noProof/>
                    <w:webHidden/>
                    <w:sz w:val="16"/>
                    <w:szCs w:val="16"/>
                  </w:rPr>
                  <w:fldChar w:fldCharType="begin"/>
                </w:r>
                <w:r w:rsidR="00CB5A0D" w:rsidRPr="00CB5A0D">
                  <w:rPr>
                    <w:rFonts w:ascii="Verdana" w:hAnsi="Verdana"/>
                    <w:noProof/>
                    <w:webHidden/>
                    <w:sz w:val="16"/>
                    <w:szCs w:val="16"/>
                  </w:rPr>
                  <w:instrText xml:space="preserve"> PAGEREF _Toc292361167 \h </w:instrText>
                </w:r>
                <w:r w:rsidRPr="00CB5A0D">
                  <w:rPr>
                    <w:rFonts w:ascii="Verdana" w:hAnsi="Verdana"/>
                    <w:noProof/>
                    <w:webHidden/>
                    <w:sz w:val="16"/>
                    <w:szCs w:val="16"/>
                  </w:rPr>
                </w:r>
                <w:r w:rsidRPr="00CB5A0D">
                  <w:rPr>
                    <w:rFonts w:ascii="Verdana" w:hAnsi="Verdana"/>
                    <w:noProof/>
                    <w:webHidden/>
                    <w:sz w:val="16"/>
                    <w:szCs w:val="16"/>
                  </w:rPr>
                  <w:fldChar w:fldCharType="separate"/>
                </w:r>
                <w:r w:rsidR="007F14E3">
                  <w:rPr>
                    <w:rFonts w:ascii="Verdana" w:hAnsi="Verdana"/>
                    <w:noProof/>
                    <w:webHidden/>
                    <w:sz w:val="16"/>
                    <w:szCs w:val="16"/>
                  </w:rPr>
                  <w:t>20</w:t>
                </w:r>
                <w:r w:rsidRPr="00CB5A0D">
                  <w:rPr>
                    <w:rFonts w:ascii="Verdana" w:hAnsi="Verdana"/>
                    <w:noProof/>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68" w:history="1">
                <w:r w:rsidR="00CB5A0D" w:rsidRPr="00CB5A0D">
                  <w:rPr>
                    <w:rStyle w:val="Hipervnculo"/>
                    <w:i/>
                    <w:sz w:val="16"/>
                    <w:szCs w:val="16"/>
                  </w:rPr>
                  <w:t>25.</w:t>
                </w:r>
                <w:r w:rsidR="00CB5A0D" w:rsidRPr="00CB5A0D">
                  <w:rPr>
                    <w:rFonts w:eastAsiaTheme="minorEastAsia" w:cstheme="minorBidi"/>
                    <w:bCs w:val="0"/>
                    <w:i/>
                    <w:sz w:val="16"/>
                    <w:szCs w:val="16"/>
                    <w:lang w:eastAsia="es-ES"/>
                  </w:rPr>
                  <w:tab/>
                </w:r>
                <w:r w:rsidR="00CB5A0D" w:rsidRPr="00CB5A0D">
                  <w:rPr>
                    <w:rStyle w:val="Hipervnculo"/>
                    <w:i/>
                    <w:sz w:val="16"/>
                    <w:szCs w:val="16"/>
                  </w:rPr>
                  <w:t>SUSCRIPCIÓN DE CONTRATO</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_Toc292361168 \h </w:instrText>
                </w:r>
                <w:r w:rsidRPr="00CB5A0D">
                  <w:rPr>
                    <w:i/>
                    <w:webHidden/>
                    <w:sz w:val="16"/>
                    <w:szCs w:val="16"/>
                  </w:rPr>
                </w:r>
                <w:r w:rsidRPr="00CB5A0D">
                  <w:rPr>
                    <w:i/>
                    <w:webHidden/>
                    <w:sz w:val="16"/>
                    <w:szCs w:val="16"/>
                  </w:rPr>
                  <w:fldChar w:fldCharType="separate"/>
                </w:r>
                <w:r w:rsidR="007F14E3">
                  <w:rPr>
                    <w:i/>
                    <w:webHidden/>
                    <w:sz w:val="16"/>
                    <w:szCs w:val="16"/>
                  </w:rPr>
                  <w:t>20</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69" w:history="1">
                <w:r w:rsidR="00CB5A0D" w:rsidRPr="00CB5A0D">
                  <w:rPr>
                    <w:rStyle w:val="Hipervnculo"/>
                    <w:i/>
                    <w:sz w:val="16"/>
                    <w:szCs w:val="16"/>
                  </w:rPr>
                  <w:t>26.</w:t>
                </w:r>
                <w:r w:rsidR="00CB5A0D" w:rsidRPr="00CB5A0D">
                  <w:rPr>
                    <w:rFonts w:eastAsiaTheme="minorEastAsia" w:cstheme="minorBidi"/>
                    <w:bCs w:val="0"/>
                    <w:i/>
                    <w:sz w:val="16"/>
                    <w:szCs w:val="16"/>
                    <w:lang w:eastAsia="es-ES"/>
                  </w:rPr>
                  <w:tab/>
                </w:r>
                <w:r w:rsidR="00CB5A0D" w:rsidRPr="00CB5A0D">
                  <w:rPr>
                    <w:rStyle w:val="Hipervnculo"/>
                    <w:i/>
                    <w:sz w:val="16"/>
                    <w:szCs w:val="16"/>
                  </w:rPr>
                  <w:t>MODIFICACIONES AL CONTRATO</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_Toc292361169 \h </w:instrText>
                </w:r>
                <w:r w:rsidRPr="00CB5A0D">
                  <w:rPr>
                    <w:i/>
                    <w:webHidden/>
                    <w:sz w:val="16"/>
                    <w:szCs w:val="16"/>
                  </w:rPr>
                </w:r>
                <w:r w:rsidRPr="00CB5A0D">
                  <w:rPr>
                    <w:i/>
                    <w:webHidden/>
                    <w:sz w:val="16"/>
                    <w:szCs w:val="16"/>
                  </w:rPr>
                  <w:fldChar w:fldCharType="separate"/>
                </w:r>
                <w:r w:rsidR="007F14E3">
                  <w:rPr>
                    <w:i/>
                    <w:webHidden/>
                    <w:sz w:val="16"/>
                    <w:szCs w:val="16"/>
                  </w:rPr>
                  <w:t>20</w:t>
                </w:r>
                <w:r w:rsidRPr="00CB5A0D">
                  <w:rPr>
                    <w:i/>
                    <w:webHidden/>
                    <w:sz w:val="16"/>
                    <w:szCs w:val="16"/>
                  </w:rPr>
                  <w:fldChar w:fldCharType="end"/>
                </w:r>
              </w:hyperlink>
            </w:p>
            <w:p w:rsidR="00CB5A0D" w:rsidRPr="00CB5A0D" w:rsidRDefault="00445E59">
              <w:pPr>
                <w:pStyle w:val="TDC2"/>
                <w:rPr>
                  <w:rFonts w:ascii="Verdana" w:eastAsiaTheme="minorEastAsia" w:hAnsi="Verdana" w:cstheme="minorBidi"/>
                  <w:iCs w:val="0"/>
                  <w:noProof/>
                  <w:sz w:val="16"/>
                  <w:szCs w:val="16"/>
                  <w:lang w:eastAsia="es-ES"/>
                </w:rPr>
              </w:pPr>
              <w:hyperlink w:anchor="_Toc292361170" w:history="1">
                <w:r w:rsidR="00CB5A0D" w:rsidRPr="00CB5A0D">
                  <w:rPr>
                    <w:rStyle w:val="Hipervnculo"/>
                    <w:rFonts w:ascii="Verdana" w:hAnsi="Verdana"/>
                    <w:noProof/>
                    <w:sz w:val="16"/>
                    <w:szCs w:val="16"/>
                  </w:rPr>
                  <w:t>SECCIÓN VI</w:t>
                </w:r>
                <w:r w:rsidR="00D813AC">
                  <w:rPr>
                    <w:rFonts w:ascii="Verdana" w:hAnsi="Verdana"/>
                    <w:noProof/>
                    <w:webHidden/>
                    <w:sz w:val="16"/>
                    <w:szCs w:val="16"/>
                  </w:rPr>
                  <w:t>………………………………………………………………………………………………………………………………………………………………</w:t>
                </w:r>
                <w:r w:rsidRPr="00CB5A0D">
                  <w:rPr>
                    <w:rFonts w:ascii="Verdana" w:hAnsi="Verdana"/>
                    <w:noProof/>
                    <w:webHidden/>
                    <w:sz w:val="16"/>
                    <w:szCs w:val="16"/>
                  </w:rPr>
                  <w:fldChar w:fldCharType="begin"/>
                </w:r>
                <w:r w:rsidR="00CB5A0D" w:rsidRPr="00CB5A0D">
                  <w:rPr>
                    <w:rFonts w:ascii="Verdana" w:hAnsi="Verdana"/>
                    <w:noProof/>
                    <w:webHidden/>
                    <w:sz w:val="16"/>
                    <w:szCs w:val="16"/>
                  </w:rPr>
                  <w:instrText xml:space="preserve"> PAGEREF _Toc292361170 \h </w:instrText>
                </w:r>
                <w:r w:rsidRPr="00CB5A0D">
                  <w:rPr>
                    <w:rFonts w:ascii="Verdana" w:hAnsi="Verdana"/>
                    <w:noProof/>
                    <w:webHidden/>
                    <w:sz w:val="16"/>
                    <w:szCs w:val="16"/>
                  </w:rPr>
                </w:r>
                <w:r w:rsidRPr="00CB5A0D">
                  <w:rPr>
                    <w:rFonts w:ascii="Verdana" w:hAnsi="Verdana"/>
                    <w:noProof/>
                    <w:webHidden/>
                    <w:sz w:val="16"/>
                    <w:szCs w:val="16"/>
                  </w:rPr>
                  <w:fldChar w:fldCharType="separate"/>
                </w:r>
                <w:r w:rsidR="007F14E3">
                  <w:rPr>
                    <w:rFonts w:ascii="Verdana" w:hAnsi="Verdana"/>
                    <w:noProof/>
                    <w:webHidden/>
                    <w:sz w:val="16"/>
                    <w:szCs w:val="16"/>
                  </w:rPr>
                  <w:t>20</w:t>
                </w:r>
                <w:r w:rsidRPr="00CB5A0D">
                  <w:rPr>
                    <w:rFonts w:ascii="Verdana" w:hAnsi="Verdana"/>
                    <w:noProof/>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71" w:history="1">
                <w:r w:rsidR="00CB5A0D" w:rsidRPr="00CB5A0D">
                  <w:rPr>
                    <w:rStyle w:val="Hipervnculo"/>
                    <w:i/>
                    <w:sz w:val="16"/>
                    <w:szCs w:val="16"/>
                  </w:rPr>
                  <w:t>27.</w:t>
                </w:r>
                <w:r w:rsidR="00CB5A0D" w:rsidRPr="00CB5A0D">
                  <w:rPr>
                    <w:rFonts w:eastAsiaTheme="minorEastAsia" w:cstheme="minorBidi"/>
                    <w:bCs w:val="0"/>
                    <w:i/>
                    <w:sz w:val="16"/>
                    <w:szCs w:val="16"/>
                    <w:lang w:eastAsia="es-ES"/>
                  </w:rPr>
                  <w:tab/>
                </w:r>
                <w:r w:rsidR="00CB5A0D" w:rsidRPr="00CB5A0D">
                  <w:rPr>
                    <w:rStyle w:val="Hipervnculo"/>
                    <w:i/>
                    <w:sz w:val="16"/>
                    <w:szCs w:val="16"/>
                  </w:rPr>
                  <w:t>ACEPTACIÓN DEFINITIVA DEL PROYECTO Y CONCLUSIÓN DE LA VIGENCIA DEL CONTRATO</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_Toc292361171 \h </w:instrText>
                </w:r>
                <w:r w:rsidRPr="00CB5A0D">
                  <w:rPr>
                    <w:i/>
                    <w:webHidden/>
                    <w:sz w:val="16"/>
                    <w:szCs w:val="16"/>
                  </w:rPr>
                </w:r>
                <w:r w:rsidRPr="00CB5A0D">
                  <w:rPr>
                    <w:i/>
                    <w:webHidden/>
                    <w:sz w:val="16"/>
                    <w:szCs w:val="16"/>
                  </w:rPr>
                  <w:fldChar w:fldCharType="separate"/>
                </w:r>
                <w:r w:rsidR="007F14E3">
                  <w:rPr>
                    <w:i/>
                    <w:webHidden/>
                    <w:sz w:val="16"/>
                    <w:szCs w:val="16"/>
                  </w:rPr>
                  <w:t>20</w:t>
                </w:r>
                <w:r w:rsidRPr="00CB5A0D">
                  <w:rPr>
                    <w:i/>
                    <w:webHidden/>
                    <w:sz w:val="16"/>
                    <w:szCs w:val="16"/>
                  </w:rPr>
                  <w:fldChar w:fldCharType="end"/>
                </w:r>
              </w:hyperlink>
            </w:p>
            <w:p w:rsidR="00CB5A0D" w:rsidRPr="00CB5A0D" w:rsidRDefault="00445E59">
              <w:pPr>
                <w:pStyle w:val="TDC2"/>
                <w:rPr>
                  <w:rFonts w:ascii="Verdana" w:eastAsiaTheme="minorEastAsia" w:hAnsi="Verdana" w:cstheme="minorBidi"/>
                  <w:iCs w:val="0"/>
                  <w:noProof/>
                  <w:sz w:val="16"/>
                  <w:szCs w:val="16"/>
                  <w:lang w:eastAsia="es-ES"/>
                </w:rPr>
              </w:pPr>
              <w:hyperlink w:anchor="_Toc292361172" w:history="1">
                <w:r w:rsidR="00CB5A0D" w:rsidRPr="00CB5A0D">
                  <w:rPr>
                    <w:rStyle w:val="Hipervnculo"/>
                    <w:rFonts w:ascii="Verdana" w:hAnsi="Verdana"/>
                    <w:noProof/>
                    <w:sz w:val="16"/>
                    <w:szCs w:val="16"/>
                  </w:rPr>
                  <w:t>SECCIÓN VII</w:t>
                </w:r>
                <w:r w:rsidR="00CB5A0D" w:rsidRPr="00CB5A0D">
                  <w:rPr>
                    <w:rFonts w:ascii="Verdana" w:hAnsi="Verdana"/>
                    <w:noProof/>
                    <w:webHidden/>
                    <w:sz w:val="16"/>
                    <w:szCs w:val="16"/>
                  </w:rPr>
                  <w:tab/>
                </w:r>
                <w:r w:rsidRPr="00CB5A0D">
                  <w:rPr>
                    <w:rFonts w:ascii="Verdana" w:hAnsi="Verdana"/>
                    <w:noProof/>
                    <w:webHidden/>
                    <w:sz w:val="16"/>
                    <w:szCs w:val="16"/>
                  </w:rPr>
                  <w:fldChar w:fldCharType="begin"/>
                </w:r>
                <w:r w:rsidR="00CB5A0D" w:rsidRPr="00CB5A0D">
                  <w:rPr>
                    <w:rFonts w:ascii="Verdana" w:hAnsi="Verdana"/>
                    <w:noProof/>
                    <w:webHidden/>
                    <w:sz w:val="16"/>
                    <w:szCs w:val="16"/>
                  </w:rPr>
                  <w:instrText xml:space="preserve"> PAGEREF _Toc292361172 \h </w:instrText>
                </w:r>
                <w:r w:rsidRPr="00CB5A0D">
                  <w:rPr>
                    <w:rFonts w:ascii="Verdana" w:hAnsi="Verdana"/>
                    <w:noProof/>
                    <w:webHidden/>
                    <w:sz w:val="16"/>
                    <w:szCs w:val="16"/>
                  </w:rPr>
                </w:r>
                <w:r w:rsidRPr="00CB5A0D">
                  <w:rPr>
                    <w:rFonts w:ascii="Verdana" w:hAnsi="Verdana"/>
                    <w:noProof/>
                    <w:webHidden/>
                    <w:sz w:val="16"/>
                    <w:szCs w:val="16"/>
                  </w:rPr>
                  <w:fldChar w:fldCharType="separate"/>
                </w:r>
                <w:r w:rsidR="007F14E3">
                  <w:rPr>
                    <w:rFonts w:ascii="Verdana" w:hAnsi="Verdana"/>
                    <w:noProof/>
                    <w:webHidden/>
                    <w:sz w:val="16"/>
                    <w:szCs w:val="16"/>
                  </w:rPr>
                  <w:t>22</w:t>
                </w:r>
                <w:r w:rsidRPr="00CB5A0D">
                  <w:rPr>
                    <w:rFonts w:ascii="Verdana" w:hAnsi="Verdana"/>
                    <w:noProof/>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73" w:history="1">
                <w:r w:rsidR="00CB5A0D" w:rsidRPr="00CB5A0D">
                  <w:rPr>
                    <w:rStyle w:val="Hipervnculo"/>
                    <w:i/>
                    <w:sz w:val="16"/>
                    <w:szCs w:val="16"/>
                  </w:rPr>
                  <w:t>28.</w:t>
                </w:r>
                <w:r w:rsidR="00CB5A0D" w:rsidRPr="00CB5A0D">
                  <w:rPr>
                    <w:rFonts w:eastAsiaTheme="minorEastAsia" w:cstheme="minorBidi"/>
                    <w:bCs w:val="0"/>
                    <w:i/>
                    <w:sz w:val="16"/>
                    <w:szCs w:val="16"/>
                    <w:lang w:eastAsia="es-ES"/>
                  </w:rPr>
                  <w:tab/>
                </w:r>
                <w:r w:rsidR="00CB5A0D" w:rsidRPr="00CB5A0D">
                  <w:rPr>
                    <w:rStyle w:val="Hipervnculo"/>
                    <w:i/>
                    <w:sz w:val="16"/>
                    <w:szCs w:val="16"/>
                  </w:rPr>
                  <w:t>DATOS GENERALES DEL PROCESO DE CONTRATACIÓN</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_Toc292361173 \h </w:instrText>
                </w:r>
                <w:r w:rsidRPr="00CB5A0D">
                  <w:rPr>
                    <w:i/>
                    <w:webHidden/>
                    <w:sz w:val="16"/>
                    <w:szCs w:val="16"/>
                  </w:rPr>
                </w:r>
                <w:r w:rsidRPr="00CB5A0D">
                  <w:rPr>
                    <w:i/>
                    <w:webHidden/>
                    <w:sz w:val="16"/>
                    <w:szCs w:val="16"/>
                  </w:rPr>
                  <w:fldChar w:fldCharType="separate"/>
                </w:r>
                <w:r w:rsidR="007F14E3">
                  <w:rPr>
                    <w:i/>
                    <w:webHidden/>
                    <w:sz w:val="16"/>
                    <w:szCs w:val="16"/>
                  </w:rPr>
                  <w:t>22</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74" w:history="1">
                <w:r w:rsidR="00CB5A0D" w:rsidRPr="00CB5A0D">
                  <w:rPr>
                    <w:rStyle w:val="Hipervnculo"/>
                    <w:i/>
                    <w:sz w:val="16"/>
                    <w:szCs w:val="16"/>
                  </w:rPr>
                  <w:t>29.</w:t>
                </w:r>
                <w:r w:rsidR="00CB5A0D" w:rsidRPr="00CB5A0D">
                  <w:rPr>
                    <w:rFonts w:eastAsiaTheme="minorEastAsia" w:cstheme="minorBidi"/>
                    <w:bCs w:val="0"/>
                    <w:i/>
                    <w:sz w:val="16"/>
                    <w:szCs w:val="16"/>
                    <w:lang w:eastAsia="es-ES"/>
                  </w:rPr>
                  <w:tab/>
                </w:r>
                <w:r w:rsidR="00CB5A0D" w:rsidRPr="00CB5A0D">
                  <w:rPr>
                    <w:rStyle w:val="Hipervnculo"/>
                    <w:i/>
                    <w:sz w:val="16"/>
                    <w:szCs w:val="16"/>
                  </w:rPr>
                  <w:t>CRONOGRAMA DE PLAZOS DEL PROCESO DE CONTRATACIÓN</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_Toc292361174 \h </w:instrText>
                </w:r>
                <w:r w:rsidRPr="00CB5A0D">
                  <w:rPr>
                    <w:i/>
                    <w:webHidden/>
                    <w:sz w:val="16"/>
                    <w:szCs w:val="16"/>
                  </w:rPr>
                </w:r>
                <w:r w:rsidRPr="00CB5A0D">
                  <w:rPr>
                    <w:i/>
                    <w:webHidden/>
                    <w:sz w:val="16"/>
                    <w:szCs w:val="16"/>
                  </w:rPr>
                  <w:fldChar w:fldCharType="separate"/>
                </w:r>
                <w:r w:rsidR="007F14E3">
                  <w:rPr>
                    <w:i/>
                    <w:webHidden/>
                    <w:sz w:val="16"/>
                    <w:szCs w:val="16"/>
                  </w:rPr>
                  <w:t>23</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75" w:history="1">
                <w:r w:rsidR="00CB5A0D" w:rsidRPr="00CB5A0D">
                  <w:rPr>
                    <w:rStyle w:val="Hipervnculo"/>
                    <w:i/>
                    <w:sz w:val="16"/>
                    <w:szCs w:val="16"/>
                  </w:rPr>
                  <w:t>30.</w:t>
                </w:r>
                <w:r w:rsidR="00CB5A0D" w:rsidRPr="00CB5A0D">
                  <w:rPr>
                    <w:rFonts w:eastAsiaTheme="minorEastAsia" w:cstheme="minorBidi"/>
                    <w:bCs w:val="0"/>
                    <w:i/>
                    <w:sz w:val="16"/>
                    <w:szCs w:val="16"/>
                    <w:lang w:eastAsia="es-ES"/>
                  </w:rPr>
                  <w:tab/>
                </w:r>
                <w:r w:rsidR="00CB5A0D" w:rsidRPr="00CB5A0D">
                  <w:rPr>
                    <w:rStyle w:val="Hipervnculo"/>
                    <w:i/>
                    <w:sz w:val="16"/>
                    <w:szCs w:val="16"/>
                  </w:rPr>
                  <w:t>ESPECIFICACIONES TÉCNICAS DEL PROYECTO</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_Toc292361175 \h </w:instrText>
                </w:r>
                <w:r w:rsidRPr="00CB5A0D">
                  <w:rPr>
                    <w:i/>
                    <w:webHidden/>
                    <w:sz w:val="16"/>
                    <w:szCs w:val="16"/>
                  </w:rPr>
                </w:r>
                <w:r w:rsidRPr="00CB5A0D">
                  <w:rPr>
                    <w:i/>
                    <w:webHidden/>
                    <w:sz w:val="16"/>
                    <w:szCs w:val="16"/>
                  </w:rPr>
                  <w:fldChar w:fldCharType="separate"/>
                </w:r>
                <w:r w:rsidR="007F14E3">
                  <w:rPr>
                    <w:i/>
                    <w:webHidden/>
                    <w:sz w:val="16"/>
                    <w:szCs w:val="16"/>
                  </w:rPr>
                  <w:t>24</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76" w:history="1">
                <w:r w:rsidR="00CB5A0D" w:rsidRPr="00CB5A0D">
                  <w:rPr>
                    <w:rStyle w:val="Hipervnculo"/>
                    <w:i/>
                    <w:sz w:val="16"/>
                    <w:szCs w:val="16"/>
                  </w:rPr>
                  <w:t>31.</w:t>
                </w:r>
                <w:r w:rsidR="00CB5A0D" w:rsidRPr="00CB5A0D">
                  <w:rPr>
                    <w:rFonts w:eastAsiaTheme="minorEastAsia" w:cstheme="minorBidi"/>
                    <w:bCs w:val="0"/>
                    <w:i/>
                    <w:sz w:val="16"/>
                    <w:szCs w:val="16"/>
                    <w:lang w:eastAsia="es-ES"/>
                  </w:rPr>
                  <w:tab/>
                </w:r>
                <w:r w:rsidR="00CB5A0D" w:rsidRPr="00CB5A0D">
                  <w:rPr>
                    <w:rStyle w:val="Hipervnculo"/>
                    <w:i/>
                    <w:sz w:val="16"/>
                    <w:szCs w:val="16"/>
                  </w:rPr>
                  <w:t>CONDICIONES PARTICULARES DE CONTRATACIÓN</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_Toc292361176 \h </w:instrText>
                </w:r>
                <w:r w:rsidRPr="00CB5A0D">
                  <w:rPr>
                    <w:i/>
                    <w:webHidden/>
                    <w:sz w:val="16"/>
                    <w:szCs w:val="16"/>
                  </w:rPr>
                </w:r>
                <w:r w:rsidRPr="00CB5A0D">
                  <w:rPr>
                    <w:i/>
                    <w:webHidden/>
                    <w:sz w:val="16"/>
                    <w:szCs w:val="16"/>
                  </w:rPr>
                  <w:fldChar w:fldCharType="separate"/>
                </w:r>
                <w:r w:rsidR="007F14E3">
                  <w:rPr>
                    <w:i/>
                    <w:webHidden/>
                    <w:sz w:val="16"/>
                    <w:szCs w:val="16"/>
                  </w:rPr>
                  <w:t>24</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77" w:history="1">
                <w:r w:rsidR="00CB5A0D" w:rsidRPr="00CB5A0D">
                  <w:rPr>
                    <w:rStyle w:val="Hipervnculo"/>
                    <w:i/>
                    <w:sz w:val="16"/>
                    <w:szCs w:val="16"/>
                  </w:rPr>
                  <w:t>31.1</w:t>
                </w:r>
                <w:r w:rsidR="00CB5A0D" w:rsidRPr="00CB5A0D">
                  <w:rPr>
                    <w:rFonts w:eastAsiaTheme="minorEastAsia" w:cstheme="minorBidi"/>
                    <w:bCs w:val="0"/>
                    <w:i/>
                    <w:sz w:val="16"/>
                    <w:szCs w:val="16"/>
                    <w:lang w:eastAsia="es-ES"/>
                  </w:rPr>
                  <w:tab/>
                </w:r>
                <w:r w:rsidR="00CB5A0D" w:rsidRPr="00CB5A0D">
                  <w:rPr>
                    <w:rStyle w:val="Hipervnculo"/>
                    <w:i/>
                    <w:sz w:val="16"/>
                    <w:szCs w:val="16"/>
                  </w:rPr>
                  <w:t>GARANTÍA DE DESEMPEÑO DE FUNCIONAMIENTO</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_Toc292361177 \h </w:instrText>
                </w:r>
                <w:r w:rsidRPr="00CB5A0D">
                  <w:rPr>
                    <w:i/>
                    <w:webHidden/>
                    <w:sz w:val="16"/>
                    <w:szCs w:val="16"/>
                  </w:rPr>
                </w:r>
                <w:r w:rsidRPr="00CB5A0D">
                  <w:rPr>
                    <w:i/>
                    <w:webHidden/>
                    <w:sz w:val="16"/>
                    <w:szCs w:val="16"/>
                  </w:rPr>
                  <w:fldChar w:fldCharType="separate"/>
                </w:r>
                <w:r w:rsidR="007F14E3">
                  <w:rPr>
                    <w:i/>
                    <w:webHidden/>
                    <w:sz w:val="16"/>
                    <w:szCs w:val="16"/>
                  </w:rPr>
                  <w:t>24</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78" w:history="1">
                <w:r w:rsidR="00CB5A0D" w:rsidRPr="00CB5A0D">
                  <w:rPr>
                    <w:rStyle w:val="Hipervnculo"/>
                    <w:i/>
                    <w:sz w:val="16"/>
                    <w:szCs w:val="16"/>
                  </w:rPr>
                  <w:t>31.2</w:t>
                </w:r>
                <w:r w:rsidR="00CB5A0D" w:rsidRPr="00CB5A0D">
                  <w:rPr>
                    <w:rFonts w:eastAsiaTheme="minorEastAsia" w:cstheme="minorBidi"/>
                    <w:bCs w:val="0"/>
                    <w:i/>
                    <w:sz w:val="16"/>
                    <w:szCs w:val="16"/>
                    <w:lang w:eastAsia="es-ES"/>
                  </w:rPr>
                  <w:tab/>
                </w:r>
                <w:r w:rsidR="00CB5A0D" w:rsidRPr="00CB5A0D">
                  <w:rPr>
                    <w:rStyle w:val="Hipervnculo"/>
                    <w:i/>
                    <w:sz w:val="16"/>
                    <w:szCs w:val="16"/>
                  </w:rPr>
                  <w:t>SOPORTE TÉCNICO</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_Toc292361178 \h </w:instrText>
                </w:r>
                <w:r w:rsidRPr="00CB5A0D">
                  <w:rPr>
                    <w:i/>
                    <w:webHidden/>
                    <w:sz w:val="16"/>
                    <w:szCs w:val="16"/>
                  </w:rPr>
                </w:r>
                <w:r w:rsidRPr="00CB5A0D">
                  <w:rPr>
                    <w:i/>
                    <w:webHidden/>
                    <w:sz w:val="16"/>
                    <w:szCs w:val="16"/>
                  </w:rPr>
                  <w:fldChar w:fldCharType="separate"/>
                </w:r>
                <w:r w:rsidR="007F14E3">
                  <w:rPr>
                    <w:i/>
                    <w:webHidden/>
                    <w:sz w:val="16"/>
                    <w:szCs w:val="16"/>
                  </w:rPr>
                  <w:t>24</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79" w:history="1">
                <w:r w:rsidR="00CB5A0D" w:rsidRPr="00CB5A0D">
                  <w:rPr>
                    <w:rStyle w:val="Hipervnculo"/>
                    <w:i/>
                    <w:sz w:val="16"/>
                    <w:szCs w:val="16"/>
                  </w:rPr>
                  <w:t>31.3</w:t>
                </w:r>
                <w:r w:rsidR="00CB5A0D" w:rsidRPr="00CB5A0D">
                  <w:rPr>
                    <w:rFonts w:eastAsiaTheme="minorEastAsia" w:cstheme="minorBidi"/>
                    <w:bCs w:val="0"/>
                    <w:i/>
                    <w:sz w:val="16"/>
                    <w:szCs w:val="16"/>
                    <w:lang w:eastAsia="es-ES"/>
                  </w:rPr>
                  <w:tab/>
                </w:r>
                <w:r w:rsidR="00CB5A0D" w:rsidRPr="00CB5A0D">
                  <w:rPr>
                    <w:rStyle w:val="Hipervnculo"/>
                    <w:i/>
                    <w:sz w:val="16"/>
                    <w:szCs w:val="16"/>
                  </w:rPr>
                  <w:t>CAPACITACIÓN Y ENTRENAMIENTO AL PERSONAL ENCARGADO DE OPERACIÓN</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_Toc292361179 \h </w:instrText>
                </w:r>
                <w:r w:rsidRPr="00CB5A0D">
                  <w:rPr>
                    <w:i/>
                    <w:webHidden/>
                    <w:sz w:val="16"/>
                    <w:szCs w:val="16"/>
                  </w:rPr>
                </w:r>
                <w:r w:rsidRPr="00CB5A0D">
                  <w:rPr>
                    <w:i/>
                    <w:webHidden/>
                    <w:sz w:val="16"/>
                    <w:szCs w:val="16"/>
                  </w:rPr>
                  <w:fldChar w:fldCharType="separate"/>
                </w:r>
                <w:r w:rsidR="007F14E3">
                  <w:rPr>
                    <w:i/>
                    <w:webHidden/>
                    <w:sz w:val="16"/>
                    <w:szCs w:val="16"/>
                  </w:rPr>
                  <w:t>25</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80" w:history="1">
                <w:r w:rsidR="00CB5A0D" w:rsidRPr="00CB5A0D">
                  <w:rPr>
                    <w:rStyle w:val="Hipervnculo"/>
                    <w:i/>
                    <w:sz w:val="16"/>
                    <w:szCs w:val="16"/>
                  </w:rPr>
                  <w:t>31.4</w:t>
                </w:r>
                <w:r w:rsidR="00CB5A0D" w:rsidRPr="00CB5A0D">
                  <w:rPr>
                    <w:rFonts w:eastAsiaTheme="minorEastAsia" w:cstheme="minorBidi"/>
                    <w:bCs w:val="0"/>
                    <w:i/>
                    <w:sz w:val="16"/>
                    <w:szCs w:val="16"/>
                    <w:lang w:eastAsia="es-ES"/>
                  </w:rPr>
                  <w:tab/>
                </w:r>
                <w:r w:rsidR="00CB5A0D" w:rsidRPr="00CB5A0D">
                  <w:rPr>
                    <w:rStyle w:val="Hipervnculo"/>
                    <w:i/>
                    <w:sz w:val="16"/>
                    <w:szCs w:val="16"/>
                  </w:rPr>
                  <w:t>ENSAYOS DE DESEMPEÑO DE LA UNIDAD GENERADORA</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_Toc292361180 \h </w:instrText>
                </w:r>
                <w:r w:rsidRPr="00CB5A0D">
                  <w:rPr>
                    <w:i/>
                    <w:webHidden/>
                    <w:sz w:val="16"/>
                    <w:szCs w:val="16"/>
                  </w:rPr>
                </w:r>
                <w:r w:rsidRPr="00CB5A0D">
                  <w:rPr>
                    <w:i/>
                    <w:webHidden/>
                    <w:sz w:val="16"/>
                    <w:szCs w:val="16"/>
                  </w:rPr>
                  <w:fldChar w:fldCharType="separate"/>
                </w:r>
                <w:r w:rsidR="007F14E3">
                  <w:rPr>
                    <w:i/>
                    <w:webHidden/>
                    <w:sz w:val="16"/>
                    <w:szCs w:val="16"/>
                  </w:rPr>
                  <w:t>25</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81" w:history="1">
                <w:r w:rsidR="00CB5A0D" w:rsidRPr="00CB5A0D">
                  <w:rPr>
                    <w:rStyle w:val="Hipervnculo"/>
                    <w:i/>
                    <w:sz w:val="16"/>
                    <w:szCs w:val="16"/>
                  </w:rPr>
                  <w:t>31.5</w:t>
                </w:r>
                <w:r w:rsidR="00CB5A0D" w:rsidRPr="00CB5A0D">
                  <w:rPr>
                    <w:rFonts w:eastAsiaTheme="minorEastAsia" w:cstheme="minorBidi"/>
                    <w:bCs w:val="0"/>
                    <w:i/>
                    <w:sz w:val="16"/>
                    <w:szCs w:val="16"/>
                    <w:lang w:eastAsia="es-ES"/>
                  </w:rPr>
                  <w:tab/>
                </w:r>
                <w:r w:rsidR="00CB5A0D" w:rsidRPr="00CB5A0D">
                  <w:rPr>
                    <w:rStyle w:val="Hipervnculo"/>
                    <w:i/>
                    <w:sz w:val="16"/>
                    <w:szCs w:val="16"/>
                  </w:rPr>
                  <w:t>CAUSALES DE RECHAZO DE PROPUESTAS</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_Toc292361181 \h </w:instrText>
                </w:r>
                <w:r w:rsidRPr="00CB5A0D">
                  <w:rPr>
                    <w:i/>
                    <w:webHidden/>
                    <w:sz w:val="16"/>
                    <w:szCs w:val="16"/>
                  </w:rPr>
                </w:r>
                <w:r w:rsidRPr="00CB5A0D">
                  <w:rPr>
                    <w:i/>
                    <w:webHidden/>
                    <w:sz w:val="16"/>
                    <w:szCs w:val="16"/>
                  </w:rPr>
                  <w:fldChar w:fldCharType="separate"/>
                </w:r>
                <w:r w:rsidR="007F14E3">
                  <w:rPr>
                    <w:i/>
                    <w:webHidden/>
                    <w:sz w:val="16"/>
                    <w:szCs w:val="16"/>
                  </w:rPr>
                  <w:t>25</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82" w:history="1">
                <w:r w:rsidR="00CB5A0D" w:rsidRPr="00CB5A0D">
                  <w:rPr>
                    <w:rStyle w:val="Hipervnculo"/>
                    <w:i/>
                    <w:sz w:val="16"/>
                    <w:szCs w:val="16"/>
                  </w:rPr>
                  <w:t>31.6</w:t>
                </w:r>
                <w:r w:rsidR="00CB5A0D" w:rsidRPr="00CB5A0D">
                  <w:rPr>
                    <w:rFonts w:eastAsiaTheme="minorEastAsia" w:cstheme="minorBidi"/>
                    <w:bCs w:val="0"/>
                    <w:i/>
                    <w:sz w:val="16"/>
                    <w:szCs w:val="16"/>
                    <w:lang w:eastAsia="es-ES"/>
                  </w:rPr>
                  <w:tab/>
                </w:r>
                <w:r w:rsidR="00CB5A0D" w:rsidRPr="00CB5A0D">
                  <w:rPr>
                    <w:rStyle w:val="Hipervnculo"/>
                    <w:i/>
                    <w:sz w:val="16"/>
                    <w:szCs w:val="16"/>
                  </w:rPr>
                  <w:t>SEGUROS</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_Toc292361182 \h </w:instrText>
                </w:r>
                <w:r w:rsidRPr="00CB5A0D">
                  <w:rPr>
                    <w:i/>
                    <w:webHidden/>
                    <w:sz w:val="16"/>
                    <w:szCs w:val="16"/>
                  </w:rPr>
                </w:r>
                <w:r w:rsidRPr="00CB5A0D">
                  <w:rPr>
                    <w:i/>
                    <w:webHidden/>
                    <w:sz w:val="16"/>
                    <w:szCs w:val="16"/>
                  </w:rPr>
                  <w:fldChar w:fldCharType="separate"/>
                </w:r>
                <w:r w:rsidR="007F14E3">
                  <w:rPr>
                    <w:i/>
                    <w:webHidden/>
                    <w:sz w:val="16"/>
                    <w:szCs w:val="16"/>
                  </w:rPr>
                  <w:t>26</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83" w:history="1">
                <w:r w:rsidR="00CB5A0D" w:rsidRPr="00CB5A0D">
                  <w:rPr>
                    <w:rStyle w:val="Hipervnculo"/>
                    <w:i/>
                    <w:sz w:val="16"/>
                    <w:szCs w:val="16"/>
                  </w:rPr>
                  <w:t>31.7</w:t>
                </w:r>
                <w:r w:rsidR="00CB5A0D" w:rsidRPr="00CB5A0D">
                  <w:rPr>
                    <w:rFonts w:eastAsiaTheme="minorEastAsia" w:cstheme="minorBidi"/>
                    <w:bCs w:val="0"/>
                    <w:i/>
                    <w:sz w:val="16"/>
                    <w:szCs w:val="16"/>
                    <w:lang w:eastAsia="es-ES"/>
                  </w:rPr>
                  <w:tab/>
                </w:r>
                <w:r w:rsidR="00CB5A0D" w:rsidRPr="00CB5A0D">
                  <w:rPr>
                    <w:rStyle w:val="Hipervnculo"/>
                    <w:i/>
                    <w:sz w:val="16"/>
                    <w:szCs w:val="16"/>
                  </w:rPr>
                  <w:t>FORMA DE PAGO</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_Toc292361183 \h </w:instrText>
                </w:r>
                <w:r w:rsidRPr="00CB5A0D">
                  <w:rPr>
                    <w:i/>
                    <w:webHidden/>
                    <w:sz w:val="16"/>
                    <w:szCs w:val="16"/>
                  </w:rPr>
                </w:r>
                <w:r w:rsidRPr="00CB5A0D">
                  <w:rPr>
                    <w:i/>
                    <w:webHidden/>
                    <w:sz w:val="16"/>
                    <w:szCs w:val="16"/>
                  </w:rPr>
                  <w:fldChar w:fldCharType="separate"/>
                </w:r>
                <w:r w:rsidR="007F14E3">
                  <w:rPr>
                    <w:i/>
                    <w:webHidden/>
                    <w:sz w:val="16"/>
                    <w:szCs w:val="16"/>
                  </w:rPr>
                  <w:t>26</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84" w:history="1">
                <w:r w:rsidR="00CB5A0D" w:rsidRPr="00CB5A0D">
                  <w:rPr>
                    <w:rStyle w:val="Hipervnculo"/>
                    <w:i/>
                    <w:sz w:val="16"/>
                    <w:szCs w:val="16"/>
                  </w:rPr>
                  <w:t>31.8</w:t>
                </w:r>
                <w:r w:rsidR="00CB5A0D" w:rsidRPr="00CB5A0D">
                  <w:rPr>
                    <w:rFonts w:eastAsiaTheme="minorEastAsia" w:cstheme="minorBidi"/>
                    <w:bCs w:val="0"/>
                    <w:i/>
                    <w:sz w:val="16"/>
                    <w:szCs w:val="16"/>
                    <w:lang w:eastAsia="es-ES"/>
                  </w:rPr>
                  <w:tab/>
                </w:r>
                <w:r w:rsidR="00CB5A0D" w:rsidRPr="00CB5A0D">
                  <w:rPr>
                    <w:rStyle w:val="Hipervnculo"/>
                    <w:i/>
                    <w:sz w:val="16"/>
                    <w:szCs w:val="16"/>
                  </w:rPr>
                  <w:t>PLAZO DE VALIDEZ DE LA PROPUESTA</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_Toc292361184 \h </w:instrText>
                </w:r>
                <w:r w:rsidRPr="00CB5A0D">
                  <w:rPr>
                    <w:i/>
                    <w:webHidden/>
                    <w:sz w:val="16"/>
                    <w:szCs w:val="16"/>
                  </w:rPr>
                </w:r>
                <w:r w:rsidRPr="00CB5A0D">
                  <w:rPr>
                    <w:i/>
                    <w:webHidden/>
                    <w:sz w:val="16"/>
                    <w:szCs w:val="16"/>
                  </w:rPr>
                  <w:fldChar w:fldCharType="separate"/>
                </w:r>
                <w:r w:rsidR="007F14E3">
                  <w:rPr>
                    <w:i/>
                    <w:webHidden/>
                    <w:sz w:val="16"/>
                    <w:szCs w:val="16"/>
                  </w:rPr>
                  <w:t>27</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85" w:history="1">
                <w:r w:rsidR="00CB5A0D" w:rsidRPr="00CB5A0D">
                  <w:rPr>
                    <w:rStyle w:val="Hipervnculo"/>
                    <w:i/>
                    <w:sz w:val="16"/>
                    <w:szCs w:val="16"/>
                  </w:rPr>
                  <w:t>31.9</w:t>
                </w:r>
                <w:r w:rsidR="00CB5A0D" w:rsidRPr="00CB5A0D">
                  <w:rPr>
                    <w:rFonts w:eastAsiaTheme="minorEastAsia" w:cstheme="minorBidi"/>
                    <w:bCs w:val="0"/>
                    <w:i/>
                    <w:sz w:val="16"/>
                    <w:szCs w:val="16"/>
                    <w:lang w:eastAsia="es-ES"/>
                  </w:rPr>
                  <w:tab/>
                </w:r>
                <w:r w:rsidR="00CB5A0D" w:rsidRPr="00CB5A0D">
                  <w:rPr>
                    <w:rStyle w:val="Hipervnculo"/>
                    <w:i/>
                    <w:sz w:val="16"/>
                    <w:szCs w:val="16"/>
                  </w:rPr>
                  <w:t>PRECIO DE LA PROPUESTA</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_Toc292361185 \h </w:instrText>
                </w:r>
                <w:r w:rsidRPr="00CB5A0D">
                  <w:rPr>
                    <w:i/>
                    <w:webHidden/>
                    <w:sz w:val="16"/>
                    <w:szCs w:val="16"/>
                  </w:rPr>
                </w:r>
                <w:r w:rsidRPr="00CB5A0D">
                  <w:rPr>
                    <w:i/>
                    <w:webHidden/>
                    <w:sz w:val="16"/>
                    <w:szCs w:val="16"/>
                  </w:rPr>
                  <w:fldChar w:fldCharType="separate"/>
                </w:r>
                <w:r w:rsidR="007F14E3">
                  <w:rPr>
                    <w:i/>
                    <w:webHidden/>
                    <w:sz w:val="16"/>
                    <w:szCs w:val="16"/>
                  </w:rPr>
                  <w:t>27</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86" w:history="1">
                <w:r w:rsidR="00CB5A0D" w:rsidRPr="00CB5A0D">
                  <w:rPr>
                    <w:rStyle w:val="Hipervnculo"/>
                    <w:i/>
                    <w:sz w:val="16"/>
                    <w:szCs w:val="16"/>
                  </w:rPr>
                  <w:t>31.10</w:t>
                </w:r>
                <w:r w:rsidR="00CB5A0D" w:rsidRPr="00CB5A0D">
                  <w:rPr>
                    <w:rFonts w:eastAsiaTheme="minorEastAsia" w:cstheme="minorBidi"/>
                    <w:bCs w:val="0"/>
                    <w:i/>
                    <w:sz w:val="16"/>
                    <w:szCs w:val="16"/>
                    <w:lang w:eastAsia="es-ES"/>
                  </w:rPr>
                  <w:tab/>
                </w:r>
                <w:r w:rsidR="00CB5A0D" w:rsidRPr="00CB5A0D">
                  <w:rPr>
                    <w:rStyle w:val="Hipervnculo"/>
                    <w:i/>
                    <w:sz w:val="16"/>
                    <w:szCs w:val="16"/>
                  </w:rPr>
                  <w:t>FACTURACIÓN</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_Toc292361186 \h </w:instrText>
                </w:r>
                <w:r w:rsidRPr="00CB5A0D">
                  <w:rPr>
                    <w:i/>
                    <w:webHidden/>
                    <w:sz w:val="16"/>
                    <w:szCs w:val="16"/>
                  </w:rPr>
                </w:r>
                <w:r w:rsidRPr="00CB5A0D">
                  <w:rPr>
                    <w:i/>
                    <w:webHidden/>
                    <w:sz w:val="16"/>
                    <w:szCs w:val="16"/>
                  </w:rPr>
                  <w:fldChar w:fldCharType="separate"/>
                </w:r>
                <w:r w:rsidR="007F14E3">
                  <w:rPr>
                    <w:i/>
                    <w:webHidden/>
                    <w:sz w:val="16"/>
                    <w:szCs w:val="16"/>
                  </w:rPr>
                  <w:t>27</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87" w:history="1">
                <w:r w:rsidR="00CB5A0D" w:rsidRPr="00CB5A0D">
                  <w:rPr>
                    <w:rStyle w:val="Hipervnculo"/>
                    <w:i/>
                    <w:sz w:val="16"/>
                    <w:szCs w:val="16"/>
                  </w:rPr>
                  <w:t>31.11</w:t>
                </w:r>
                <w:r w:rsidR="00CB5A0D" w:rsidRPr="00CB5A0D">
                  <w:rPr>
                    <w:rFonts w:eastAsiaTheme="minorEastAsia" w:cstheme="minorBidi"/>
                    <w:bCs w:val="0"/>
                    <w:i/>
                    <w:sz w:val="16"/>
                    <w:szCs w:val="16"/>
                    <w:lang w:eastAsia="es-ES"/>
                  </w:rPr>
                  <w:tab/>
                </w:r>
                <w:r w:rsidR="00CB5A0D" w:rsidRPr="00CB5A0D">
                  <w:rPr>
                    <w:rStyle w:val="Hipervnculo"/>
                    <w:i/>
                    <w:sz w:val="16"/>
                    <w:szCs w:val="16"/>
                  </w:rPr>
                  <w:t>TRANSPORTE DEL EQUIPO Y COMPONENTES DE LA UNIDAD GENERADORA</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_Toc292361187 \h </w:instrText>
                </w:r>
                <w:r w:rsidRPr="00CB5A0D">
                  <w:rPr>
                    <w:i/>
                    <w:webHidden/>
                    <w:sz w:val="16"/>
                    <w:szCs w:val="16"/>
                  </w:rPr>
                </w:r>
                <w:r w:rsidRPr="00CB5A0D">
                  <w:rPr>
                    <w:i/>
                    <w:webHidden/>
                    <w:sz w:val="16"/>
                    <w:szCs w:val="16"/>
                  </w:rPr>
                  <w:fldChar w:fldCharType="separate"/>
                </w:r>
                <w:r w:rsidR="007F14E3">
                  <w:rPr>
                    <w:i/>
                    <w:webHidden/>
                    <w:sz w:val="16"/>
                    <w:szCs w:val="16"/>
                  </w:rPr>
                  <w:t>28</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88" w:history="1">
                <w:r w:rsidR="00CB5A0D" w:rsidRPr="00CB5A0D">
                  <w:rPr>
                    <w:rStyle w:val="Hipervnculo"/>
                    <w:i/>
                    <w:sz w:val="16"/>
                    <w:szCs w:val="16"/>
                  </w:rPr>
                  <w:t>31.12</w:t>
                </w:r>
                <w:r w:rsidR="00CB5A0D" w:rsidRPr="00CB5A0D">
                  <w:rPr>
                    <w:rFonts w:eastAsiaTheme="minorEastAsia" w:cstheme="minorBidi"/>
                    <w:bCs w:val="0"/>
                    <w:i/>
                    <w:sz w:val="16"/>
                    <w:szCs w:val="16"/>
                    <w:lang w:eastAsia="es-ES"/>
                  </w:rPr>
                  <w:tab/>
                </w:r>
                <w:r w:rsidR="00CB5A0D" w:rsidRPr="00CB5A0D">
                  <w:rPr>
                    <w:rStyle w:val="Hipervnculo"/>
                    <w:i/>
                    <w:sz w:val="16"/>
                    <w:szCs w:val="16"/>
                  </w:rPr>
                  <w:t>NORMAS TÉCNICAS Y DE TECNOLOGÍA INTERNACIONALES DE REFERENCIA</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_Toc292361188 \h </w:instrText>
                </w:r>
                <w:r w:rsidRPr="00CB5A0D">
                  <w:rPr>
                    <w:i/>
                    <w:webHidden/>
                    <w:sz w:val="16"/>
                    <w:szCs w:val="16"/>
                  </w:rPr>
                </w:r>
                <w:r w:rsidRPr="00CB5A0D">
                  <w:rPr>
                    <w:i/>
                    <w:webHidden/>
                    <w:sz w:val="16"/>
                    <w:szCs w:val="16"/>
                  </w:rPr>
                  <w:fldChar w:fldCharType="separate"/>
                </w:r>
                <w:r w:rsidR="007F14E3">
                  <w:rPr>
                    <w:i/>
                    <w:webHidden/>
                    <w:sz w:val="16"/>
                    <w:szCs w:val="16"/>
                  </w:rPr>
                  <w:t>28</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89" w:history="1">
                <w:r w:rsidR="00CB5A0D" w:rsidRPr="00CB5A0D">
                  <w:rPr>
                    <w:rStyle w:val="Hipervnculo"/>
                    <w:i/>
                    <w:sz w:val="16"/>
                    <w:szCs w:val="16"/>
                  </w:rPr>
                  <w:t>31.13</w:t>
                </w:r>
                <w:r w:rsidR="00CB5A0D" w:rsidRPr="00CB5A0D">
                  <w:rPr>
                    <w:rFonts w:eastAsiaTheme="minorEastAsia" w:cstheme="minorBidi"/>
                    <w:bCs w:val="0"/>
                    <w:i/>
                    <w:sz w:val="16"/>
                    <w:szCs w:val="16"/>
                    <w:lang w:eastAsia="es-ES"/>
                  </w:rPr>
                  <w:tab/>
                </w:r>
                <w:r w:rsidR="00CB5A0D" w:rsidRPr="00CB5A0D">
                  <w:rPr>
                    <w:rStyle w:val="Hipervnculo"/>
                    <w:i/>
                    <w:sz w:val="16"/>
                    <w:szCs w:val="16"/>
                  </w:rPr>
                  <w:t>PLAZOS DE ENTREGA DE LOS BIENES</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_Toc292361189 \h </w:instrText>
                </w:r>
                <w:r w:rsidRPr="00CB5A0D">
                  <w:rPr>
                    <w:i/>
                    <w:webHidden/>
                    <w:sz w:val="16"/>
                    <w:szCs w:val="16"/>
                  </w:rPr>
                </w:r>
                <w:r w:rsidRPr="00CB5A0D">
                  <w:rPr>
                    <w:i/>
                    <w:webHidden/>
                    <w:sz w:val="16"/>
                    <w:szCs w:val="16"/>
                  </w:rPr>
                  <w:fldChar w:fldCharType="separate"/>
                </w:r>
                <w:r w:rsidR="007F14E3">
                  <w:rPr>
                    <w:i/>
                    <w:webHidden/>
                    <w:sz w:val="16"/>
                    <w:szCs w:val="16"/>
                  </w:rPr>
                  <w:t>28</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90" w:history="1">
                <w:r w:rsidR="00CB5A0D" w:rsidRPr="00CB5A0D">
                  <w:rPr>
                    <w:rStyle w:val="Hipervnculo"/>
                    <w:i/>
                    <w:sz w:val="16"/>
                    <w:szCs w:val="16"/>
                  </w:rPr>
                  <w:t>31.14</w:t>
                </w:r>
                <w:r w:rsidR="00CB5A0D" w:rsidRPr="00CB5A0D">
                  <w:rPr>
                    <w:rFonts w:eastAsiaTheme="minorEastAsia" w:cstheme="minorBidi"/>
                    <w:bCs w:val="0"/>
                    <w:i/>
                    <w:sz w:val="16"/>
                    <w:szCs w:val="16"/>
                    <w:lang w:eastAsia="es-ES"/>
                  </w:rPr>
                  <w:tab/>
                </w:r>
                <w:r w:rsidR="00CB5A0D" w:rsidRPr="00CB5A0D">
                  <w:rPr>
                    <w:rStyle w:val="Hipervnculo"/>
                    <w:i/>
                    <w:sz w:val="16"/>
                    <w:szCs w:val="16"/>
                  </w:rPr>
                  <w:t>CRONOGRAMAS</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_Toc292361190 \h </w:instrText>
                </w:r>
                <w:r w:rsidRPr="00CB5A0D">
                  <w:rPr>
                    <w:i/>
                    <w:webHidden/>
                    <w:sz w:val="16"/>
                    <w:szCs w:val="16"/>
                  </w:rPr>
                </w:r>
                <w:r w:rsidRPr="00CB5A0D">
                  <w:rPr>
                    <w:i/>
                    <w:webHidden/>
                    <w:sz w:val="16"/>
                    <w:szCs w:val="16"/>
                  </w:rPr>
                  <w:fldChar w:fldCharType="separate"/>
                </w:r>
                <w:r w:rsidR="007F14E3">
                  <w:rPr>
                    <w:i/>
                    <w:webHidden/>
                    <w:sz w:val="16"/>
                    <w:szCs w:val="16"/>
                  </w:rPr>
                  <w:t>28</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91" w:history="1">
                <w:r w:rsidR="00CB5A0D" w:rsidRPr="00CB5A0D">
                  <w:rPr>
                    <w:rStyle w:val="Hipervnculo"/>
                    <w:i/>
                    <w:sz w:val="16"/>
                    <w:szCs w:val="16"/>
                  </w:rPr>
                  <w:t>31.15</w:t>
                </w:r>
                <w:r w:rsidR="00CB5A0D" w:rsidRPr="00CB5A0D">
                  <w:rPr>
                    <w:rFonts w:eastAsiaTheme="minorEastAsia" w:cstheme="minorBidi"/>
                    <w:bCs w:val="0"/>
                    <w:i/>
                    <w:sz w:val="16"/>
                    <w:szCs w:val="16"/>
                    <w:lang w:eastAsia="es-ES"/>
                  </w:rPr>
                  <w:tab/>
                </w:r>
                <w:r w:rsidR="00CB5A0D" w:rsidRPr="00CB5A0D">
                  <w:rPr>
                    <w:rStyle w:val="Hipervnculo"/>
                    <w:i/>
                    <w:sz w:val="16"/>
                    <w:szCs w:val="16"/>
                  </w:rPr>
                  <w:t>CONDICIONES CONTRACTUALES</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_Toc292361191 \h </w:instrText>
                </w:r>
                <w:r w:rsidRPr="00CB5A0D">
                  <w:rPr>
                    <w:i/>
                    <w:webHidden/>
                    <w:sz w:val="16"/>
                    <w:szCs w:val="16"/>
                  </w:rPr>
                </w:r>
                <w:r w:rsidRPr="00CB5A0D">
                  <w:rPr>
                    <w:i/>
                    <w:webHidden/>
                    <w:sz w:val="16"/>
                    <w:szCs w:val="16"/>
                  </w:rPr>
                  <w:fldChar w:fldCharType="separate"/>
                </w:r>
                <w:r w:rsidR="007F14E3">
                  <w:rPr>
                    <w:i/>
                    <w:webHidden/>
                    <w:sz w:val="16"/>
                    <w:szCs w:val="16"/>
                  </w:rPr>
                  <w:t>29</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92" w:history="1">
                <w:r w:rsidR="00CB5A0D" w:rsidRPr="00CB5A0D">
                  <w:rPr>
                    <w:rStyle w:val="Hipervnculo"/>
                    <w:i/>
                    <w:sz w:val="16"/>
                    <w:szCs w:val="16"/>
                  </w:rPr>
                  <w:t>PARTE II</w:t>
                </w:r>
                <w:r w:rsidR="00CB5A0D">
                  <w:rPr>
                    <w:rStyle w:val="Hipervnculo"/>
                    <w:i/>
                    <w:sz w:val="16"/>
                    <w:szCs w:val="16"/>
                  </w:rPr>
                  <w:t xml:space="preserve"> – REQUERIMIENTOS BÁSICOS Y ESPECIFICACIONES TÉCNICAS</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_Toc292361192 \h </w:instrText>
                </w:r>
                <w:r w:rsidRPr="00CB5A0D">
                  <w:rPr>
                    <w:i/>
                    <w:webHidden/>
                    <w:sz w:val="16"/>
                    <w:szCs w:val="16"/>
                  </w:rPr>
                </w:r>
                <w:r w:rsidRPr="00CB5A0D">
                  <w:rPr>
                    <w:i/>
                    <w:webHidden/>
                    <w:sz w:val="16"/>
                    <w:szCs w:val="16"/>
                  </w:rPr>
                  <w:fldChar w:fldCharType="separate"/>
                </w:r>
                <w:r w:rsidR="007F14E3">
                  <w:rPr>
                    <w:i/>
                    <w:webHidden/>
                    <w:sz w:val="16"/>
                    <w:szCs w:val="16"/>
                  </w:rPr>
                  <w:t>30</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93" w:history="1">
                <w:r w:rsidR="00CB5A0D" w:rsidRPr="00CB5A0D">
                  <w:rPr>
                    <w:rStyle w:val="Hipervnculo"/>
                    <w:i/>
                    <w:sz w:val="16"/>
                    <w:szCs w:val="16"/>
                  </w:rPr>
                  <w:t>32.</w:t>
                </w:r>
                <w:r w:rsidR="00CB5A0D" w:rsidRPr="00CB5A0D">
                  <w:rPr>
                    <w:rFonts w:eastAsiaTheme="minorEastAsia" w:cstheme="minorBidi"/>
                    <w:bCs w:val="0"/>
                    <w:i/>
                    <w:sz w:val="16"/>
                    <w:szCs w:val="16"/>
                    <w:lang w:eastAsia="es-ES"/>
                  </w:rPr>
                  <w:tab/>
                </w:r>
                <w:r w:rsidR="00CB5A0D" w:rsidRPr="00CB5A0D">
                  <w:rPr>
                    <w:rStyle w:val="Hipervnculo"/>
                    <w:i/>
                    <w:sz w:val="16"/>
                    <w:szCs w:val="16"/>
                  </w:rPr>
                  <w:t>ESPECIFICACIONES TECNICAS DEL BIEN</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_Toc292361193 \h </w:instrText>
                </w:r>
                <w:r w:rsidRPr="00CB5A0D">
                  <w:rPr>
                    <w:i/>
                    <w:webHidden/>
                    <w:sz w:val="16"/>
                    <w:szCs w:val="16"/>
                  </w:rPr>
                </w:r>
                <w:r w:rsidRPr="00CB5A0D">
                  <w:rPr>
                    <w:i/>
                    <w:webHidden/>
                    <w:sz w:val="16"/>
                    <w:szCs w:val="16"/>
                  </w:rPr>
                  <w:fldChar w:fldCharType="separate"/>
                </w:r>
                <w:r w:rsidR="007F14E3">
                  <w:rPr>
                    <w:i/>
                    <w:webHidden/>
                    <w:sz w:val="16"/>
                    <w:szCs w:val="16"/>
                  </w:rPr>
                  <w:t>30</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94" w:history="1">
                <w:r w:rsidR="00CB5A0D" w:rsidRPr="00CB5A0D">
                  <w:rPr>
                    <w:rStyle w:val="Hipervnculo"/>
                    <w:i/>
                    <w:sz w:val="16"/>
                    <w:szCs w:val="16"/>
                  </w:rPr>
                  <w:t>33.</w:t>
                </w:r>
                <w:r w:rsidR="00CB5A0D" w:rsidRPr="00CB5A0D">
                  <w:rPr>
                    <w:rFonts w:eastAsiaTheme="minorEastAsia" w:cstheme="minorBidi"/>
                    <w:bCs w:val="0"/>
                    <w:i/>
                    <w:sz w:val="16"/>
                    <w:szCs w:val="16"/>
                    <w:lang w:eastAsia="es-ES"/>
                  </w:rPr>
                  <w:tab/>
                </w:r>
                <w:r w:rsidR="00CB5A0D" w:rsidRPr="00CB5A0D">
                  <w:rPr>
                    <w:rStyle w:val="Hipervnculo"/>
                    <w:i/>
                    <w:sz w:val="16"/>
                    <w:szCs w:val="16"/>
                  </w:rPr>
                  <w:t>CARACTERISTICAS DEL SITIO</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_Toc292361194 \h </w:instrText>
                </w:r>
                <w:r w:rsidRPr="00CB5A0D">
                  <w:rPr>
                    <w:i/>
                    <w:webHidden/>
                    <w:sz w:val="16"/>
                    <w:szCs w:val="16"/>
                  </w:rPr>
                </w:r>
                <w:r w:rsidRPr="00CB5A0D">
                  <w:rPr>
                    <w:i/>
                    <w:webHidden/>
                    <w:sz w:val="16"/>
                    <w:szCs w:val="16"/>
                  </w:rPr>
                  <w:fldChar w:fldCharType="separate"/>
                </w:r>
                <w:r w:rsidR="007F14E3">
                  <w:rPr>
                    <w:i/>
                    <w:webHidden/>
                    <w:sz w:val="16"/>
                    <w:szCs w:val="16"/>
                  </w:rPr>
                  <w:t>30</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95" w:history="1">
                <w:r w:rsidR="00CB5A0D" w:rsidRPr="00CB5A0D">
                  <w:rPr>
                    <w:rStyle w:val="Hipervnculo"/>
                    <w:i/>
                    <w:sz w:val="16"/>
                    <w:szCs w:val="16"/>
                  </w:rPr>
                  <w:t>34.</w:t>
                </w:r>
                <w:r w:rsidR="00CB5A0D" w:rsidRPr="00CB5A0D">
                  <w:rPr>
                    <w:rFonts w:eastAsiaTheme="minorEastAsia" w:cstheme="minorBidi"/>
                    <w:bCs w:val="0"/>
                    <w:i/>
                    <w:sz w:val="16"/>
                    <w:szCs w:val="16"/>
                    <w:lang w:eastAsia="es-ES"/>
                  </w:rPr>
                  <w:tab/>
                </w:r>
                <w:r w:rsidR="00CB5A0D" w:rsidRPr="00CB5A0D">
                  <w:rPr>
                    <w:rStyle w:val="Hipervnculo"/>
                    <w:i/>
                    <w:sz w:val="16"/>
                    <w:szCs w:val="16"/>
                  </w:rPr>
                  <w:t>SISTEMA DE MEDICION DE COMBUSTIBLE</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_Toc292361195 \h </w:instrText>
                </w:r>
                <w:r w:rsidRPr="00CB5A0D">
                  <w:rPr>
                    <w:i/>
                    <w:webHidden/>
                    <w:sz w:val="16"/>
                    <w:szCs w:val="16"/>
                  </w:rPr>
                </w:r>
                <w:r w:rsidRPr="00CB5A0D">
                  <w:rPr>
                    <w:i/>
                    <w:webHidden/>
                    <w:sz w:val="16"/>
                    <w:szCs w:val="16"/>
                  </w:rPr>
                  <w:fldChar w:fldCharType="separate"/>
                </w:r>
                <w:r w:rsidR="007F14E3">
                  <w:rPr>
                    <w:i/>
                    <w:webHidden/>
                    <w:sz w:val="16"/>
                    <w:szCs w:val="16"/>
                  </w:rPr>
                  <w:t>31</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96" w:history="1">
                <w:r w:rsidR="00CB5A0D" w:rsidRPr="00CB5A0D">
                  <w:rPr>
                    <w:rStyle w:val="Hipervnculo"/>
                    <w:i/>
                    <w:sz w:val="16"/>
                    <w:szCs w:val="16"/>
                  </w:rPr>
                  <w:t>35.</w:t>
                </w:r>
                <w:r w:rsidR="00CB5A0D" w:rsidRPr="00CB5A0D">
                  <w:rPr>
                    <w:rFonts w:eastAsiaTheme="minorEastAsia" w:cstheme="minorBidi"/>
                    <w:bCs w:val="0"/>
                    <w:i/>
                    <w:sz w:val="16"/>
                    <w:szCs w:val="16"/>
                    <w:lang w:eastAsia="es-ES"/>
                  </w:rPr>
                  <w:tab/>
                </w:r>
                <w:r w:rsidR="00CB5A0D" w:rsidRPr="00CB5A0D">
                  <w:rPr>
                    <w:rStyle w:val="Hipervnculo"/>
                    <w:i/>
                    <w:sz w:val="16"/>
                    <w:szCs w:val="16"/>
                  </w:rPr>
                  <w:t>SISTEMA DE ALMACENAMIENTO DE COMBUSTIBLE LÍQUIDO</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_Toc292361196 \h </w:instrText>
                </w:r>
                <w:r w:rsidRPr="00CB5A0D">
                  <w:rPr>
                    <w:i/>
                    <w:webHidden/>
                    <w:sz w:val="16"/>
                    <w:szCs w:val="16"/>
                  </w:rPr>
                </w:r>
                <w:r w:rsidRPr="00CB5A0D">
                  <w:rPr>
                    <w:i/>
                    <w:webHidden/>
                    <w:sz w:val="16"/>
                    <w:szCs w:val="16"/>
                  </w:rPr>
                  <w:fldChar w:fldCharType="separate"/>
                </w:r>
                <w:r w:rsidR="007F14E3">
                  <w:rPr>
                    <w:i/>
                    <w:webHidden/>
                    <w:sz w:val="16"/>
                    <w:szCs w:val="16"/>
                  </w:rPr>
                  <w:t>31</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97" w:history="1">
                <w:r w:rsidR="00CB5A0D" w:rsidRPr="00CB5A0D">
                  <w:rPr>
                    <w:rStyle w:val="Hipervnculo"/>
                    <w:i/>
                    <w:sz w:val="16"/>
                    <w:szCs w:val="16"/>
                  </w:rPr>
                  <w:t>36.</w:t>
                </w:r>
                <w:r w:rsidR="00CB5A0D" w:rsidRPr="00CB5A0D">
                  <w:rPr>
                    <w:rFonts w:eastAsiaTheme="minorEastAsia" w:cstheme="minorBidi"/>
                    <w:bCs w:val="0"/>
                    <w:i/>
                    <w:sz w:val="16"/>
                    <w:szCs w:val="16"/>
                    <w:lang w:eastAsia="es-ES"/>
                  </w:rPr>
                  <w:tab/>
                </w:r>
                <w:r w:rsidR="00CB5A0D" w:rsidRPr="00CB5A0D">
                  <w:rPr>
                    <w:rStyle w:val="Hipervnculo"/>
                    <w:i/>
                    <w:sz w:val="16"/>
                    <w:szCs w:val="16"/>
                  </w:rPr>
                  <w:t>SUMINISTRO DE UNIDAD GENERADORA CON TURBINA</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_Toc292361197 \h </w:instrText>
                </w:r>
                <w:r w:rsidRPr="00CB5A0D">
                  <w:rPr>
                    <w:i/>
                    <w:webHidden/>
                    <w:sz w:val="16"/>
                    <w:szCs w:val="16"/>
                  </w:rPr>
                </w:r>
                <w:r w:rsidRPr="00CB5A0D">
                  <w:rPr>
                    <w:i/>
                    <w:webHidden/>
                    <w:sz w:val="16"/>
                    <w:szCs w:val="16"/>
                  </w:rPr>
                  <w:fldChar w:fldCharType="separate"/>
                </w:r>
                <w:r w:rsidR="007F14E3">
                  <w:rPr>
                    <w:i/>
                    <w:webHidden/>
                    <w:sz w:val="16"/>
                    <w:szCs w:val="16"/>
                  </w:rPr>
                  <w:t>31</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98" w:history="1">
                <w:r w:rsidR="00CB5A0D" w:rsidRPr="00CB5A0D">
                  <w:rPr>
                    <w:rStyle w:val="Hipervnculo"/>
                    <w:i/>
                    <w:sz w:val="16"/>
                    <w:szCs w:val="16"/>
                  </w:rPr>
                  <w:t>36.1</w:t>
                </w:r>
                <w:r w:rsidR="00CB5A0D" w:rsidRPr="00CB5A0D">
                  <w:rPr>
                    <w:rFonts w:eastAsiaTheme="minorEastAsia" w:cstheme="minorBidi"/>
                    <w:bCs w:val="0"/>
                    <w:i/>
                    <w:sz w:val="16"/>
                    <w:szCs w:val="16"/>
                    <w:lang w:eastAsia="es-ES"/>
                  </w:rPr>
                  <w:tab/>
                </w:r>
                <w:r w:rsidR="00CB5A0D" w:rsidRPr="00CB5A0D">
                  <w:rPr>
                    <w:rStyle w:val="Hipervnculo"/>
                    <w:i/>
                    <w:iCs/>
                    <w:sz w:val="16"/>
                    <w:szCs w:val="16"/>
                  </w:rPr>
                  <w:t>ALCANCE DEL SUMINISTRO DE LA UNIDAD GENERADORA CON TURBINA A DIESEL</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_Toc292361198 \h </w:instrText>
                </w:r>
                <w:r w:rsidRPr="00CB5A0D">
                  <w:rPr>
                    <w:i/>
                    <w:webHidden/>
                    <w:sz w:val="16"/>
                    <w:szCs w:val="16"/>
                  </w:rPr>
                </w:r>
                <w:r w:rsidRPr="00CB5A0D">
                  <w:rPr>
                    <w:i/>
                    <w:webHidden/>
                    <w:sz w:val="16"/>
                    <w:szCs w:val="16"/>
                  </w:rPr>
                  <w:fldChar w:fldCharType="separate"/>
                </w:r>
                <w:r w:rsidR="007F14E3">
                  <w:rPr>
                    <w:i/>
                    <w:webHidden/>
                    <w:sz w:val="16"/>
                    <w:szCs w:val="16"/>
                  </w:rPr>
                  <w:t>31</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199" w:history="1">
                <w:r w:rsidR="00CB5A0D" w:rsidRPr="00CB5A0D">
                  <w:rPr>
                    <w:rStyle w:val="Hipervnculo"/>
                    <w:i/>
                    <w:iCs/>
                    <w:sz w:val="16"/>
                    <w:szCs w:val="16"/>
                  </w:rPr>
                  <w:t>36.2</w:t>
                </w:r>
                <w:r w:rsidR="00CB5A0D" w:rsidRPr="00CB5A0D">
                  <w:rPr>
                    <w:rFonts w:eastAsiaTheme="minorEastAsia" w:cstheme="minorBidi"/>
                    <w:bCs w:val="0"/>
                    <w:i/>
                    <w:sz w:val="16"/>
                    <w:szCs w:val="16"/>
                    <w:lang w:eastAsia="es-ES"/>
                  </w:rPr>
                  <w:tab/>
                </w:r>
                <w:r w:rsidR="00CB5A0D" w:rsidRPr="00CB5A0D">
                  <w:rPr>
                    <w:rStyle w:val="Hipervnculo"/>
                    <w:i/>
                    <w:iCs/>
                    <w:sz w:val="16"/>
                    <w:szCs w:val="16"/>
                  </w:rPr>
                  <w:t>SISTEMA DE CONTROL MANDO Y PROTECCIÓN DE LA UNIDAD GENERADORA</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_Toc292361199 \h </w:instrText>
                </w:r>
                <w:r w:rsidRPr="00CB5A0D">
                  <w:rPr>
                    <w:i/>
                    <w:webHidden/>
                    <w:sz w:val="16"/>
                    <w:szCs w:val="16"/>
                  </w:rPr>
                </w:r>
                <w:r w:rsidRPr="00CB5A0D">
                  <w:rPr>
                    <w:i/>
                    <w:webHidden/>
                    <w:sz w:val="16"/>
                    <w:szCs w:val="16"/>
                  </w:rPr>
                  <w:fldChar w:fldCharType="separate"/>
                </w:r>
                <w:r w:rsidR="007F14E3">
                  <w:rPr>
                    <w:i/>
                    <w:webHidden/>
                    <w:sz w:val="16"/>
                    <w:szCs w:val="16"/>
                  </w:rPr>
                  <w:t>33</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200" w:history="1">
                <w:r w:rsidR="00CB5A0D" w:rsidRPr="00CB5A0D">
                  <w:rPr>
                    <w:rStyle w:val="Hipervnculo"/>
                    <w:i/>
                    <w:iCs/>
                    <w:sz w:val="16"/>
                    <w:szCs w:val="16"/>
                  </w:rPr>
                  <w:t>36.3</w:t>
                </w:r>
                <w:r w:rsidR="00CB5A0D" w:rsidRPr="00CB5A0D">
                  <w:rPr>
                    <w:rFonts w:eastAsiaTheme="minorEastAsia" w:cstheme="minorBidi"/>
                    <w:bCs w:val="0"/>
                    <w:i/>
                    <w:sz w:val="16"/>
                    <w:szCs w:val="16"/>
                    <w:lang w:eastAsia="es-ES"/>
                  </w:rPr>
                  <w:tab/>
                </w:r>
                <w:r w:rsidR="00CB5A0D" w:rsidRPr="00CB5A0D">
                  <w:rPr>
                    <w:rStyle w:val="Hipervnculo"/>
                    <w:i/>
                    <w:iCs/>
                    <w:sz w:val="16"/>
                    <w:szCs w:val="16"/>
                  </w:rPr>
                  <w:t xml:space="preserve">REPUESTOS DE COTIZACIÓN OBLIGATORIA PARA LA PROPUESTA DE TURBINA TIPO INDUSTRIAL </w:t>
                </w:r>
                <w:r w:rsidR="00D813AC">
                  <w:rPr>
                    <w:rStyle w:val="Hipervnculo"/>
                    <w:i/>
                    <w:iCs/>
                    <w:sz w:val="16"/>
                    <w:szCs w:val="16"/>
                  </w:rPr>
                  <w:t xml:space="preserve">          </w:t>
                </w:r>
                <w:r w:rsidR="00CB5A0D" w:rsidRPr="00CB5A0D">
                  <w:rPr>
                    <w:rStyle w:val="Hipervnculo"/>
                    <w:i/>
                    <w:iCs/>
                    <w:sz w:val="16"/>
                    <w:szCs w:val="16"/>
                  </w:rPr>
                  <w:t>DE UN EJE</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_Toc292361200 \h </w:instrText>
                </w:r>
                <w:r w:rsidRPr="00CB5A0D">
                  <w:rPr>
                    <w:i/>
                    <w:webHidden/>
                    <w:sz w:val="16"/>
                    <w:szCs w:val="16"/>
                  </w:rPr>
                </w:r>
                <w:r w:rsidRPr="00CB5A0D">
                  <w:rPr>
                    <w:i/>
                    <w:webHidden/>
                    <w:sz w:val="16"/>
                    <w:szCs w:val="16"/>
                  </w:rPr>
                  <w:fldChar w:fldCharType="separate"/>
                </w:r>
                <w:r w:rsidR="007F14E3">
                  <w:rPr>
                    <w:i/>
                    <w:webHidden/>
                    <w:sz w:val="16"/>
                    <w:szCs w:val="16"/>
                  </w:rPr>
                  <w:t>34</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201" w:history="1">
                <w:r w:rsidR="00CB5A0D" w:rsidRPr="00CB5A0D">
                  <w:rPr>
                    <w:rStyle w:val="Hipervnculo"/>
                    <w:i/>
                    <w:iCs/>
                    <w:sz w:val="16"/>
                    <w:szCs w:val="16"/>
                  </w:rPr>
                  <w:t>36.4</w:t>
                </w:r>
                <w:r w:rsidR="00CB5A0D" w:rsidRPr="00CB5A0D">
                  <w:rPr>
                    <w:rFonts w:eastAsiaTheme="minorEastAsia" w:cstheme="minorBidi"/>
                    <w:bCs w:val="0"/>
                    <w:i/>
                    <w:sz w:val="16"/>
                    <w:szCs w:val="16"/>
                    <w:lang w:eastAsia="es-ES"/>
                  </w:rPr>
                  <w:tab/>
                </w:r>
                <w:r w:rsidR="00CB5A0D" w:rsidRPr="00CB5A0D">
                  <w:rPr>
                    <w:rStyle w:val="Hipervnculo"/>
                    <w:i/>
                    <w:iCs/>
                    <w:sz w:val="16"/>
                    <w:szCs w:val="16"/>
                  </w:rPr>
                  <w:t>PRECIO DE MANTENIMIENTO PROGRAMADO PARA LA PROPUESTA DE TURBINA TIPO AERODERIVADA</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_Toc292361201 \h </w:instrText>
                </w:r>
                <w:r w:rsidRPr="00CB5A0D">
                  <w:rPr>
                    <w:i/>
                    <w:webHidden/>
                    <w:sz w:val="16"/>
                    <w:szCs w:val="16"/>
                  </w:rPr>
                </w:r>
                <w:r w:rsidRPr="00CB5A0D">
                  <w:rPr>
                    <w:i/>
                    <w:webHidden/>
                    <w:sz w:val="16"/>
                    <w:szCs w:val="16"/>
                  </w:rPr>
                  <w:fldChar w:fldCharType="separate"/>
                </w:r>
                <w:r w:rsidR="007F14E3">
                  <w:rPr>
                    <w:i/>
                    <w:webHidden/>
                    <w:sz w:val="16"/>
                    <w:szCs w:val="16"/>
                  </w:rPr>
                  <w:t>34</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202" w:history="1">
                <w:r w:rsidR="00CB5A0D" w:rsidRPr="00CB5A0D">
                  <w:rPr>
                    <w:rStyle w:val="Hipervnculo"/>
                    <w:i/>
                    <w:iCs/>
                    <w:sz w:val="16"/>
                    <w:szCs w:val="16"/>
                  </w:rPr>
                  <w:t>36.5</w:t>
                </w:r>
                <w:r w:rsidR="00CB5A0D" w:rsidRPr="00CB5A0D">
                  <w:rPr>
                    <w:rFonts w:eastAsiaTheme="minorEastAsia" w:cstheme="minorBidi"/>
                    <w:bCs w:val="0"/>
                    <w:i/>
                    <w:sz w:val="16"/>
                    <w:szCs w:val="16"/>
                    <w:lang w:eastAsia="es-ES"/>
                  </w:rPr>
                  <w:tab/>
                </w:r>
                <w:r w:rsidR="00CB5A0D" w:rsidRPr="00CB5A0D">
                  <w:rPr>
                    <w:rStyle w:val="Hipervnculo"/>
                    <w:i/>
                    <w:iCs/>
                    <w:sz w:val="16"/>
                    <w:szCs w:val="16"/>
                  </w:rPr>
                  <w:t>PRUEBAS EN EL SITIO DE CAPACIDAD MÁXIMA Y CONSUMO ESPECÍFICO DE CALOR</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_Toc292361202 \h </w:instrText>
                </w:r>
                <w:r w:rsidRPr="00CB5A0D">
                  <w:rPr>
                    <w:i/>
                    <w:webHidden/>
                    <w:sz w:val="16"/>
                    <w:szCs w:val="16"/>
                  </w:rPr>
                </w:r>
                <w:r w:rsidRPr="00CB5A0D">
                  <w:rPr>
                    <w:i/>
                    <w:webHidden/>
                    <w:sz w:val="16"/>
                    <w:szCs w:val="16"/>
                  </w:rPr>
                  <w:fldChar w:fldCharType="separate"/>
                </w:r>
                <w:r w:rsidR="007F14E3">
                  <w:rPr>
                    <w:i/>
                    <w:webHidden/>
                    <w:sz w:val="16"/>
                    <w:szCs w:val="16"/>
                  </w:rPr>
                  <w:t>34</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203" w:history="1">
                <w:r w:rsidR="00CB5A0D" w:rsidRPr="00CB5A0D">
                  <w:rPr>
                    <w:rStyle w:val="Hipervnculo"/>
                    <w:i/>
                    <w:iCs/>
                    <w:sz w:val="16"/>
                    <w:szCs w:val="16"/>
                  </w:rPr>
                  <w:t>36.6</w:t>
                </w:r>
                <w:r w:rsidR="00CB5A0D" w:rsidRPr="00CB5A0D">
                  <w:rPr>
                    <w:rFonts w:eastAsiaTheme="minorEastAsia" w:cstheme="minorBidi"/>
                    <w:bCs w:val="0"/>
                    <w:i/>
                    <w:sz w:val="16"/>
                    <w:szCs w:val="16"/>
                    <w:lang w:eastAsia="es-ES"/>
                  </w:rPr>
                  <w:tab/>
                </w:r>
                <w:r w:rsidR="00CB5A0D" w:rsidRPr="00CB5A0D">
                  <w:rPr>
                    <w:rStyle w:val="Hipervnculo"/>
                    <w:i/>
                    <w:iCs/>
                    <w:sz w:val="16"/>
                    <w:szCs w:val="16"/>
                  </w:rPr>
                  <w:t>ESPECIFICACIONES DE PROTECCIÓN AL MEDIO AMBIENTE Y SALUD LABORAL</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_Toc292361203 \h </w:instrText>
                </w:r>
                <w:r w:rsidRPr="00CB5A0D">
                  <w:rPr>
                    <w:i/>
                    <w:webHidden/>
                    <w:sz w:val="16"/>
                    <w:szCs w:val="16"/>
                  </w:rPr>
                </w:r>
                <w:r w:rsidRPr="00CB5A0D">
                  <w:rPr>
                    <w:i/>
                    <w:webHidden/>
                    <w:sz w:val="16"/>
                    <w:szCs w:val="16"/>
                  </w:rPr>
                  <w:fldChar w:fldCharType="separate"/>
                </w:r>
                <w:r w:rsidR="007F14E3">
                  <w:rPr>
                    <w:i/>
                    <w:webHidden/>
                    <w:sz w:val="16"/>
                    <w:szCs w:val="16"/>
                  </w:rPr>
                  <w:t>34</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204" w:history="1">
                <w:r w:rsidR="00CB5A0D" w:rsidRPr="00CB5A0D">
                  <w:rPr>
                    <w:rStyle w:val="Hipervnculo"/>
                    <w:i/>
                    <w:sz w:val="16"/>
                    <w:szCs w:val="16"/>
                  </w:rPr>
                  <w:t>37.</w:t>
                </w:r>
                <w:r w:rsidR="00CB5A0D" w:rsidRPr="00CB5A0D">
                  <w:rPr>
                    <w:rFonts w:eastAsiaTheme="minorEastAsia" w:cstheme="minorBidi"/>
                    <w:bCs w:val="0"/>
                    <w:i/>
                    <w:sz w:val="16"/>
                    <w:szCs w:val="16"/>
                    <w:lang w:eastAsia="es-ES"/>
                  </w:rPr>
                  <w:tab/>
                </w:r>
                <w:r w:rsidR="00CB5A0D" w:rsidRPr="00CB5A0D">
                  <w:rPr>
                    <w:rStyle w:val="Hipervnculo"/>
                    <w:i/>
                    <w:sz w:val="16"/>
                    <w:szCs w:val="16"/>
                  </w:rPr>
                  <w:t>SUMINISTRO DE GRUPOS GENERADORES CON MOTOR DE CICLO ALTERNATIVO A DIESEL</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_Toc292361204 \h </w:instrText>
                </w:r>
                <w:r w:rsidRPr="00CB5A0D">
                  <w:rPr>
                    <w:i/>
                    <w:webHidden/>
                    <w:sz w:val="16"/>
                    <w:szCs w:val="16"/>
                  </w:rPr>
                </w:r>
                <w:r w:rsidRPr="00CB5A0D">
                  <w:rPr>
                    <w:i/>
                    <w:webHidden/>
                    <w:sz w:val="16"/>
                    <w:szCs w:val="16"/>
                  </w:rPr>
                  <w:fldChar w:fldCharType="separate"/>
                </w:r>
                <w:r w:rsidR="007F14E3">
                  <w:rPr>
                    <w:i/>
                    <w:webHidden/>
                    <w:sz w:val="16"/>
                    <w:szCs w:val="16"/>
                  </w:rPr>
                  <w:t>35</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205" w:history="1">
                <w:r w:rsidR="00CB5A0D" w:rsidRPr="00CB5A0D">
                  <w:rPr>
                    <w:rStyle w:val="Hipervnculo"/>
                    <w:i/>
                    <w:sz w:val="16"/>
                    <w:szCs w:val="16"/>
                  </w:rPr>
                  <w:t>37.1</w:t>
                </w:r>
                <w:r w:rsidR="00CB5A0D" w:rsidRPr="00CB5A0D">
                  <w:rPr>
                    <w:rFonts w:eastAsiaTheme="minorEastAsia" w:cstheme="minorBidi"/>
                    <w:bCs w:val="0"/>
                    <w:i/>
                    <w:sz w:val="16"/>
                    <w:szCs w:val="16"/>
                    <w:lang w:eastAsia="es-ES"/>
                  </w:rPr>
                  <w:tab/>
                </w:r>
                <w:r w:rsidR="00CB5A0D" w:rsidRPr="00CB5A0D">
                  <w:rPr>
                    <w:rStyle w:val="Hipervnculo"/>
                    <w:i/>
                    <w:iCs/>
                    <w:sz w:val="16"/>
                    <w:szCs w:val="16"/>
                  </w:rPr>
                  <w:t>MEDICIÓN DE POTENCIA Y ENERGÍA NETA EN 24.9KV</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_Toc292361205 \h </w:instrText>
                </w:r>
                <w:r w:rsidRPr="00CB5A0D">
                  <w:rPr>
                    <w:i/>
                    <w:webHidden/>
                    <w:sz w:val="16"/>
                    <w:szCs w:val="16"/>
                  </w:rPr>
                </w:r>
                <w:r w:rsidRPr="00CB5A0D">
                  <w:rPr>
                    <w:i/>
                    <w:webHidden/>
                    <w:sz w:val="16"/>
                    <w:szCs w:val="16"/>
                  </w:rPr>
                  <w:fldChar w:fldCharType="separate"/>
                </w:r>
                <w:r w:rsidR="007F14E3">
                  <w:rPr>
                    <w:i/>
                    <w:webHidden/>
                    <w:sz w:val="16"/>
                    <w:szCs w:val="16"/>
                  </w:rPr>
                  <w:t>35</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206" w:history="1">
                <w:r w:rsidR="00CB5A0D" w:rsidRPr="00CB5A0D">
                  <w:rPr>
                    <w:rStyle w:val="Hipervnculo"/>
                    <w:i/>
                    <w:sz w:val="16"/>
                    <w:szCs w:val="16"/>
                  </w:rPr>
                  <w:t>37.2</w:t>
                </w:r>
                <w:r w:rsidR="00CB5A0D" w:rsidRPr="00CB5A0D">
                  <w:rPr>
                    <w:rFonts w:eastAsiaTheme="minorEastAsia" w:cstheme="minorBidi"/>
                    <w:bCs w:val="0"/>
                    <w:i/>
                    <w:sz w:val="16"/>
                    <w:szCs w:val="16"/>
                    <w:lang w:eastAsia="es-ES"/>
                  </w:rPr>
                  <w:tab/>
                </w:r>
                <w:r w:rsidR="00CB5A0D" w:rsidRPr="00CB5A0D">
                  <w:rPr>
                    <w:rStyle w:val="Hipervnculo"/>
                    <w:i/>
                    <w:sz w:val="16"/>
                    <w:szCs w:val="16"/>
                  </w:rPr>
                  <w:t>PROTECCIONES Y CONTROL</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_Toc292361206 \h </w:instrText>
                </w:r>
                <w:r w:rsidRPr="00CB5A0D">
                  <w:rPr>
                    <w:i/>
                    <w:webHidden/>
                    <w:sz w:val="16"/>
                    <w:szCs w:val="16"/>
                  </w:rPr>
                </w:r>
                <w:r w:rsidRPr="00CB5A0D">
                  <w:rPr>
                    <w:i/>
                    <w:webHidden/>
                    <w:sz w:val="16"/>
                    <w:szCs w:val="16"/>
                  </w:rPr>
                  <w:fldChar w:fldCharType="separate"/>
                </w:r>
                <w:r w:rsidR="007F14E3">
                  <w:rPr>
                    <w:i/>
                    <w:webHidden/>
                    <w:sz w:val="16"/>
                    <w:szCs w:val="16"/>
                  </w:rPr>
                  <w:t>35</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207" w:history="1">
                <w:r w:rsidR="00CB5A0D" w:rsidRPr="00CB5A0D">
                  <w:rPr>
                    <w:rStyle w:val="Hipervnculo"/>
                    <w:i/>
                    <w:sz w:val="16"/>
                    <w:szCs w:val="16"/>
                  </w:rPr>
                  <w:t>37.3</w:t>
                </w:r>
                <w:r w:rsidR="00CB5A0D" w:rsidRPr="00CB5A0D">
                  <w:rPr>
                    <w:rFonts w:eastAsiaTheme="minorEastAsia" w:cstheme="minorBidi"/>
                    <w:bCs w:val="0"/>
                    <w:i/>
                    <w:sz w:val="16"/>
                    <w:szCs w:val="16"/>
                    <w:lang w:eastAsia="es-ES"/>
                  </w:rPr>
                  <w:tab/>
                </w:r>
                <w:r w:rsidR="00CB5A0D" w:rsidRPr="00CB5A0D">
                  <w:rPr>
                    <w:rStyle w:val="Hipervnculo"/>
                    <w:i/>
                    <w:iCs/>
                    <w:sz w:val="16"/>
                    <w:szCs w:val="16"/>
                  </w:rPr>
                  <w:t>CASO DE OFERTA DE COMPRA – VENTA DE BATERÍA DE MOTORES ELECTRÓGENOS</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_Toc292361207 \h </w:instrText>
                </w:r>
                <w:r w:rsidRPr="00CB5A0D">
                  <w:rPr>
                    <w:i/>
                    <w:webHidden/>
                    <w:sz w:val="16"/>
                    <w:szCs w:val="16"/>
                  </w:rPr>
                </w:r>
                <w:r w:rsidRPr="00CB5A0D">
                  <w:rPr>
                    <w:i/>
                    <w:webHidden/>
                    <w:sz w:val="16"/>
                    <w:szCs w:val="16"/>
                  </w:rPr>
                  <w:fldChar w:fldCharType="separate"/>
                </w:r>
                <w:r w:rsidR="007F14E3">
                  <w:rPr>
                    <w:i/>
                    <w:webHidden/>
                    <w:sz w:val="16"/>
                    <w:szCs w:val="16"/>
                  </w:rPr>
                  <w:t>35</w:t>
                </w:r>
                <w:r w:rsidRPr="00CB5A0D">
                  <w:rPr>
                    <w:i/>
                    <w:webHidden/>
                    <w:sz w:val="16"/>
                    <w:szCs w:val="16"/>
                  </w:rPr>
                  <w:fldChar w:fldCharType="end"/>
                </w:r>
              </w:hyperlink>
            </w:p>
            <w:p w:rsidR="00CB5A0D" w:rsidRPr="00CB5A0D" w:rsidRDefault="00445E59">
              <w:pPr>
                <w:pStyle w:val="TDC1"/>
                <w:tabs>
                  <w:tab w:val="left" w:pos="1000"/>
                </w:tabs>
                <w:rPr>
                  <w:rFonts w:eastAsiaTheme="minorEastAsia" w:cstheme="minorBidi"/>
                  <w:bCs w:val="0"/>
                  <w:i/>
                  <w:sz w:val="16"/>
                  <w:szCs w:val="16"/>
                  <w:lang w:eastAsia="es-ES"/>
                </w:rPr>
              </w:pPr>
              <w:hyperlink w:anchor="_Toc292361208" w:history="1">
                <w:r w:rsidR="00CB5A0D" w:rsidRPr="00CB5A0D">
                  <w:rPr>
                    <w:rStyle w:val="Hipervnculo"/>
                    <w:i/>
                    <w:sz w:val="16"/>
                    <w:szCs w:val="16"/>
                  </w:rPr>
                  <w:t>37.3.1</w:t>
                </w:r>
                <w:r w:rsidR="00CB5A0D" w:rsidRPr="00CB5A0D">
                  <w:rPr>
                    <w:rFonts w:eastAsiaTheme="minorEastAsia" w:cstheme="minorBidi"/>
                    <w:bCs w:val="0"/>
                    <w:i/>
                    <w:sz w:val="16"/>
                    <w:szCs w:val="16"/>
                    <w:lang w:eastAsia="es-ES"/>
                  </w:rPr>
                  <w:tab/>
                </w:r>
                <w:r w:rsidR="00CB5A0D" w:rsidRPr="00CB5A0D">
                  <w:rPr>
                    <w:rStyle w:val="Hipervnculo"/>
                    <w:i/>
                    <w:iCs/>
                    <w:sz w:val="16"/>
                    <w:szCs w:val="16"/>
                  </w:rPr>
                  <w:t>Repuestos para oferta de compra-venta</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_Toc292361208 \h </w:instrText>
                </w:r>
                <w:r w:rsidRPr="00CB5A0D">
                  <w:rPr>
                    <w:i/>
                    <w:webHidden/>
                    <w:sz w:val="16"/>
                    <w:szCs w:val="16"/>
                  </w:rPr>
                </w:r>
                <w:r w:rsidRPr="00CB5A0D">
                  <w:rPr>
                    <w:i/>
                    <w:webHidden/>
                    <w:sz w:val="16"/>
                    <w:szCs w:val="16"/>
                  </w:rPr>
                  <w:fldChar w:fldCharType="separate"/>
                </w:r>
                <w:r w:rsidR="007F14E3">
                  <w:rPr>
                    <w:i/>
                    <w:webHidden/>
                    <w:sz w:val="16"/>
                    <w:szCs w:val="16"/>
                  </w:rPr>
                  <w:t>36</w:t>
                </w:r>
                <w:r w:rsidRPr="00CB5A0D">
                  <w:rPr>
                    <w:i/>
                    <w:webHidden/>
                    <w:sz w:val="16"/>
                    <w:szCs w:val="16"/>
                  </w:rPr>
                  <w:fldChar w:fldCharType="end"/>
                </w:r>
              </w:hyperlink>
            </w:p>
            <w:p w:rsidR="00CB5A0D" w:rsidRPr="00CB5A0D" w:rsidRDefault="00445E59">
              <w:pPr>
                <w:pStyle w:val="TDC1"/>
                <w:tabs>
                  <w:tab w:val="left" w:pos="1000"/>
                </w:tabs>
                <w:rPr>
                  <w:rFonts w:eastAsiaTheme="minorEastAsia" w:cstheme="minorBidi"/>
                  <w:bCs w:val="0"/>
                  <w:i/>
                  <w:sz w:val="16"/>
                  <w:szCs w:val="16"/>
                  <w:lang w:eastAsia="es-ES"/>
                </w:rPr>
              </w:pPr>
              <w:hyperlink w:anchor="_Toc292361209" w:history="1">
                <w:r w:rsidR="00CB5A0D" w:rsidRPr="00CB5A0D">
                  <w:rPr>
                    <w:rStyle w:val="Hipervnculo"/>
                    <w:i/>
                    <w:sz w:val="16"/>
                    <w:szCs w:val="16"/>
                  </w:rPr>
                  <w:t>37.3.2</w:t>
                </w:r>
                <w:r w:rsidR="00CB5A0D" w:rsidRPr="00CB5A0D">
                  <w:rPr>
                    <w:rFonts w:eastAsiaTheme="minorEastAsia" w:cstheme="minorBidi"/>
                    <w:bCs w:val="0"/>
                    <w:i/>
                    <w:sz w:val="16"/>
                    <w:szCs w:val="16"/>
                    <w:lang w:eastAsia="es-ES"/>
                  </w:rPr>
                  <w:tab/>
                </w:r>
                <w:r w:rsidR="00CB5A0D" w:rsidRPr="00CB5A0D">
                  <w:rPr>
                    <w:rStyle w:val="Hipervnculo"/>
                    <w:i/>
                    <w:iCs/>
                    <w:sz w:val="16"/>
                    <w:szCs w:val="16"/>
                  </w:rPr>
                  <w:t>Entregas a la conclusión del periodo de garantía para oferta de compra-venta</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_Toc292361209 \h </w:instrText>
                </w:r>
                <w:r w:rsidRPr="00CB5A0D">
                  <w:rPr>
                    <w:i/>
                    <w:webHidden/>
                    <w:sz w:val="16"/>
                    <w:szCs w:val="16"/>
                  </w:rPr>
                </w:r>
                <w:r w:rsidRPr="00CB5A0D">
                  <w:rPr>
                    <w:i/>
                    <w:webHidden/>
                    <w:sz w:val="16"/>
                    <w:szCs w:val="16"/>
                  </w:rPr>
                  <w:fldChar w:fldCharType="separate"/>
                </w:r>
                <w:r w:rsidR="007F14E3">
                  <w:rPr>
                    <w:i/>
                    <w:webHidden/>
                    <w:sz w:val="16"/>
                    <w:szCs w:val="16"/>
                  </w:rPr>
                  <w:t>36</w:t>
                </w:r>
                <w:r w:rsidRPr="00CB5A0D">
                  <w:rPr>
                    <w:i/>
                    <w:webHidden/>
                    <w:sz w:val="16"/>
                    <w:szCs w:val="16"/>
                  </w:rPr>
                  <w:fldChar w:fldCharType="end"/>
                </w:r>
              </w:hyperlink>
            </w:p>
            <w:p w:rsidR="00CB5A0D" w:rsidRPr="00CB5A0D" w:rsidRDefault="00445E59">
              <w:pPr>
                <w:pStyle w:val="TDC1"/>
                <w:tabs>
                  <w:tab w:val="left" w:pos="1000"/>
                </w:tabs>
                <w:rPr>
                  <w:rFonts w:eastAsiaTheme="minorEastAsia" w:cstheme="minorBidi"/>
                  <w:bCs w:val="0"/>
                  <w:i/>
                  <w:sz w:val="16"/>
                  <w:szCs w:val="16"/>
                  <w:lang w:eastAsia="es-ES"/>
                </w:rPr>
              </w:pPr>
              <w:hyperlink w:anchor="_Toc292361210" w:history="1">
                <w:r w:rsidR="00CB5A0D" w:rsidRPr="00CB5A0D">
                  <w:rPr>
                    <w:rStyle w:val="Hipervnculo"/>
                    <w:i/>
                    <w:iCs/>
                    <w:sz w:val="16"/>
                    <w:szCs w:val="16"/>
                  </w:rPr>
                  <w:t>37.3.3</w:t>
                </w:r>
                <w:r w:rsidR="00CB5A0D" w:rsidRPr="00CB5A0D">
                  <w:rPr>
                    <w:rFonts w:eastAsiaTheme="minorEastAsia" w:cstheme="minorBidi"/>
                    <w:bCs w:val="0"/>
                    <w:i/>
                    <w:sz w:val="16"/>
                    <w:szCs w:val="16"/>
                    <w:lang w:eastAsia="es-ES"/>
                  </w:rPr>
                  <w:tab/>
                </w:r>
                <w:r w:rsidR="00CB5A0D" w:rsidRPr="00CB5A0D">
                  <w:rPr>
                    <w:rStyle w:val="Hipervnculo"/>
                    <w:i/>
                    <w:iCs/>
                    <w:sz w:val="16"/>
                    <w:szCs w:val="16"/>
                  </w:rPr>
                  <w:t>Manuales de operación y mantenimiento de los componentes de la unidad generadora</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_Toc292361210 \h </w:instrText>
                </w:r>
                <w:r w:rsidRPr="00CB5A0D">
                  <w:rPr>
                    <w:i/>
                    <w:webHidden/>
                    <w:sz w:val="16"/>
                    <w:szCs w:val="16"/>
                  </w:rPr>
                </w:r>
                <w:r w:rsidRPr="00CB5A0D">
                  <w:rPr>
                    <w:i/>
                    <w:webHidden/>
                    <w:sz w:val="16"/>
                    <w:szCs w:val="16"/>
                  </w:rPr>
                  <w:fldChar w:fldCharType="separate"/>
                </w:r>
                <w:r w:rsidR="007F14E3">
                  <w:rPr>
                    <w:i/>
                    <w:webHidden/>
                    <w:sz w:val="16"/>
                    <w:szCs w:val="16"/>
                  </w:rPr>
                  <w:t>36</w:t>
                </w:r>
                <w:r w:rsidRPr="00CB5A0D">
                  <w:rPr>
                    <w:i/>
                    <w:webHidden/>
                    <w:sz w:val="16"/>
                    <w:szCs w:val="16"/>
                  </w:rPr>
                  <w:fldChar w:fldCharType="end"/>
                </w:r>
              </w:hyperlink>
            </w:p>
            <w:p w:rsidR="00CB5A0D" w:rsidRPr="00CB5A0D" w:rsidRDefault="00445E59">
              <w:pPr>
                <w:pStyle w:val="TDC1"/>
                <w:tabs>
                  <w:tab w:val="left" w:pos="1000"/>
                </w:tabs>
                <w:rPr>
                  <w:rFonts w:eastAsiaTheme="minorEastAsia" w:cstheme="minorBidi"/>
                  <w:bCs w:val="0"/>
                  <w:i/>
                  <w:sz w:val="16"/>
                  <w:szCs w:val="16"/>
                  <w:lang w:eastAsia="es-ES"/>
                </w:rPr>
              </w:pPr>
              <w:hyperlink w:anchor="_Toc292361211" w:history="1">
                <w:r w:rsidR="00CB5A0D" w:rsidRPr="00CB5A0D">
                  <w:rPr>
                    <w:rStyle w:val="Hipervnculo"/>
                    <w:i/>
                    <w:iCs/>
                    <w:sz w:val="16"/>
                    <w:szCs w:val="16"/>
                  </w:rPr>
                  <w:t>37.3.4</w:t>
                </w:r>
                <w:r w:rsidR="00CB5A0D" w:rsidRPr="00CB5A0D">
                  <w:rPr>
                    <w:rFonts w:eastAsiaTheme="minorEastAsia" w:cstheme="minorBidi"/>
                    <w:bCs w:val="0"/>
                    <w:i/>
                    <w:sz w:val="16"/>
                    <w:szCs w:val="16"/>
                    <w:lang w:eastAsia="es-ES"/>
                  </w:rPr>
                  <w:tab/>
                </w:r>
                <w:r w:rsidR="00CB5A0D" w:rsidRPr="00CB5A0D">
                  <w:rPr>
                    <w:rStyle w:val="Hipervnculo"/>
                    <w:i/>
                    <w:iCs/>
                    <w:sz w:val="16"/>
                    <w:szCs w:val="16"/>
                  </w:rPr>
                  <w:t>Pruebas en el sitio de capacidad máxima y consumo especifico de calor</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_Toc292361211 \h </w:instrText>
                </w:r>
                <w:r w:rsidRPr="00CB5A0D">
                  <w:rPr>
                    <w:i/>
                    <w:webHidden/>
                    <w:sz w:val="16"/>
                    <w:szCs w:val="16"/>
                  </w:rPr>
                </w:r>
                <w:r w:rsidRPr="00CB5A0D">
                  <w:rPr>
                    <w:i/>
                    <w:webHidden/>
                    <w:sz w:val="16"/>
                    <w:szCs w:val="16"/>
                  </w:rPr>
                  <w:fldChar w:fldCharType="separate"/>
                </w:r>
                <w:r w:rsidR="007F14E3">
                  <w:rPr>
                    <w:i/>
                    <w:webHidden/>
                    <w:sz w:val="16"/>
                    <w:szCs w:val="16"/>
                  </w:rPr>
                  <w:t>36</w:t>
                </w:r>
                <w:r w:rsidRPr="00CB5A0D">
                  <w:rPr>
                    <w:i/>
                    <w:webHidden/>
                    <w:sz w:val="16"/>
                    <w:szCs w:val="16"/>
                  </w:rPr>
                  <w:fldChar w:fldCharType="end"/>
                </w:r>
              </w:hyperlink>
            </w:p>
            <w:p w:rsidR="00CB5A0D" w:rsidRPr="00CB5A0D" w:rsidRDefault="00445E59">
              <w:pPr>
                <w:pStyle w:val="TDC1"/>
                <w:tabs>
                  <w:tab w:val="left" w:pos="1000"/>
                </w:tabs>
                <w:rPr>
                  <w:rFonts w:eastAsiaTheme="minorEastAsia" w:cstheme="minorBidi"/>
                  <w:bCs w:val="0"/>
                  <w:i/>
                  <w:sz w:val="16"/>
                  <w:szCs w:val="16"/>
                  <w:lang w:eastAsia="es-ES"/>
                </w:rPr>
              </w:pPr>
              <w:hyperlink w:anchor="_Toc292361212" w:history="1">
                <w:r w:rsidR="00CB5A0D" w:rsidRPr="00CB5A0D">
                  <w:rPr>
                    <w:rStyle w:val="Hipervnculo"/>
                    <w:i/>
                    <w:iCs/>
                    <w:sz w:val="16"/>
                    <w:szCs w:val="16"/>
                  </w:rPr>
                  <w:t>37.3.5</w:t>
                </w:r>
                <w:r w:rsidR="00CB5A0D" w:rsidRPr="00CB5A0D">
                  <w:rPr>
                    <w:rFonts w:eastAsiaTheme="minorEastAsia" w:cstheme="minorBidi"/>
                    <w:bCs w:val="0"/>
                    <w:i/>
                    <w:sz w:val="16"/>
                    <w:szCs w:val="16"/>
                    <w:lang w:eastAsia="es-ES"/>
                  </w:rPr>
                  <w:tab/>
                </w:r>
                <w:r w:rsidR="00CB5A0D" w:rsidRPr="00CB5A0D">
                  <w:rPr>
                    <w:rStyle w:val="Hipervnculo"/>
                    <w:i/>
                    <w:iCs/>
                    <w:sz w:val="16"/>
                    <w:szCs w:val="16"/>
                  </w:rPr>
                  <w:t>Especificaciones de protección al medio ambiente y salud laboral</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_Toc292361212 \h </w:instrText>
                </w:r>
                <w:r w:rsidRPr="00CB5A0D">
                  <w:rPr>
                    <w:i/>
                    <w:webHidden/>
                    <w:sz w:val="16"/>
                    <w:szCs w:val="16"/>
                  </w:rPr>
                </w:r>
                <w:r w:rsidRPr="00CB5A0D">
                  <w:rPr>
                    <w:i/>
                    <w:webHidden/>
                    <w:sz w:val="16"/>
                    <w:szCs w:val="16"/>
                  </w:rPr>
                  <w:fldChar w:fldCharType="separate"/>
                </w:r>
                <w:r w:rsidR="007F14E3">
                  <w:rPr>
                    <w:i/>
                    <w:webHidden/>
                    <w:sz w:val="16"/>
                    <w:szCs w:val="16"/>
                  </w:rPr>
                  <w:t>36</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213" w:history="1">
                <w:r w:rsidR="00CB5A0D" w:rsidRPr="00CB5A0D">
                  <w:rPr>
                    <w:rStyle w:val="Hipervnculo"/>
                    <w:i/>
                    <w:sz w:val="16"/>
                    <w:szCs w:val="16"/>
                  </w:rPr>
                  <w:t>PARTE III</w:t>
                </w:r>
                <w:r w:rsidR="00CB5A0D">
                  <w:rPr>
                    <w:rStyle w:val="Hipervnculo"/>
                    <w:i/>
                    <w:sz w:val="16"/>
                    <w:szCs w:val="16"/>
                  </w:rPr>
                  <w:t xml:space="preserve"> – FORMULARIOS PARA LA PRESENTACIÓN DE PROPUESTAS</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_Toc292361213 \h </w:instrText>
                </w:r>
                <w:r w:rsidRPr="00CB5A0D">
                  <w:rPr>
                    <w:i/>
                    <w:webHidden/>
                    <w:sz w:val="16"/>
                    <w:szCs w:val="16"/>
                  </w:rPr>
                </w:r>
                <w:r w:rsidRPr="00CB5A0D">
                  <w:rPr>
                    <w:i/>
                    <w:webHidden/>
                    <w:sz w:val="16"/>
                    <w:szCs w:val="16"/>
                  </w:rPr>
                  <w:fldChar w:fldCharType="separate"/>
                </w:r>
                <w:r w:rsidR="007F14E3">
                  <w:rPr>
                    <w:i/>
                    <w:webHidden/>
                    <w:sz w:val="16"/>
                    <w:szCs w:val="16"/>
                  </w:rPr>
                  <w:t>37</w:t>
                </w:r>
                <w:r w:rsidRPr="00CB5A0D">
                  <w:rPr>
                    <w:i/>
                    <w:webHidden/>
                    <w:sz w:val="16"/>
                    <w:szCs w:val="16"/>
                  </w:rPr>
                  <w:fldChar w:fldCharType="end"/>
                </w:r>
              </w:hyperlink>
            </w:p>
            <w:p w:rsidR="00CB5A0D" w:rsidRPr="00CB5A0D" w:rsidRDefault="00445E59">
              <w:pPr>
                <w:pStyle w:val="TDC2"/>
                <w:rPr>
                  <w:rFonts w:ascii="Verdana" w:eastAsiaTheme="minorEastAsia" w:hAnsi="Verdana" w:cstheme="minorBidi"/>
                  <w:iCs w:val="0"/>
                  <w:noProof/>
                  <w:sz w:val="16"/>
                  <w:szCs w:val="16"/>
                  <w:lang w:eastAsia="es-ES"/>
                </w:rPr>
              </w:pPr>
              <w:hyperlink w:anchor="_Toc292361214" w:history="1">
                <w:r w:rsidR="00CB5A0D" w:rsidRPr="00CB5A0D">
                  <w:rPr>
                    <w:rStyle w:val="Hipervnculo"/>
                    <w:rFonts w:ascii="Verdana" w:hAnsi="Verdana"/>
                    <w:noProof/>
                    <w:sz w:val="16"/>
                    <w:szCs w:val="16"/>
                  </w:rPr>
                  <w:t>FORMULARIO A-1</w:t>
                </w:r>
                <w:r w:rsidR="00CB5A0D" w:rsidRPr="00CB5A0D">
                  <w:rPr>
                    <w:rFonts w:ascii="Verdana" w:hAnsi="Verdana"/>
                    <w:noProof/>
                    <w:webHidden/>
                    <w:sz w:val="16"/>
                    <w:szCs w:val="16"/>
                  </w:rPr>
                  <w:tab/>
                </w:r>
                <w:r w:rsidRPr="00CB5A0D">
                  <w:rPr>
                    <w:rFonts w:ascii="Verdana" w:hAnsi="Verdana"/>
                    <w:noProof/>
                    <w:webHidden/>
                    <w:sz w:val="16"/>
                    <w:szCs w:val="16"/>
                  </w:rPr>
                  <w:fldChar w:fldCharType="begin"/>
                </w:r>
                <w:r w:rsidR="00CB5A0D" w:rsidRPr="00CB5A0D">
                  <w:rPr>
                    <w:rFonts w:ascii="Verdana" w:hAnsi="Verdana"/>
                    <w:noProof/>
                    <w:webHidden/>
                    <w:sz w:val="16"/>
                    <w:szCs w:val="16"/>
                  </w:rPr>
                  <w:instrText xml:space="preserve"> PAGEREF _Toc292361214 \h </w:instrText>
                </w:r>
                <w:r w:rsidRPr="00CB5A0D">
                  <w:rPr>
                    <w:rFonts w:ascii="Verdana" w:hAnsi="Verdana"/>
                    <w:noProof/>
                    <w:webHidden/>
                    <w:sz w:val="16"/>
                    <w:szCs w:val="16"/>
                  </w:rPr>
                </w:r>
                <w:r w:rsidRPr="00CB5A0D">
                  <w:rPr>
                    <w:rFonts w:ascii="Verdana" w:hAnsi="Verdana"/>
                    <w:noProof/>
                    <w:webHidden/>
                    <w:sz w:val="16"/>
                    <w:szCs w:val="16"/>
                  </w:rPr>
                  <w:fldChar w:fldCharType="separate"/>
                </w:r>
                <w:r w:rsidR="007F14E3">
                  <w:rPr>
                    <w:rFonts w:ascii="Verdana" w:hAnsi="Verdana"/>
                    <w:noProof/>
                    <w:webHidden/>
                    <w:sz w:val="16"/>
                    <w:szCs w:val="16"/>
                  </w:rPr>
                  <w:t>38</w:t>
                </w:r>
                <w:r w:rsidRPr="00CB5A0D">
                  <w:rPr>
                    <w:rFonts w:ascii="Verdana" w:hAnsi="Verdana"/>
                    <w:noProof/>
                    <w:webHidden/>
                    <w:sz w:val="16"/>
                    <w:szCs w:val="16"/>
                  </w:rPr>
                  <w:fldChar w:fldCharType="end"/>
                </w:r>
              </w:hyperlink>
            </w:p>
            <w:p w:rsidR="00CB5A0D" w:rsidRPr="00CB5A0D" w:rsidRDefault="00445E59">
              <w:pPr>
                <w:pStyle w:val="TDC2"/>
                <w:rPr>
                  <w:rFonts w:ascii="Verdana" w:eastAsiaTheme="minorEastAsia" w:hAnsi="Verdana" w:cstheme="minorBidi"/>
                  <w:iCs w:val="0"/>
                  <w:noProof/>
                  <w:sz w:val="16"/>
                  <w:szCs w:val="16"/>
                  <w:lang w:eastAsia="es-ES"/>
                </w:rPr>
              </w:pPr>
              <w:hyperlink w:anchor="_Toc292361215" w:history="1">
                <w:r w:rsidR="00CB5A0D" w:rsidRPr="00CB5A0D">
                  <w:rPr>
                    <w:rStyle w:val="Hipervnculo"/>
                    <w:rFonts w:ascii="Verdana" w:hAnsi="Verdana"/>
                    <w:noProof/>
                    <w:sz w:val="16"/>
                    <w:szCs w:val="16"/>
                  </w:rPr>
                  <w:t>FORMULARIO A-2</w:t>
                </w:r>
                <w:r w:rsidR="00CB5A0D" w:rsidRPr="00CB5A0D">
                  <w:rPr>
                    <w:rFonts w:ascii="Verdana" w:hAnsi="Verdana"/>
                    <w:noProof/>
                    <w:webHidden/>
                    <w:sz w:val="16"/>
                    <w:szCs w:val="16"/>
                  </w:rPr>
                  <w:tab/>
                </w:r>
                <w:r w:rsidRPr="00CB5A0D">
                  <w:rPr>
                    <w:rFonts w:ascii="Verdana" w:hAnsi="Verdana"/>
                    <w:noProof/>
                    <w:webHidden/>
                    <w:sz w:val="16"/>
                    <w:szCs w:val="16"/>
                  </w:rPr>
                  <w:fldChar w:fldCharType="begin"/>
                </w:r>
                <w:r w:rsidR="00CB5A0D" w:rsidRPr="00CB5A0D">
                  <w:rPr>
                    <w:rFonts w:ascii="Verdana" w:hAnsi="Verdana"/>
                    <w:noProof/>
                    <w:webHidden/>
                    <w:sz w:val="16"/>
                    <w:szCs w:val="16"/>
                  </w:rPr>
                  <w:instrText xml:space="preserve"> PAGEREF _Toc292361215 \h </w:instrText>
                </w:r>
                <w:r w:rsidRPr="00CB5A0D">
                  <w:rPr>
                    <w:rFonts w:ascii="Verdana" w:hAnsi="Verdana"/>
                    <w:noProof/>
                    <w:webHidden/>
                    <w:sz w:val="16"/>
                    <w:szCs w:val="16"/>
                  </w:rPr>
                </w:r>
                <w:r w:rsidRPr="00CB5A0D">
                  <w:rPr>
                    <w:rFonts w:ascii="Verdana" w:hAnsi="Verdana"/>
                    <w:noProof/>
                    <w:webHidden/>
                    <w:sz w:val="16"/>
                    <w:szCs w:val="16"/>
                  </w:rPr>
                  <w:fldChar w:fldCharType="separate"/>
                </w:r>
                <w:r w:rsidR="007F14E3">
                  <w:rPr>
                    <w:rFonts w:ascii="Verdana" w:hAnsi="Verdana"/>
                    <w:noProof/>
                    <w:webHidden/>
                    <w:sz w:val="16"/>
                    <w:szCs w:val="16"/>
                  </w:rPr>
                  <w:t>40</w:t>
                </w:r>
                <w:r w:rsidRPr="00CB5A0D">
                  <w:rPr>
                    <w:rFonts w:ascii="Verdana" w:hAnsi="Verdana"/>
                    <w:noProof/>
                    <w:webHidden/>
                    <w:sz w:val="16"/>
                    <w:szCs w:val="16"/>
                  </w:rPr>
                  <w:fldChar w:fldCharType="end"/>
                </w:r>
              </w:hyperlink>
            </w:p>
            <w:p w:rsidR="00CB5A0D" w:rsidRPr="00CB5A0D" w:rsidRDefault="00445E59">
              <w:pPr>
                <w:pStyle w:val="TDC2"/>
                <w:rPr>
                  <w:rFonts w:ascii="Verdana" w:eastAsiaTheme="minorEastAsia" w:hAnsi="Verdana" w:cstheme="minorBidi"/>
                  <w:iCs w:val="0"/>
                  <w:noProof/>
                  <w:sz w:val="16"/>
                  <w:szCs w:val="16"/>
                  <w:lang w:eastAsia="es-ES"/>
                </w:rPr>
              </w:pPr>
              <w:hyperlink w:anchor="_Toc292361216" w:history="1">
                <w:r w:rsidR="00CB5A0D" w:rsidRPr="00CB5A0D">
                  <w:rPr>
                    <w:rStyle w:val="Hipervnculo"/>
                    <w:rFonts w:ascii="Verdana" w:hAnsi="Verdana"/>
                    <w:noProof/>
                    <w:sz w:val="16"/>
                    <w:szCs w:val="16"/>
                  </w:rPr>
                  <w:t>FORMULARIO  B-1</w:t>
                </w:r>
                <w:r w:rsidR="00CB5A0D" w:rsidRPr="00CB5A0D">
                  <w:rPr>
                    <w:rFonts w:ascii="Verdana" w:hAnsi="Verdana"/>
                    <w:noProof/>
                    <w:webHidden/>
                    <w:sz w:val="16"/>
                    <w:szCs w:val="16"/>
                  </w:rPr>
                  <w:tab/>
                </w:r>
                <w:r w:rsidRPr="00CB5A0D">
                  <w:rPr>
                    <w:rFonts w:ascii="Verdana" w:hAnsi="Verdana"/>
                    <w:noProof/>
                    <w:webHidden/>
                    <w:sz w:val="16"/>
                    <w:szCs w:val="16"/>
                  </w:rPr>
                  <w:fldChar w:fldCharType="begin"/>
                </w:r>
                <w:r w:rsidR="00CB5A0D" w:rsidRPr="00CB5A0D">
                  <w:rPr>
                    <w:rFonts w:ascii="Verdana" w:hAnsi="Verdana"/>
                    <w:noProof/>
                    <w:webHidden/>
                    <w:sz w:val="16"/>
                    <w:szCs w:val="16"/>
                  </w:rPr>
                  <w:instrText xml:space="preserve"> PAGEREF _Toc292361216 \h </w:instrText>
                </w:r>
                <w:r w:rsidRPr="00CB5A0D">
                  <w:rPr>
                    <w:rFonts w:ascii="Verdana" w:hAnsi="Verdana"/>
                    <w:noProof/>
                    <w:webHidden/>
                    <w:sz w:val="16"/>
                    <w:szCs w:val="16"/>
                  </w:rPr>
                </w:r>
                <w:r w:rsidRPr="00CB5A0D">
                  <w:rPr>
                    <w:rFonts w:ascii="Verdana" w:hAnsi="Verdana"/>
                    <w:noProof/>
                    <w:webHidden/>
                    <w:sz w:val="16"/>
                    <w:szCs w:val="16"/>
                  </w:rPr>
                  <w:fldChar w:fldCharType="separate"/>
                </w:r>
                <w:r w:rsidR="007F14E3">
                  <w:rPr>
                    <w:rFonts w:ascii="Verdana" w:hAnsi="Verdana"/>
                    <w:noProof/>
                    <w:webHidden/>
                    <w:sz w:val="16"/>
                    <w:szCs w:val="16"/>
                  </w:rPr>
                  <w:t>41</w:t>
                </w:r>
                <w:r w:rsidRPr="00CB5A0D">
                  <w:rPr>
                    <w:rFonts w:ascii="Verdana" w:hAnsi="Verdana"/>
                    <w:noProof/>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217" w:history="1">
                <w:r w:rsidR="00CB5A0D" w:rsidRPr="00CB5A0D">
                  <w:rPr>
                    <w:rStyle w:val="Hipervnculo"/>
                    <w:i/>
                    <w:sz w:val="16"/>
                    <w:szCs w:val="16"/>
                  </w:rPr>
                  <w:t>APÉNDICE 1.A</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_Toc292361217 \h </w:instrText>
                </w:r>
                <w:r w:rsidRPr="00CB5A0D">
                  <w:rPr>
                    <w:i/>
                    <w:webHidden/>
                    <w:sz w:val="16"/>
                    <w:szCs w:val="16"/>
                  </w:rPr>
                </w:r>
                <w:r w:rsidRPr="00CB5A0D">
                  <w:rPr>
                    <w:i/>
                    <w:webHidden/>
                    <w:sz w:val="16"/>
                    <w:szCs w:val="16"/>
                  </w:rPr>
                  <w:fldChar w:fldCharType="separate"/>
                </w:r>
                <w:r w:rsidR="007F14E3">
                  <w:rPr>
                    <w:i/>
                    <w:webHidden/>
                    <w:sz w:val="16"/>
                    <w:szCs w:val="16"/>
                  </w:rPr>
                  <w:t>42</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218" w:history="1">
                <w:r w:rsidR="00CB5A0D" w:rsidRPr="00CB5A0D">
                  <w:rPr>
                    <w:rStyle w:val="Hipervnculo"/>
                    <w:i/>
                    <w:sz w:val="16"/>
                    <w:szCs w:val="16"/>
                  </w:rPr>
                  <w:t>APÉNDICE 1.B</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_Toc292361218 \h </w:instrText>
                </w:r>
                <w:r w:rsidRPr="00CB5A0D">
                  <w:rPr>
                    <w:i/>
                    <w:webHidden/>
                    <w:sz w:val="16"/>
                    <w:szCs w:val="16"/>
                  </w:rPr>
                </w:r>
                <w:r w:rsidRPr="00CB5A0D">
                  <w:rPr>
                    <w:i/>
                    <w:webHidden/>
                    <w:sz w:val="16"/>
                    <w:szCs w:val="16"/>
                  </w:rPr>
                  <w:fldChar w:fldCharType="separate"/>
                </w:r>
                <w:r w:rsidR="007F14E3">
                  <w:rPr>
                    <w:i/>
                    <w:webHidden/>
                    <w:sz w:val="16"/>
                    <w:szCs w:val="16"/>
                  </w:rPr>
                  <w:t>58</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219" w:history="1">
                <w:r w:rsidR="00CB5A0D" w:rsidRPr="00CB5A0D">
                  <w:rPr>
                    <w:rStyle w:val="Hipervnculo"/>
                    <w:i/>
                    <w:sz w:val="16"/>
                    <w:szCs w:val="16"/>
                  </w:rPr>
                  <w:t>APÉNDICE 2.A</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_Toc292361219 \h </w:instrText>
                </w:r>
                <w:r w:rsidRPr="00CB5A0D">
                  <w:rPr>
                    <w:i/>
                    <w:webHidden/>
                    <w:sz w:val="16"/>
                    <w:szCs w:val="16"/>
                  </w:rPr>
                </w:r>
                <w:r w:rsidRPr="00CB5A0D">
                  <w:rPr>
                    <w:i/>
                    <w:webHidden/>
                    <w:sz w:val="16"/>
                    <w:szCs w:val="16"/>
                  </w:rPr>
                  <w:fldChar w:fldCharType="separate"/>
                </w:r>
                <w:r w:rsidR="007F14E3">
                  <w:rPr>
                    <w:i/>
                    <w:webHidden/>
                    <w:sz w:val="16"/>
                    <w:szCs w:val="16"/>
                  </w:rPr>
                  <w:t>71</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220" w:history="1">
                <w:r w:rsidR="00CB5A0D" w:rsidRPr="00CB5A0D">
                  <w:rPr>
                    <w:rStyle w:val="Hipervnculo"/>
                    <w:i/>
                    <w:sz w:val="16"/>
                    <w:szCs w:val="16"/>
                  </w:rPr>
                  <w:t>APÉNDICE 2.B</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_Toc292361220 \h </w:instrText>
                </w:r>
                <w:r w:rsidRPr="00CB5A0D">
                  <w:rPr>
                    <w:i/>
                    <w:webHidden/>
                    <w:sz w:val="16"/>
                    <w:szCs w:val="16"/>
                  </w:rPr>
                </w:r>
                <w:r w:rsidRPr="00CB5A0D">
                  <w:rPr>
                    <w:i/>
                    <w:webHidden/>
                    <w:sz w:val="16"/>
                    <w:szCs w:val="16"/>
                  </w:rPr>
                  <w:fldChar w:fldCharType="separate"/>
                </w:r>
                <w:r w:rsidR="007F14E3">
                  <w:rPr>
                    <w:i/>
                    <w:webHidden/>
                    <w:sz w:val="16"/>
                    <w:szCs w:val="16"/>
                  </w:rPr>
                  <w:t>73</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221" w:history="1">
                <w:r w:rsidR="00CB5A0D" w:rsidRPr="00CB5A0D">
                  <w:rPr>
                    <w:rStyle w:val="Hipervnculo"/>
                    <w:i/>
                    <w:sz w:val="16"/>
                    <w:szCs w:val="16"/>
                  </w:rPr>
                  <w:t>APENDICE 2.C</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_Toc292361221 \h </w:instrText>
                </w:r>
                <w:r w:rsidRPr="00CB5A0D">
                  <w:rPr>
                    <w:i/>
                    <w:webHidden/>
                    <w:sz w:val="16"/>
                    <w:szCs w:val="16"/>
                  </w:rPr>
                </w:r>
                <w:r w:rsidRPr="00CB5A0D">
                  <w:rPr>
                    <w:i/>
                    <w:webHidden/>
                    <w:sz w:val="16"/>
                    <w:szCs w:val="16"/>
                  </w:rPr>
                  <w:fldChar w:fldCharType="separate"/>
                </w:r>
                <w:r w:rsidR="007F14E3">
                  <w:rPr>
                    <w:i/>
                    <w:webHidden/>
                    <w:sz w:val="16"/>
                    <w:szCs w:val="16"/>
                  </w:rPr>
                  <w:t>75</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222" w:history="1">
                <w:r w:rsidR="00CB5A0D" w:rsidRPr="00CB5A0D">
                  <w:rPr>
                    <w:rStyle w:val="Hipervnculo"/>
                    <w:i/>
                    <w:sz w:val="16"/>
                    <w:szCs w:val="16"/>
                  </w:rPr>
                  <w:t>APENDICE 3.1</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_Toc292361222 \h </w:instrText>
                </w:r>
                <w:r w:rsidRPr="00CB5A0D">
                  <w:rPr>
                    <w:i/>
                    <w:webHidden/>
                    <w:sz w:val="16"/>
                    <w:szCs w:val="16"/>
                  </w:rPr>
                </w:r>
                <w:r w:rsidRPr="00CB5A0D">
                  <w:rPr>
                    <w:i/>
                    <w:webHidden/>
                    <w:sz w:val="16"/>
                    <w:szCs w:val="16"/>
                  </w:rPr>
                  <w:fldChar w:fldCharType="separate"/>
                </w:r>
                <w:r w:rsidR="007F14E3">
                  <w:rPr>
                    <w:i/>
                    <w:webHidden/>
                    <w:sz w:val="16"/>
                    <w:szCs w:val="16"/>
                  </w:rPr>
                  <w:t>76</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223" w:history="1">
                <w:r w:rsidR="00CB5A0D" w:rsidRPr="00CB5A0D">
                  <w:rPr>
                    <w:rStyle w:val="Hipervnculo"/>
                    <w:i/>
                    <w:sz w:val="16"/>
                    <w:szCs w:val="16"/>
                  </w:rPr>
                  <w:t>APÉNDICE 3.2</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_Toc292361223 \h </w:instrText>
                </w:r>
                <w:r w:rsidRPr="00CB5A0D">
                  <w:rPr>
                    <w:i/>
                    <w:webHidden/>
                    <w:sz w:val="16"/>
                    <w:szCs w:val="16"/>
                  </w:rPr>
                </w:r>
                <w:r w:rsidRPr="00CB5A0D">
                  <w:rPr>
                    <w:i/>
                    <w:webHidden/>
                    <w:sz w:val="16"/>
                    <w:szCs w:val="16"/>
                  </w:rPr>
                  <w:fldChar w:fldCharType="separate"/>
                </w:r>
                <w:r w:rsidR="007F14E3">
                  <w:rPr>
                    <w:i/>
                    <w:webHidden/>
                    <w:sz w:val="16"/>
                    <w:szCs w:val="16"/>
                  </w:rPr>
                  <w:t>77</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224" w:history="1">
                <w:r w:rsidR="00CB5A0D" w:rsidRPr="00CB5A0D">
                  <w:rPr>
                    <w:rStyle w:val="Hipervnculo"/>
                    <w:i/>
                    <w:sz w:val="16"/>
                    <w:szCs w:val="16"/>
                  </w:rPr>
                  <w:t>APÉNDICE 3.3</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_Toc292361224 \h </w:instrText>
                </w:r>
                <w:r w:rsidRPr="00CB5A0D">
                  <w:rPr>
                    <w:i/>
                    <w:webHidden/>
                    <w:sz w:val="16"/>
                    <w:szCs w:val="16"/>
                  </w:rPr>
                </w:r>
                <w:r w:rsidRPr="00CB5A0D">
                  <w:rPr>
                    <w:i/>
                    <w:webHidden/>
                    <w:sz w:val="16"/>
                    <w:szCs w:val="16"/>
                  </w:rPr>
                  <w:fldChar w:fldCharType="separate"/>
                </w:r>
                <w:r w:rsidR="007F14E3">
                  <w:rPr>
                    <w:i/>
                    <w:webHidden/>
                    <w:sz w:val="16"/>
                    <w:szCs w:val="16"/>
                  </w:rPr>
                  <w:t>78</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225" w:history="1">
                <w:r w:rsidR="00CB5A0D" w:rsidRPr="00CB5A0D">
                  <w:rPr>
                    <w:rStyle w:val="Hipervnculo"/>
                    <w:i/>
                    <w:sz w:val="16"/>
                    <w:szCs w:val="16"/>
                  </w:rPr>
                  <w:t>APÉNDICE 4</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_Toc292361225 \h </w:instrText>
                </w:r>
                <w:r w:rsidRPr="00CB5A0D">
                  <w:rPr>
                    <w:i/>
                    <w:webHidden/>
                    <w:sz w:val="16"/>
                    <w:szCs w:val="16"/>
                  </w:rPr>
                </w:r>
                <w:r w:rsidRPr="00CB5A0D">
                  <w:rPr>
                    <w:i/>
                    <w:webHidden/>
                    <w:sz w:val="16"/>
                    <w:szCs w:val="16"/>
                  </w:rPr>
                  <w:fldChar w:fldCharType="separate"/>
                </w:r>
                <w:r w:rsidR="007F14E3">
                  <w:rPr>
                    <w:i/>
                    <w:webHidden/>
                    <w:sz w:val="16"/>
                    <w:szCs w:val="16"/>
                  </w:rPr>
                  <w:t>79</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226" w:history="1">
                <w:r w:rsidR="00CB5A0D" w:rsidRPr="00CB5A0D">
                  <w:rPr>
                    <w:rStyle w:val="Hipervnculo"/>
                    <w:i/>
                    <w:sz w:val="16"/>
                    <w:szCs w:val="16"/>
                  </w:rPr>
                  <w:t>APÉNDICE 5</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_Toc292361226 \h </w:instrText>
                </w:r>
                <w:r w:rsidRPr="00CB5A0D">
                  <w:rPr>
                    <w:i/>
                    <w:webHidden/>
                    <w:sz w:val="16"/>
                    <w:szCs w:val="16"/>
                  </w:rPr>
                </w:r>
                <w:r w:rsidRPr="00CB5A0D">
                  <w:rPr>
                    <w:i/>
                    <w:webHidden/>
                    <w:sz w:val="16"/>
                    <w:szCs w:val="16"/>
                  </w:rPr>
                  <w:fldChar w:fldCharType="separate"/>
                </w:r>
                <w:r w:rsidR="007F14E3">
                  <w:rPr>
                    <w:i/>
                    <w:webHidden/>
                    <w:sz w:val="16"/>
                    <w:szCs w:val="16"/>
                  </w:rPr>
                  <w:t>80</w:t>
                </w:r>
                <w:r w:rsidRPr="00CB5A0D">
                  <w:rPr>
                    <w:i/>
                    <w:webHidden/>
                    <w:sz w:val="16"/>
                    <w:szCs w:val="16"/>
                  </w:rPr>
                  <w:fldChar w:fldCharType="end"/>
                </w:r>
              </w:hyperlink>
            </w:p>
            <w:p w:rsidR="00CB5A0D" w:rsidRPr="00CB5A0D" w:rsidRDefault="00445E59">
              <w:pPr>
                <w:pStyle w:val="TDC1"/>
                <w:rPr>
                  <w:rFonts w:eastAsiaTheme="minorEastAsia" w:cstheme="minorBidi"/>
                  <w:bCs w:val="0"/>
                  <w:i/>
                  <w:sz w:val="16"/>
                  <w:szCs w:val="16"/>
                  <w:lang w:eastAsia="es-ES"/>
                </w:rPr>
              </w:pPr>
              <w:hyperlink w:anchor="_Toc292361227" w:history="1">
                <w:r w:rsidR="00CB5A0D" w:rsidRPr="00CB5A0D">
                  <w:rPr>
                    <w:rStyle w:val="Hipervnculo"/>
                    <w:i/>
                    <w:sz w:val="16"/>
                    <w:szCs w:val="16"/>
                  </w:rPr>
                  <w:t>APÉNDICE 6</w:t>
                </w:r>
                <w:r w:rsidR="00CB5A0D" w:rsidRPr="00CB5A0D">
                  <w:rPr>
                    <w:i/>
                    <w:webHidden/>
                    <w:sz w:val="16"/>
                    <w:szCs w:val="16"/>
                  </w:rPr>
                  <w:tab/>
                </w:r>
                <w:r w:rsidRPr="00CB5A0D">
                  <w:rPr>
                    <w:i/>
                    <w:webHidden/>
                    <w:sz w:val="16"/>
                    <w:szCs w:val="16"/>
                  </w:rPr>
                  <w:fldChar w:fldCharType="begin"/>
                </w:r>
                <w:r w:rsidR="00CB5A0D" w:rsidRPr="00CB5A0D">
                  <w:rPr>
                    <w:i/>
                    <w:webHidden/>
                    <w:sz w:val="16"/>
                    <w:szCs w:val="16"/>
                  </w:rPr>
                  <w:instrText xml:space="preserve"> PAGEREF _Toc292361227 \h </w:instrText>
                </w:r>
                <w:r w:rsidRPr="00CB5A0D">
                  <w:rPr>
                    <w:i/>
                    <w:webHidden/>
                    <w:sz w:val="16"/>
                    <w:szCs w:val="16"/>
                  </w:rPr>
                </w:r>
                <w:r w:rsidRPr="00CB5A0D">
                  <w:rPr>
                    <w:i/>
                    <w:webHidden/>
                    <w:sz w:val="16"/>
                    <w:szCs w:val="16"/>
                  </w:rPr>
                  <w:fldChar w:fldCharType="separate"/>
                </w:r>
                <w:r w:rsidR="007F14E3">
                  <w:rPr>
                    <w:i/>
                    <w:webHidden/>
                    <w:sz w:val="16"/>
                    <w:szCs w:val="16"/>
                  </w:rPr>
                  <w:t>81</w:t>
                </w:r>
                <w:r w:rsidRPr="00CB5A0D">
                  <w:rPr>
                    <w:i/>
                    <w:webHidden/>
                    <w:sz w:val="16"/>
                    <w:szCs w:val="16"/>
                  </w:rPr>
                  <w:fldChar w:fldCharType="end"/>
                </w:r>
              </w:hyperlink>
            </w:p>
            <w:p w:rsidR="00D813AC" w:rsidRDefault="00445E59" w:rsidP="00CB5A0D">
              <w:pPr>
                <w:pStyle w:val="TDC2"/>
                <w:rPr>
                  <w:noProof/>
                </w:rPr>
              </w:pPr>
              <w:hyperlink w:anchor="_Toc292361228" w:history="1">
                <w:r w:rsidR="00CB5A0D" w:rsidRPr="00CB5A0D">
                  <w:rPr>
                    <w:rStyle w:val="Hipervnculo"/>
                    <w:rFonts w:ascii="Verdana" w:hAnsi="Verdana"/>
                    <w:noProof/>
                    <w:sz w:val="16"/>
                    <w:szCs w:val="16"/>
                  </w:rPr>
                  <w:t>ANEXO 2</w:t>
                </w:r>
                <w:r w:rsidR="00D813AC">
                  <w:rPr>
                    <w:rStyle w:val="Hipervnculo"/>
                    <w:rFonts w:ascii="Verdana" w:hAnsi="Verdana"/>
                    <w:noProof/>
                    <w:sz w:val="16"/>
                    <w:szCs w:val="16"/>
                  </w:rPr>
                  <w:t xml:space="preserve">  FORMULARIO V-1</w:t>
                </w:r>
                <w:r w:rsidR="00D813AC">
                  <w:rPr>
                    <w:rFonts w:ascii="Verdana" w:hAnsi="Verdana"/>
                    <w:noProof/>
                    <w:webHidden/>
                    <w:sz w:val="16"/>
                    <w:szCs w:val="16"/>
                  </w:rPr>
                  <w:t>……….…………………………………………………………………………………………………………………………..</w:t>
                </w:r>
                <w:r w:rsidRPr="00CB5A0D">
                  <w:rPr>
                    <w:rFonts w:ascii="Verdana" w:hAnsi="Verdana"/>
                    <w:noProof/>
                    <w:webHidden/>
                    <w:sz w:val="16"/>
                    <w:szCs w:val="16"/>
                  </w:rPr>
                  <w:fldChar w:fldCharType="begin"/>
                </w:r>
                <w:r w:rsidR="00CB5A0D" w:rsidRPr="00CB5A0D">
                  <w:rPr>
                    <w:rFonts w:ascii="Verdana" w:hAnsi="Verdana"/>
                    <w:noProof/>
                    <w:webHidden/>
                    <w:sz w:val="16"/>
                    <w:szCs w:val="16"/>
                  </w:rPr>
                  <w:instrText xml:space="preserve"> PAGEREF _Toc292361228 \h </w:instrText>
                </w:r>
                <w:r w:rsidRPr="00CB5A0D">
                  <w:rPr>
                    <w:rFonts w:ascii="Verdana" w:hAnsi="Verdana"/>
                    <w:noProof/>
                    <w:webHidden/>
                    <w:sz w:val="16"/>
                    <w:szCs w:val="16"/>
                  </w:rPr>
                </w:r>
                <w:r w:rsidRPr="00CB5A0D">
                  <w:rPr>
                    <w:rFonts w:ascii="Verdana" w:hAnsi="Verdana"/>
                    <w:noProof/>
                    <w:webHidden/>
                    <w:sz w:val="16"/>
                    <w:szCs w:val="16"/>
                  </w:rPr>
                  <w:fldChar w:fldCharType="separate"/>
                </w:r>
                <w:r w:rsidR="007F14E3">
                  <w:rPr>
                    <w:rFonts w:ascii="Verdana" w:hAnsi="Verdana"/>
                    <w:noProof/>
                    <w:webHidden/>
                    <w:sz w:val="16"/>
                    <w:szCs w:val="16"/>
                  </w:rPr>
                  <w:t>86</w:t>
                </w:r>
                <w:r w:rsidRPr="00CB5A0D">
                  <w:rPr>
                    <w:rFonts w:ascii="Verdana" w:hAnsi="Verdana"/>
                    <w:noProof/>
                    <w:webHidden/>
                    <w:sz w:val="16"/>
                    <w:szCs w:val="16"/>
                  </w:rPr>
                  <w:fldChar w:fldCharType="end"/>
                </w:r>
              </w:hyperlink>
            </w:p>
            <w:p w:rsidR="00CB5A0D" w:rsidRPr="00CB5A0D" w:rsidRDefault="00445E59">
              <w:pPr>
                <w:pStyle w:val="TDC2"/>
                <w:rPr>
                  <w:rFonts w:ascii="Verdana" w:eastAsiaTheme="minorEastAsia" w:hAnsi="Verdana" w:cstheme="minorBidi"/>
                  <w:iCs w:val="0"/>
                  <w:noProof/>
                  <w:sz w:val="16"/>
                  <w:szCs w:val="16"/>
                  <w:lang w:eastAsia="es-ES"/>
                </w:rPr>
              </w:pPr>
              <w:hyperlink w:anchor="_Toc292361230" w:history="1">
                <w:r w:rsidR="00CB5A0D" w:rsidRPr="00CB5A0D">
                  <w:rPr>
                    <w:rStyle w:val="Hipervnculo"/>
                    <w:rFonts w:ascii="Verdana" w:hAnsi="Verdana"/>
                    <w:noProof/>
                    <w:sz w:val="16"/>
                    <w:szCs w:val="16"/>
                  </w:rPr>
                  <w:t>ANEXO 3</w:t>
                </w:r>
                <w:r w:rsidR="00D813AC">
                  <w:rPr>
                    <w:rStyle w:val="Hipervnculo"/>
                    <w:rFonts w:ascii="Verdana" w:hAnsi="Verdana"/>
                    <w:noProof/>
                    <w:sz w:val="16"/>
                    <w:szCs w:val="16"/>
                  </w:rPr>
                  <w:t xml:space="preserve"> – MODELO DE CONTRATO…….</w:t>
                </w:r>
                <w:r w:rsidR="00CB5A0D" w:rsidRPr="00CB5A0D">
                  <w:rPr>
                    <w:rFonts w:ascii="Verdana" w:hAnsi="Verdana"/>
                    <w:noProof/>
                    <w:webHidden/>
                    <w:sz w:val="16"/>
                    <w:szCs w:val="16"/>
                  </w:rPr>
                  <w:tab/>
                </w:r>
                <w:r w:rsidRPr="00CB5A0D">
                  <w:rPr>
                    <w:rFonts w:ascii="Verdana" w:hAnsi="Verdana"/>
                    <w:noProof/>
                    <w:webHidden/>
                    <w:sz w:val="16"/>
                    <w:szCs w:val="16"/>
                  </w:rPr>
                  <w:fldChar w:fldCharType="begin"/>
                </w:r>
                <w:r w:rsidR="00CB5A0D" w:rsidRPr="00CB5A0D">
                  <w:rPr>
                    <w:rFonts w:ascii="Verdana" w:hAnsi="Verdana"/>
                    <w:noProof/>
                    <w:webHidden/>
                    <w:sz w:val="16"/>
                    <w:szCs w:val="16"/>
                  </w:rPr>
                  <w:instrText xml:space="preserve"> PAGEREF _Toc292361230 \h </w:instrText>
                </w:r>
                <w:r w:rsidRPr="00CB5A0D">
                  <w:rPr>
                    <w:rFonts w:ascii="Verdana" w:hAnsi="Verdana"/>
                    <w:noProof/>
                    <w:webHidden/>
                    <w:sz w:val="16"/>
                    <w:szCs w:val="16"/>
                  </w:rPr>
                </w:r>
                <w:r w:rsidRPr="00CB5A0D">
                  <w:rPr>
                    <w:rFonts w:ascii="Verdana" w:hAnsi="Verdana"/>
                    <w:noProof/>
                    <w:webHidden/>
                    <w:sz w:val="16"/>
                    <w:szCs w:val="16"/>
                  </w:rPr>
                  <w:fldChar w:fldCharType="separate"/>
                </w:r>
                <w:r w:rsidR="007F14E3">
                  <w:rPr>
                    <w:rFonts w:ascii="Verdana" w:hAnsi="Verdana"/>
                    <w:noProof/>
                    <w:webHidden/>
                    <w:sz w:val="16"/>
                    <w:szCs w:val="16"/>
                  </w:rPr>
                  <w:t>87</w:t>
                </w:r>
                <w:r w:rsidRPr="00CB5A0D">
                  <w:rPr>
                    <w:rFonts w:ascii="Verdana" w:hAnsi="Verdana"/>
                    <w:noProof/>
                    <w:webHidden/>
                    <w:sz w:val="16"/>
                    <w:szCs w:val="16"/>
                  </w:rPr>
                  <w:fldChar w:fldCharType="end"/>
                </w:r>
              </w:hyperlink>
            </w:p>
            <w:p w:rsidR="00B01E1C" w:rsidRPr="00CB5A0D" w:rsidRDefault="00445E59" w:rsidP="000606D7">
              <w:pPr>
                <w:rPr>
                  <w:rFonts w:ascii="Verdana" w:hAnsi="Verdana"/>
                  <w:i/>
                  <w:sz w:val="16"/>
                  <w:szCs w:val="16"/>
                </w:rPr>
              </w:pPr>
              <w:r w:rsidRPr="00CB5A0D">
                <w:rPr>
                  <w:rFonts w:ascii="Verdana" w:hAnsi="Verdana"/>
                  <w:i/>
                  <w:sz w:val="16"/>
                  <w:szCs w:val="16"/>
                </w:rPr>
                <w:fldChar w:fldCharType="end"/>
              </w:r>
            </w:p>
          </w:sdtContent>
        </w:sdt>
      </w:sdtContent>
    </w:sdt>
    <w:p w:rsidR="0041683A" w:rsidRPr="00CB5A0D" w:rsidRDefault="0041683A" w:rsidP="0041683A">
      <w:pPr>
        <w:pStyle w:val="Titulo1"/>
        <w:keepNext w:val="0"/>
        <w:spacing w:line="360" w:lineRule="auto"/>
        <w:jc w:val="center"/>
        <w:rPr>
          <w:rFonts w:ascii="Verdana" w:hAnsi="Verdana"/>
          <w:sz w:val="16"/>
          <w:szCs w:val="16"/>
        </w:rPr>
      </w:pPr>
      <w:bookmarkStart w:id="0" w:name="_Toc290564008"/>
      <w:bookmarkStart w:id="1" w:name="_Toc290564010"/>
      <w:bookmarkStart w:id="2" w:name="_Toc290905149"/>
    </w:p>
    <w:p w:rsidR="0041683A" w:rsidRDefault="0041683A" w:rsidP="0041683A">
      <w:pPr>
        <w:pStyle w:val="Titulo1"/>
        <w:keepNext w:val="0"/>
        <w:spacing w:line="360" w:lineRule="auto"/>
        <w:jc w:val="center"/>
        <w:rPr>
          <w:rFonts w:ascii="Verdana" w:hAnsi="Verdana"/>
          <w:sz w:val="18"/>
          <w:szCs w:val="18"/>
        </w:rPr>
      </w:pPr>
    </w:p>
    <w:p w:rsidR="0041683A" w:rsidRDefault="0041683A" w:rsidP="0041683A">
      <w:pPr>
        <w:pStyle w:val="Titulo1"/>
        <w:keepNext w:val="0"/>
        <w:spacing w:line="360" w:lineRule="auto"/>
        <w:jc w:val="center"/>
        <w:rPr>
          <w:rFonts w:ascii="Verdana" w:hAnsi="Verdana"/>
          <w:sz w:val="18"/>
          <w:szCs w:val="18"/>
        </w:rPr>
      </w:pPr>
    </w:p>
    <w:p w:rsidR="0041683A" w:rsidRDefault="0041683A" w:rsidP="0041683A">
      <w:pPr>
        <w:pStyle w:val="Titulo1"/>
        <w:keepNext w:val="0"/>
        <w:spacing w:line="360" w:lineRule="auto"/>
        <w:jc w:val="center"/>
        <w:rPr>
          <w:rFonts w:ascii="Verdana" w:hAnsi="Verdana"/>
          <w:sz w:val="18"/>
          <w:szCs w:val="18"/>
        </w:rPr>
      </w:pPr>
    </w:p>
    <w:p w:rsidR="0041683A" w:rsidRDefault="0041683A" w:rsidP="0041683A">
      <w:pPr>
        <w:pStyle w:val="Titulo1"/>
        <w:keepNext w:val="0"/>
        <w:spacing w:line="360" w:lineRule="auto"/>
        <w:jc w:val="center"/>
        <w:rPr>
          <w:rFonts w:ascii="Verdana" w:hAnsi="Verdana"/>
          <w:sz w:val="18"/>
          <w:szCs w:val="18"/>
        </w:rPr>
      </w:pPr>
    </w:p>
    <w:p w:rsidR="00CB5A0D" w:rsidRDefault="00CB5A0D" w:rsidP="00CB5A0D">
      <w:pPr>
        <w:pStyle w:val="Titulo1"/>
        <w:keepNext w:val="0"/>
        <w:spacing w:line="360" w:lineRule="auto"/>
        <w:jc w:val="center"/>
        <w:rPr>
          <w:rFonts w:ascii="Verdana" w:hAnsi="Verdana"/>
          <w:sz w:val="18"/>
          <w:szCs w:val="18"/>
        </w:rPr>
      </w:pPr>
    </w:p>
    <w:p w:rsidR="00CB5A0D" w:rsidRDefault="00CB5A0D" w:rsidP="00CB5A0D">
      <w:pPr>
        <w:pStyle w:val="Titulo1"/>
        <w:keepNext w:val="0"/>
        <w:spacing w:line="360" w:lineRule="auto"/>
        <w:jc w:val="center"/>
        <w:rPr>
          <w:rFonts w:ascii="Verdana" w:hAnsi="Verdana"/>
          <w:sz w:val="18"/>
          <w:szCs w:val="18"/>
        </w:rPr>
      </w:pPr>
      <w:bookmarkStart w:id="3" w:name="_Toc292361133"/>
    </w:p>
    <w:p w:rsidR="00CB5A0D" w:rsidRDefault="00CB5A0D" w:rsidP="00CB5A0D">
      <w:pPr>
        <w:pStyle w:val="Titulo1"/>
        <w:keepNext w:val="0"/>
        <w:spacing w:line="360" w:lineRule="auto"/>
        <w:jc w:val="center"/>
        <w:rPr>
          <w:rFonts w:ascii="Verdana" w:hAnsi="Verdana"/>
          <w:sz w:val="18"/>
          <w:szCs w:val="18"/>
        </w:rPr>
      </w:pPr>
    </w:p>
    <w:p w:rsidR="00CB5A0D" w:rsidRDefault="00CB5A0D" w:rsidP="00CB5A0D">
      <w:pPr>
        <w:pStyle w:val="Titulo1"/>
        <w:keepNext w:val="0"/>
        <w:spacing w:line="360" w:lineRule="auto"/>
        <w:jc w:val="center"/>
        <w:rPr>
          <w:rFonts w:ascii="Verdana" w:hAnsi="Verdana"/>
          <w:sz w:val="18"/>
          <w:szCs w:val="18"/>
        </w:rPr>
      </w:pPr>
    </w:p>
    <w:p w:rsidR="00CB5A0D" w:rsidRDefault="00CB5A0D" w:rsidP="00CB5A0D">
      <w:pPr>
        <w:pStyle w:val="Titulo1"/>
        <w:keepNext w:val="0"/>
        <w:spacing w:line="360" w:lineRule="auto"/>
        <w:jc w:val="center"/>
        <w:rPr>
          <w:rFonts w:ascii="Verdana" w:hAnsi="Verdana"/>
          <w:sz w:val="18"/>
          <w:szCs w:val="18"/>
        </w:rPr>
      </w:pPr>
    </w:p>
    <w:p w:rsidR="00CB5A0D" w:rsidRDefault="00CB5A0D" w:rsidP="00CB5A0D">
      <w:pPr>
        <w:pStyle w:val="Titulo1"/>
        <w:keepNext w:val="0"/>
        <w:spacing w:line="360" w:lineRule="auto"/>
        <w:jc w:val="center"/>
        <w:rPr>
          <w:rFonts w:ascii="Verdana" w:hAnsi="Verdana"/>
          <w:sz w:val="18"/>
          <w:szCs w:val="18"/>
        </w:rPr>
      </w:pPr>
    </w:p>
    <w:p w:rsidR="00CB5A0D" w:rsidRDefault="00CB5A0D" w:rsidP="00CB5A0D">
      <w:pPr>
        <w:pStyle w:val="Titulo1"/>
        <w:keepNext w:val="0"/>
        <w:spacing w:line="360" w:lineRule="auto"/>
        <w:jc w:val="center"/>
        <w:rPr>
          <w:rFonts w:ascii="Verdana" w:hAnsi="Verdana"/>
          <w:sz w:val="18"/>
          <w:szCs w:val="18"/>
        </w:rPr>
      </w:pPr>
    </w:p>
    <w:p w:rsidR="00CB5A0D" w:rsidRDefault="00CB5A0D" w:rsidP="00CB5A0D">
      <w:pPr>
        <w:pStyle w:val="Titulo1"/>
        <w:keepNext w:val="0"/>
        <w:spacing w:line="360" w:lineRule="auto"/>
        <w:jc w:val="center"/>
        <w:rPr>
          <w:rFonts w:ascii="Verdana" w:hAnsi="Verdana"/>
          <w:sz w:val="18"/>
          <w:szCs w:val="18"/>
        </w:rPr>
      </w:pPr>
    </w:p>
    <w:p w:rsidR="00CB5A0D" w:rsidRDefault="00CB5A0D" w:rsidP="00CB5A0D">
      <w:pPr>
        <w:pStyle w:val="Titulo1"/>
        <w:keepNext w:val="0"/>
        <w:spacing w:line="360" w:lineRule="auto"/>
        <w:jc w:val="center"/>
        <w:rPr>
          <w:rFonts w:ascii="Verdana" w:hAnsi="Verdana"/>
          <w:sz w:val="18"/>
          <w:szCs w:val="18"/>
        </w:rPr>
      </w:pPr>
    </w:p>
    <w:p w:rsidR="00CB5A0D" w:rsidRDefault="00CB5A0D" w:rsidP="00CB5A0D">
      <w:pPr>
        <w:pStyle w:val="Titulo1"/>
        <w:keepNext w:val="0"/>
        <w:spacing w:line="360" w:lineRule="auto"/>
        <w:jc w:val="center"/>
        <w:rPr>
          <w:rFonts w:ascii="Verdana" w:hAnsi="Verdana"/>
          <w:sz w:val="18"/>
          <w:szCs w:val="18"/>
        </w:rPr>
      </w:pPr>
    </w:p>
    <w:p w:rsidR="00CB5A0D" w:rsidRDefault="00CB5A0D" w:rsidP="00CB5A0D">
      <w:pPr>
        <w:pStyle w:val="Titulo1"/>
        <w:keepNext w:val="0"/>
        <w:spacing w:line="360" w:lineRule="auto"/>
        <w:jc w:val="center"/>
        <w:rPr>
          <w:rFonts w:ascii="Verdana" w:hAnsi="Verdana"/>
          <w:sz w:val="18"/>
          <w:szCs w:val="18"/>
        </w:rPr>
      </w:pPr>
    </w:p>
    <w:p w:rsidR="00CB5A0D" w:rsidRDefault="00CB5A0D" w:rsidP="00CB5A0D">
      <w:pPr>
        <w:pStyle w:val="Titulo1"/>
        <w:keepNext w:val="0"/>
        <w:spacing w:line="360" w:lineRule="auto"/>
        <w:jc w:val="center"/>
        <w:rPr>
          <w:rFonts w:ascii="Verdana" w:hAnsi="Verdana"/>
          <w:sz w:val="18"/>
          <w:szCs w:val="18"/>
        </w:rPr>
      </w:pPr>
    </w:p>
    <w:p w:rsidR="005507C7" w:rsidRDefault="005507C7" w:rsidP="005507C7">
      <w:pPr>
        <w:pStyle w:val="Titulo1"/>
        <w:keepNext w:val="0"/>
        <w:spacing w:line="360" w:lineRule="auto"/>
        <w:jc w:val="center"/>
        <w:rPr>
          <w:rFonts w:ascii="Verdana" w:hAnsi="Verdana"/>
          <w:sz w:val="18"/>
          <w:szCs w:val="18"/>
        </w:rPr>
      </w:pPr>
    </w:p>
    <w:p w:rsidR="00717CB3" w:rsidRDefault="00717CB3" w:rsidP="00717CB3">
      <w:pPr>
        <w:pStyle w:val="Titulo1"/>
        <w:keepNext w:val="0"/>
        <w:spacing w:line="360" w:lineRule="auto"/>
        <w:jc w:val="center"/>
        <w:rPr>
          <w:rFonts w:ascii="Verdana" w:hAnsi="Verdana"/>
          <w:sz w:val="18"/>
          <w:szCs w:val="18"/>
        </w:rPr>
      </w:pPr>
    </w:p>
    <w:p w:rsidR="00AB2892" w:rsidRPr="007A0593" w:rsidRDefault="00AB2892" w:rsidP="00AB2892">
      <w:pPr>
        <w:pStyle w:val="Titulo1"/>
        <w:spacing w:line="360" w:lineRule="auto"/>
        <w:jc w:val="center"/>
        <w:rPr>
          <w:rFonts w:ascii="Verdana" w:hAnsi="Verdana"/>
          <w:sz w:val="18"/>
          <w:szCs w:val="18"/>
        </w:rPr>
      </w:pPr>
      <w:r w:rsidRPr="007A0593">
        <w:rPr>
          <w:rFonts w:ascii="Verdana" w:hAnsi="Verdana"/>
          <w:sz w:val="18"/>
          <w:szCs w:val="18"/>
        </w:rPr>
        <w:lastRenderedPageBreak/>
        <w:t>PARTE I</w:t>
      </w:r>
      <w:bookmarkEnd w:id="3"/>
    </w:p>
    <w:p w:rsidR="00AB2892" w:rsidRDefault="00AB2892" w:rsidP="00AB2892">
      <w:pPr>
        <w:spacing w:line="360" w:lineRule="auto"/>
        <w:jc w:val="center"/>
        <w:rPr>
          <w:rFonts w:ascii="Verdana" w:hAnsi="Verdana"/>
          <w:b/>
          <w:sz w:val="18"/>
          <w:szCs w:val="18"/>
          <w:u w:val="single"/>
        </w:rPr>
      </w:pPr>
      <w:r w:rsidRPr="004061B3">
        <w:rPr>
          <w:rFonts w:ascii="Verdana" w:hAnsi="Verdana"/>
          <w:b/>
          <w:sz w:val="18"/>
          <w:szCs w:val="18"/>
          <w:u w:val="single"/>
        </w:rPr>
        <w:t>INFORMACIÓN GENERAL A LOS PROPONENTES</w:t>
      </w:r>
    </w:p>
    <w:bookmarkEnd w:id="0"/>
    <w:p w:rsidR="003903B2" w:rsidRPr="004061B3" w:rsidRDefault="003903B2" w:rsidP="007A0593">
      <w:pPr>
        <w:spacing w:line="360" w:lineRule="auto"/>
        <w:jc w:val="center"/>
        <w:rPr>
          <w:rFonts w:ascii="Verdana" w:hAnsi="Verdana"/>
          <w:b/>
          <w:sz w:val="18"/>
          <w:szCs w:val="18"/>
          <w:u w:val="single"/>
        </w:rPr>
      </w:pPr>
      <w:r w:rsidRPr="004061B3">
        <w:rPr>
          <w:rFonts w:ascii="Verdana" w:hAnsi="Verdana"/>
          <w:b/>
          <w:sz w:val="18"/>
          <w:szCs w:val="18"/>
          <w:u w:val="single"/>
        </w:rPr>
        <w:t>DATOS GENERALES</w:t>
      </w:r>
      <w:bookmarkEnd w:id="1"/>
      <w:bookmarkEnd w:id="2"/>
    </w:p>
    <w:p w:rsidR="00D86CFF" w:rsidRPr="004061B3" w:rsidRDefault="00D86CFF" w:rsidP="007A0593">
      <w:pPr>
        <w:pStyle w:val="Titulo1"/>
        <w:keepNext w:val="0"/>
        <w:spacing w:line="360" w:lineRule="auto"/>
        <w:jc w:val="center"/>
        <w:rPr>
          <w:rFonts w:ascii="Verdana" w:hAnsi="Verdana"/>
          <w:sz w:val="18"/>
          <w:szCs w:val="18"/>
        </w:rPr>
      </w:pPr>
      <w:bookmarkStart w:id="4" w:name="_Toc292361134"/>
      <w:r w:rsidRPr="004061B3">
        <w:rPr>
          <w:rFonts w:ascii="Verdana" w:hAnsi="Verdana"/>
          <w:sz w:val="18"/>
          <w:szCs w:val="18"/>
        </w:rPr>
        <w:t>SECCIÓN  I</w:t>
      </w:r>
      <w:bookmarkEnd w:id="4"/>
    </w:p>
    <w:p w:rsidR="00D86CFF" w:rsidRDefault="00D86CFF" w:rsidP="00D86CFF">
      <w:pPr>
        <w:ind w:left="705" w:hanging="705"/>
        <w:jc w:val="both"/>
        <w:rPr>
          <w:rFonts w:ascii="Verdana" w:hAnsi="Verdana" w:cs="Arial"/>
          <w:sz w:val="18"/>
          <w:szCs w:val="18"/>
        </w:rPr>
      </w:pPr>
    </w:p>
    <w:p w:rsidR="007A0593" w:rsidRPr="000941A6" w:rsidRDefault="007A0593" w:rsidP="00D86CFF">
      <w:pPr>
        <w:ind w:left="705" w:hanging="705"/>
        <w:jc w:val="both"/>
        <w:rPr>
          <w:rFonts w:ascii="Verdana" w:hAnsi="Verdana" w:cs="Arial"/>
          <w:sz w:val="18"/>
          <w:szCs w:val="18"/>
        </w:rPr>
      </w:pPr>
    </w:p>
    <w:p w:rsidR="00C26B0F" w:rsidRDefault="00D86CFF" w:rsidP="00C476CD">
      <w:pPr>
        <w:pStyle w:val="Ttulo"/>
        <w:numPr>
          <w:ilvl w:val="0"/>
          <w:numId w:val="79"/>
        </w:numPr>
        <w:spacing w:before="0" w:after="0" w:line="276" w:lineRule="auto"/>
        <w:ind w:left="567" w:hanging="567"/>
        <w:jc w:val="left"/>
        <w:rPr>
          <w:rFonts w:ascii="Verdana" w:hAnsi="Verdana"/>
          <w:sz w:val="18"/>
          <w:szCs w:val="18"/>
        </w:rPr>
      </w:pPr>
      <w:bookmarkStart w:id="5" w:name="_Toc290905150"/>
      <w:bookmarkStart w:id="6" w:name="_Toc291942373"/>
      <w:bookmarkStart w:id="7" w:name="_Toc292361135"/>
      <w:r w:rsidRPr="006160B8">
        <w:rPr>
          <w:rFonts w:ascii="Verdana" w:hAnsi="Verdana"/>
          <w:sz w:val="18"/>
          <w:szCs w:val="18"/>
        </w:rPr>
        <w:t>NORMATIVA APLICABLE AL PROCESO DE CONTRATACIÓ</w:t>
      </w:r>
      <w:bookmarkEnd w:id="5"/>
      <w:bookmarkEnd w:id="6"/>
      <w:r w:rsidR="00C26B0F">
        <w:rPr>
          <w:rFonts w:ascii="Verdana" w:hAnsi="Verdana"/>
          <w:sz w:val="18"/>
          <w:szCs w:val="18"/>
        </w:rPr>
        <w:t>N</w:t>
      </w:r>
      <w:bookmarkEnd w:id="7"/>
    </w:p>
    <w:p w:rsidR="00C26B0F" w:rsidRPr="00C26B0F" w:rsidRDefault="00C26B0F" w:rsidP="00C26B0F">
      <w:pPr>
        <w:pStyle w:val="Ttulo"/>
        <w:spacing w:before="0" w:after="0" w:line="276" w:lineRule="auto"/>
        <w:jc w:val="left"/>
        <w:rPr>
          <w:rFonts w:ascii="Verdana" w:hAnsi="Verdana"/>
          <w:sz w:val="18"/>
          <w:szCs w:val="18"/>
        </w:rPr>
      </w:pPr>
    </w:p>
    <w:p w:rsidR="0034117F" w:rsidRDefault="0034117F" w:rsidP="00BC33B6">
      <w:pPr>
        <w:pStyle w:val="Prrafodelista"/>
        <w:numPr>
          <w:ilvl w:val="0"/>
          <w:numId w:val="0"/>
        </w:numPr>
        <w:spacing w:line="276" w:lineRule="auto"/>
        <w:ind w:left="567"/>
      </w:pPr>
      <w:r w:rsidRPr="006160B8">
        <w:t>El proceso de contratación para el SUMINISTRO, CONSTRUCCIÓN, INSTALACIÓN, MONTAJE Y PUESTA EN SERVICIO DE UNIDADES GENERADORAS EN LA CENTRAL TÉRMICA MOXOS EN TRINIDAD - BENI, se rige por el Reglamento Específico RE-SABS-EPNE de la Empresa Nacional de Electricidad ENDE, aprobado mediante Resolución de Directorio N° 007/2011 de fecha 15 de abril de 2011 y elaborado en el marco del Decreto Supremo N° 0181 aprobado el 28 de junio de 2009, la Ley 1178 del 29 de julio de 1990 y los presentes Términos de Referencia - TDR.</w:t>
      </w:r>
    </w:p>
    <w:p w:rsidR="00BC33B6" w:rsidRDefault="00BC33B6" w:rsidP="00BC33B6">
      <w:pPr>
        <w:pStyle w:val="Prrafodelista"/>
        <w:numPr>
          <w:ilvl w:val="0"/>
          <w:numId w:val="0"/>
        </w:numPr>
        <w:spacing w:line="276" w:lineRule="auto"/>
        <w:ind w:left="567"/>
      </w:pPr>
    </w:p>
    <w:p w:rsidR="00BC33B6" w:rsidRPr="006160B8" w:rsidRDefault="00BC33B6" w:rsidP="00BC33B6">
      <w:pPr>
        <w:pStyle w:val="Prrafodelista"/>
        <w:numPr>
          <w:ilvl w:val="0"/>
          <w:numId w:val="0"/>
        </w:numPr>
        <w:spacing w:line="276" w:lineRule="auto"/>
        <w:ind w:left="567"/>
      </w:pPr>
    </w:p>
    <w:p w:rsidR="0081531A" w:rsidRDefault="00155DA8" w:rsidP="00C476CD">
      <w:pPr>
        <w:pStyle w:val="Ttulo"/>
        <w:numPr>
          <w:ilvl w:val="0"/>
          <w:numId w:val="79"/>
        </w:numPr>
        <w:spacing w:before="0" w:after="0" w:line="276" w:lineRule="auto"/>
        <w:ind w:left="567" w:hanging="567"/>
        <w:jc w:val="left"/>
        <w:rPr>
          <w:rFonts w:ascii="Verdana" w:hAnsi="Verdana"/>
          <w:sz w:val="18"/>
          <w:szCs w:val="18"/>
        </w:rPr>
      </w:pPr>
      <w:bookmarkStart w:id="8" w:name="_Toc292361136"/>
      <w:r w:rsidRPr="006160B8">
        <w:rPr>
          <w:rFonts w:ascii="Verdana" w:hAnsi="Verdana"/>
          <w:sz w:val="18"/>
          <w:szCs w:val="18"/>
        </w:rPr>
        <w:t>OBJETO</w:t>
      </w:r>
      <w:bookmarkEnd w:id="8"/>
    </w:p>
    <w:p w:rsidR="00C26B0F" w:rsidRPr="006160B8" w:rsidRDefault="00C26B0F" w:rsidP="00C26B0F">
      <w:pPr>
        <w:pStyle w:val="Ttulo"/>
        <w:spacing w:before="0" w:after="0" w:line="276" w:lineRule="auto"/>
        <w:ind w:left="567"/>
        <w:jc w:val="left"/>
        <w:rPr>
          <w:rFonts w:ascii="Verdana" w:hAnsi="Verdana"/>
          <w:sz w:val="18"/>
          <w:szCs w:val="18"/>
        </w:rPr>
      </w:pPr>
    </w:p>
    <w:p w:rsidR="0034117F" w:rsidRPr="006160B8" w:rsidRDefault="000C461A" w:rsidP="00BC33B6">
      <w:pPr>
        <w:spacing w:line="276" w:lineRule="auto"/>
        <w:ind w:left="567"/>
        <w:jc w:val="both"/>
        <w:rPr>
          <w:rFonts w:ascii="Verdana" w:hAnsi="Verdana"/>
          <w:sz w:val="18"/>
          <w:szCs w:val="18"/>
        </w:rPr>
      </w:pPr>
      <w:r w:rsidRPr="006160B8">
        <w:rPr>
          <w:rFonts w:ascii="Verdana" w:hAnsi="Verdana"/>
          <w:sz w:val="18"/>
          <w:szCs w:val="18"/>
        </w:rPr>
        <w:t xml:space="preserve">El presente proceso de </w:t>
      </w:r>
      <w:r w:rsidR="00E76C4B" w:rsidRPr="006160B8">
        <w:rPr>
          <w:rFonts w:ascii="Verdana" w:hAnsi="Verdana"/>
          <w:sz w:val="18"/>
          <w:szCs w:val="18"/>
        </w:rPr>
        <w:t>Contratación</w:t>
      </w:r>
      <w:r w:rsidRPr="006160B8">
        <w:rPr>
          <w:rFonts w:ascii="Verdana" w:hAnsi="Verdana"/>
          <w:sz w:val="18"/>
          <w:szCs w:val="18"/>
        </w:rPr>
        <w:t xml:space="preserve"> Directa Especifica </w:t>
      </w:r>
      <w:r w:rsidR="0034117F" w:rsidRPr="006160B8">
        <w:rPr>
          <w:rFonts w:ascii="Verdana" w:hAnsi="Verdana"/>
          <w:sz w:val="18"/>
          <w:szCs w:val="18"/>
        </w:rPr>
        <w:t>tiene por objeto el suministro, instalación, montaje y puesta en servicio de una o más unidades generadoras con turbinas a diesel o motores alternativos a diesel con una capacidad total instalada en condiciones normales de operación continua de 20 MW efectivos en el sitio, en el plazo más breve posible, preferentemente bajo la modalidad “llave en mano” es decir que</w:t>
      </w:r>
      <w:r w:rsidR="00B95254" w:rsidRPr="006160B8">
        <w:rPr>
          <w:rFonts w:ascii="Verdana" w:hAnsi="Verdana"/>
          <w:sz w:val="18"/>
          <w:szCs w:val="18"/>
        </w:rPr>
        <w:t xml:space="preserve"> </w:t>
      </w:r>
      <w:r w:rsidR="0034117F" w:rsidRPr="006160B8">
        <w:rPr>
          <w:rFonts w:ascii="Verdana" w:hAnsi="Verdana"/>
          <w:sz w:val="18"/>
          <w:szCs w:val="18"/>
        </w:rPr>
        <w:t>incluya el suministro de los bienes su instalación, montaje y puesta en servicio y las obras de infraestructura sobre las que se operaran las unidades generadoras</w:t>
      </w:r>
      <w:r w:rsidR="00760002" w:rsidRPr="006160B8">
        <w:rPr>
          <w:rFonts w:ascii="Verdana" w:hAnsi="Verdana"/>
          <w:sz w:val="18"/>
          <w:szCs w:val="18"/>
        </w:rPr>
        <w:t xml:space="preserve">, cumpliendo las especificaciones técnicas, las normas </w:t>
      </w:r>
      <w:r w:rsidR="005245D9" w:rsidRPr="006160B8">
        <w:rPr>
          <w:rFonts w:ascii="Verdana" w:hAnsi="Verdana"/>
          <w:sz w:val="18"/>
          <w:szCs w:val="18"/>
        </w:rPr>
        <w:t xml:space="preserve">vigentes y </w:t>
      </w:r>
      <w:r w:rsidR="00760002" w:rsidRPr="006160B8">
        <w:rPr>
          <w:rFonts w:ascii="Verdana" w:hAnsi="Verdana"/>
          <w:sz w:val="18"/>
          <w:szCs w:val="18"/>
        </w:rPr>
        <w:t>a</w:t>
      </w:r>
      <w:r w:rsidR="001C0AB3" w:rsidRPr="006160B8">
        <w:rPr>
          <w:rFonts w:ascii="Verdana" w:hAnsi="Verdana"/>
          <w:sz w:val="18"/>
          <w:szCs w:val="18"/>
        </w:rPr>
        <w:t>ceptadas</w:t>
      </w:r>
      <w:r w:rsidR="00760002" w:rsidRPr="006160B8">
        <w:rPr>
          <w:rFonts w:ascii="Verdana" w:hAnsi="Verdana"/>
          <w:sz w:val="18"/>
          <w:szCs w:val="18"/>
        </w:rPr>
        <w:t xml:space="preserve"> de diseño y construcción y la buena práctica de la ingeniería</w:t>
      </w:r>
      <w:r w:rsidR="0034117F" w:rsidRPr="006160B8">
        <w:rPr>
          <w:rFonts w:ascii="Verdana" w:hAnsi="Verdana"/>
          <w:sz w:val="18"/>
          <w:szCs w:val="18"/>
        </w:rPr>
        <w:t>.</w:t>
      </w:r>
    </w:p>
    <w:p w:rsidR="0034117F" w:rsidRPr="006160B8" w:rsidRDefault="0034117F" w:rsidP="00BC33B6">
      <w:pPr>
        <w:spacing w:line="276" w:lineRule="auto"/>
        <w:ind w:left="567"/>
        <w:rPr>
          <w:rFonts w:ascii="Verdana" w:hAnsi="Verdana"/>
          <w:sz w:val="18"/>
          <w:szCs w:val="18"/>
        </w:rPr>
      </w:pPr>
    </w:p>
    <w:p w:rsidR="0034117F" w:rsidRDefault="0034117F" w:rsidP="00BC33B6">
      <w:pPr>
        <w:spacing w:line="276" w:lineRule="auto"/>
        <w:ind w:left="567"/>
        <w:jc w:val="both"/>
        <w:rPr>
          <w:rFonts w:ascii="Verdana" w:hAnsi="Verdana"/>
          <w:sz w:val="18"/>
          <w:szCs w:val="18"/>
        </w:rPr>
      </w:pPr>
      <w:r w:rsidRPr="006160B8">
        <w:rPr>
          <w:rFonts w:ascii="Verdana" w:hAnsi="Verdana"/>
          <w:sz w:val="18"/>
          <w:szCs w:val="18"/>
        </w:rPr>
        <w:t xml:space="preserve">Los datos de funcionamiento garantizados al cien por ciento 100% de carga, de cada unidad generadora, corresponderán a una operación normal y continua. (Datos garantizados según Apéndice 5, Parte II de los presentes Términos de Referencia). </w:t>
      </w:r>
    </w:p>
    <w:p w:rsidR="00C26B0F" w:rsidRDefault="00C26B0F" w:rsidP="00C26B0F">
      <w:pPr>
        <w:spacing w:line="276" w:lineRule="auto"/>
        <w:ind w:left="567"/>
        <w:jc w:val="both"/>
        <w:rPr>
          <w:rFonts w:ascii="Verdana" w:hAnsi="Verdana"/>
          <w:sz w:val="18"/>
          <w:szCs w:val="18"/>
        </w:rPr>
      </w:pPr>
    </w:p>
    <w:p w:rsidR="00C26B0F" w:rsidRPr="006160B8" w:rsidRDefault="00C26B0F" w:rsidP="00C26B0F">
      <w:pPr>
        <w:spacing w:line="276" w:lineRule="auto"/>
        <w:ind w:left="567"/>
        <w:jc w:val="both"/>
        <w:rPr>
          <w:rFonts w:ascii="Verdana" w:hAnsi="Verdana"/>
          <w:sz w:val="18"/>
          <w:szCs w:val="18"/>
        </w:rPr>
      </w:pPr>
    </w:p>
    <w:p w:rsidR="0081531A" w:rsidRDefault="0081531A" w:rsidP="00C476CD">
      <w:pPr>
        <w:pStyle w:val="Ttulo"/>
        <w:numPr>
          <w:ilvl w:val="0"/>
          <w:numId w:val="79"/>
        </w:numPr>
        <w:spacing w:before="0" w:after="0" w:line="276" w:lineRule="auto"/>
        <w:ind w:left="567" w:hanging="567"/>
        <w:jc w:val="left"/>
        <w:rPr>
          <w:rFonts w:ascii="Verdana" w:hAnsi="Verdana"/>
          <w:sz w:val="18"/>
          <w:szCs w:val="18"/>
        </w:rPr>
      </w:pPr>
      <w:bookmarkStart w:id="9" w:name="_Toc292361137"/>
      <w:r w:rsidRPr="006160B8">
        <w:rPr>
          <w:rFonts w:ascii="Verdana" w:hAnsi="Verdana"/>
          <w:sz w:val="18"/>
          <w:szCs w:val="18"/>
        </w:rPr>
        <w:t>GLOSARIO DE TÉRMINOS</w:t>
      </w:r>
      <w:bookmarkEnd w:id="9"/>
    </w:p>
    <w:p w:rsidR="00C26B0F" w:rsidRPr="006160B8" w:rsidRDefault="00C26B0F" w:rsidP="00C26B0F">
      <w:pPr>
        <w:pStyle w:val="Ttulo"/>
        <w:spacing w:before="0" w:after="0" w:line="276" w:lineRule="auto"/>
        <w:ind w:left="567"/>
        <w:jc w:val="left"/>
        <w:rPr>
          <w:rFonts w:ascii="Verdana" w:hAnsi="Verdana"/>
          <w:sz w:val="18"/>
          <w:szCs w:val="18"/>
        </w:rPr>
      </w:pPr>
    </w:p>
    <w:p w:rsidR="0034117F" w:rsidRPr="006160B8" w:rsidRDefault="0034117F" w:rsidP="00C26B0F">
      <w:pPr>
        <w:autoSpaceDE w:val="0"/>
        <w:autoSpaceDN w:val="0"/>
        <w:adjustRightInd w:val="0"/>
        <w:spacing w:line="276" w:lineRule="auto"/>
        <w:ind w:left="567"/>
        <w:jc w:val="both"/>
        <w:rPr>
          <w:rFonts w:ascii="Verdana" w:hAnsi="Verdana" w:cs="Arial"/>
          <w:sz w:val="18"/>
          <w:szCs w:val="18"/>
        </w:rPr>
      </w:pPr>
      <w:r w:rsidRPr="006160B8">
        <w:rPr>
          <w:rFonts w:ascii="Verdana" w:hAnsi="Verdana" w:cs="Arial"/>
          <w:sz w:val="18"/>
          <w:szCs w:val="18"/>
        </w:rPr>
        <w:t>Para efectos del entendimiento e interpretación de los presentes Términos de Referencia se establece el siguiente glosario de términos.</w:t>
      </w:r>
    </w:p>
    <w:p w:rsidR="0034117F" w:rsidRPr="006160B8" w:rsidRDefault="0034117F" w:rsidP="00BC33B6">
      <w:pPr>
        <w:autoSpaceDE w:val="0"/>
        <w:autoSpaceDN w:val="0"/>
        <w:adjustRightInd w:val="0"/>
        <w:spacing w:line="276" w:lineRule="auto"/>
        <w:ind w:left="567"/>
        <w:jc w:val="both"/>
        <w:rPr>
          <w:rFonts w:ascii="Verdana" w:hAnsi="Verdana" w:cs="Arial"/>
          <w:sz w:val="18"/>
          <w:szCs w:val="18"/>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 xml:space="preserve">Caso Fortuito: </w:t>
      </w:r>
      <w:r w:rsidRPr="006160B8">
        <w:rPr>
          <w:color w:val="000000"/>
          <w:lang w:eastAsia="es-ES"/>
        </w:rPr>
        <w:t>Se considera caso fortuito al obstáculo interno atribuible al hombre, imprevisto o inevitable, proveniente de las condiciones mismas en que la obligación debía ser cumplida (ejemplo: conmociones civiles, huelgas, bloqueos, revoluciones, etc.).</w:t>
      </w:r>
    </w:p>
    <w:p w:rsidR="0034117F" w:rsidRPr="006160B8" w:rsidRDefault="0034117F" w:rsidP="00BC33B6">
      <w:pPr>
        <w:pStyle w:val="Prrafodelista"/>
        <w:numPr>
          <w:ilvl w:val="0"/>
          <w:numId w:val="0"/>
        </w:numPr>
        <w:autoSpaceDE w:val="0"/>
        <w:autoSpaceDN w:val="0"/>
        <w:adjustRightInd w:val="0"/>
        <w:spacing w:line="276" w:lineRule="auto"/>
        <w:ind w:left="851"/>
        <w:rPr>
          <w:color w:val="000000"/>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 xml:space="preserve">Certificado de Aceptación Definitiva de la Obra: </w:t>
      </w:r>
      <w:r w:rsidRPr="006160B8">
        <w:rPr>
          <w:color w:val="000000"/>
          <w:lang w:eastAsia="es-ES"/>
        </w:rPr>
        <w:t>Es el documento extendido por la entidad contratante a favor del Contratista, que oficializa el cumplimiento del contrato. Deberá contener como mínimo los siguientes datos: Objeto del contrato, monto contratado y plazo de entrega, subcontratos autorizados si hubieran.</w:t>
      </w:r>
    </w:p>
    <w:p w:rsidR="0034117F" w:rsidRPr="006160B8" w:rsidRDefault="0034117F" w:rsidP="00BC33B6">
      <w:pPr>
        <w:pStyle w:val="Prrafodelista"/>
        <w:numPr>
          <w:ilvl w:val="0"/>
          <w:numId w:val="0"/>
        </w:numPr>
        <w:spacing w:line="276" w:lineRule="auto"/>
        <w:ind w:left="1494"/>
        <w:rPr>
          <w:b/>
          <w:bCs/>
          <w:color w:val="000000"/>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D813AC">
        <w:rPr>
          <w:b/>
          <w:bCs/>
          <w:color w:val="000000"/>
          <w:lang w:eastAsia="es-ES"/>
        </w:rPr>
        <w:lastRenderedPageBreak/>
        <w:t>Concertación</w:t>
      </w:r>
      <w:r w:rsidRPr="006160B8">
        <w:rPr>
          <w:b/>
          <w:bCs/>
          <w:color w:val="000000"/>
          <w:lang w:eastAsia="es-ES"/>
        </w:rPr>
        <w:t xml:space="preserve"> de mejores condiciones: </w:t>
      </w:r>
      <w:r w:rsidRPr="006160B8">
        <w:rPr>
          <w:bCs/>
          <w:color w:val="000000"/>
          <w:lang w:eastAsia="es-ES"/>
        </w:rPr>
        <w:t>Etapa posterior a la notificación de adjudicación, donde de manera justificada la MAE, el RPC, la Comisión de Calificación  y el proponente adjudicado, acordarán las mejores condiciones de contratación cuando la magnitud y complejidad de la misma así lo amerite.</w:t>
      </w:r>
    </w:p>
    <w:p w:rsidR="0034117F" w:rsidRPr="006160B8" w:rsidRDefault="0034117F" w:rsidP="00BC33B6">
      <w:pPr>
        <w:pStyle w:val="Prrafodelista"/>
        <w:numPr>
          <w:ilvl w:val="0"/>
          <w:numId w:val="0"/>
        </w:numPr>
        <w:spacing w:line="276" w:lineRule="auto"/>
        <w:ind w:left="1494"/>
        <w:rPr>
          <w:b/>
          <w:bCs/>
          <w:color w:val="000000"/>
          <w:lang w:eastAsia="es-ES"/>
        </w:rPr>
      </w:pPr>
    </w:p>
    <w:p w:rsidR="0034117F"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 xml:space="preserve">Consultoría: </w:t>
      </w:r>
      <w:r w:rsidRPr="006160B8">
        <w:rPr>
          <w:color w:val="000000"/>
          <w:lang w:eastAsia="es-ES"/>
        </w:rPr>
        <w:t>Las actividades comprendidas desde los estudios de prefactibilidad hasta los diseños finales.</w:t>
      </w:r>
    </w:p>
    <w:p w:rsidR="00DC7291" w:rsidRPr="00DC7291" w:rsidRDefault="00DC7291" w:rsidP="00DC7291">
      <w:pPr>
        <w:pStyle w:val="Prrafodelista"/>
        <w:numPr>
          <w:ilvl w:val="0"/>
          <w:numId w:val="0"/>
        </w:numPr>
        <w:ind w:left="1494"/>
        <w:rPr>
          <w:color w:val="000000"/>
          <w:lang w:eastAsia="es-ES"/>
        </w:rPr>
      </w:pPr>
    </w:p>
    <w:p w:rsidR="0061470F" w:rsidRPr="00DC7291"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DC7291">
        <w:rPr>
          <w:b/>
          <w:bCs/>
          <w:color w:val="000000"/>
          <w:lang w:eastAsia="es-ES"/>
        </w:rPr>
        <w:t xml:space="preserve">Contratación Llave en Mano: </w:t>
      </w:r>
      <w:r w:rsidR="00DC7291" w:rsidRPr="00DC7291">
        <w:rPr>
          <w:bCs/>
          <w:color w:val="000000"/>
          <w:lang w:eastAsia="es-ES"/>
        </w:rPr>
        <w:t>E</w:t>
      </w:r>
      <w:r w:rsidR="00DC7291" w:rsidRPr="00DC7291">
        <w:t xml:space="preserve">s </w:t>
      </w:r>
      <w:r w:rsidR="00DC7291">
        <w:t xml:space="preserve">aquel en que el contratista se obliga frente al </w:t>
      </w:r>
      <w:hyperlink r:id="rId11" w:history="1">
        <w:r w:rsidR="00DC7291" w:rsidRPr="00DC7291">
          <w:t>cliente</w:t>
        </w:r>
      </w:hyperlink>
      <w:r w:rsidR="00DC7291">
        <w:t xml:space="preserve"> o contratante, a </w:t>
      </w:r>
      <w:hyperlink r:id="rId12" w:history="1">
        <w:r w:rsidR="00DC7291" w:rsidRPr="00DC7291">
          <w:t>cambio</w:t>
        </w:r>
      </w:hyperlink>
      <w:r w:rsidR="00DC7291">
        <w:t xml:space="preserve"> de un </w:t>
      </w:r>
      <w:hyperlink r:id="rId13" w:anchor="ANTECED" w:history="1">
        <w:r w:rsidR="00DC7291" w:rsidRPr="00DC7291">
          <w:t>precio</w:t>
        </w:r>
      </w:hyperlink>
      <w:r w:rsidR="00DC7291">
        <w:t>, generalmente alzado, a concebir, construir y poner en funcionamiento una obra determinada que él mismo previamente ha proyectado.</w:t>
      </w:r>
    </w:p>
    <w:p w:rsidR="00DC7291" w:rsidRPr="00DC7291" w:rsidRDefault="00DC7291" w:rsidP="00DC7291">
      <w:pPr>
        <w:pStyle w:val="Prrafodelista"/>
        <w:numPr>
          <w:ilvl w:val="0"/>
          <w:numId w:val="0"/>
        </w:numPr>
        <w:ind w:left="1494"/>
        <w:rPr>
          <w:color w:val="000000"/>
          <w:lang w:eastAsia="es-ES"/>
        </w:rPr>
      </w:pPr>
    </w:p>
    <w:p w:rsidR="0034117F" w:rsidRPr="0061470F"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470F">
        <w:rPr>
          <w:b/>
          <w:bCs/>
          <w:color w:val="000000"/>
          <w:lang w:eastAsia="es-ES"/>
        </w:rPr>
        <w:t xml:space="preserve">Contratante: </w:t>
      </w:r>
      <w:r w:rsidRPr="0061470F">
        <w:rPr>
          <w:color w:val="000000"/>
          <w:lang w:eastAsia="es-ES"/>
        </w:rPr>
        <w:t>Es la persona o institución de derecho público que contrata la realización de obras.</w:t>
      </w:r>
    </w:p>
    <w:p w:rsidR="0034117F" w:rsidRPr="006160B8" w:rsidRDefault="0034117F" w:rsidP="00BC33B6">
      <w:pPr>
        <w:pStyle w:val="Prrafodelista"/>
        <w:numPr>
          <w:ilvl w:val="0"/>
          <w:numId w:val="0"/>
        </w:numPr>
        <w:spacing w:line="276" w:lineRule="auto"/>
        <w:ind w:left="1494"/>
        <w:rPr>
          <w:color w:val="000000"/>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 xml:space="preserve">Contratista: </w:t>
      </w:r>
      <w:r w:rsidRPr="006160B8">
        <w:rPr>
          <w:color w:val="000000"/>
          <w:lang w:eastAsia="es-ES"/>
        </w:rPr>
        <w:t>Es la persona individual o colectiva que, en virtud del contrato, contrae la obligación de suministrar servicios, materiales y ejecutar las obras de ingeniería civil, mecánica y eléctrica, de acuerdo con las especificaciones técnicas, propuesta, plazo y monto detallados en un documento, relacionándolo contractualmente con la entidad contratante.</w:t>
      </w:r>
    </w:p>
    <w:p w:rsidR="0034117F" w:rsidRPr="006160B8" w:rsidRDefault="0034117F" w:rsidP="00BC33B6">
      <w:pPr>
        <w:pStyle w:val="Prrafodelista"/>
        <w:numPr>
          <w:ilvl w:val="0"/>
          <w:numId w:val="0"/>
        </w:numPr>
        <w:spacing w:line="276" w:lineRule="auto"/>
        <w:ind w:left="1494"/>
        <w:rPr>
          <w:color w:val="000000"/>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 xml:space="preserve">Contrato: </w:t>
      </w:r>
      <w:r w:rsidRPr="006160B8">
        <w:rPr>
          <w:color w:val="000000"/>
          <w:lang w:eastAsia="es-ES"/>
        </w:rPr>
        <w:t>Es el acuerdo entre partes celebrado entre el contratante y el contratista, para construir, completar, reparar o mantener una obra. Es un acto por el cual el contratante le entrega a un contratista la ejecución de una obra pública, la cual debe ejecutarse conforme a lo que determina el Pliego de Condiciones.</w:t>
      </w:r>
    </w:p>
    <w:p w:rsidR="0034117F" w:rsidRPr="006160B8" w:rsidRDefault="0034117F" w:rsidP="00BC33B6">
      <w:pPr>
        <w:pStyle w:val="Prrafodelista"/>
        <w:numPr>
          <w:ilvl w:val="0"/>
          <w:numId w:val="0"/>
        </w:numPr>
        <w:spacing w:line="276" w:lineRule="auto"/>
        <w:ind w:left="1494"/>
        <w:rPr>
          <w:color w:val="000000"/>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 xml:space="preserve">Convocante: </w:t>
      </w:r>
      <w:r w:rsidRPr="006160B8">
        <w:rPr>
          <w:color w:val="000000"/>
          <w:lang w:eastAsia="es-ES"/>
        </w:rPr>
        <w:t>Es la persona o institución de derecho público que convoca la realización de obras.</w:t>
      </w:r>
    </w:p>
    <w:p w:rsidR="0034117F" w:rsidRPr="006160B8" w:rsidRDefault="0034117F" w:rsidP="00BC33B6">
      <w:pPr>
        <w:pStyle w:val="Prrafodelista"/>
        <w:numPr>
          <w:ilvl w:val="0"/>
          <w:numId w:val="0"/>
        </w:numPr>
        <w:spacing w:line="276" w:lineRule="auto"/>
        <w:ind w:left="1494"/>
        <w:rPr>
          <w:color w:val="000000"/>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 xml:space="preserve">Defecto: </w:t>
      </w:r>
      <w:r w:rsidRPr="006160B8">
        <w:rPr>
          <w:color w:val="000000"/>
          <w:lang w:eastAsia="es-ES"/>
        </w:rPr>
        <w:t>Es cualquier parte de la Obra que no ha sido completada conforme al Contrato.</w:t>
      </w:r>
    </w:p>
    <w:p w:rsidR="0034117F" w:rsidRPr="006160B8" w:rsidRDefault="0034117F" w:rsidP="00BC33B6">
      <w:pPr>
        <w:pStyle w:val="Prrafodelista"/>
        <w:numPr>
          <w:ilvl w:val="0"/>
          <w:numId w:val="0"/>
        </w:numPr>
        <w:spacing w:line="276" w:lineRule="auto"/>
        <w:ind w:left="1494"/>
        <w:rPr>
          <w:b/>
          <w:bCs/>
          <w:color w:val="000000"/>
          <w:lang w:eastAsia="es-ES"/>
        </w:rPr>
      </w:pPr>
    </w:p>
    <w:p w:rsidR="0034117F" w:rsidRPr="00D813AC"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D813AC">
        <w:rPr>
          <w:b/>
          <w:bCs/>
          <w:color w:val="000000"/>
          <w:lang w:eastAsia="es-ES"/>
        </w:rPr>
        <w:t>DDU:</w:t>
      </w:r>
      <w:r w:rsidRPr="00D813AC">
        <w:rPr>
          <w:color w:val="000000"/>
          <w:lang w:eastAsia="es-ES"/>
        </w:rPr>
        <w:t xml:space="preserve"> Delivery Duty Unpaid (Costo de suministro sin pago de impuestos de importación hasta el sitio </w:t>
      </w:r>
      <w:r w:rsidR="00D37764" w:rsidRPr="00D813AC">
        <w:rPr>
          <w:color w:val="000000"/>
          <w:lang w:eastAsia="es-ES"/>
        </w:rPr>
        <w:t>de montaje</w:t>
      </w:r>
      <w:r w:rsidRPr="00D813AC">
        <w:rPr>
          <w:color w:val="000000"/>
          <w:lang w:eastAsia="es-ES"/>
        </w:rPr>
        <w:t>) INCOTERM 2000.</w:t>
      </w:r>
    </w:p>
    <w:p w:rsidR="00423146" w:rsidRPr="006160B8" w:rsidRDefault="00423146" w:rsidP="00D813AC">
      <w:pPr>
        <w:spacing w:line="276" w:lineRule="auto"/>
        <w:rPr>
          <w:rFonts w:ascii="Verdana" w:hAnsi="Verdana"/>
          <w:color w:val="000000"/>
          <w:sz w:val="18"/>
          <w:szCs w:val="18"/>
          <w:highlight w:val="yellow"/>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Día Calendario:</w:t>
      </w:r>
      <w:r w:rsidRPr="006160B8">
        <w:rPr>
          <w:color w:val="000000"/>
          <w:lang w:eastAsia="es-ES"/>
        </w:rPr>
        <w:t xml:space="preserve"> Día, sin distinguir si es día de semana, domingo o feriado.</w:t>
      </w:r>
    </w:p>
    <w:p w:rsidR="0034117F" w:rsidRPr="006160B8" w:rsidRDefault="0034117F" w:rsidP="00BC33B6">
      <w:pPr>
        <w:pStyle w:val="Prrafodelista"/>
        <w:numPr>
          <w:ilvl w:val="0"/>
          <w:numId w:val="0"/>
        </w:numPr>
        <w:spacing w:line="276" w:lineRule="auto"/>
        <w:ind w:left="1494"/>
        <w:rPr>
          <w:b/>
          <w:bCs/>
          <w:color w:val="000000"/>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 xml:space="preserve">ENDE. </w:t>
      </w:r>
      <w:r w:rsidRPr="006160B8">
        <w:rPr>
          <w:color w:val="000000"/>
          <w:lang w:eastAsia="es-ES"/>
        </w:rPr>
        <w:t>EL Propietario o Convocante.</w:t>
      </w:r>
    </w:p>
    <w:p w:rsidR="0034117F" w:rsidRPr="006160B8" w:rsidRDefault="0034117F" w:rsidP="00BC33B6">
      <w:pPr>
        <w:pStyle w:val="Prrafodelista"/>
        <w:numPr>
          <w:ilvl w:val="0"/>
          <w:numId w:val="0"/>
        </w:numPr>
        <w:spacing w:line="276" w:lineRule="auto"/>
        <w:ind w:left="1494"/>
        <w:rPr>
          <w:b/>
          <w:bCs/>
          <w:color w:val="000000"/>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Fabricante:</w:t>
      </w:r>
      <w:r w:rsidRPr="006160B8">
        <w:rPr>
          <w:color w:val="000000"/>
          <w:lang w:eastAsia="es-ES"/>
        </w:rPr>
        <w:t xml:space="preserve"> Cualquier organización, proveedora de equipos, los cuales serán usados en el trabajo.</w:t>
      </w:r>
    </w:p>
    <w:p w:rsidR="0034117F" w:rsidRPr="006160B8" w:rsidRDefault="0034117F" w:rsidP="00BC33B6">
      <w:pPr>
        <w:pStyle w:val="Prrafodelista"/>
        <w:numPr>
          <w:ilvl w:val="0"/>
          <w:numId w:val="0"/>
        </w:numPr>
        <w:spacing w:line="276" w:lineRule="auto"/>
        <w:ind w:left="1494"/>
        <w:rPr>
          <w:b/>
          <w:bCs/>
          <w:color w:val="000000"/>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 xml:space="preserve">Fecha de Conclusión de la Obra: </w:t>
      </w:r>
      <w:r w:rsidRPr="006160B8">
        <w:rPr>
          <w:color w:val="000000"/>
          <w:lang w:eastAsia="es-ES"/>
        </w:rPr>
        <w:t>Es la fecha efectiva de conclusión de la obra, certificada por el Supervisor de Obra, en la que se emite el Certificado de Aceptación Definitiva de la Obra firma</w:t>
      </w:r>
      <w:r w:rsidRPr="00D813AC">
        <w:rPr>
          <w:color w:val="000000"/>
          <w:lang w:eastAsia="es-ES"/>
        </w:rPr>
        <w:t>da por la Comisión de Recepción.</w:t>
      </w:r>
    </w:p>
    <w:p w:rsidR="0034117F" w:rsidRPr="006160B8" w:rsidRDefault="0034117F" w:rsidP="00BC33B6">
      <w:pPr>
        <w:pStyle w:val="Prrafodelista"/>
        <w:numPr>
          <w:ilvl w:val="0"/>
          <w:numId w:val="0"/>
        </w:numPr>
        <w:spacing w:line="276" w:lineRule="auto"/>
        <w:ind w:left="1494"/>
        <w:rPr>
          <w:b/>
          <w:bCs/>
          <w:color w:val="000000"/>
          <w:highlight w:val="yellow"/>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 xml:space="preserve">Fiscalía de Obra: </w:t>
      </w:r>
      <w:r w:rsidRPr="006160B8">
        <w:rPr>
          <w:color w:val="000000"/>
          <w:lang w:eastAsia="es-ES"/>
        </w:rPr>
        <w:t>Es la entidad, funcionario de línea de la entidad contratante o contratado específicamente para representarla en la ejecución de una obra. Legalmente es la persona que toma las definiciones que fuesen necesarias en la ejecución de la obra y ejerce control sobre el Supervisor Técnico en representación del Contratante.</w:t>
      </w:r>
    </w:p>
    <w:p w:rsidR="0034117F" w:rsidRPr="006160B8" w:rsidRDefault="0034117F" w:rsidP="00BC33B6">
      <w:pPr>
        <w:pStyle w:val="Prrafodelista"/>
        <w:numPr>
          <w:ilvl w:val="0"/>
          <w:numId w:val="0"/>
        </w:numPr>
        <w:spacing w:line="276" w:lineRule="auto"/>
        <w:ind w:left="1494"/>
        <w:rPr>
          <w:b/>
          <w:bCs/>
          <w:color w:val="000000"/>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lastRenderedPageBreak/>
        <w:t xml:space="preserve">Fuerza Mayor: </w:t>
      </w:r>
      <w:r w:rsidRPr="006160B8">
        <w:rPr>
          <w:color w:val="000000"/>
          <w:lang w:eastAsia="es-ES"/>
        </w:rPr>
        <w:t>Se entiende por Fuerza Mayor al obstáculo externo, imprevisto o inevitable que origina una fuerza extraña al hombre y con tal medida impide el cumplimiento de la obligación (ejemplo: incendios, inundaciones y otros desastres naturales).</w:t>
      </w:r>
    </w:p>
    <w:p w:rsidR="0034117F" w:rsidRPr="006160B8" w:rsidRDefault="0034117F" w:rsidP="00BC33B6">
      <w:pPr>
        <w:pStyle w:val="Prrafodelista"/>
        <w:numPr>
          <w:ilvl w:val="0"/>
          <w:numId w:val="0"/>
        </w:numPr>
        <w:autoSpaceDE w:val="0"/>
        <w:autoSpaceDN w:val="0"/>
        <w:adjustRightInd w:val="0"/>
        <w:spacing w:line="276" w:lineRule="auto"/>
        <w:ind w:left="851"/>
        <w:rPr>
          <w:color w:val="000000"/>
          <w:lang w:eastAsia="es-ES"/>
        </w:rPr>
      </w:pPr>
    </w:p>
    <w:p w:rsidR="0034117F" w:rsidRPr="00D813AC"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D813AC">
        <w:rPr>
          <w:b/>
          <w:bCs/>
          <w:color w:val="000000"/>
          <w:lang w:eastAsia="es-ES"/>
        </w:rPr>
        <w:t xml:space="preserve">Ingeniero: </w:t>
      </w:r>
      <w:r w:rsidRPr="00D813AC">
        <w:rPr>
          <w:color w:val="000000"/>
          <w:lang w:eastAsia="es-ES"/>
        </w:rPr>
        <w:t>Sinónimo de Supervisor.</w:t>
      </w:r>
    </w:p>
    <w:p w:rsidR="0034117F" w:rsidRPr="00D813AC" w:rsidRDefault="0034117F" w:rsidP="00BC33B6">
      <w:pPr>
        <w:pStyle w:val="Prrafodelista"/>
        <w:numPr>
          <w:ilvl w:val="0"/>
          <w:numId w:val="0"/>
        </w:numPr>
        <w:spacing w:line="276" w:lineRule="auto"/>
        <w:ind w:left="1494"/>
        <w:rPr>
          <w:color w:val="000000"/>
          <w:lang w:eastAsia="es-ES"/>
        </w:rPr>
      </w:pPr>
    </w:p>
    <w:p w:rsidR="0034117F" w:rsidRPr="00D813AC"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D813AC">
        <w:rPr>
          <w:b/>
          <w:bCs/>
          <w:color w:val="000000"/>
          <w:lang w:eastAsia="es-ES"/>
        </w:rPr>
        <w:t xml:space="preserve">Inspector: </w:t>
      </w:r>
      <w:r w:rsidRPr="00D813AC">
        <w:rPr>
          <w:color w:val="000000"/>
          <w:lang w:eastAsia="es-ES"/>
        </w:rPr>
        <w:t>La persona u organización indicada por ENDE para inspeccionar materiales y equipos, verificar el cumplimiento del Trabajo con los Documentos del Contrato y estándares establecidos y atestiguar y/o realizar pruebas y ensayos.</w:t>
      </w:r>
    </w:p>
    <w:p w:rsidR="0034117F" w:rsidRPr="00D813AC" w:rsidRDefault="0034117F" w:rsidP="00BC33B6">
      <w:pPr>
        <w:pStyle w:val="Prrafodelista"/>
        <w:numPr>
          <w:ilvl w:val="0"/>
          <w:numId w:val="0"/>
        </w:numPr>
        <w:spacing w:line="276" w:lineRule="auto"/>
        <w:ind w:left="1494"/>
        <w:rPr>
          <w:color w:val="000000"/>
          <w:lang w:eastAsia="es-ES"/>
        </w:rPr>
      </w:pPr>
    </w:p>
    <w:p w:rsidR="0034117F" w:rsidRPr="00D813AC"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D813AC">
        <w:rPr>
          <w:b/>
          <w:bCs/>
          <w:color w:val="000000"/>
          <w:lang w:eastAsia="es-ES"/>
        </w:rPr>
        <w:t xml:space="preserve">Materiales: </w:t>
      </w:r>
      <w:r w:rsidRPr="00D813AC">
        <w:rPr>
          <w:color w:val="000000"/>
          <w:lang w:eastAsia="es-ES"/>
        </w:rPr>
        <w:t>Son todos los suministros, incluyendo elementos consumibles que utilizará el Contratista para ser incorporados a la obra.</w:t>
      </w:r>
    </w:p>
    <w:p w:rsidR="0034117F" w:rsidRPr="00D813AC" w:rsidRDefault="0034117F" w:rsidP="00BC33B6">
      <w:pPr>
        <w:pStyle w:val="Prrafodelista"/>
        <w:numPr>
          <w:ilvl w:val="0"/>
          <w:numId w:val="0"/>
        </w:numPr>
        <w:spacing w:line="276" w:lineRule="auto"/>
        <w:ind w:left="1494"/>
        <w:rPr>
          <w:color w:val="000000"/>
          <w:lang w:eastAsia="es-ES"/>
        </w:rPr>
      </w:pPr>
    </w:p>
    <w:p w:rsidR="0034117F" w:rsidRPr="00D813AC"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D813AC">
        <w:rPr>
          <w:b/>
          <w:color w:val="000000"/>
          <w:lang w:eastAsia="es-ES"/>
        </w:rPr>
        <w:t>Máxima Autoridad Ejecutiva – MAE:</w:t>
      </w:r>
      <w:r w:rsidRPr="00D813AC">
        <w:rPr>
          <w:color w:val="000000"/>
          <w:lang w:eastAsia="es-ES"/>
        </w:rPr>
        <w:t xml:space="preserve"> Titular o personero de más alta jerarquía de la ENDE.</w:t>
      </w:r>
    </w:p>
    <w:p w:rsidR="0034117F" w:rsidRPr="006160B8" w:rsidRDefault="0034117F" w:rsidP="00BC33B6">
      <w:pPr>
        <w:pStyle w:val="Prrafodelista"/>
        <w:numPr>
          <w:ilvl w:val="0"/>
          <w:numId w:val="0"/>
        </w:numPr>
        <w:spacing w:line="276" w:lineRule="auto"/>
        <w:ind w:left="1494"/>
        <w:rPr>
          <w:b/>
          <w:bCs/>
          <w:color w:val="000000"/>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 xml:space="preserve">Modificación de Obras: </w:t>
      </w:r>
      <w:r w:rsidRPr="006160B8">
        <w:rPr>
          <w:color w:val="000000"/>
          <w:lang w:eastAsia="es-ES"/>
        </w:rPr>
        <w:t>Es el reemplazo o cambio parcial de las tareas o actividades de obra contenidas en el proyecto del Convocante por tareas o actividades de obras nuevas o extraordinarias. Son incorporadas o agregadas al proyecto para llegar a un mejor término de la obra contratada, pero cuyas características son diferentes a las especificaciones técnicas contenidas en el pliego de condiciones que son parte del contrato.</w:t>
      </w: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 xml:space="preserve">Obras: </w:t>
      </w:r>
      <w:r w:rsidRPr="006160B8">
        <w:rPr>
          <w:color w:val="000000"/>
          <w:lang w:eastAsia="es-ES"/>
        </w:rPr>
        <w:t>Es todo aquello que el Contratista debe construir, instalar y entregar al Contratante según el contrato.</w:t>
      </w:r>
    </w:p>
    <w:p w:rsidR="0034117F" w:rsidRPr="006160B8" w:rsidRDefault="0034117F" w:rsidP="00BC33B6">
      <w:pPr>
        <w:spacing w:line="276" w:lineRule="auto"/>
        <w:ind w:left="1494" w:hanging="360"/>
        <w:rPr>
          <w:rFonts w:ascii="Verdana" w:hAnsi="Verdana"/>
          <w:color w:val="000000"/>
          <w:sz w:val="18"/>
          <w:szCs w:val="18"/>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 xml:space="preserve">Omisión: </w:t>
      </w:r>
      <w:r w:rsidRPr="006160B8">
        <w:rPr>
          <w:color w:val="000000"/>
          <w:lang w:eastAsia="es-ES"/>
        </w:rPr>
        <w:t>Significa no sólo la falta de presentación de documentos, sino cualquier documento que no cumpla con las condiciones de validez requeridas por el Convocante.</w:t>
      </w:r>
    </w:p>
    <w:p w:rsidR="0034117F" w:rsidRPr="006160B8" w:rsidRDefault="0034117F" w:rsidP="00BC33B6">
      <w:pPr>
        <w:pStyle w:val="Prrafodelista"/>
        <w:numPr>
          <w:ilvl w:val="0"/>
          <w:numId w:val="0"/>
        </w:numPr>
        <w:spacing w:line="276" w:lineRule="auto"/>
        <w:ind w:left="1494"/>
        <w:rPr>
          <w:color w:val="000000"/>
          <w:lang w:eastAsia="es-ES"/>
        </w:rPr>
      </w:pPr>
    </w:p>
    <w:p w:rsidR="0034117F" w:rsidRPr="00D813AC"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D813AC">
        <w:rPr>
          <w:b/>
          <w:bCs/>
          <w:color w:val="000000"/>
          <w:lang w:eastAsia="es-ES"/>
        </w:rPr>
        <w:t xml:space="preserve">Período de Corrección de Defectos: </w:t>
      </w:r>
      <w:r w:rsidRPr="00D813AC">
        <w:rPr>
          <w:color w:val="000000"/>
          <w:lang w:eastAsia="es-ES"/>
        </w:rPr>
        <w:t>Es el período en el cual el Contratista deberá corregir los defectos notificados por el Supervisor de Obra. La duración del período la establece el Supervisor de Obra.</w:t>
      </w:r>
    </w:p>
    <w:p w:rsidR="0034117F" w:rsidRPr="00D813AC" w:rsidRDefault="0034117F" w:rsidP="00BC33B6">
      <w:pPr>
        <w:pStyle w:val="Prrafodelista"/>
        <w:numPr>
          <w:ilvl w:val="0"/>
          <w:numId w:val="0"/>
        </w:numPr>
        <w:spacing w:line="276" w:lineRule="auto"/>
        <w:ind w:left="1494"/>
        <w:rPr>
          <w:color w:val="000000"/>
          <w:lang w:eastAsia="es-ES"/>
        </w:rPr>
      </w:pPr>
    </w:p>
    <w:p w:rsidR="0034117F" w:rsidRPr="00D813AC"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D813AC">
        <w:rPr>
          <w:b/>
          <w:bCs/>
          <w:color w:val="000000"/>
          <w:lang w:eastAsia="es-ES"/>
        </w:rPr>
        <w:t xml:space="preserve">Personal Técnico Clave: </w:t>
      </w:r>
      <w:r w:rsidRPr="00D813AC">
        <w:rPr>
          <w:color w:val="000000"/>
          <w:lang w:eastAsia="es-ES"/>
        </w:rPr>
        <w:t>Es el equipo de profesionales comprometidos por el contratista, responsables de la correcta ejecución de la obra.</w:t>
      </w:r>
    </w:p>
    <w:p w:rsidR="0034117F" w:rsidRPr="00D813AC" w:rsidRDefault="0034117F" w:rsidP="00BC33B6">
      <w:pPr>
        <w:pStyle w:val="Prrafodelista"/>
        <w:numPr>
          <w:ilvl w:val="0"/>
          <w:numId w:val="0"/>
        </w:numPr>
        <w:autoSpaceDE w:val="0"/>
        <w:autoSpaceDN w:val="0"/>
        <w:adjustRightInd w:val="0"/>
        <w:spacing w:line="276" w:lineRule="auto"/>
        <w:ind w:left="851"/>
        <w:rPr>
          <w:color w:val="000000"/>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D813AC">
        <w:rPr>
          <w:b/>
          <w:bCs/>
          <w:color w:val="000000"/>
          <w:lang w:eastAsia="es-ES"/>
        </w:rPr>
        <w:t xml:space="preserve">Planos de Contrato: </w:t>
      </w:r>
      <w:r w:rsidRPr="00D813AC">
        <w:rPr>
          <w:color w:val="000000"/>
          <w:lang w:eastAsia="es-ES"/>
        </w:rPr>
        <w:t>Todos y cualquier plano, debidamente aprobados por ENDE, instructivos, planillas, folletos, datos técnicos y/o sus reproducciones, de suministro, instalación, pruebas, operación y mantenimiento</w:t>
      </w:r>
      <w:r w:rsidRPr="006160B8">
        <w:rPr>
          <w:color w:val="000000"/>
          <w:lang w:eastAsia="es-ES"/>
        </w:rPr>
        <w:t xml:space="preserve"> de los equipos cubiertos por la presente especificación y suministrados por el contratista.</w:t>
      </w:r>
    </w:p>
    <w:p w:rsidR="0034117F" w:rsidRPr="006160B8" w:rsidRDefault="0034117F" w:rsidP="00BC33B6">
      <w:pPr>
        <w:pStyle w:val="Prrafodelista"/>
        <w:numPr>
          <w:ilvl w:val="0"/>
          <w:numId w:val="0"/>
        </w:numPr>
        <w:autoSpaceDE w:val="0"/>
        <w:autoSpaceDN w:val="0"/>
        <w:adjustRightInd w:val="0"/>
        <w:spacing w:line="276" w:lineRule="auto"/>
        <w:ind w:left="851"/>
        <w:rPr>
          <w:color w:val="000000"/>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color w:val="000000"/>
          <w:lang w:eastAsia="es-ES"/>
        </w:rPr>
        <w:t xml:space="preserve">Planos de Licitación: </w:t>
      </w:r>
      <w:r w:rsidRPr="006160B8">
        <w:rPr>
          <w:color w:val="000000"/>
          <w:lang w:eastAsia="es-ES"/>
        </w:rPr>
        <w:t>Todos los planos y programas o datos similares y/o sus copias, mostrando de manera general los lineamientos tipo, dimensiones y/o detalles del trabajo, como fue suministrado al Contratista con anterioridad a la presentación de la propuesta y que fueron usados en la preparación de la propuesta.</w:t>
      </w:r>
    </w:p>
    <w:p w:rsidR="0034117F" w:rsidRPr="006160B8" w:rsidRDefault="0034117F" w:rsidP="00BC33B6">
      <w:pPr>
        <w:pStyle w:val="Prrafodelista"/>
        <w:numPr>
          <w:ilvl w:val="0"/>
          <w:numId w:val="0"/>
        </w:numPr>
        <w:spacing w:line="276" w:lineRule="auto"/>
        <w:ind w:left="1494"/>
        <w:rPr>
          <w:color w:val="000000"/>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 xml:space="preserve">Precio del Contrato: </w:t>
      </w:r>
      <w:r w:rsidRPr="006160B8">
        <w:rPr>
          <w:color w:val="000000"/>
          <w:lang w:eastAsia="es-ES"/>
        </w:rPr>
        <w:t>Es el precio establecido en la Resolución de Adjudicación y ajustado con posterioridad de conformidad con las disposiciones del Contrato.</w:t>
      </w:r>
    </w:p>
    <w:p w:rsidR="0034117F" w:rsidRPr="006160B8" w:rsidRDefault="0034117F" w:rsidP="00BC33B6">
      <w:pPr>
        <w:pStyle w:val="Prrafodelista"/>
        <w:numPr>
          <w:ilvl w:val="0"/>
          <w:numId w:val="0"/>
        </w:numPr>
        <w:spacing w:line="276" w:lineRule="auto"/>
        <w:ind w:left="1494"/>
        <w:rPr>
          <w:color w:val="000000"/>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Precio Unitario</w:t>
      </w:r>
      <w:r w:rsidRPr="006160B8">
        <w:rPr>
          <w:color w:val="000000"/>
          <w:lang w:eastAsia="es-ES"/>
        </w:rPr>
        <w:t>: Es el conjunto de costos directos e indirectos, que reflejan el precio de una actividad o ítem de obra</w:t>
      </w:r>
      <w:r w:rsidRPr="006160B8">
        <w:rPr>
          <w:color w:val="FF0000"/>
          <w:lang w:eastAsia="es-ES"/>
        </w:rPr>
        <w:t>.</w:t>
      </w:r>
    </w:p>
    <w:p w:rsidR="0034117F" w:rsidRPr="006160B8" w:rsidRDefault="0034117F" w:rsidP="00BC33B6">
      <w:pPr>
        <w:pStyle w:val="Prrafodelista"/>
        <w:numPr>
          <w:ilvl w:val="0"/>
          <w:numId w:val="0"/>
        </w:numPr>
        <w:spacing w:line="276" w:lineRule="auto"/>
        <w:ind w:left="1494"/>
        <w:rPr>
          <w:color w:val="000000"/>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 xml:space="preserve">Proponente: </w:t>
      </w:r>
      <w:r w:rsidRPr="006160B8">
        <w:rPr>
          <w:color w:val="000000"/>
          <w:lang w:eastAsia="es-ES"/>
        </w:rPr>
        <w:t>Es la persona jurídica que muestra interés en participar en la convocatoria. En una segunda instancia, es la persona jurídica que presenta una propuesta dentro de la convocatoria.</w:t>
      </w:r>
    </w:p>
    <w:p w:rsidR="0034117F" w:rsidRPr="006160B8" w:rsidRDefault="0034117F" w:rsidP="00BC33B6">
      <w:pPr>
        <w:pStyle w:val="Prrafodelista"/>
        <w:numPr>
          <w:ilvl w:val="0"/>
          <w:numId w:val="0"/>
        </w:numPr>
        <w:spacing w:line="276" w:lineRule="auto"/>
        <w:ind w:left="1494"/>
        <w:rPr>
          <w:color w:val="000000"/>
          <w:lang w:eastAsia="es-ES"/>
        </w:rPr>
      </w:pPr>
    </w:p>
    <w:p w:rsidR="0034117F"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 xml:space="preserve">Propuesta: </w:t>
      </w:r>
      <w:r w:rsidRPr="006160B8">
        <w:rPr>
          <w:color w:val="000000"/>
          <w:lang w:eastAsia="es-ES"/>
        </w:rPr>
        <w:t>Son los documentos completados y entregados por el Contratista al Contratante, que contienen la cotización de la obra a ejecutar.</w:t>
      </w:r>
    </w:p>
    <w:p w:rsidR="00DC7291" w:rsidRPr="00DC7291" w:rsidRDefault="00DC7291" w:rsidP="00DC7291">
      <w:pPr>
        <w:pStyle w:val="Prrafodelista"/>
        <w:numPr>
          <w:ilvl w:val="0"/>
          <w:numId w:val="0"/>
        </w:numPr>
        <w:ind w:left="1494"/>
        <w:rPr>
          <w:color w:val="000000"/>
          <w:lang w:eastAsia="es-ES"/>
        </w:rPr>
      </w:pPr>
    </w:p>
    <w:p w:rsidR="0034117F" w:rsidRPr="00D813AC"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D813AC">
        <w:rPr>
          <w:b/>
          <w:bCs/>
          <w:color w:val="000000"/>
          <w:lang w:eastAsia="es-ES"/>
        </w:rPr>
        <w:t xml:space="preserve">Residente de la Obra: </w:t>
      </w:r>
      <w:r w:rsidRPr="00D813AC">
        <w:rPr>
          <w:color w:val="000000"/>
          <w:lang w:eastAsia="es-ES"/>
        </w:rPr>
        <w:t>Es el profesional que representa al contratista en la obra, a quién deben dirigirse, tanto el fiscal, como el supervisor a través del libro de órdenes; así como en cualquier otra correspondencia oficial. Es el responsable de la conducción técnica de la construcción de la obra</w:t>
      </w:r>
      <w:r w:rsidR="00DC7291" w:rsidRPr="00D813AC">
        <w:rPr>
          <w:color w:val="000000"/>
          <w:lang w:eastAsia="es-ES"/>
        </w:rPr>
        <w:t>.</w:t>
      </w:r>
    </w:p>
    <w:p w:rsidR="00DC7291" w:rsidRPr="00D813AC" w:rsidRDefault="00DC7291" w:rsidP="00BC33B6">
      <w:pPr>
        <w:pStyle w:val="Prrafodelista"/>
        <w:numPr>
          <w:ilvl w:val="0"/>
          <w:numId w:val="0"/>
        </w:numPr>
        <w:autoSpaceDE w:val="0"/>
        <w:autoSpaceDN w:val="0"/>
        <w:adjustRightInd w:val="0"/>
        <w:spacing w:line="276" w:lineRule="auto"/>
        <w:ind w:left="851"/>
        <w:rPr>
          <w:color w:val="000000"/>
          <w:lang w:eastAsia="es-ES"/>
        </w:rPr>
      </w:pPr>
    </w:p>
    <w:p w:rsidR="0034117F" w:rsidRPr="00D813AC"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D813AC">
        <w:rPr>
          <w:b/>
          <w:bCs/>
          <w:color w:val="000000"/>
          <w:lang w:eastAsia="es-ES"/>
        </w:rPr>
        <w:t xml:space="preserve">Resolución de Adjudicación: </w:t>
      </w:r>
      <w:r w:rsidRPr="00D813AC">
        <w:rPr>
          <w:color w:val="000000"/>
          <w:lang w:eastAsia="es-ES"/>
        </w:rPr>
        <w:t>Es el documento que constituye la aceptación formal por el Contratante de la Oferta presentada por el proponente ganador.</w:t>
      </w:r>
    </w:p>
    <w:p w:rsidR="0034117F" w:rsidRPr="00D813AC" w:rsidRDefault="0034117F" w:rsidP="00BC33B6">
      <w:pPr>
        <w:pStyle w:val="Prrafodelista"/>
        <w:numPr>
          <w:ilvl w:val="0"/>
          <w:numId w:val="0"/>
        </w:numPr>
        <w:spacing w:line="276" w:lineRule="auto"/>
        <w:ind w:left="1494"/>
        <w:rPr>
          <w:color w:val="000000"/>
          <w:lang w:eastAsia="es-ES"/>
        </w:rPr>
      </w:pPr>
    </w:p>
    <w:p w:rsidR="0034117F" w:rsidRPr="00D813AC"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D813AC">
        <w:rPr>
          <w:b/>
          <w:bCs/>
          <w:color w:val="000000"/>
          <w:lang w:eastAsia="es-ES"/>
        </w:rPr>
        <w:t xml:space="preserve">Responsable del Proceso de Contratación - RPC: </w:t>
      </w:r>
      <w:r w:rsidRPr="00D813AC">
        <w:rPr>
          <w:bCs/>
          <w:color w:val="000000"/>
          <w:lang w:eastAsia="es-ES"/>
        </w:rPr>
        <w:t>Servidor público que por delegación de la MAE, es responsable por la ejecución del proceso de contratación y sus resultados.</w:t>
      </w:r>
    </w:p>
    <w:p w:rsidR="0034117F" w:rsidRPr="00D813AC" w:rsidRDefault="0034117F" w:rsidP="00BC33B6">
      <w:pPr>
        <w:pStyle w:val="Prrafodelista"/>
        <w:numPr>
          <w:ilvl w:val="0"/>
          <w:numId w:val="0"/>
        </w:numPr>
        <w:spacing w:line="276" w:lineRule="auto"/>
        <w:ind w:left="1494"/>
        <w:rPr>
          <w:b/>
          <w:bCs/>
          <w:color w:val="000000"/>
          <w:lang w:eastAsia="es-ES"/>
        </w:rPr>
      </w:pPr>
    </w:p>
    <w:p w:rsidR="0034117F" w:rsidRPr="00D813AC"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D813AC">
        <w:rPr>
          <w:b/>
          <w:bCs/>
          <w:color w:val="000000"/>
          <w:lang w:eastAsia="es-ES"/>
        </w:rPr>
        <w:t xml:space="preserve">Sistema de Gestión de la Calidad: </w:t>
      </w:r>
      <w:r w:rsidRPr="00D813AC">
        <w:rPr>
          <w:color w:val="000000"/>
          <w:lang w:eastAsia="es-ES"/>
        </w:rPr>
        <w:t>Sistema que permite evaluar la capacidad de la organización para cumplir los requisitos del cliente, los requisitos reglamentarios y los propios requisitos de la organización (empresa). Todo con fines de ir mejorando la calidad del bien (producto) continuamente. Generalmente se maneja la certificación internacional según norma ISO 9001.</w:t>
      </w:r>
    </w:p>
    <w:p w:rsidR="0034117F" w:rsidRPr="00D813AC" w:rsidRDefault="0034117F" w:rsidP="00BC33B6">
      <w:pPr>
        <w:pStyle w:val="Prrafodelista"/>
        <w:numPr>
          <w:ilvl w:val="0"/>
          <w:numId w:val="0"/>
        </w:numPr>
        <w:spacing w:line="276" w:lineRule="auto"/>
        <w:ind w:left="1494"/>
        <w:rPr>
          <w:color w:val="000000"/>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D813AC">
        <w:rPr>
          <w:b/>
          <w:bCs/>
          <w:color w:val="000000"/>
          <w:lang w:eastAsia="es-ES"/>
        </w:rPr>
        <w:t xml:space="preserve">Sistema de Gestión de Medio Ambiente: </w:t>
      </w:r>
      <w:r w:rsidRPr="00D813AC">
        <w:rPr>
          <w:color w:val="000000"/>
          <w:lang w:eastAsia="es-ES"/>
        </w:rPr>
        <w:t>Sistema que permite evaluar la capacidad de una organización para cumplir con los requisitos establecidos en reglamentaciones del estado e internacionales sobre la gestión, control</w:t>
      </w:r>
      <w:r w:rsidRPr="006160B8">
        <w:rPr>
          <w:color w:val="000000"/>
          <w:lang w:eastAsia="es-ES"/>
        </w:rPr>
        <w:t xml:space="preserve"> y prevención de aspectos de protección del medio ambiente. Generalmente se maneja la certificación internacional según la norma ISO 14 001 o por parte del gobierno de acuerdo a la reglamentación vigente.</w:t>
      </w:r>
    </w:p>
    <w:p w:rsidR="0034117F" w:rsidRPr="006160B8" w:rsidRDefault="0034117F" w:rsidP="00BC33B6">
      <w:pPr>
        <w:pStyle w:val="Prrafodelista"/>
        <w:numPr>
          <w:ilvl w:val="0"/>
          <w:numId w:val="0"/>
        </w:numPr>
        <w:spacing w:line="276" w:lineRule="auto"/>
        <w:ind w:left="1494"/>
        <w:rPr>
          <w:color w:val="000000"/>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Sitio de la Obra</w:t>
      </w:r>
      <w:r w:rsidR="00AB3491" w:rsidRPr="006160B8">
        <w:rPr>
          <w:b/>
          <w:bCs/>
          <w:color w:val="000000"/>
          <w:lang w:eastAsia="es-ES"/>
        </w:rPr>
        <w:t xml:space="preserve"> y/o de Montaje</w:t>
      </w:r>
      <w:r w:rsidRPr="006160B8">
        <w:rPr>
          <w:b/>
          <w:bCs/>
          <w:color w:val="000000"/>
          <w:lang w:eastAsia="es-ES"/>
        </w:rPr>
        <w:t xml:space="preserve">: </w:t>
      </w:r>
      <w:r w:rsidRPr="006160B8">
        <w:rPr>
          <w:color w:val="000000"/>
          <w:lang w:eastAsia="es-ES"/>
        </w:rPr>
        <w:t>Terrenos, derechos de vía u otros lugares sobre, bajo, en ó a través del cual el trabajo deberá ser ejecutado o llevado a cabo y cualquier otro terreno o lugar provisto por ENDE para propósitos del Contrato, que puede estar específicamente designado en el Contrato como parte integrante del sitio.</w:t>
      </w:r>
    </w:p>
    <w:p w:rsidR="0034117F" w:rsidRPr="006160B8" w:rsidRDefault="0034117F" w:rsidP="00BC33B6">
      <w:pPr>
        <w:pStyle w:val="Prrafodelista"/>
        <w:numPr>
          <w:ilvl w:val="0"/>
          <w:numId w:val="0"/>
        </w:numPr>
        <w:spacing w:line="276" w:lineRule="auto"/>
        <w:ind w:left="1494"/>
        <w:rPr>
          <w:color w:val="000000"/>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 xml:space="preserve">Subcontratista: </w:t>
      </w:r>
      <w:r w:rsidRPr="006160B8">
        <w:rPr>
          <w:color w:val="000000"/>
          <w:lang w:eastAsia="es-ES"/>
        </w:rPr>
        <w:t>Cualquier organización que obtuvo permiso de ENDE por escrito y a requerimiento del Contratista para realizar una porción de trabajo en nombre del Contratista.</w:t>
      </w:r>
    </w:p>
    <w:p w:rsidR="0034117F" w:rsidRPr="006160B8" w:rsidRDefault="0034117F" w:rsidP="00BC33B6">
      <w:pPr>
        <w:pStyle w:val="Prrafodelista"/>
        <w:numPr>
          <w:ilvl w:val="0"/>
          <w:numId w:val="0"/>
        </w:numPr>
        <w:spacing w:line="276" w:lineRule="auto"/>
        <w:ind w:left="1494"/>
        <w:rPr>
          <w:color w:val="000000"/>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Superintendente de la</w:t>
      </w:r>
      <w:r w:rsidR="00DC7291">
        <w:rPr>
          <w:b/>
          <w:bCs/>
          <w:color w:val="000000"/>
          <w:lang w:eastAsia="es-ES"/>
        </w:rPr>
        <w:t xml:space="preserve"> Obra</w:t>
      </w:r>
      <w:r w:rsidRPr="006160B8">
        <w:rPr>
          <w:b/>
          <w:bCs/>
          <w:color w:val="000000"/>
          <w:lang w:eastAsia="es-ES"/>
        </w:rPr>
        <w:t xml:space="preserve">: </w:t>
      </w:r>
      <w:r w:rsidRPr="006160B8">
        <w:rPr>
          <w:color w:val="000000"/>
          <w:lang w:eastAsia="es-ES"/>
        </w:rPr>
        <w:t>Es el profesional que representa al contratista en la obra, a quién deben dirigirse, tanto el fiscal, como el supervisor a través del libro de órdenes; así como en cualquier otra correspondencia oficial. Es el responsable de la conducción técnica de la construcción de la obra.</w:t>
      </w:r>
    </w:p>
    <w:p w:rsidR="0034117F" w:rsidRPr="006160B8" w:rsidRDefault="0034117F" w:rsidP="00BC33B6">
      <w:pPr>
        <w:pStyle w:val="Prrafodelista"/>
        <w:numPr>
          <w:ilvl w:val="0"/>
          <w:numId w:val="0"/>
        </w:numPr>
        <w:spacing w:line="276" w:lineRule="auto"/>
        <w:ind w:left="1494"/>
        <w:rPr>
          <w:color w:val="000000"/>
          <w:lang w:eastAsia="es-ES"/>
        </w:rPr>
      </w:pPr>
    </w:p>
    <w:p w:rsidR="0034117F" w:rsidRPr="006160B8"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Supervisión Técnica</w:t>
      </w:r>
      <w:r w:rsidR="00DC7291">
        <w:rPr>
          <w:b/>
          <w:bCs/>
          <w:color w:val="000000"/>
          <w:lang w:eastAsia="es-ES"/>
        </w:rPr>
        <w:t xml:space="preserve"> y/o de Supervisión de Obra</w:t>
      </w:r>
      <w:r w:rsidRPr="006160B8">
        <w:rPr>
          <w:b/>
          <w:bCs/>
          <w:color w:val="000000"/>
          <w:lang w:eastAsia="es-ES"/>
        </w:rPr>
        <w:t xml:space="preserve">: </w:t>
      </w:r>
      <w:r w:rsidRPr="006160B8">
        <w:rPr>
          <w:color w:val="000000"/>
          <w:lang w:eastAsia="es-ES"/>
        </w:rPr>
        <w:t>Es el servicio de supervisión del trabajo que realiza el personal profesional propio a esta labor ó una empresa contratista para el Contratante. Este servicio consiste en el control por cuenta del Contratante para asegurarse que la ejecución de una obra sea realizada de acuerdo con las condiciones del Contrato y las especificaciones técnicas.</w:t>
      </w:r>
    </w:p>
    <w:p w:rsidR="0034117F" w:rsidRPr="006160B8" w:rsidRDefault="0034117F" w:rsidP="00BC33B6">
      <w:pPr>
        <w:pStyle w:val="Prrafodelista"/>
        <w:numPr>
          <w:ilvl w:val="0"/>
          <w:numId w:val="0"/>
        </w:numPr>
        <w:spacing w:line="276" w:lineRule="auto"/>
        <w:ind w:left="1494"/>
        <w:rPr>
          <w:color w:val="000000"/>
          <w:lang w:eastAsia="es-ES"/>
        </w:rPr>
      </w:pPr>
    </w:p>
    <w:p w:rsidR="0034117F" w:rsidRPr="00D813AC"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D813AC">
        <w:rPr>
          <w:b/>
          <w:bCs/>
          <w:color w:val="000000"/>
          <w:lang w:eastAsia="es-ES"/>
        </w:rPr>
        <w:t>Supervisor</w:t>
      </w:r>
      <w:r w:rsidR="00DC7291" w:rsidRPr="00D813AC">
        <w:rPr>
          <w:b/>
          <w:bCs/>
          <w:color w:val="000000"/>
          <w:lang w:eastAsia="es-ES"/>
        </w:rPr>
        <w:t xml:space="preserve"> del Contratista</w:t>
      </w:r>
      <w:r w:rsidRPr="00D813AC">
        <w:rPr>
          <w:b/>
          <w:bCs/>
          <w:color w:val="000000"/>
          <w:lang w:eastAsia="es-ES"/>
        </w:rPr>
        <w:t xml:space="preserve">: </w:t>
      </w:r>
      <w:r w:rsidRPr="00D813AC">
        <w:rPr>
          <w:color w:val="000000"/>
          <w:lang w:eastAsia="es-ES"/>
        </w:rPr>
        <w:t>Junto con el Contratista son co-responsables de la buena ejecución de la obra. También se cita como al Ingeniero.</w:t>
      </w:r>
    </w:p>
    <w:p w:rsidR="0034117F" w:rsidRPr="006160B8" w:rsidRDefault="0034117F" w:rsidP="00BC33B6">
      <w:pPr>
        <w:pStyle w:val="Prrafodelista"/>
        <w:numPr>
          <w:ilvl w:val="0"/>
          <w:numId w:val="0"/>
        </w:numPr>
        <w:spacing w:line="276" w:lineRule="auto"/>
        <w:ind w:left="1494"/>
        <w:rPr>
          <w:color w:val="000000"/>
          <w:lang w:eastAsia="es-ES"/>
        </w:rPr>
      </w:pPr>
    </w:p>
    <w:p w:rsidR="0034117F" w:rsidRDefault="0034117F" w:rsidP="00C476CD">
      <w:pPr>
        <w:pStyle w:val="Prrafodelista"/>
        <w:numPr>
          <w:ilvl w:val="0"/>
          <w:numId w:val="63"/>
        </w:numPr>
        <w:autoSpaceDE w:val="0"/>
        <w:autoSpaceDN w:val="0"/>
        <w:adjustRightInd w:val="0"/>
        <w:spacing w:line="276" w:lineRule="auto"/>
        <w:ind w:left="851" w:hanging="284"/>
        <w:rPr>
          <w:color w:val="000000"/>
          <w:lang w:eastAsia="es-ES"/>
        </w:rPr>
      </w:pPr>
      <w:r w:rsidRPr="006160B8">
        <w:rPr>
          <w:b/>
          <w:bCs/>
          <w:color w:val="000000"/>
          <w:lang w:eastAsia="es-ES"/>
        </w:rPr>
        <w:t xml:space="preserve">Trabajo: </w:t>
      </w:r>
      <w:r w:rsidRPr="006160B8">
        <w:rPr>
          <w:color w:val="000000"/>
          <w:lang w:eastAsia="es-ES"/>
        </w:rPr>
        <w:t>Todos los materiales y equipos a ser suministrados de acuerdo con los Documentos de Contrato, incluyendo fabricación, pruebas, repuestos, herramientas especiales de montaje, embalaje, transporte, planos, instructivos de montaje, mantenimiento y operación y otros documentos en general todo lo necesario para lograr cumplimiento del Contrato y su entrega a ENDE de acuerdo con los Documentos de Contrato.</w:t>
      </w:r>
    </w:p>
    <w:p w:rsidR="00C26B0F" w:rsidRPr="00C26B0F" w:rsidRDefault="00C26B0F" w:rsidP="00C26B0F">
      <w:pPr>
        <w:ind w:left="1134"/>
        <w:rPr>
          <w:color w:val="000000"/>
          <w:lang w:eastAsia="es-ES"/>
        </w:rPr>
      </w:pPr>
    </w:p>
    <w:p w:rsidR="00C26B0F" w:rsidRPr="00C26B0F" w:rsidRDefault="00C26B0F" w:rsidP="00C26B0F">
      <w:pPr>
        <w:autoSpaceDE w:val="0"/>
        <w:autoSpaceDN w:val="0"/>
        <w:adjustRightInd w:val="0"/>
        <w:spacing w:line="276" w:lineRule="auto"/>
        <w:rPr>
          <w:color w:val="000000"/>
          <w:lang w:eastAsia="es-ES"/>
        </w:rPr>
      </w:pPr>
    </w:p>
    <w:p w:rsidR="0034117F" w:rsidRPr="00ED7F8B" w:rsidRDefault="0034117F" w:rsidP="00C476CD">
      <w:pPr>
        <w:pStyle w:val="Ttulo"/>
        <w:numPr>
          <w:ilvl w:val="0"/>
          <w:numId w:val="79"/>
        </w:numPr>
        <w:spacing w:before="0" w:after="0" w:line="276" w:lineRule="auto"/>
        <w:ind w:left="567" w:hanging="567"/>
        <w:jc w:val="left"/>
        <w:rPr>
          <w:rFonts w:ascii="Verdana" w:hAnsi="Verdana"/>
          <w:sz w:val="18"/>
          <w:szCs w:val="18"/>
        </w:rPr>
      </w:pPr>
      <w:bookmarkStart w:id="10" w:name="_Toc292361138"/>
      <w:bookmarkStart w:id="11" w:name="_Toc290905155"/>
      <w:bookmarkStart w:id="12" w:name="_Toc291942374"/>
      <w:r w:rsidRPr="00ED7F8B">
        <w:rPr>
          <w:rFonts w:ascii="Verdana" w:hAnsi="Verdana"/>
          <w:sz w:val="18"/>
          <w:szCs w:val="18"/>
        </w:rPr>
        <w:t>FINANCIAMIENTO</w:t>
      </w:r>
      <w:bookmarkEnd w:id="10"/>
    </w:p>
    <w:p w:rsidR="00C26B0F" w:rsidRPr="00C26B0F" w:rsidRDefault="00C26B0F" w:rsidP="00ED7F8B">
      <w:pPr>
        <w:pStyle w:val="Ttulo"/>
        <w:spacing w:before="0" w:after="0" w:line="276" w:lineRule="auto"/>
        <w:ind w:left="567"/>
        <w:jc w:val="both"/>
        <w:rPr>
          <w:rFonts w:ascii="Verdana" w:hAnsi="Verdana"/>
          <w:sz w:val="18"/>
          <w:szCs w:val="18"/>
          <w:highlight w:val="yellow"/>
        </w:rPr>
      </w:pPr>
    </w:p>
    <w:p w:rsidR="00C832B4" w:rsidRPr="0041683A" w:rsidRDefault="00ED7F8B" w:rsidP="0041683A">
      <w:pPr>
        <w:spacing w:line="276" w:lineRule="auto"/>
        <w:ind w:left="567"/>
        <w:rPr>
          <w:rFonts w:ascii="Verdana" w:hAnsi="Verdana"/>
          <w:b/>
          <w:sz w:val="18"/>
          <w:szCs w:val="18"/>
        </w:rPr>
      </w:pPr>
      <w:r w:rsidRPr="0041683A">
        <w:rPr>
          <w:rFonts w:ascii="Verdana" w:hAnsi="Verdana"/>
          <w:sz w:val="18"/>
          <w:szCs w:val="18"/>
        </w:rPr>
        <w:t>La presente contratación, incluida dentro el Plan Inmediato de Adición de Potencia al Sistema Interconectado Nacional será financiada por el Banco Central de Bolivia.</w:t>
      </w:r>
    </w:p>
    <w:p w:rsidR="00ED7F8B" w:rsidRPr="0041683A" w:rsidRDefault="00ED7F8B" w:rsidP="0041683A">
      <w:pPr>
        <w:spacing w:line="276" w:lineRule="auto"/>
        <w:ind w:left="567"/>
        <w:rPr>
          <w:rFonts w:ascii="Verdana" w:hAnsi="Verdana"/>
          <w:b/>
          <w:sz w:val="18"/>
          <w:szCs w:val="18"/>
        </w:rPr>
      </w:pPr>
    </w:p>
    <w:p w:rsidR="00ED7F8B" w:rsidRPr="0041683A" w:rsidRDefault="00ED7F8B" w:rsidP="00626647">
      <w:pPr>
        <w:spacing w:line="276" w:lineRule="auto"/>
        <w:ind w:left="567"/>
        <w:jc w:val="both"/>
        <w:rPr>
          <w:rFonts w:ascii="Verdana" w:hAnsi="Verdana"/>
          <w:b/>
          <w:sz w:val="18"/>
          <w:szCs w:val="18"/>
        </w:rPr>
      </w:pPr>
      <w:r w:rsidRPr="0041683A">
        <w:rPr>
          <w:rFonts w:ascii="Verdana" w:hAnsi="Verdana"/>
          <w:sz w:val="18"/>
          <w:szCs w:val="18"/>
        </w:rPr>
        <w:t>La ejecución de la presente convocatoria, está subordinada a la suscripción del contrato de préstamo a celebrarse entre el Banco Central de Bolivia – BCB y la Empresa Nacional de Electricidad – ENDE, así como a la incorporación de los recursos del préstamo en el presupuesto de ENDE – gestión 2011, conforme a la aprobación realizada mediante Resolución de Directorio del BCB.</w:t>
      </w:r>
    </w:p>
    <w:p w:rsidR="00ED7F8B" w:rsidRPr="0041683A" w:rsidRDefault="00ED7F8B" w:rsidP="0041683A">
      <w:pPr>
        <w:spacing w:line="276" w:lineRule="auto"/>
        <w:ind w:left="567"/>
        <w:rPr>
          <w:rFonts w:ascii="Verdana" w:hAnsi="Verdana"/>
          <w:sz w:val="18"/>
          <w:szCs w:val="18"/>
        </w:rPr>
      </w:pPr>
    </w:p>
    <w:p w:rsidR="0041683A" w:rsidRPr="00ED7F8B" w:rsidRDefault="0041683A" w:rsidP="00ED7F8B">
      <w:pPr>
        <w:pStyle w:val="Ttulo"/>
        <w:spacing w:before="0" w:after="0" w:line="276" w:lineRule="auto"/>
        <w:ind w:left="567"/>
        <w:jc w:val="left"/>
        <w:rPr>
          <w:rFonts w:ascii="Verdana" w:hAnsi="Verdana"/>
          <w:sz w:val="18"/>
          <w:szCs w:val="18"/>
        </w:rPr>
      </w:pPr>
    </w:p>
    <w:p w:rsidR="00D86CFF" w:rsidRDefault="00D86CFF" w:rsidP="00C476CD">
      <w:pPr>
        <w:pStyle w:val="Ttulo"/>
        <w:numPr>
          <w:ilvl w:val="0"/>
          <w:numId w:val="79"/>
        </w:numPr>
        <w:spacing w:before="0" w:after="0" w:line="276" w:lineRule="auto"/>
        <w:ind w:left="567" w:hanging="567"/>
        <w:jc w:val="left"/>
        <w:rPr>
          <w:rFonts w:ascii="Verdana" w:hAnsi="Verdana"/>
          <w:sz w:val="18"/>
          <w:szCs w:val="18"/>
        </w:rPr>
      </w:pPr>
      <w:bookmarkStart w:id="13" w:name="_Toc292361139"/>
      <w:r w:rsidRPr="006160B8">
        <w:rPr>
          <w:rFonts w:ascii="Verdana" w:hAnsi="Verdana"/>
          <w:sz w:val="18"/>
          <w:szCs w:val="18"/>
        </w:rPr>
        <w:t>GARANTÍAS</w:t>
      </w:r>
      <w:bookmarkEnd w:id="11"/>
      <w:bookmarkEnd w:id="12"/>
      <w:bookmarkEnd w:id="13"/>
    </w:p>
    <w:p w:rsidR="005703F2" w:rsidRDefault="005703F2" w:rsidP="005703F2">
      <w:pPr>
        <w:pStyle w:val="Ttulo"/>
        <w:spacing w:before="0" w:after="0" w:line="276" w:lineRule="auto"/>
        <w:ind w:left="567"/>
        <w:jc w:val="left"/>
        <w:rPr>
          <w:rFonts w:ascii="Verdana" w:hAnsi="Verdana"/>
          <w:sz w:val="18"/>
          <w:szCs w:val="18"/>
        </w:rPr>
      </w:pPr>
    </w:p>
    <w:p w:rsidR="005703F2" w:rsidRPr="006160B8" w:rsidRDefault="005703F2" w:rsidP="005703F2">
      <w:pPr>
        <w:spacing w:line="276" w:lineRule="auto"/>
        <w:ind w:left="567"/>
        <w:jc w:val="both"/>
        <w:rPr>
          <w:rFonts w:ascii="Verdana" w:hAnsi="Verdana" w:cs="Tahoma"/>
          <w:sz w:val="18"/>
          <w:szCs w:val="18"/>
        </w:rPr>
      </w:pPr>
      <w:r w:rsidRPr="006160B8">
        <w:rPr>
          <w:rFonts w:ascii="Verdana" w:hAnsi="Verdana" w:cs="Tahoma"/>
          <w:sz w:val="18"/>
          <w:szCs w:val="18"/>
        </w:rPr>
        <w:t xml:space="preserve">De acuerdo con lo establecido en el Artículo 16 de la RE-SABS-EPNE,  ENDE definirá el tipo de garantía a ser exigido en cada contratación </w:t>
      </w:r>
      <w:r w:rsidRPr="006160B8">
        <w:rPr>
          <w:rFonts w:ascii="Verdana" w:hAnsi="Verdana" w:cs="Arial"/>
          <w:sz w:val="18"/>
          <w:szCs w:val="18"/>
        </w:rPr>
        <w:t>que deberá expresar su carácter de renovable, irrevocable y de ejecución inmediata</w:t>
      </w:r>
      <w:r w:rsidRPr="006160B8">
        <w:rPr>
          <w:rFonts w:ascii="Verdana" w:hAnsi="Verdana" w:cs="Tahoma"/>
          <w:sz w:val="18"/>
          <w:szCs w:val="18"/>
        </w:rPr>
        <w:t>, independientemente del monto del contrato. Para el proceso se establece que el proponente deberá presentar:</w:t>
      </w:r>
    </w:p>
    <w:p w:rsidR="005703F2" w:rsidRPr="006160B8" w:rsidRDefault="005703F2" w:rsidP="005703F2">
      <w:pPr>
        <w:spacing w:line="276" w:lineRule="auto"/>
        <w:jc w:val="both"/>
        <w:rPr>
          <w:rFonts w:ascii="Verdana" w:hAnsi="Verdana" w:cs="Tahoma"/>
          <w:sz w:val="18"/>
          <w:szCs w:val="18"/>
        </w:rPr>
      </w:pPr>
      <w:r w:rsidRPr="006160B8">
        <w:rPr>
          <w:rFonts w:ascii="Verdana" w:hAnsi="Verdana" w:cs="Tahoma"/>
          <w:sz w:val="18"/>
          <w:szCs w:val="18"/>
        </w:rPr>
        <w:tab/>
      </w:r>
    </w:p>
    <w:p w:rsidR="005703F2" w:rsidRPr="006160B8" w:rsidRDefault="005703F2" w:rsidP="00C476CD">
      <w:pPr>
        <w:numPr>
          <w:ilvl w:val="0"/>
          <w:numId w:val="51"/>
        </w:numPr>
        <w:spacing w:line="276" w:lineRule="auto"/>
        <w:jc w:val="both"/>
        <w:rPr>
          <w:rFonts w:ascii="Verdana" w:hAnsi="Verdana" w:cs="Tahoma"/>
          <w:sz w:val="18"/>
          <w:szCs w:val="18"/>
        </w:rPr>
      </w:pPr>
      <w:r w:rsidRPr="006160B8">
        <w:rPr>
          <w:rFonts w:ascii="Verdana" w:hAnsi="Verdana" w:cs="Tahoma"/>
          <w:b/>
          <w:sz w:val="18"/>
          <w:szCs w:val="18"/>
        </w:rPr>
        <w:t>Boletas de Garantía Bancaria a Primer Requerimiento</w:t>
      </w:r>
      <w:r w:rsidRPr="006160B8">
        <w:rPr>
          <w:rFonts w:ascii="Verdana" w:hAnsi="Verdana" w:cs="Tahoma"/>
          <w:sz w:val="18"/>
          <w:szCs w:val="18"/>
        </w:rPr>
        <w:t>.</w:t>
      </w:r>
    </w:p>
    <w:p w:rsidR="005703F2" w:rsidRPr="006160B8" w:rsidRDefault="005703F2" w:rsidP="005703F2">
      <w:pPr>
        <w:spacing w:line="276" w:lineRule="auto"/>
        <w:ind w:left="708"/>
        <w:jc w:val="both"/>
        <w:rPr>
          <w:rFonts w:ascii="Verdana" w:hAnsi="Verdana" w:cs="Arial"/>
          <w:b/>
          <w:sz w:val="18"/>
          <w:szCs w:val="18"/>
        </w:rPr>
      </w:pPr>
    </w:p>
    <w:p w:rsidR="005703F2" w:rsidRPr="006160B8" w:rsidRDefault="005703F2" w:rsidP="005703F2">
      <w:pPr>
        <w:spacing w:line="276" w:lineRule="auto"/>
        <w:ind w:left="567"/>
        <w:jc w:val="both"/>
        <w:rPr>
          <w:rFonts w:ascii="Verdana" w:hAnsi="Verdana" w:cs="Tahoma"/>
          <w:sz w:val="18"/>
          <w:szCs w:val="18"/>
        </w:rPr>
      </w:pPr>
      <w:r w:rsidRPr="006160B8">
        <w:rPr>
          <w:rFonts w:ascii="Verdana" w:hAnsi="Verdana" w:cs="Tahoma"/>
          <w:sz w:val="18"/>
          <w:szCs w:val="18"/>
        </w:rPr>
        <w:t>Para proponentes extranjeros que participan en procesos de contratación, la Boleta de Garantía a Primer Requerimiento debe ser emitida por una entidad de intermediación financiera bancaria establecida en Bolivia, regulada y autorizada por la instancia competente, que deberá establecer su carácter de renovable, irrevocable y de ejecución inmediata.</w:t>
      </w:r>
    </w:p>
    <w:p w:rsidR="005703F2" w:rsidRPr="006160B8" w:rsidRDefault="005703F2" w:rsidP="005703F2">
      <w:pPr>
        <w:spacing w:line="276" w:lineRule="auto"/>
        <w:ind w:left="567"/>
        <w:jc w:val="both"/>
        <w:rPr>
          <w:rFonts w:ascii="Verdana" w:hAnsi="Verdana" w:cs="Tahoma"/>
          <w:sz w:val="18"/>
          <w:szCs w:val="18"/>
        </w:rPr>
      </w:pPr>
    </w:p>
    <w:p w:rsidR="005703F2" w:rsidRDefault="005703F2" w:rsidP="005703F2">
      <w:pPr>
        <w:spacing w:line="276" w:lineRule="auto"/>
        <w:ind w:left="567"/>
        <w:jc w:val="both"/>
        <w:rPr>
          <w:rFonts w:ascii="Verdana" w:hAnsi="Verdana" w:cs="Tahoma"/>
          <w:sz w:val="18"/>
          <w:szCs w:val="18"/>
        </w:rPr>
      </w:pPr>
      <w:r w:rsidRPr="006160B8">
        <w:rPr>
          <w:rFonts w:ascii="Verdana" w:hAnsi="Verdana" w:cs="Tahoma"/>
          <w:sz w:val="18"/>
          <w:szCs w:val="18"/>
        </w:rPr>
        <w:t xml:space="preserve">Para respaldar las siguientes garantías: </w:t>
      </w:r>
    </w:p>
    <w:p w:rsidR="005703F2" w:rsidRDefault="005703F2" w:rsidP="005703F2">
      <w:pPr>
        <w:pStyle w:val="Ttulo"/>
        <w:spacing w:before="0" w:after="0" w:line="276" w:lineRule="auto"/>
        <w:ind w:left="567"/>
        <w:jc w:val="left"/>
        <w:rPr>
          <w:rFonts w:ascii="Verdana" w:hAnsi="Verdana"/>
          <w:sz w:val="18"/>
          <w:szCs w:val="18"/>
        </w:rPr>
      </w:pPr>
    </w:p>
    <w:p w:rsidR="005703F2" w:rsidRDefault="005703F2" w:rsidP="005703F2">
      <w:pPr>
        <w:pStyle w:val="Ttulo"/>
        <w:spacing w:before="0" w:after="0" w:line="276" w:lineRule="auto"/>
        <w:ind w:left="567"/>
        <w:jc w:val="left"/>
        <w:rPr>
          <w:rFonts w:ascii="Verdana" w:hAnsi="Verdana"/>
          <w:sz w:val="18"/>
          <w:szCs w:val="18"/>
        </w:rPr>
      </w:pPr>
    </w:p>
    <w:p w:rsidR="0034117F" w:rsidRPr="005703F2" w:rsidRDefault="005703F2" w:rsidP="00C476CD">
      <w:pPr>
        <w:pStyle w:val="Ttulo"/>
        <w:numPr>
          <w:ilvl w:val="1"/>
          <w:numId w:val="79"/>
        </w:numPr>
        <w:spacing w:before="0" w:after="0" w:line="276" w:lineRule="auto"/>
        <w:ind w:left="1134" w:hanging="567"/>
        <w:jc w:val="left"/>
        <w:rPr>
          <w:rFonts w:ascii="Verdana" w:hAnsi="Verdana"/>
          <w:sz w:val="18"/>
          <w:szCs w:val="18"/>
        </w:rPr>
      </w:pPr>
      <w:bookmarkStart w:id="14" w:name="_Toc290905156"/>
      <w:bookmarkStart w:id="15" w:name="_Toc292361140"/>
      <w:r w:rsidRPr="005703F2">
        <w:rPr>
          <w:rFonts w:ascii="Verdana" w:hAnsi="Verdana"/>
          <w:u w:val="single"/>
        </w:rPr>
        <w:t>GARANTÍA DE SERIEDAD DE PROPUESTA</w:t>
      </w:r>
      <w:bookmarkEnd w:id="14"/>
      <w:bookmarkEnd w:id="15"/>
    </w:p>
    <w:p w:rsidR="005703F2" w:rsidRPr="005703F2" w:rsidRDefault="005703F2" w:rsidP="005703F2">
      <w:pPr>
        <w:pStyle w:val="Ttulo"/>
        <w:spacing w:before="0" w:after="0" w:line="276" w:lineRule="auto"/>
        <w:ind w:left="1701"/>
        <w:jc w:val="left"/>
        <w:rPr>
          <w:rFonts w:ascii="Verdana" w:hAnsi="Verdana"/>
          <w:sz w:val="18"/>
          <w:szCs w:val="18"/>
        </w:rPr>
      </w:pPr>
    </w:p>
    <w:p w:rsidR="005703F2" w:rsidRPr="006160B8" w:rsidRDefault="005703F2" w:rsidP="005703F2">
      <w:pPr>
        <w:spacing w:line="276" w:lineRule="auto"/>
        <w:ind w:left="1134" w:right="-2"/>
        <w:jc w:val="both"/>
        <w:rPr>
          <w:rFonts w:ascii="Verdana" w:hAnsi="Verdana" w:cs="Tahoma"/>
          <w:sz w:val="18"/>
          <w:szCs w:val="18"/>
        </w:rPr>
      </w:pPr>
      <w:r w:rsidRPr="006160B8">
        <w:rPr>
          <w:rFonts w:ascii="Verdana" w:hAnsi="Verdana" w:cs="Tahoma"/>
          <w:sz w:val="18"/>
          <w:szCs w:val="18"/>
        </w:rPr>
        <w:t xml:space="preserve">Tiene por objeto garantizar que los proponentes participen de buena fe y con la intención de culminar el Proceso de Contratación.  La </w:t>
      </w:r>
      <w:r w:rsidRPr="006160B8">
        <w:rPr>
          <w:rFonts w:ascii="Verdana" w:hAnsi="Verdana" w:cs="Tahoma"/>
          <w:b/>
          <w:i/>
          <w:sz w:val="18"/>
          <w:szCs w:val="18"/>
        </w:rPr>
        <w:t xml:space="preserve">Garantía de Seriedad de Propuesta </w:t>
      </w:r>
      <w:r w:rsidRPr="006160B8">
        <w:rPr>
          <w:rFonts w:ascii="Verdana" w:hAnsi="Verdana" w:cs="Tahoma"/>
          <w:sz w:val="18"/>
          <w:szCs w:val="18"/>
        </w:rPr>
        <w:t xml:space="preserve">será emitida por un monto equivalente al tres por ciento (3%) de la propuesta económica del proponente. </w:t>
      </w:r>
    </w:p>
    <w:p w:rsidR="005703F2" w:rsidRPr="006160B8" w:rsidRDefault="005703F2" w:rsidP="005703F2">
      <w:pPr>
        <w:spacing w:before="100" w:beforeAutospacing="1" w:after="100" w:afterAutospacing="1" w:line="276" w:lineRule="auto"/>
        <w:ind w:left="1134" w:right="-2"/>
        <w:jc w:val="both"/>
        <w:rPr>
          <w:rFonts w:ascii="Verdana" w:hAnsi="Verdana" w:cs="Tahoma"/>
          <w:sz w:val="18"/>
          <w:szCs w:val="18"/>
        </w:rPr>
      </w:pPr>
      <w:r w:rsidRPr="006160B8">
        <w:rPr>
          <w:rFonts w:ascii="Verdana" w:hAnsi="Verdana" w:cs="Tahoma"/>
          <w:sz w:val="18"/>
          <w:szCs w:val="18"/>
        </w:rPr>
        <w:t xml:space="preserve">La vigencia de esta garantía deberá exceder en treinta (30) días calendario, al plazo de validez de la propuesta presentada, es decir la boleta deberá ser emitida por un plazo </w:t>
      </w:r>
      <w:r w:rsidRPr="006160B8">
        <w:rPr>
          <w:rFonts w:ascii="Verdana" w:hAnsi="Verdana" w:cs="Tahoma"/>
          <w:sz w:val="18"/>
          <w:szCs w:val="18"/>
        </w:rPr>
        <w:lastRenderedPageBreak/>
        <w:t xml:space="preserve">mínimo de noventa (90) días calendario computables a partir de la fecha de emisión de la boleta por la Entidad Bancaria. </w:t>
      </w:r>
    </w:p>
    <w:p w:rsidR="005703F2" w:rsidRPr="006160B8" w:rsidRDefault="005703F2" w:rsidP="005703F2">
      <w:pPr>
        <w:spacing w:line="276" w:lineRule="auto"/>
        <w:ind w:left="1134" w:right="-2"/>
        <w:jc w:val="both"/>
        <w:rPr>
          <w:rFonts w:ascii="Verdana" w:hAnsi="Verdana" w:cs="Tahoma"/>
          <w:sz w:val="18"/>
          <w:szCs w:val="18"/>
        </w:rPr>
      </w:pPr>
      <w:r w:rsidRPr="006160B8">
        <w:rPr>
          <w:rFonts w:ascii="Verdana" w:hAnsi="Verdana" w:cs="Tahoma"/>
          <w:sz w:val="18"/>
          <w:szCs w:val="18"/>
        </w:rPr>
        <w:t xml:space="preserve">La </w:t>
      </w:r>
      <w:r w:rsidRPr="006160B8">
        <w:rPr>
          <w:rFonts w:ascii="Verdana" w:hAnsi="Verdana" w:cs="Tahoma"/>
          <w:b/>
          <w:i/>
          <w:sz w:val="18"/>
          <w:szCs w:val="18"/>
        </w:rPr>
        <w:t xml:space="preserve">Garantía de Seriedad de Propuesta </w:t>
      </w:r>
      <w:r w:rsidRPr="006160B8">
        <w:rPr>
          <w:rFonts w:ascii="Verdana" w:hAnsi="Verdana" w:cs="Tahoma"/>
          <w:sz w:val="18"/>
          <w:szCs w:val="18"/>
        </w:rPr>
        <w:t xml:space="preserve">será devuelta al proponente adjudicado contra entrega de la Garantía de Cumplimiento de Contrato, y a los proponentes no adjudicados después de la suscripción de contrato con el proponente adjudicado, siempre que no haya sido objeto de ejecución por parte de ENDE. </w:t>
      </w:r>
    </w:p>
    <w:p w:rsidR="005703F2" w:rsidRPr="006160B8" w:rsidRDefault="005703F2" w:rsidP="005703F2">
      <w:pPr>
        <w:spacing w:line="276" w:lineRule="auto"/>
        <w:ind w:left="1134" w:right="-2"/>
        <w:jc w:val="both"/>
        <w:rPr>
          <w:rFonts w:ascii="Verdana" w:hAnsi="Verdana" w:cs="Tahoma"/>
          <w:sz w:val="18"/>
          <w:szCs w:val="18"/>
        </w:rPr>
      </w:pPr>
    </w:p>
    <w:p w:rsidR="005703F2" w:rsidRPr="006160B8" w:rsidRDefault="005703F2" w:rsidP="005703F2">
      <w:pPr>
        <w:spacing w:line="276" w:lineRule="auto"/>
        <w:ind w:left="1134" w:right="-2"/>
        <w:jc w:val="both"/>
        <w:rPr>
          <w:rFonts w:ascii="Verdana" w:hAnsi="Verdana" w:cs="Tahoma"/>
          <w:sz w:val="18"/>
          <w:szCs w:val="18"/>
        </w:rPr>
      </w:pPr>
    </w:p>
    <w:p w:rsidR="005703F2" w:rsidRPr="006160B8" w:rsidRDefault="005703F2" w:rsidP="005703F2">
      <w:pPr>
        <w:spacing w:line="276" w:lineRule="auto"/>
        <w:ind w:left="1494" w:hanging="360"/>
        <w:rPr>
          <w:rFonts w:ascii="Verdana" w:hAnsi="Verdana"/>
          <w:b/>
          <w:sz w:val="18"/>
          <w:szCs w:val="18"/>
        </w:rPr>
      </w:pPr>
      <w:r w:rsidRPr="006160B8">
        <w:rPr>
          <w:rFonts w:ascii="Verdana" w:hAnsi="Verdana"/>
          <w:b/>
          <w:sz w:val="18"/>
          <w:szCs w:val="18"/>
        </w:rPr>
        <w:t>Ejecución de la Garantía de Seriedad de Propuesta:</w:t>
      </w:r>
    </w:p>
    <w:p w:rsidR="005703F2" w:rsidRPr="006160B8" w:rsidRDefault="005703F2" w:rsidP="005703F2">
      <w:pPr>
        <w:spacing w:line="276" w:lineRule="auto"/>
        <w:jc w:val="both"/>
        <w:rPr>
          <w:rFonts w:ascii="Verdana" w:hAnsi="Verdana" w:cs="Arial"/>
          <w:sz w:val="18"/>
          <w:szCs w:val="18"/>
        </w:rPr>
      </w:pPr>
    </w:p>
    <w:p w:rsidR="005703F2" w:rsidRPr="006160B8" w:rsidRDefault="005703F2" w:rsidP="005703F2">
      <w:pPr>
        <w:spacing w:line="276" w:lineRule="auto"/>
        <w:ind w:left="1134"/>
        <w:jc w:val="both"/>
        <w:rPr>
          <w:rFonts w:ascii="Verdana" w:hAnsi="Verdana" w:cs="Arial"/>
          <w:sz w:val="18"/>
          <w:szCs w:val="18"/>
        </w:rPr>
      </w:pPr>
      <w:r w:rsidRPr="006160B8">
        <w:rPr>
          <w:rFonts w:ascii="Verdana" w:hAnsi="Verdana" w:cs="Arial"/>
          <w:sz w:val="18"/>
          <w:szCs w:val="18"/>
        </w:rPr>
        <w:t xml:space="preserve">La Garantía de Seriedad de Propuesta será ejecutada cuando:  </w:t>
      </w:r>
    </w:p>
    <w:p w:rsidR="005703F2" w:rsidRPr="006160B8" w:rsidRDefault="005703F2" w:rsidP="005703F2">
      <w:pPr>
        <w:spacing w:line="276" w:lineRule="auto"/>
        <w:ind w:left="142"/>
        <w:jc w:val="both"/>
        <w:rPr>
          <w:rFonts w:ascii="Verdana" w:hAnsi="Verdana" w:cs="Arial"/>
          <w:sz w:val="18"/>
          <w:szCs w:val="18"/>
        </w:rPr>
      </w:pPr>
    </w:p>
    <w:p w:rsidR="005703F2" w:rsidRPr="006160B8" w:rsidRDefault="005703F2" w:rsidP="00C476CD">
      <w:pPr>
        <w:pStyle w:val="Prrafodelista"/>
        <w:numPr>
          <w:ilvl w:val="0"/>
          <w:numId w:val="51"/>
        </w:numPr>
        <w:spacing w:line="276" w:lineRule="auto"/>
        <w:ind w:left="1701" w:hanging="283"/>
      </w:pPr>
      <w:r w:rsidRPr="006160B8">
        <w:t>El proponente decida retirar su propuesta con posterioridad al plazo límite de presentación de propuestas.</w:t>
      </w:r>
    </w:p>
    <w:p w:rsidR="005703F2" w:rsidRPr="006160B8" w:rsidRDefault="005703F2" w:rsidP="005703F2">
      <w:pPr>
        <w:pStyle w:val="Prrafodelista"/>
        <w:numPr>
          <w:ilvl w:val="0"/>
          <w:numId w:val="0"/>
        </w:numPr>
        <w:spacing w:line="276" w:lineRule="auto"/>
        <w:ind w:left="1701" w:hanging="283"/>
      </w:pPr>
    </w:p>
    <w:p w:rsidR="005703F2" w:rsidRPr="006160B8" w:rsidRDefault="005703F2" w:rsidP="00C476CD">
      <w:pPr>
        <w:pStyle w:val="Prrafodelista"/>
        <w:numPr>
          <w:ilvl w:val="0"/>
          <w:numId w:val="51"/>
        </w:numPr>
        <w:spacing w:line="276" w:lineRule="auto"/>
        <w:ind w:left="1701" w:hanging="283"/>
      </w:pPr>
      <w:r w:rsidRPr="006160B8">
        <w:t>El proponente adjudicado no presente, para la suscripción del contrato, la documentación original o fotocopia legalizada de los documentos señalados en los Términos de Referencia.</w:t>
      </w:r>
    </w:p>
    <w:p w:rsidR="005703F2" w:rsidRPr="006160B8" w:rsidRDefault="005703F2" w:rsidP="005703F2">
      <w:pPr>
        <w:pStyle w:val="Prrafodelista"/>
        <w:numPr>
          <w:ilvl w:val="0"/>
          <w:numId w:val="0"/>
        </w:numPr>
        <w:spacing w:line="276" w:lineRule="auto"/>
        <w:ind w:left="1701" w:hanging="283"/>
      </w:pPr>
    </w:p>
    <w:p w:rsidR="005703F2" w:rsidRPr="006160B8" w:rsidRDefault="005703F2" w:rsidP="00C476CD">
      <w:pPr>
        <w:pStyle w:val="Prrafodelista"/>
        <w:numPr>
          <w:ilvl w:val="0"/>
          <w:numId w:val="51"/>
        </w:numPr>
        <w:spacing w:line="276" w:lineRule="auto"/>
        <w:ind w:left="1701" w:hanging="283"/>
      </w:pPr>
      <w:r w:rsidRPr="006160B8">
        <w:t>El proponente adjudicado desista de suscribir el contrato en los plazos establecidos por ENDE.</w:t>
      </w:r>
    </w:p>
    <w:p w:rsidR="005703F2" w:rsidRPr="006160B8" w:rsidRDefault="005703F2" w:rsidP="005703F2">
      <w:pPr>
        <w:pStyle w:val="Prrafodelista"/>
        <w:numPr>
          <w:ilvl w:val="0"/>
          <w:numId w:val="0"/>
        </w:numPr>
        <w:spacing w:line="276" w:lineRule="auto"/>
        <w:ind w:left="1701" w:hanging="283"/>
      </w:pPr>
    </w:p>
    <w:p w:rsidR="005703F2" w:rsidRPr="006160B8" w:rsidRDefault="005703F2" w:rsidP="00C476CD">
      <w:pPr>
        <w:pStyle w:val="Prrafodelista"/>
        <w:numPr>
          <w:ilvl w:val="0"/>
          <w:numId w:val="51"/>
        </w:numPr>
        <w:spacing w:line="276" w:lineRule="auto"/>
        <w:ind w:left="1701" w:hanging="283"/>
      </w:pPr>
      <w:r w:rsidRPr="006160B8">
        <w:t>Se determine que el proponente se encuentra impedido para participar en el proceso de contratación.</w:t>
      </w:r>
    </w:p>
    <w:p w:rsidR="005703F2" w:rsidRPr="006160B8" w:rsidRDefault="005703F2" w:rsidP="005703F2">
      <w:pPr>
        <w:pStyle w:val="Prrafodelista"/>
        <w:numPr>
          <w:ilvl w:val="0"/>
          <w:numId w:val="0"/>
        </w:numPr>
        <w:spacing w:line="276" w:lineRule="auto"/>
        <w:ind w:left="1701" w:hanging="283"/>
      </w:pPr>
    </w:p>
    <w:p w:rsidR="005703F2" w:rsidRPr="006160B8" w:rsidRDefault="005703F2" w:rsidP="00C476CD">
      <w:pPr>
        <w:pStyle w:val="Prrafodelista"/>
        <w:numPr>
          <w:ilvl w:val="0"/>
          <w:numId w:val="51"/>
        </w:numPr>
        <w:spacing w:line="276" w:lineRule="auto"/>
        <w:ind w:left="1701" w:hanging="283"/>
      </w:pPr>
      <w:r w:rsidRPr="006160B8">
        <w:t>El proponente adjudicado no presente la Garantía de Cumplimiento de Contrato.</w:t>
      </w:r>
    </w:p>
    <w:p w:rsidR="005703F2" w:rsidRDefault="005703F2" w:rsidP="005703F2">
      <w:pPr>
        <w:spacing w:line="276" w:lineRule="auto"/>
        <w:ind w:left="1701" w:hanging="283"/>
        <w:jc w:val="both"/>
        <w:rPr>
          <w:rFonts w:ascii="Verdana" w:hAnsi="Verdana" w:cs="Arial"/>
          <w:sz w:val="18"/>
          <w:szCs w:val="18"/>
        </w:rPr>
      </w:pPr>
    </w:p>
    <w:p w:rsidR="005703F2" w:rsidRPr="006160B8" w:rsidRDefault="005703F2" w:rsidP="005703F2">
      <w:pPr>
        <w:spacing w:line="276" w:lineRule="auto"/>
        <w:ind w:left="1701" w:hanging="283"/>
        <w:jc w:val="both"/>
        <w:rPr>
          <w:rFonts w:ascii="Verdana" w:hAnsi="Verdana" w:cs="Arial"/>
          <w:sz w:val="18"/>
          <w:szCs w:val="18"/>
        </w:rPr>
      </w:pPr>
    </w:p>
    <w:p w:rsidR="005703F2" w:rsidRPr="006160B8" w:rsidRDefault="005703F2" w:rsidP="005703F2">
      <w:pPr>
        <w:pStyle w:val="Prrafodelista"/>
        <w:numPr>
          <w:ilvl w:val="0"/>
          <w:numId w:val="0"/>
        </w:numPr>
        <w:spacing w:line="276" w:lineRule="auto"/>
        <w:ind w:left="1134"/>
        <w:rPr>
          <w:b/>
        </w:rPr>
      </w:pPr>
      <w:r w:rsidRPr="006160B8">
        <w:rPr>
          <w:b/>
        </w:rPr>
        <w:t>Devolución de la Garantía de Seriedad de Propuesta:</w:t>
      </w:r>
    </w:p>
    <w:p w:rsidR="005703F2" w:rsidRPr="006160B8" w:rsidRDefault="005703F2" w:rsidP="005703F2">
      <w:pPr>
        <w:spacing w:line="276" w:lineRule="auto"/>
        <w:ind w:left="993"/>
        <w:jc w:val="both"/>
        <w:rPr>
          <w:rFonts w:ascii="Verdana" w:hAnsi="Verdana" w:cs="Arial"/>
          <w:b/>
          <w:sz w:val="18"/>
          <w:szCs w:val="18"/>
        </w:rPr>
      </w:pPr>
    </w:p>
    <w:p w:rsidR="005703F2" w:rsidRPr="006160B8" w:rsidRDefault="005703F2" w:rsidP="005703F2">
      <w:pPr>
        <w:spacing w:line="276" w:lineRule="auto"/>
        <w:ind w:left="1134"/>
        <w:jc w:val="both"/>
        <w:rPr>
          <w:rFonts w:ascii="Verdana" w:hAnsi="Verdana" w:cs="Arial"/>
          <w:sz w:val="18"/>
          <w:szCs w:val="18"/>
        </w:rPr>
      </w:pPr>
      <w:r w:rsidRPr="006160B8">
        <w:rPr>
          <w:rFonts w:ascii="Verdana" w:hAnsi="Verdana" w:cs="Arial"/>
          <w:sz w:val="18"/>
          <w:szCs w:val="18"/>
        </w:rPr>
        <w:t>La Garantía de Seriedad de Propuesta, será devuelta a los proponentes en un plazo no mayor a cinco (5) días, en los siguientes casos:</w:t>
      </w:r>
    </w:p>
    <w:p w:rsidR="005703F2" w:rsidRPr="006160B8" w:rsidRDefault="005703F2" w:rsidP="005703F2">
      <w:pPr>
        <w:spacing w:line="276" w:lineRule="auto"/>
        <w:ind w:left="1560" w:hanging="284"/>
        <w:jc w:val="both"/>
        <w:rPr>
          <w:rFonts w:ascii="Verdana" w:hAnsi="Verdana" w:cs="Arial"/>
          <w:sz w:val="18"/>
          <w:szCs w:val="18"/>
        </w:rPr>
      </w:pPr>
    </w:p>
    <w:p w:rsidR="005703F2" w:rsidRPr="006160B8" w:rsidRDefault="005703F2" w:rsidP="00C476CD">
      <w:pPr>
        <w:pStyle w:val="Prrafodelista"/>
        <w:numPr>
          <w:ilvl w:val="0"/>
          <w:numId w:val="55"/>
        </w:numPr>
        <w:spacing w:line="276" w:lineRule="auto"/>
        <w:ind w:left="1701" w:hanging="283"/>
      </w:pPr>
      <w:r w:rsidRPr="006160B8">
        <w:t xml:space="preserve">Después de la notificación con la Resolución de Declaratoria Desierta. </w:t>
      </w:r>
    </w:p>
    <w:p w:rsidR="005703F2" w:rsidRPr="006160B8" w:rsidRDefault="005703F2" w:rsidP="005703F2">
      <w:pPr>
        <w:pStyle w:val="Prrafodelista"/>
        <w:numPr>
          <w:ilvl w:val="0"/>
          <w:numId w:val="0"/>
        </w:numPr>
        <w:spacing w:line="276" w:lineRule="auto"/>
        <w:ind w:left="1701" w:hanging="283"/>
      </w:pPr>
    </w:p>
    <w:p w:rsidR="005703F2" w:rsidRPr="006160B8" w:rsidRDefault="005703F2" w:rsidP="00C476CD">
      <w:pPr>
        <w:pStyle w:val="Prrafodelista"/>
        <w:numPr>
          <w:ilvl w:val="0"/>
          <w:numId w:val="55"/>
        </w:numPr>
        <w:spacing w:line="276" w:lineRule="auto"/>
        <w:ind w:left="1701" w:hanging="283"/>
      </w:pPr>
      <w:r w:rsidRPr="006160B8">
        <w:t xml:space="preserve">Cuando ENDE solicite la extensión del periodo de validez de propuestas y el proponente rehúse aceptar la solicitud. </w:t>
      </w:r>
    </w:p>
    <w:p w:rsidR="005703F2" w:rsidRPr="006160B8" w:rsidRDefault="005703F2" w:rsidP="005703F2">
      <w:pPr>
        <w:pStyle w:val="Prrafodelista"/>
        <w:numPr>
          <w:ilvl w:val="0"/>
          <w:numId w:val="0"/>
        </w:numPr>
        <w:spacing w:line="276" w:lineRule="auto"/>
        <w:ind w:left="1701" w:hanging="283"/>
      </w:pPr>
    </w:p>
    <w:p w:rsidR="005703F2" w:rsidRPr="006160B8" w:rsidRDefault="005703F2" w:rsidP="00C476CD">
      <w:pPr>
        <w:pStyle w:val="Prrafodelista"/>
        <w:numPr>
          <w:ilvl w:val="0"/>
          <w:numId w:val="55"/>
        </w:numPr>
        <w:spacing w:line="276" w:lineRule="auto"/>
        <w:ind w:left="1701" w:hanging="283"/>
      </w:pPr>
      <w:r w:rsidRPr="006160B8">
        <w:t>Después de notificada la Resolución de Cancelación del Proceso de Contratación.</w:t>
      </w:r>
    </w:p>
    <w:p w:rsidR="005703F2" w:rsidRPr="006160B8" w:rsidRDefault="005703F2" w:rsidP="005703F2">
      <w:pPr>
        <w:pStyle w:val="Prrafodelista"/>
        <w:numPr>
          <w:ilvl w:val="0"/>
          <w:numId w:val="0"/>
        </w:numPr>
        <w:spacing w:line="276" w:lineRule="auto"/>
        <w:ind w:left="1701" w:hanging="283"/>
      </w:pPr>
    </w:p>
    <w:p w:rsidR="005703F2" w:rsidRPr="006160B8" w:rsidRDefault="005703F2" w:rsidP="00C476CD">
      <w:pPr>
        <w:pStyle w:val="Prrafodelista"/>
        <w:numPr>
          <w:ilvl w:val="0"/>
          <w:numId w:val="55"/>
        </w:numPr>
        <w:spacing w:line="276" w:lineRule="auto"/>
        <w:ind w:left="1701" w:hanging="283"/>
      </w:pPr>
      <w:r w:rsidRPr="006160B8">
        <w:t>Después de notificada la Resolución de Anulación del Proceso de Contratación.</w:t>
      </w:r>
    </w:p>
    <w:p w:rsidR="005703F2" w:rsidRPr="006160B8" w:rsidRDefault="005703F2" w:rsidP="005703F2">
      <w:pPr>
        <w:pStyle w:val="Prrafodelista"/>
        <w:numPr>
          <w:ilvl w:val="0"/>
          <w:numId w:val="0"/>
        </w:numPr>
        <w:spacing w:line="276" w:lineRule="auto"/>
        <w:ind w:left="1701" w:hanging="283"/>
      </w:pPr>
    </w:p>
    <w:p w:rsidR="005703F2" w:rsidRPr="006160B8" w:rsidRDefault="005703F2" w:rsidP="00C476CD">
      <w:pPr>
        <w:pStyle w:val="Prrafodelista"/>
        <w:numPr>
          <w:ilvl w:val="0"/>
          <w:numId w:val="55"/>
        </w:numPr>
        <w:spacing w:line="276" w:lineRule="auto"/>
        <w:ind w:left="1701" w:hanging="283"/>
      </w:pPr>
      <w:r w:rsidRPr="006160B8">
        <w:t>Después de suscrito el contrato con el proponente adjudicado.</w:t>
      </w:r>
    </w:p>
    <w:p w:rsidR="005703F2" w:rsidRPr="006160B8" w:rsidRDefault="005703F2" w:rsidP="005703F2">
      <w:pPr>
        <w:spacing w:line="276" w:lineRule="auto"/>
        <w:ind w:left="1701" w:hanging="283"/>
        <w:jc w:val="both"/>
        <w:rPr>
          <w:rFonts w:ascii="Verdana" w:hAnsi="Verdana" w:cs="Arial"/>
          <w:sz w:val="18"/>
          <w:szCs w:val="18"/>
        </w:rPr>
      </w:pPr>
    </w:p>
    <w:p w:rsidR="005703F2" w:rsidRPr="006160B8" w:rsidRDefault="005703F2" w:rsidP="00C476CD">
      <w:pPr>
        <w:pStyle w:val="Prrafodelista"/>
        <w:numPr>
          <w:ilvl w:val="0"/>
          <w:numId w:val="55"/>
        </w:numPr>
        <w:spacing w:line="276" w:lineRule="auto"/>
        <w:ind w:left="1701" w:hanging="283"/>
      </w:pPr>
      <w:r w:rsidRPr="006160B8">
        <w:t>El tratamiento de ejecución y devolución de las Garantías de Cumplimiento de Contrato y de Correcta Inversión de Anticipo, se establecerá en el Contrato.</w:t>
      </w:r>
    </w:p>
    <w:p w:rsidR="005703F2" w:rsidRDefault="005703F2" w:rsidP="005703F2">
      <w:pPr>
        <w:pStyle w:val="Ttulo"/>
        <w:spacing w:before="0" w:after="0" w:line="276" w:lineRule="auto"/>
        <w:ind w:left="1701"/>
        <w:jc w:val="left"/>
        <w:rPr>
          <w:rFonts w:ascii="Verdana" w:hAnsi="Verdana"/>
          <w:sz w:val="18"/>
          <w:szCs w:val="18"/>
        </w:rPr>
      </w:pPr>
    </w:p>
    <w:p w:rsidR="00D813AC" w:rsidRDefault="00D813AC" w:rsidP="005703F2">
      <w:pPr>
        <w:pStyle w:val="Ttulo"/>
        <w:spacing w:before="0" w:after="0" w:line="276" w:lineRule="auto"/>
        <w:ind w:left="1701"/>
        <w:jc w:val="left"/>
        <w:rPr>
          <w:rFonts w:ascii="Verdana" w:hAnsi="Verdana"/>
          <w:sz w:val="18"/>
          <w:szCs w:val="18"/>
        </w:rPr>
      </w:pPr>
    </w:p>
    <w:p w:rsidR="005703F2" w:rsidRPr="005703F2" w:rsidRDefault="005703F2" w:rsidP="005703F2">
      <w:pPr>
        <w:pStyle w:val="Ttulo"/>
        <w:spacing w:before="0" w:after="0" w:line="276" w:lineRule="auto"/>
        <w:ind w:left="1701"/>
        <w:jc w:val="left"/>
        <w:rPr>
          <w:rFonts w:ascii="Verdana" w:hAnsi="Verdana"/>
          <w:sz w:val="18"/>
          <w:szCs w:val="18"/>
        </w:rPr>
      </w:pPr>
    </w:p>
    <w:p w:rsidR="0034117F" w:rsidRPr="005703F2" w:rsidRDefault="005703F2" w:rsidP="00C476CD">
      <w:pPr>
        <w:pStyle w:val="Ttulo"/>
        <w:numPr>
          <w:ilvl w:val="1"/>
          <w:numId w:val="79"/>
        </w:numPr>
        <w:spacing w:before="0" w:after="0" w:line="276" w:lineRule="auto"/>
        <w:ind w:left="1134" w:hanging="567"/>
        <w:jc w:val="left"/>
        <w:rPr>
          <w:rFonts w:ascii="Verdana" w:hAnsi="Verdana"/>
          <w:sz w:val="18"/>
          <w:szCs w:val="18"/>
        </w:rPr>
      </w:pPr>
      <w:bookmarkStart w:id="16" w:name="_Toc290905157"/>
      <w:bookmarkStart w:id="17" w:name="_Toc292361141"/>
      <w:r w:rsidRPr="005703F2">
        <w:rPr>
          <w:rFonts w:ascii="Verdana" w:hAnsi="Verdana"/>
          <w:sz w:val="18"/>
          <w:szCs w:val="18"/>
          <w:u w:val="single"/>
        </w:rPr>
        <w:lastRenderedPageBreak/>
        <w:t>GARANTÍA DE CUMPLIMIENTO DE CONTRATO</w:t>
      </w:r>
      <w:bookmarkEnd w:id="16"/>
      <w:bookmarkEnd w:id="17"/>
      <w:r w:rsidRPr="005703F2">
        <w:rPr>
          <w:rFonts w:ascii="Verdana" w:hAnsi="Verdana"/>
          <w:sz w:val="18"/>
          <w:szCs w:val="18"/>
          <w:u w:val="single"/>
        </w:rPr>
        <w:t xml:space="preserve"> </w:t>
      </w:r>
    </w:p>
    <w:p w:rsidR="005703F2" w:rsidRPr="005703F2" w:rsidRDefault="005703F2" w:rsidP="005703F2">
      <w:pPr>
        <w:pStyle w:val="Ttulo"/>
        <w:spacing w:before="0" w:after="0" w:line="276" w:lineRule="auto"/>
        <w:ind w:left="1134"/>
        <w:jc w:val="left"/>
        <w:rPr>
          <w:rFonts w:ascii="Verdana" w:hAnsi="Verdana"/>
          <w:sz w:val="18"/>
          <w:szCs w:val="18"/>
        </w:rPr>
      </w:pPr>
    </w:p>
    <w:p w:rsidR="005703F2" w:rsidRPr="005703F2" w:rsidRDefault="005703F2" w:rsidP="005703F2">
      <w:pPr>
        <w:spacing w:line="276" w:lineRule="auto"/>
        <w:ind w:left="1134" w:right="-2"/>
        <w:jc w:val="both"/>
        <w:rPr>
          <w:rFonts w:ascii="Verdana" w:hAnsi="Verdana" w:cs="Tahoma"/>
          <w:sz w:val="18"/>
          <w:szCs w:val="18"/>
        </w:rPr>
      </w:pPr>
      <w:r w:rsidRPr="005703F2">
        <w:rPr>
          <w:rFonts w:ascii="Verdana" w:hAnsi="Verdana" w:cs="Tahoma"/>
          <w:sz w:val="18"/>
          <w:szCs w:val="18"/>
        </w:rPr>
        <w:t>Tiene por objeto garantizar el cumplimiento y fiel ejecución del Contrato. Asimismo deberá cubrir las insuficiencias de diseño, errores y/o daños ocultos de fabricación de la(s) unidad(es) generadora(s) y sus componentes en todas sus partes, la misma será equivalente al treinta por ciento (30%) del monto total del contrato.</w:t>
      </w:r>
    </w:p>
    <w:p w:rsidR="005703F2" w:rsidRPr="005703F2" w:rsidRDefault="005703F2" w:rsidP="005703F2">
      <w:pPr>
        <w:spacing w:before="100" w:beforeAutospacing="1" w:after="100" w:afterAutospacing="1" w:line="276" w:lineRule="auto"/>
        <w:ind w:left="1134" w:right="-2"/>
        <w:jc w:val="both"/>
        <w:rPr>
          <w:rFonts w:ascii="Verdana" w:hAnsi="Verdana" w:cs="Tahoma"/>
          <w:sz w:val="18"/>
          <w:szCs w:val="18"/>
        </w:rPr>
      </w:pPr>
      <w:r w:rsidRPr="005703F2">
        <w:rPr>
          <w:rFonts w:ascii="Verdana" w:hAnsi="Verdana" w:cs="Tahoma"/>
          <w:sz w:val="18"/>
          <w:szCs w:val="18"/>
        </w:rPr>
        <w:t>La vigencia de la garantía será computable a partir de la firma del contrato hasta la emisión del Certificado de Aceptación Definitiva del PROYECTO, es decir, que deberá mantenerse vigente desde la suscripción del contrato, transporte, construcción de la obra, puesta en servicio de las unidades generadoras y todo el periodo de garantía correspondiente.</w:t>
      </w:r>
    </w:p>
    <w:p w:rsidR="005703F2" w:rsidRPr="005703F2" w:rsidRDefault="005703F2" w:rsidP="005703F2">
      <w:pPr>
        <w:spacing w:line="276" w:lineRule="auto"/>
        <w:ind w:left="1134"/>
        <w:jc w:val="both"/>
        <w:rPr>
          <w:rFonts w:ascii="Verdana" w:hAnsi="Verdana" w:cs="Tahoma"/>
          <w:sz w:val="18"/>
          <w:szCs w:val="18"/>
        </w:rPr>
      </w:pPr>
      <w:r w:rsidRPr="005703F2">
        <w:rPr>
          <w:rFonts w:ascii="Verdana" w:hAnsi="Verdana" w:cs="Tahoma"/>
          <w:sz w:val="18"/>
          <w:szCs w:val="18"/>
        </w:rPr>
        <w:t xml:space="preserve">Esta garantía, será devuelta al contratista una vez que se cuente con el Certificado de Aceptación Definitiva del PROYECTO, emitida por ENDE. </w:t>
      </w:r>
    </w:p>
    <w:p w:rsidR="005703F2" w:rsidRDefault="005703F2" w:rsidP="005703F2">
      <w:pPr>
        <w:pStyle w:val="Ttulo"/>
        <w:spacing w:before="0" w:after="0" w:line="276" w:lineRule="auto"/>
        <w:ind w:left="1134"/>
        <w:jc w:val="both"/>
        <w:rPr>
          <w:rFonts w:ascii="Verdana" w:hAnsi="Verdana"/>
          <w:sz w:val="18"/>
          <w:szCs w:val="18"/>
        </w:rPr>
      </w:pPr>
    </w:p>
    <w:p w:rsidR="005703F2" w:rsidRPr="005703F2" w:rsidRDefault="005703F2" w:rsidP="005703F2">
      <w:pPr>
        <w:pStyle w:val="Ttulo"/>
        <w:spacing w:before="0" w:after="0" w:line="276" w:lineRule="auto"/>
        <w:ind w:left="1134"/>
        <w:jc w:val="both"/>
        <w:rPr>
          <w:rFonts w:ascii="Verdana" w:hAnsi="Verdana"/>
          <w:sz w:val="18"/>
          <w:szCs w:val="18"/>
        </w:rPr>
      </w:pPr>
    </w:p>
    <w:p w:rsidR="0034117F" w:rsidRPr="005703F2" w:rsidRDefault="005703F2" w:rsidP="00C476CD">
      <w:pPr>
        <w:pStyle w:val="Ttulo"/>
        <w:numPr>
          <w:ilvl w:val="1"/>
          <w:numId w:val="79"/>
        </w:numPr>
        <w:spacing w:before="0" w:after="0" w:line="276" w:lineRule="auto"/>
        <w:ind w:left="1134" w:hanging="567"/>
        <w:jc w:val="left"/>
        <w:rPr>
          <w:rFonts w:ascii="Verdana" w:hAnsi="Verdana"/>
          <w:sz w:val="18"/>
          <w:szCs w:val="18"/>
        </w:rPr>
      </w:pPr>
      <w:bookmarkStart w:id="18" w:name="_Toc290905158"/>
      <w:bookmarkStart w:id="19" w:name="_Toc292361142"/>
      <w:r w:rsidRPr="005703F2">
        <w:rPr>
          <w:rFonts w:ascii="Verdana" w:hAnsi="Verdana"/>
          <w:sz w:val="18"/>
          <w:szCs w:val="18"/>
          <w:u w:val="single"/>
        </w:rPr>
        <w:t>GARANTÍA DE CORRECTA INVERSIÓN DE ANTICIPO</w:t>
      </w:r>
      <w:bookmarkEnd w:id="18"/>
      <w:bookmarkEnd w:id="19"/>
    </w:p>
    <w:p w:rsidR="0034117F" w:rsidRPr="006160B8" w:rsidRDefault="0034117F" w:rsidP="00BC33B6">
      <w:pPr>
        <w:pStyle w:val="Prrafodelista"/>
        <w:numPr>
          <w:ilvl w:val="0"/>
          <w:numId w:val="0"/>
        </w:numPr>
        <w:spacing w:line="276" w:lineRule="auto"/>
        <w:ind w:left="1134"/>
        <w:rPr>
          <w:b/>
          <w:u w:val="single"/>
        </w:rPr>
      </w:pPr>
      <w:r w:rsidRPr="006160B8">
        <w:rPr>
          <w:b/>
          <w:u w:val="single"/>
        </w:rPr>
        <w:t xml:space="preserve"> </w:t>
      </w:r>
    </w:p>
    <w:p w:rsidR="0034117F" w:rsidRPr="006160B8" w:rsidRDefault="0034117F" w:rsidP="00BC33B6">
      <w:pPr>
        <w:spacing w:line="276" w:lineRule="auto"/>
        <w:ind w:left="1134" w:right="-2"/>
        <w:jc w:val="both"/>
        <w:rPr>
          <w:rFonts w:ascii="Verdana" w:hAnsi="Verdana" w:cs="Tahoma"/>
          <w:sz w:val="18"/>
          <w:szCs w:val="18"/>
        </w:rPr>
      </w:pPr>
      <w:r w:rsidRPr="006160B8">
        <w:rPr>
          <w:rFonts w:ascii="Verdana" w:hAnsi="Verdana" w:cs="Tahoma"/>
          <w:sz w:val="18"/>
          <w:szCs w:val="18"/>
        </w:rPr>
        <w:t>Tiene por objeto garantizar la adecuada inversión del anticipo que se otorgue al proveedor o contratista.  Será emitido por un monto equivalente al cien por ciento (100%) del anticipo otorgado, debiendo estar vigente hasta la entrega de los bienes en el sitio de obra.</w:t>
      </w:r>
    </w:p>
    <w:p w:rsidR="0034117F" w:rsidRPr="006160B8" w:rsidRDefault="0034117F" w:rsidP="00BC33B6">
      <w:pPr>
        <w:spacing w:before="100" w:beforeAutospacing="1" w:after="100" w:afterAutospacing="1" w:line="276" w:lineRule="auto"/>
        <w:ind w:left="567" w:right="-2"/>
        <w:jc w:val="both"/>
        <w:rPr>
          <w:rFonts w:ascii="Verdana" w:hAnsi="Verdana" w:cs="Tahoma"/>
          <w:sz w:val="18"/>
          <w:szCs w:val="18"/>
        </w:rPr>
      </w:pPr>
      <w:r w:rsidRPr="006160B8">
        <w:rPr>
          <w:rFonts w:ascii="Verdana" w:hAnsi="Verdana" w:cs="Tahoma"/>
          <w:sz w:val="18"/>
          <w:szCs w:val="18"/>
        </w:rPr>
        <w:t>ENDE podrá solicitar, cuando corresponda, la renovación de las garantías.</w:t>
      </w:r>
    </w:p>
    <w:p w:rsidR="0034117F" w:rsidRPr="006160B8" w:rsidRDefault="0034117F" w:rsidP="00BC33B6">
      <w:pPr>
        <w:spacing w:before="100" w:beforeAutospacing="1" w:after="100" w:afterAutospacing="1" w:line="276" w:lineRule="auto"/>
        <w:ind w:left="567" w:right="-2"/>
        <w:jc w:val="both"/>
        <w:rPr>
          <w:rFonts w:ascii="Verdana" w:hAnsi="Verdana" w:cs="Tahoma"/>
          <w:sz w:val="18"/>
          <w:szCs w:val="18"/>
        </w:rPr>
      </w:pPr>
      <w:r w:rsidRPr="006160B8">
        <w:rPr>
          <w:rFonts w:ascii="Verdana" w:hAnsi="Verdana" w:cs="Tahoma"/>
          <w:sz w:val="18"/>
          <w:szCs w:val="18"/>
        </w:rPr>
        <w:t>Es obligación del contratista o proveedor, mantener siempre actualizadas las garantías.</w:t>
      </w:r>
    </w:p>
    <w:p w:rsidR="0034117F" w:rsidRPr="006160B8" w:rsidRDefault="0034117F" w:rsidP="00BC33B6">
      <w:pPr>
        <w:spacing w:line="276" w:lineRule="auto"/>
        <w:ind w:left="567"/>
        <w:jc w:val="both"/>
        <w:rPr>
          <w:rFonts w:ascii="Verdana" w:hAnsi="Verdana" w:cs="Tahoma"/>
          <w:sz w:val="18"/>
          <w:szCs w:val="18"/>
        </w:rPr>
      </w:pPr>
      <w:r w:rsidRPr="006160B8">
        <w:rPr>
          <w:rFonts w:ascii="Verdana" w:hAnsi="Verdana" w:cs="Tahoma"/>
          <w:sz w:val="18"/>
          <w:szCs w:val="18"/>
        </w:rPr>
        <w:t xml:space="preserve">Esta garantía, será devuelta al contratista a la conclusión del suministro electromecánico al sitio de la obra, mediante una solicitud formal del contratista. </w:t>
      </w:r>
    </w:p>
    <w:p w:rsidR="0034117F" w:rsidRDefault="0034117F" w:rsidP="00C26B0F">
      <w:pPr>
        <w:spacing w:line="276" w:lineRule="auto"/>
        <w:ind w:left="567"/>
        <w:jc w:val="both"/>
        <w:rPr>
          <w:rFonts w:ascii="Verdana" w:hAnsi="Verdana" w:cs="Tahoma"/>
          <w:sz w:val="18"/>
          <w:szCs w:val="18"/>
        </w:rPr>
      </w:pPr>
    </w:p>
    <w:p w:rsidR="00C26B0F" w:rsidRPr="006160B8" w:rsidRDefault="00C26B0F" w:rsidP="00C26B0F">
      <w:pPr>
        <w:spacing w:line="276" w:lineRule="auto"/>
        <w:ind w:left="567"/>
        <w:jc w:val="both"/>
        <w:rPr>
          <w:rFonts w:ascii="Verdana" w:hAnsi="Verdana" w:cs="Tahoma"/>
          <w:sz w:val="18"/>
          <w:szCs w:val="18"/>
        </w:rPr>
      </w:pPr>
    </w:p>
    <w:p w:rsidR="00D86CFF" w:rsidRDefault="00D86CFF" w:rsidP="00C476CD">
      <w:pPr>
        <w:pStyle w:val="Ttulo"/>
        <w:numPr>
          <w:ilvl w:val="0"/>
          <w:numId w:val="79"/>
        </w:numPr>
        <w:spacing w:before="0" w:after="0" w:line="276" w:lineRule="auto"/>
        <w:ind w:left="567" w:hanging="567"/>
        <w:jc w:val="left"/>
        <w:rPr>
          <w:rFonts w:ascii="Verdana" w:hAnsi="Verdana"/>
          <w:sz w:val="18"/>
          <w:szCs w:val="18"/>
        </w:rPr>
      </w:pPr>
      <w:bookmarkStart w:id="20" w:name="_Toc291942375"/>
      <w:bookmarkStart w:id="21" w:name="_Toc292361143"/>
      <w:bookmarkStart w:id="22" w:name="_Toc290905153"/>
      <w:r w:rsidRPr="006160B8">
        <w:rPr>
          <w:rFonts w:ascii="Verdana" w:hAnsi="Verdana"/>
          <w:sz w:val="18"/>
          <w:szCs w:val="18"/>
        </w:rPr>
        <w:t>ENMIENDAS</w:t>
      </w:r>
      <w:bookmarkEnd w:id="20"/>
      <w:bookmarkEnd w:id="21"/>
      <w:r w:rsidRPr="006160B8">
        <w:rPr>
          <w:rFonts w:ascii="Verdana" w:hAnsi="Verdana"/>
          <w:sz w:val="18"/>
          <w:szCs w:val="18"/>
        </w:rPr>
        <w:t xml:space="preserve"> </w:t>
      </w:r>
      <w:bookmarkEnd w:id="22"/>
    </w:p>
    <w:p w:rsidR="00C26B0F" w:rsidRPr="006160B8" w:rsidRDefault="00C26B0F" w:rsidP="00C26B0F">
      <w:pPr>
        <w:pStyle w:val="Ttulo"/>
        <w:spacing w:before="0" w:after="0" w:line="276" w:lineRule="auto"/>
        <w:ind w:left="567"/>
        <w:jc w:val="left"/>
        <w:rPr>
          <w:rFonts w:ascii="Verdana" w:hAnsi="Verdana"/>
          <w:sz w:val="18"/>
          <w:szCs w:val="18"/>
        </w:rPr>
      </w:pPr>
    </w:p>
    <w:p w:rsidR="0034117F" w:rsidRDefault="0034117F" w:rsidP="00C26B0F">
      <w:pPr>
        <w:spacing w:line="276" w:lineRule="auto"/>
        <w:ind w:left="567"/>
        <w:rPr>
          <w:rFonts w:ascii="Verdana" w:hAnsi="Verdana"/>
          <w:sz w:val="18"/>
          <w:szCs w:val="18"/>
        </w:rPr>
      </w:pPr>
      <w:r w:rsidRPr="00C26B0F">
        <w:rPr>
          <w:rFonts w:ascii="Verdana" w:hAnsi="Verdana"/>
          <w:sz w:val="18"/>
          <w:szCs w:val="18"/>
        </w:rPr>
        <w:t>ENDE podrá ajustar los presentes Términos de Referencia con enmiendas hasta tres (3) días antes a la fecha prevista para la presentación de las ofertas. Las modificaciones serán notificadas a los potenciales proponentes.</w:t>
      </w:r>
    </w:p>
    <w:p w:rsidR="0041683A" w:rsidRDefault="0041683A" w:rsidP="00C26B0F">
      <w:pPr>
        <w:spacing w:line="276" w:lineRule="auto"/>
        <w:ind w:left="567"/>
        <w:rPr>
          <w:rFonts w:ascii="Verdana" w:hAnsi="Verdana"/>
          <w:sz w:val="18"/>
          <w:szCs w:val="18"/>
        </w:rPr>
      </w:pPr>
    </w:p>
    <w:p w:rsidR="005703F2" w:rsidRPr="00C26B0F" w:rsidRDefault="005703F2" w:rsidP="00C26B0F">
      <w:pPr>
        <w:spacing w:line="276" w:lineRule="auto"/>
        <w:ind w:left="567"/>
        <w:rPr>
          <w:rFonts w:ascii="Verdana" w:hAnsi="Verdana"/>
          <w:sz w:val="18"/>
          <w:szCs w:val="18"/>
        </w:rPr>
      </w:pPr>
    </w:p>
    <w:p w:rsidR="00D86CFF" w:rsidRPr="006160B8" w:rsidRDefault="00D86CFF" w:rsidP="00C476CD">
      <w:pPr>
        <w:pStyle w:val="Ttulo"/>
        <w:numPr>
          <w:ilvl w:val="0"/>
          <w:numId w:val="79"/>
        </w:numPr>
        <w:spacing w:before="0" w:after="0" w:line="276" w:lineRule="auto"/>
        <w:ind w:left="567" w:hanging="567"/>
        <w:jc w:val="left"/>
        <w:rPr>
          <w:rFonts w:ascii="Verdana" w:hAnsi="Verdana"/>
          <w:sz w:val="18"/>
          <w:szCs w:val="18"/>
        </w:rPr>
      </w:pPr>
      <w:bookmarkStart w:id="23" w:name="_Toc290905154"/>
      <w:bookmarkStart w:id="24" w:name="_Toc291942376"/>
      <w:bookmarkStart w:id="25" w:name="_Toc292361144"/>
      <w:r w:rsidRPr="006160B8">
        <w:rPr>
          <w:rFonts w:ascii="Verdana" w:hAnsi="Verdana"/>
          <w:sz w:val="18"/>
          <w:szCs w:val="18"/>
        </w:rPr>
        <w:t>AMPLIACIÓN DE PLAZO PARA LA PRESENTACIÓN DE PROPUESTAS</w:t>
      </w:r>
      <w:bookmarkEnd w:id="23"/>
      <w:bookmarkEnd w:id="24"/>
      <w:bookmarkEnd w:id="25"/>
    </w:p>
    <w:p w:rsidR="0034117F" w:rsidRPr="006160B8" w:rsidRDefault="0034117F" w:rsidP="00C26B0F">
      <w:pPr>
        <w:pStyle w:val="Estilo11"/>
      </w:pPr>
    </w:p>
    <w:p w:rsidR="0034117F" w:rsidRPr="006160B8" w:rsidRDefault="0034117F" w:rsidP="00BC33B6">
      <w:pPr>
        <w:numPr>
          <w:ilvl w:val="1"/>
          <w:numId w:val="29"/>
        </w:numPr>
        <w:tabs>
          <w:tab w:val="clear" w:pos="1070"/>
        </w:tabs>
        <w:spacing w:line="276" w:lineRule="auto"/>
        <w:ind w:left="1134" w:hanging="567"/>
        <w:jc w:val="both"/>
        <w:rPr>
          <w:rFonts w:ascii="Verdana" w:hAnsi="Verdana" w:cs="Arial"/>
          <w:sz w:val="18"/>
          <w:szCs w:val="18"/>
        </w:rPr>
      </w:pPr>
      <w:r w:rsidRPr="006160B8">
        <w:rPr>
          <w:rFonts w:ascii="Verdana" w:hAnsi="Verdana" w:cs="Arial"/>
          <w:sz w:val="18"/>
          <w:szCs w:val="18"/>
        </w:rPr>
        <w:t>ENDE podrá ampliar el plazo de presentación de propuestas, por las siguientes causas debidamente justificadas:</w:t>
      </w:r>
    </w:p>
    <w:p w:rsidR="0034117F" w:rsidRPr="006160B8" w:rsidRDefault="0034117F" w:rsidP="00BC33B6">
      <w:pPr>
        <w:spacing w:line="276" w:lineRule="auto"/>
        <w:ind w:left="1134"/>
        <w:jc w:val="both"/>
        <w:rPr>
          <w:rFonts w:ascii="Verdana" w:hAnsi="Verdana" w:cs="Arial"/>
          <w:sz w:val="18"/>
          <w:szCs w:val="18"/>
        </w:rPr>
      </w:pPr>
    </w:p>
    <w:p w:rsidR="0034117F" w:rsidRPr="006160B8" w:rsidRDefault="0034117F" w:rsidP="00BC33B6">
      <w:pPr>
        <w:spacing w:line="276" w:lineRule="auto"/>
        <w:ind w:left="1701" w:hanging="567"/>
        <w:jc w:val="both"/>
        <w:rPr>
          <w:rFonts w:ascii="Verdana" w:hAnsi="Verdana" w:cs="Arial"/>
          <w:color w:val="0D0D0D" w:themeColor="text1" w:themeTint="F2"/>
          <w:sz w:val="18"/>
          <w:szCs w:val="18"/>
        </w:rPr>
      </w:pPr>
      <w:r w:rsidRPr="006160B8">
        <w:rPr>
          <w:rFonts w:ascii="Verdana" w:hAnsi="Verdana" w:cs="Arial"/>
          <w:color w:val="0D0D0D" w:themeColor="text1" w:themeTint="F2"/>
          <w:sz w:val="18"/>
          <w:szCs w:val="18"/>
        </w:rPr>
        <w:t>a)</w:t>
      </w:r>
      <w:r w:rsidRPr="006160B8">
        <w:rPr>
          <w:rFonts w:ascii="Verdana" w:hAnsi="Verdana" w:cs="Arial"/>
          <w:color w:val="0D0D0D" w:themeColor="text1" w:themeTint="F2"/>
          <w:sz w:val="18"/>
          <w:szCs w:val="18"/>
        </w:rPr>
        <w:tab/>
        <w:t>Enmiendas a los Términos de Referencia.</w:t>
      </w:r>
    </w:p>
    <w:p w:rsidR="0034117F" w:rsidRPr="006160B8" w:rsidRDefault="0034117F" w:rsidP="00BC33B6">
      <w:pPr>
        <w:spacing w:line="276" w:lineRule="auto"/>
        <w:ind w:left="1701" w:hanging="567"/>
        <w:jc w:val="both"/>
        <w:rPr>
          <w:rFonts w:ascii="Verdana" w:hAnsi="Verdana" w:cs="Arial"/>
          <w:color w:val="0D0D0D" w:themeColor="text1" w:themeTint="F2"/>
          <w:sz w:val="18"/>
          <w:szCs w:val="18"/>
        </w:rPr>
      </w:pPr>
      <w:r w:rsidRPr="006160B8">
        <w:rPr>
          <w:rFonts w:ascii="Verdana" w:hAnsi="Verdana" w:cs="Arial"/>
          <w:color w:val="0D0D0D" w:themeColor="text1" w:themeTint="F2"/>
          <w:sz w:val="18"/>
          <w:szCs w:val="18"/>
        </w:rPr>
        <w:t>b)</w:t>
      </w:r>
      <w:r w:rsidRPr="006160B8">
        <w:rPr>
          <w:rFonts w:ascii="Verdana" w:hAnsi="Verdana" w:cs="Arial"/>
          <w:color w:val="0D0D0D" w:themeColor="text1" w:themeTint="F2"/>
          <w:sz w:val="18"/>
          <w:szCs w:val="18"/>
        </w:rPr>
        <w:tab/>
        <w:t>Causas de fuerza mayor.</w:t>
      </w:r>
    </w:p>
    <w:p w:rsidR="0034117F" w:rsidRPr="006160B8" w:rsidRDefault="0034117F" w:rsidP="00BC33B6">
      <w:pPr>
        <w:spacing w:line="276" w:lineRule="auto"/>
        <w:ind w:left="1701" w:hanging="567"/>
        <w:jc w:val="both"/>
        <w:rPr>
          <w:rFonts w:ascii="Verdana" w:hAnsi="Verdana" w:cs="Arial"/>
          <w:color w:val="0D0D0D" w:themeColor="text1" w:themeTint="F2"/>
          <w:sz w:val="18"/>
          <w:szCs w:val="18"/>
        </w:rPr>
      </w:pPr>
      <w:r w:rsidRPr="006160B8">
        <w:rPr>
          <w:rFonts w:ascii="Verdana" w:hAnsi="Verdana" w:cs="Arial"/>
          <w:color w:val="0D0D0D" w:themeColor="text1" w:themeTint="F2"/>
          <w:sz w:val="18"/>
          <w:szCs w:val="18"/>
        </w:rPr>
        <w:t>c)</w:t>
      </w:r>
      <w:r w:rsidRPr="006160B8">
        <w:rPr>
          <w:rFonts w:ascii="Verdana" w:hAnsi="Verdana" w:cs="Arial"/>
          <w:color w:val="0D0D0D" w:themeColor="text1" w:themeTint="F2"/>
          <w:sz w:val="18"/>
          <w:szCs w:val="18"/>
        </w:rPr>
        <w:tab/>
        <w:t>Caso fortuito.</w:t>
      </w:r>
    </w:p>
    <w:p w:rsidR="0034117F" w:rsidRPr="006160B8" w:rsidRDefault="0034117F" w:rsidP="00BC33B6">
      <w:pPr>
        <w:spacing w:line="276" w:lineRule="auto"/>
        <w:ind w:left="1701" w:hanging="567"/>
        <w:jc w:val="both"/>
        <w:rPr>
          <w:rFonts w:ascii="Verdana" w:hAnsi="Verdana" w:cs="Arial"/>
          <w:color w:val="0D0D0D" w:themeColor="text1" w:themeTint="F2"/>
          <w:sz w:val="18"/>
          <w:szCs w:val="18"/>
        </w:rPr>
      </w:pPr>
      <w:r w:rsidRPr="006160B8">
        <w:rPr>
          <w:rFonts w:ascii="Verdana" w:hAnsi="Verdana" w:cs="Arial"/>
          <w:color w:val="0D0D0D" w:themeColor="text1" w:themeTint="F2"/>
          <w:sz w:val="18"/>
          <w:szCs w:val="18"/>
        </w:rPr>
        <w:t>d)</w:t>
      </w:r>
      <w:r w:rsidRPr="006160B8">
        <w:rPr>
          <w:rFonts w:ascii="Verdana" w:hAnsi="Verdana" w:cs="Arial"/>
          <w:color w:val="0D0D0D" w:themeColor="text1" w:themeTint="F2"/>
          <w:sz w:val="18"/>
          <w:szCs w:val="18"/>
        </w:rPr>
        <w:tab/>
        <w:t xml:space="preserve">A requerimiento de la unidad solicitante con el correspondiente justificativo técnico. </w:t>
      </w:r>
    </w:p>
    <w:p w:rsidR="0034117F" w:rsidRPr="006160B8" w:rsidRDefault="0034117F" w:rsidP="00BC33B6">
      <w:pPr>
        <w:spacing w:line="276" w:lineRule="auto"/>
        <w:ind w:left="1134"/>
        <w:jc w:val="both"/>
        <w:rPr>
          <w:rFonts w:ascii="Verdana" w:hAnsi="Verdana" w:cs="Arial"/>
          <w:color w:val="0D0D0D" w:themeColor="text1" w:themeTint="F2"/>
          <w:sz w:val="18"/>
          <w:szCs w:val="18"/>
        </w:rPr>
      </w:pPr>
    </w:p>
    <w:p w:rsidR="0034117F" w:rsidRPr="006160B8" w:rsidRDefault="0034117F" w:rsidP="00BC33B6">
      <w:pPr>
        <w:spacing w:line="276" w:lineRule="auto"/>
        <w:ind w:left="1134"/>
        <w:jc w:val="both"/>
        <w:rPr>
          <w:rFonts w:ascii="Verdana" w:hAnsi="Verdana" w:cs="Arial"/>
          <w:color w:val="0D0D0D" w:themeColor="text1" w:themeTint="F2"/>
          <w:sz w:val="18"/>
          <w:szCs w:val="18"/>
        </w:rPr>
      </w:pPr>
      <w:r w:rsidRPr="006160B8">
        <w:rPr>
          <w:rFonts w:ascii="Verdana" w:hAnsi="Verdana" w:cs="Arial"/>
          <w:color w:val="0D0D0D" w:themeColor="text1" w:themeTint="F2"/>
          <w:sz w:val="18"/>
          <w:szCs w:val="18"/>
        </w:rPr>
        <w:lastRenderedPageBreak/>
        <w:t>La ampliación deberá ser realizada hasta antes de la fecha y hora establecidas para la presentación de propuestas.</w:t>
      </w:r>
    </w:p>
    <w:p w:rsidR="0034117F" w:rsidRPr="006160B8" w:rsidRDefault="0034117F" w:rsidP="00BC33B6">
      <w:pPr>
        <w:spacing w:line="276" w:lineRule="auto"/>
        <w:ind w:left="1134"/>
        <w:jc w:val="both"/>
        <w:rPr>
          <w:rFonts w:ascii="Verdana" w:hAnsi="Verdana" w:cs="Arial"/>
          <w:sz w:val="18"/>
          <w:szCs w:val="18"/>
        </w:rPr>
      </w:pPr>
    </w:p>
    <w:p w:rsidR="0034117F" w:rsidRPr="006160B8" w:rsidRDefault="0034117F" w:rsidP="00C26B0F">
      <w:pPr>
        <w:numPr>
          <w:ilvl w:val="1"/>
          <w:numId w:val="29"/>
        </w:numPr>
        <w:tabs>
          <w:tab w:val="clear" w:pos="1070"/>
        </w:tabs>
        <w:spacing w:line="276" w:lineRule="auto"/>
        <w:ind w:left="1134" w:hanging="567"/>
        <w:jc w:val="both"/>
        <w:rPr>
          <w:rFonts w:ascii="Verdana" w:hAnsi="Verdana" w:cs="Arial"/>
          <w:sz w:val="18"/>
          <w:szCs w:val="18"/>
        </w:rPr>
      </w:pPr>
      <w:r w:rsidRPr="006160B8">
        <w:rPr>
          <w:rFonts w:ascii="Verdana" w:hAnsi="Verdana" w:cs="Arial"/>
          <w:color w:val="0D0D0D" w:themeColor="text1" w:themeTint="F2"/>
          <w:sz w:val="18"/>
          <w:szCs w:val="18"/>
        </w:rPr>
        <w:t>Los nuevos plazos serán comunicados a los potenciales proponentes vía fax o correo electrónico.</w:t>
      </w:r>
    </w:p>
    <w:p w:rsidR="0034117F" w:rsidRDefault="0034117F" w:rsidP="00C26B0F">
      <w:pPr>
        <w:pStyle w:val="Ttulo"/>
        <w:spacing w:before="0" w:after="0" w:line="276" w:lineRule="auto"/>
        <w:ind w:left="420"/>
        <w:jc w:val="left"/>
        <w:rPr>
          <w:rFonts w:ascii="Verdana" w:hAnsi="Verdana"/>
          <w:sz w:val="18"/>
          <w:szCs w:val="18"/>
        </w:rPr>
      </w:pPr>
    </w:p>
    <w:p w:rsidR="00C26B0F" w:rsidRPr="006160B8" w:rsidRDefault="00C26B0F" w:rsidP="00C26B0F">
      <w:pPr>
        <w:pStyle w:val="Ttulo"/>
        <w:spacing w:before="0" w:after="0" w:line="276" w:lineRule="auto"/>
        <w:ind w:left="420"/>
        <w:jc w:val="left"/>
        <w:rPr>
          <w:rFonts w:ascii="Verdana" w:hAnsi="Verdana"/>
          <w:sz w:val="18"/>
          <w:szCs w:val="18"/>
        </w:rPr>
      </w:pPr>
    </w:p>
    <w:p w:rsidR="00D86CFF" w:rsidRDefault="00D86CFF" w:rsidP="00C476CD">
      <w:pPr>
        <w:pStyle w:val="Ttulo"/>
        <w:numPr>
          <w:ilvl w:val="0"/>
          <w:numId w:val="79"/>
        </w:numPr>
        <w:spacing w:before="0" w:after="0" w:line="276" w:lineRule="auto"/>
        <w:ind w:left="567" w:hanging="567"/>
        <w:jc w:val="left"/>
        <w:rPr>
          <w:rFonts w:ascii="Verdana" w:hAnsi="Verdana"/>
          <w:sz w:val="18"/>
          <w:szCs w:val="18"/>
        </w:rPr>
      </w:pPr>
      <w:bookmarkStart w:id="26" w:name="_Toc290905160"/>
      <w:bookmarkStart w:id="27" w:name="_Toc291942377"/>
      <w:bookmarkStart w:id="28" w:name="_Toc292361145"/>
      <w:r w:rsidRPr="006160B8">
        <w:rPr>
          <w:rFonts w:ascii="Verdana" w:hAnsi="Verdana"/>
          <w:sz w:val="18"/>
          <w:szCs w:val="18"/>
        </w:rPr>
        <w:t>IMPEDIDOS PARA PARTICIPAR EN LOS PROCESOS DE CONTRATACIÓN</w:t>
      </w:r>
      <w:bookmarkEnd w:id="26"/>
      <w:bookmarkEnd w:id="27"/>
      <w:bookmarkEnd w:id="28"/>
    </w:p>
    <w:p w:rsidR="00C26B0F" w:rsidRPr="006160B8" w:rsidRDefault="00C26B0F" w:rsidP="00C26B0F">
      <w:pPr>
        <w:pStyle w:val="Ttulo"/>
        <w:spacing w:before="0" w:after="0" w:line="276" w:lineRule="auto"/>
        <w:ind w:left="567"/>
        <w:jc w:val="left"/>
        <w:rPr>
          <w:rFonts w:ascii="Verdana" w:hAnsi="Verdana"/>
          <w:sz w:val="18"/>
          <w:szCs w:val="18"/>
        </w:rPr>
      </w:pPr>
    </w:p>
    <w:p w:rsidR="0034117F" w:rsidRPr="006160B8" w:rsidRDefault="0034117F" w:rsidP="00C26B0F">
      <w:pPr>
        <w:pStyle w:val="Prrafodelista1"/>
        <w:spacing w:line="276" w:lineRule="auto"/>
        <w:ind w:left="567"/>
        <w:jc w:val="both"/>
        <w:rPr>
          <w:rFonts w:ascii="Verdana" w:hAnsi="Verdana" w:cs="Arial"/>
          <w:sz w:val="18"/>
          <w:szCs w:val="18"/>
        </w:rPr>
      </w:pPr>
      <w:r w:rsidRPr="006160B8">
        <w:rPr>
          <w:rFonts w:ascii="Verdana" w:hAnsi="Verdana" w:cs="Arial"/>
          <w:sz w:val="18"/>
          <w:szCs w:val="18"/>
        </w:rPr>
        <w:t xml:space="preserve">Están impedidos para participar, directa o indirectamente, en los Procesos de Contratación Directa, las personas naturales o jurídicas comprendidas en los siguientes incisos: </w:t>
      </w:r>
    </w:p>
    <w:p w:rsidR="0034117F" w:rsidRPr="006160B8" w:rsidRDefault="0034117F" w:rsidP="00C26B0F">
      <w:pPr>
        <w:pStyle w:val="Prrafodelista1"/>
        <w:spacing w:before="100" w:beforeAutospacing="1" w:after="100" w:afterAutospacing="1" w:line="276" w:lineRule="auto"/>
        <w:ind w:left="1134" w:hanging="425"/>
        <w:jc w:val="both"/>
        <w:rPr>
          <w:rFonts w:ascii="Verdana" w:hAnsi="Verdana" w:cs="Arial"/>
          <w:sz w:val="18"/>
          <w:szCs w:val="18"/>
        </w:rPr>
      </w:pPr>
      <w:r w:rsidRPr="006160B8">
        <w:rPr>
          <w:rFonts w:ascii="Verdana" w:hAnsi="Verdana" w:cs="Arial"/>
          <w:sz w:val="18"/>
          <w:szCs w:val="18"/>
        </w:rPr>
        <w:t>a)</w:t>
      </w:r>
      <w:r w:rsidRPr="006160B8">
        <w:rPr>
          <w:rFonts w:ascii="Verdana" w:hAnsi="Verdana" w:cs="Arial"/>
          <w:sz w:val="18"/>
          <w:szCs w:val="18"/>
        </w:rPr>
        <w:tab/>
        <w:t xml:space="preserve">Que tengan deudas pendientes con el Estado, establecidas mediante notas o pliegos de cargo ejecutoriados y no pagados; </w:t>
      </w:r>
    </w:p>
    <w:p w:rsidR="0034117F" w:rsidRPr="006160B8" w:rsidRDefault="0034117F" w:rsidP="00C26B0F">
      <w:pPr>
        <w:pStyle w:val="Prrafodelista1"/>
        <w:spacing w:before="100" w:beforeAutospacing="1" w:after="100" w:afterAutospacing="1" w:line="276" w:lineRule="auto"/>
        <w:ind w:left="1134" w:hanging="425"/>
        <w:jc w:val="both"/>
        <w:rPr>
          <w:rFonts w:ascii="Verdana" w:hAnsi="Verdana" w:cs="Arial"/>
          <w:sz w:val="18"/>
          <w:szCs w:val="18"/>
        </w:rPr>
      </w:pPr>
      <w:r w:rsidRPr="006160B8">
        <w:rPr>
          <w:rFonts w:ascii="Verdana" w:hAnsi="Verdana" w:cs="Arial"/>
          <w:sz w:val="18"/>
          <w:szCs w:val="18"/>
        </w:rPr>
        <w:t>b)</w:t>
      </w:r>
      <w:r w:rsidRPr="006160B8">
        <w:rPr>
          <w:rFonts w:ascii="Verdana" w:hAnsi="Verdana" w:cs="Arial"/>
          <w:sz w:val="18"/>
          <w:szCs w:val="18"/>
        </w:rPr>
        <w:tab/>
        <w:t xml:space="preserve">Que tengan sentencia ejecutoriada, con impedimento para ejercer el comercio; </w:t>
      </w:r>
    </w:p>
    <w:p w:rsidR="0034117F" w:rsidRPr="006160B8" w:rsidRDefault="0034117F" w:rsidP="00C26B0F">
      <w:pPr>
        <w:pStyle w:val="Prrafodelista1"/>
        <w:spacing w:before="100" w:beforeAutospacing="1" w:after="100" w:afterAutospacing="1" w:line="276" w:lineRule="auto"/>
        <w:ind w:left="1134" w:hanging="425"/>
        <w:jc w:val="both"/>
        <w:rPr>
          <w:rFonts w:ascii="Verdana" w:hAnsi="Verdana" w:cs="Arial"/>
          <w:sz w:val="18"/>
          <w:szCs w:val="18"/>
        </w:rPr>
      </w:pPr>
      <w:r w:rsidRPr="006160B8">
        <w:rPr>
          <w:rFonts w:ascii="Verdana" w:hAnsi="Verdana" w:cs="Arial"/>
          <w:sz w:val="18"/>
          <w:szCs w:val="18"/>
        </w:rPr>
        <w:t>c)</w:t>
      </w:r>
      <w:r w:rsidRPr="006160B8">
        <w:rPr>
          <w:rFonts w:ascii="Verdana" w:hAnsi="Verdana" w:cs="Arial"/>
          <w:sz w:val="18"/>
          <w:szCs w:val="18"/>
        </w:rPr>
        <w:tab/>
        <w:t xml:space="preserve">Que se encuentren cumpliendo sanción penal establecida mediante sentencia ejecutoriada por delitos comprendidos en la Ley Nº 1743, de 15 de enero de 1997, que aprueba y ratifica la Convención Interamericana de Lucha contra la Corrupción o sus equivalentes previstos en el Código Penal; </w:t>
      </w:r>
    </w:p>
    <w:p w:rsidR="0034117F" w:rsidRPr="006160B8" w:rsidRDefault="0034117F" w:rsidP="00C26B0F">
      <w:pPr>
        <w:pStyle w:val="Prrafodelista1"/>
        <w:spacing w:before="100" w:beforeAutospacing="1" w:after="100" w:afterAutospacing="1" w:line="276" w:lineRule="auto"/>
        <w:ind w:left="1134" w:hanging="425"/>
        <w:jc w:val="both"/>
        <w:rPr>
          <w:rFonts w:ascii="Verdana" w:hAnsi="Verdana" w:cs="Arial"/>
          <w:sz w:val="18"/>
          <w:szCs w:val="18"/>
        </w:rPr>
      </w:pPr>
      <w:r w:rsidRPr="006160B8">
        <w:rPr>
          <w:rFonts w:ascii="Verdana" w:hAnsi="Verdana" w:cs="Arial"/>
          <w:sz w:val="18"/>
          <w:szCs w:val="18"/>
        </w:rPr>
        <w:t>e)</w:t>
      </w:r>
      <w:r w:rsidRPr="006160B8">
        <w:rPr>
          <w:rFonts w:ascii="Verdana" w:hAnsi="Verdana" w:cs="Arial"/>
          <w:sz w:val="18"/>
          <w:szCs w:val="18"/>
        </w:rPr>
        <w:tab/>
        <w:t xml:space="preserve">Que hubiesen declarado su disolución o quiebra; </w:t>
      </w:r>
    </w:p>
    <w:p w:rsidR="0034117F" w:rsidRPr="006160B8" w:rsidRDefault="0034117F" w:rsidP="00C26B0F">
      <w:pPr>
        <w:pStyle w:val="Prrafodelista1"/>
        <w:spacing w:before="100" w:beforeAutospacing="1" w:after="100" w:afterAutospacing="1" w:line="276" w:lineRule="auto"/>
        <w:ind w:left="1134" w:hanging="425"/>
        <w:jc w:val="both"/>
        <w:rPr>
          <w:rFonts w:ascii="Verdana" w:hAnsi="Verdana" w:cs="Arial"/>
          <w:sz w:val="18"/>
          <w:szCs w:val="18"/>
        </w:rPr>
      </w:pPr>
      <w:r w:rsidRPr="006160B8">
        <w:rPr>
          <w:rFonts w:ascii="Verdana" w:hAnsi="Verdana" w:cs="Arial"/>
          <w:sz w:val="18"/>
          <w:szCs w:val="18"/>
        </w:rPr>
        <w:t>f)</w:t>
      </w:r>
      <w:r w:rsidRPr="006160B8">
        <w:rPr>
          <w:rFonts w:ascii="Verdana" w:hAnsi="Verdana" w:cs="Arial"/>
          <w:sz w:val="18"/>
          <w:szCs w:val="18"/>
        </w:rPr>
        <w:tab/>
        <w:t xml:space="preserve">Cuyos representantes legales, accionistas o socios controladores tengan vinculación matrimonial o de parentesco con la MAE, hasta el tercer grado de consanguinidad y segundo de afinidad, conforme con lo establecido por el Código de Familia; </w:t>
      </w:r>
    </w:p>
    <w:p w:rsidR="0034117F" w:rsidRPr="006160B8" w:rsidRDefault="0034117F" w:rsidP="00C26B0F">
      <w:pPr>
        <w:pStyle w:val="Prrafodelista1"/>
        <w:spacing w:before="100" w:beforeAutospacing="1" w:after="100" w:afterAutospacing="1" w:line="276" w:lineRule="auto"/>
        <w:ind w:left="1134" w:hanging="425"/>
        <w:jc w:val="both"/>
        <w:rPr>
          <w:rFonts w:ascii="Verdana" w:hAnsi="Verdana" w:cs="Arial"/>
          <w:sz w:val="18"/>
          <w:szCs w:val="18"/>
        </w:rPr>
      </w:pPr>
      <w:r w:rsidRPr="006160B8">
        <w:rPr>
          <w:rFonts w:ascii="Verdana" w:hAnsi="Verdana" w:cs="Arial"/>
          <w:sz w:val="18"/>
          <w:szCs w:val="18"/>
        </w:rPr>
        <w:t>g)</w:t>
      </w:r>
      <w:r w:rsidRPr="006160B8">
        <w:rPr>
          <w:rFonts w:ascii="Verdana" w:hAnsi="Verdana" w:cs="Arial"/>
          <w:sz w:val="18"/>
          <w:szCs w:val="18"/>
        </w:rPr>
        <w:tab/>
        <w:t xml:space="preserve">Los ex servidores públicos que ejercieron funciones en ENDE, hasta un (1) año antes de la publicación de la convocatoria, así como las empresas controladas por ésta; </w:t>
      </w:r>
    </w:p>
    <w:p w:rsidR="0034117F" w:rsidRPr="006160B8" w:rsidRDefault="0034117F" w:rsidP="00C26B0F">
      <w:pPr>
        <w:pStyle w:val="Prrafodelista1"/>
        <w:spacing w:before="100" w:beforeAutospacing="1" w:after="100" w:afterAutospacing="1" w:line="276" w:lineRule="auto"/>
        <w:ind w:left="1134" w:hanging="425"/>
        <w:jc w:val="both"/>
        <w:rPr>
          <w:rFonts w:ascii="Verdana" w:hAnsi="Verdana" w:cs="Arial"/>
          <w:sz w:val="18"/>
          <w:szCs w:val="18"/>
        </w:rPr>
      </w:pPr>
      <w:r w:rsidRPr="006160B8">
        <w:rPr>
          <w:rFonts w:ascii="Verdana" w:hAnsi="Verdana" w:cs="Arial"/>
          <w:sz w:val="18"/>
          <w:szCs w:val="18"/>
        </w:rPr>
        <w:t>h)</w:t>
      </w:r>
      <w:r w:rsidRPr="006160B8">
        <w:rPr>
          <w:rFonts w:ascii="Verdana" w:hAnsi="Verdana" w:cs="Arial"/>
          <w:sz w:val="18"/>
          <w:szCs w:val="18"/>
        </w:rPr>
        <w:tab/>
        <w:t xml:space="preserve">Los servidores públicos que ejercen funciones en ENDE, así como las empresas controladas por ésta; </w:t>
      </w:r>
    </w:p>
    <w:p w:rsidR="0034117F" w:rsidRPr="006160B8" w:rsidRDefault="0034117F" w:rsidP="00C26B0F">
      <w:pPr>
        <w:pStyle w:val="Prrafodelista1"/>
        <w:spacing w:before="100" w:beforeAutospacing="1" w:after="100" w:afterAutospacing="1" w:line="276" w:lineRule="auto"/>
        <w:ind w:left="1134" w:hanging="425"/>
        <w:jc w:val="both"/>
        <w:rPr>
          <w:rFonts w:ascii="Verdana" w:hAnsi="Verdana" w:cs="Arial"/>
          <w:sz w:val="18"/>
          <w:szCs w:val="18"/>
        </w:rPr>
      </w:pPr>
      <w:r w:rsidRPr="006160B8">
        <w:rPr>
          <w:rFonts w:ascii="Verdana" w:hAnsi="Verdana" w:cs="Arial"/>
          <w:sz w:val="18"/>
          <w:szCs w:val="18"/>
        </w:rPr>
        <w:t>i)</w:t>
      </w:r>
      <w:r w:rsidRPr="006160B8">
        <w:rPr>
          <w:rFonts w:ascii="Verdana" w:hAnsi="Verdana" w:cs="Arial"/>
          <w:sz w:val="18"/>
          <w:szCs w:val="18"/>
        </w:rPr>
        <w:tab/>
        <w:t xml:space="preserve">Los proponentes adjudicados que hayan desistido de suscribir el contrato, no podrán participar en nuevos procesos de contratación hasta un (1) año después de la fecha de desistimiento, salvo causas de fuerza mayor o caso fortuito debidamente justificadas y aceptadas por ENDE. </w:t>
      </w:r>
    </w:p>
    <w:p w:rsidR="0034117F" w:rsidRDefault="0034117F" w:rsidP="00C26B0F">
      <w:pPr>
        <w:pStyle w:val="Prrafodelista1"/>
        <w:spacing w:line="276" w:lineRule="auto"/>
        <w:ind w:left="1134" w:hanging="425"/>
        <w:jc w:val="both"/>
        <w:rPr>
          <w:rFonts w:ascii="Verdana" w:hAnsi="Verdana" w:cs="Arial"/>
          <w:sz w:val="18"/>
          <w:szCs w:val="18"/>
        </w:rPr>
      </w:pPr>
      <w:r w:rsidRPr="006160B8">
        <w:rPr>
          <w:rFonts w:ascii="Verdana" w:hAnsi="Verdana" w:cs="Arial"/>
          <w:sz w:val="18"/>
          <w:szCs w:val="18"/>
        </w:rPr>
        <w:t>j)</w:t>
      </w:r>
      <w:r w:rsidRPr="006160B8">
        <w:rPr>
          <w:rFonts w:ascii="Verdana" w:hAnsi="Verdana" w:cs="Arial"/>
          <w:sz w:val="18"/>
          <w:szCs w:val="18"/>
        </w:rPr>
        <w:tab/>
        <w:t>Los proveedores, contratistas y consultores con los que se hubiese resuelto el contrato por causales atribuibles a éstos causando daño al Estado, no podrán participar hasta tres (3) años después de la fecha de la resolución.</w:t>
      </w:r>
    </w:p>
    <w:p w:rsidR="00C26B0F" w:rsidRPr="006160B8" w:rsidRDefault="00C26B0F" w:rsidP="00C26B0F">
      <w:pPr>
        <w:pStyle w:val="Prrafodelista1"/>
        <w:spacing w:line="276" w:lineRule="auto"/>
        <w:ind w:left="1134" w:hanging="425"/>
        <w:jc w:val="both"/>
        <w:rPr>
          <w:rFonts w:ascii="Verdana" w:hAnsi="Verdana" w:cs="Arial"/>
          <w:sz w:val="18"/>
          <w:szCs w:val="18"/>
        </w:rPr>
      </w:pPr>
    </w:p>
    <w:p w:rsidR="00D86CFF" w:rsidRPr="006160B8" w:rsidRDefault="00D86CFF" w:rsidP="00C476CD">
      <w:pPr>
        <w:pStyle w:val="Ttulo"/>
        <w:numPr>
          <w:ilvl w:val="0"/>
          <w:numId w:val="79"/>
        </w:numPr>
        <w:tabs>
          <w:tab w:val="left" w:pos="567"/>
        </w:tabs>
        <w:spacing w:line="276" w:lineRule="auto"/>
        <w:ind w:left="567" w:hanging="567"/>
        <w:jc w:val="left"/>
        <w:rPr>
          <w:rFonts w:ascii="Verdana" w:hAnsi="Verdana"/>
          <w:sz w:val="18"/>
          <w:szCs w:val="18"/>
        </w:rPr>
      </w:pPr>
      <w:bookmarkStart w:id="29" w:name="_Toc290905163"/>
      <w:bookmarkStart w:id="30" w:name="_Toc291942378"/>
      <w:bookmarkStart w:id="31" w:name="_Toc292361146"/>
      <w:r w:rsidRPr="006160B8">
        <w:rPr>
          <w:rFonts w:ascii="Verdana" w:hAnsi="Verdana"/>
          <w:sz w:val="18"/>
          <w:szCs w:val="18"/>
        </w:rPr>
        <w:t>CANCELACIÓN, SUSPENSIÓN Y ANULACIÓN DEL PROCESO DE CONTRATACIÓN</w:t>
      </w:r>
      <w:bookmarkEnd w:id="29"/>
      <w:bookmarkEnd w:id="30"/>
      <w:bookmarkEnd w:id="31"/>
    </w:p>
    <w:p w:rsidR="0034117F" w:rsidRPr="006160B8" w:rsidRDefault="0034117F" w:rsidP="00C26B0F">
      <w:pPr>
        <w:tabs>
          <w:tab w:val="left" w:pos="9070"/>
        </w:tabs>
        <w:spacing w:before="100" w:beforeAutospacing="1" w:after="100" w:afterAutospacing="1" w:line="276" w:lineRule="auto"/>
        <w:ind w:left="567" w:right="-2"/>
        <w:rPr>
          <w:rFonts w:ascii="Verdana" w:hAnsi="Verdana"/>
          <w:sz w:val="18"/>
          <w:szCs w:val="18"/>
        </w:rPr>
      </w:pPr>
      <w:r w:rsidRPr="006160B8">
        <w:rPr>
          <w:rFonts w:ascii="Verdana" w:hAnsi="Verdana"/>
          <w:sz w:val="18"/>
          <w:szCs w:val="18"/>
        </w:rPr>
        <w:t xml:space="preserve">La MAE podrá cancelar, anular o suspender el Proceso de Contratación Directa </w:t>
      </w:r>
      <w:r w:rsidRPr="006160B8">
        <w:rPr>
          <w:rFonts w:ascii="Verdana" w:hAnsi="Verdana"/>
          <w:color w:val="000000"/>
          <w:sz w:val="18"/>
          <w:szCs w:val="18"/>
        </w:rPr>
        <w:t>ha</w:t>
      </w:r>
      <w:r w:rsidRPr="006160B8">
        <w:rPr>
          <w:rFonts w:ascii="Verdana" w:hAnsi="Verdana"/>
          <w:sz w:val="18"/>
          <w:szCs w:val="18"/>
        </w:rPr>
        <w:t xml:space="preserve">sta antes de la suscripción del contrato, mediante resolución expresa, técnica y legalmente motivada. </w:t>
      </w:r>
      <w:r w:rsidRPr="006160B8">
        <w:rPr>
          <w:rFonts w:ascii="Verdana" w:hAnsi="Verdana"/>
          <w:sz w:val="18"/>
          <w:szCs w:val="18"/>
        </w:rPr>
        <w:lastRenderedPageBreak/>
        <w:t xml:space="preserve">ENDE en este caso no asumirá responsabilidad alguna respecto a los proponentes afectados por esta decisión. </w:t>
      </w:r>
    </w:p>
    <w:p w:rsidR="0034117F" w:rsidRPr="006160B8" w:rsidRDefault="0034117F" w:rsidP="00BC33B6">
      <w:pPr>
        <w:pStyle w:val="Titulo1"/>
        <w:tabs>
          <w:tab w:val="clear" w:pos="794"/>
        </w:tabs>
        <w:spacing w:line="276" w:lineRule="auto"/>
        <w:ind w:left="420" w:firstLine="0"/>
        <w:rPr>
          <w:rFonts w:ascii="Verdana" w:hAnsi="Verdana"/>
          <w:sz w:val="18"/>
          <w:szCs w:val="18"/>
        </w:rPr>
      </w:pPr>
      <w:bookmarkStart w:id="32" w:name="_Toc290905164"/>
      <w:bookmarkStart w:id="33" w:name="_Toc291942379"/>
    </w:p>
    <w:p w:rsidR="0034117F" w:rsidRPr="006160B8" w:rsidRDefault="0034117F" w:rsidP="00BC33B6">
      <w:pPr>
        <w:pStyle w:val="Titulo1"/>
        <w:tabs>
          <w:tab w:val="clear" w:pos="794"/>
        </w:tabs>
        <w:spacing w:line="276" w:lineRule="auto"/>
        <w:ind w:left="0" w:firstLine="0"/>
        <w:jc w:val="center"/>
        <w:rPr>
          <w:rFonts w:ascii="Verdana" w:hAnsi="Verdana"/>
          <w:sz w:val="18"/>
          <w:szCs w:val="18"/>
        </w:rPr>
      </w:pPr>
      <w:bookmarkStart w:id="34" w:name="_Toc292361147"/>
      <w:r w:rsidRPr="006160B8">
        <w:rPr>
          <w:rFonts w:ascii="Verdana" w:hAnsi="Verdana"/>
          <w:sz w:val="18"/>
          <w:szCs w:val="18"/>
        </w:rPr>
        <w:t>SECCIÓN II</w:t>
      </w:r>
      <w:bookmarkEnd w:id="32"/>
      <w:bookmarkEnd w:id="33"/>
      <w:bookmarkEnd w:id="34"/>
    </w:p>
    <w:p w:rsidR="0034117F" w:rsidRDefault="0034117F" w:rsidP="00C26B0F">
      <w:pPr>
        <w:pStyle w:val="Prrafodelista"/>
        <w:numPr>
          <w:ilvl w:val="0"/>
          <w:numId w:val="0"/>
        </w:numPr>
        <w:spacing w:line="276" w:lineRule="auto"/>
        <w:ind w:left="420"/>
        <w:jc w:val="center"/>
        <w:rPr>
          <w:b/>
          <w:u w:val="single"/>
        </w:rPr>
      </w:pPr>
      <w:bookmarkStart w:id="35" w:name="_Toc290905165"/>
      <w:bookmarkStart w:id="36" w:name="_Toc291942380"/>
      <w:r w:rsidRPr="006160B8">
        <w:rPr>
          <w:b/>
          <w:u w:val="single"/>
        </w:rPr>
        <w:t>PREPARACIÓN DE LAS PROPUESTAS</w:t>
      </w:r>
      <w:bookmarkEnd w:id="35"/>
      <w:bookmarkEnd w:id="36"/>
    </w:p>
    <w:p w:rsidR="00C26B0F" w:rsidRDefault="00C26B0F" w:rsidP="00C26B0F">
      <w:pPr>
        <w:pStyle w:val="Prrafodelista"/>
        <w:numPr>
          <w:ilvl w:val="0"/>
          <w:numId w:val="0"/>
        </w:numPr>
        <w:spacing w:line="276" w:lineRule="auto"/>
        <w:ind w:left="420"/>
        <w:jc w:val="center"/>
        <w:rPr>
          <w:b/>
          <w:u w:val="single"/>
        </w:rPr>
      </w:pPr>
    </w:p>
    <w:p w:rsidR="00C26B0F" w:rsidRPr="006160B8" w:rsidRDefault="00C26B0F" w:rsidP="00C26B0F">
      <w:pPr>
        <w:pStyle w:val="Prrafodelista"/>
        <w:numPr>
          <w:ilvl w:val="0"/>
          <w:numId w:val="0"/>
        </w:numPr>
        <w:spacing w:line="276" w:lineRule="auto"/>
        <w:ind w:left="420"/>
        <w:jc w:val="center"/>
        <w:rPr>
          <w:b/>
          <w:u w:val="single"/>
        </w:rPr>
      </w:pPr>
    </w:p>
    <w:p w:rsidR="00D86CFF" w:rsidRDefault="00D86CFF" w:rsidP="00C476CD">
      <w:pPr>
        <w:pStyle w:val="Ttulo"/>
        <w:numPr>
          <w:ilvl w:val="0"/>
          <w:numId w:val="79"/>
        </w:numPr>
        <w:spacing w:before="0" w:after="0" w:line="276" w:lineRule="auto"/>
        <w:ind w:left="567" w:hanging="567"/>
        <w:jc w:val="left"/>
        <w:rPr>
          <w:rFonts w:ascii="Verdana" w:hAnsi="Verdana"/>
          <w:sz w:val="18"/>
          <w:szCs w:val="18"/>
        </w:rPr>
      </w:pPr>
      <w:bookmarkStart w:id="37" w:name="_Toc290905166"/>
      <w:bookmarkStart w:id="38" w:name="_Toc291942381"/>
      <w:bookmarkStart w:id="39" w:name="_Toc292361148"/>
      <w:r w:rsidRPr="006160B8">
        <w:rPr>
          <w:rFonts w:ascii="Verdana" w:hAnsi="Verdana"/>
          <w:sz w:val="18"/>
          <w:szCs w:val="18"/>
        </w:rPr>
        <w:t>PREPARACIÓN DE PROPUESTAS</w:t>
      </w:r>
      <w:bookmarkEnd w:id="37"/>
      <w:bookmarkEnd w:id="38"/>
      <w:bookmarkEnd w:id="39"/>
    </w:p>
    <w:p w:rsidR="00C26B0F" w:rsidRPr="006160B8" w:rsidRDefault="00C26B0F" w:rsidP="00C26B0F">
      <w:pPr>
        <w:pStyle w:val="Ttulo"/>
        <w:spacing w:before="0" w:after="0" w:line="276" w:lineRule="auto"/>
        <w:ind w:left="567"/>
        <w:jc w:val="left"/>
        <w:rPr>
          <w:rFonts w:ascii="Verdana" w:hAnsi="Verdana"/>
          <w:sz w:val="18"/>
          <w:szCs w:val="18"/>
        </w:rPr>
      </w:pPr>
    </w:p>
    <w:p w:rsidR="0034117F" w:rsidRPr="006160B8" w:rsidRDefault="0034117F" w:rsidP="00626647">
      <w:pPr>
        <w:spacing w:line="276" w:lineRule="auto"/>
        <w:ind w:left="567"/>
        <w:jc w:val="both"/>
        <w:rPr>
          <w:rFonts w:ascii="Verdana" w:hAnsi="Verdana"/>
          <w:sz w:val="18"/>
          <w:szCs w:val="18"/>
        </w:rPr>
      </w:pPr>
      <w:r w:rsidRPr="006160B8">
        <w:rPr>
          <w:rFonts w:ascii="Verdana" w:hAnsi="Verdana"/>
          <w:sz w:val="18"/>
          <w:szCs w:val="18"/>
        </w:rPr>
        <w:t>Las propuestas deben ser elaboradas conforme a los requisitos y condiciones establecidos en los presentes Términos de Referencia, utilizando los formularios incluidos en sus Anexos y Apéndices.</w:t>
      </w:r>
    </w:p>
    <w:p w:rsidR="002042A6" w:rsidRPr="006160B8" w:rsidRDefault="002042A6" w:rsidP="00C26B0F">
      <w:pPr>
        <w:spacing w:line="276" w:lineRule="auto"/>
        <w:ind w:left="567"/>
        <w:rPr>
          <w:rFonts w:ascii="Verdana" w:hAnsi="Verdana"/>
          <w:sz w:val="18"/>
          <w:szCs w:val="18"/>
        </w:rPr>
      </w:pPr>
    </w:p>
    <w:p w:rsidR="0034117F" w:rsidRDefault="00747F8F" w:rsidP="00626647">
      <w:pPr>
        <w:spacing w:line="276" w:lineRule="auto"/>
        <w:ind w:left="567"/>
        <w:jc w:val="both"/>
        <w:rPr>
          <w:rFonts w:ascii="Verdana" w:hAnsi="Verdana"/>
          <w:sz w:val="18"/>
          <w:szCs w:val="18"/>
        </w:rPr>
      </w:pPr>
      <w:r w:rsidRPr="006160B8">
        <w:rPr>
          <w:rFonts w:ascii="Verdana" w:hAnsi="Verdana"/>
          <w:sz w:val="18"/>
          <w:szCs w:val="18"/>
        </w:rPr>
        <w:t>Las propuestas y los formularios deberán estar debidamente identificados, firmados por el representante legal de los proponente</w:t>
      </w:r>
      <w:r w:rsidR="0075467E" w:rsidRPr="006160B8">
        <w:rPr>
          <w:rFonts w:ascii="Verdana" w:hAnsi="Verdana"/>
          <w:sz w:val="18"/>
          <w:szCs w:val="18"/>
        </w:rPr>
        <w:t>s</w:t>
      </w:r>
      <w:r w:rsidRPr="006160B8">
        <w:rPr>
          <w:rFonts w:ascii="Verdana" w:hAnsi="Verdana"/>
          <w:sz w:val="18"/>
          <w:szCs w:val="18"/>
        </w:rPr>
        <w:t xml:space="preserve"> y debidamente numerados. </w:t>
      </w:r>
    </w:p>
    <w:p w:rsidR="00C26B0F" w:rsidRDefault="00C26B0F" w:rsidP="00C26B0F">
      <w:pPr>
        <w:spacing w:line="276" w:lineRule="auto"/>
        <w:ind w:left="567"/>
        <w:rPr>
          <w:rFonts w:ascii="Verdana" w:hAnsi="Verdana"/>
          <w:sz w:val="18"/>
          <w:szCs w:val="18"/>
        </w:rPr>
      </w:pPr>
    </w:p>
    <w:p w:rsidR="00C26B0F" w:rsidRPr="006160B8" w:rsidRDefault="00C26B0F" w:rsidP="00C26B0F">
      <w:pPr>
        <w:spacing w:line="276" w:lineRule="auto"/>
        <w:ind w:left="567"/>
        <w:rPr>
          <w:rFonts w:ascii="Verdana" w:hAnsi="Verdana"/>
          <w:sz w:val="18"/>
          <w:szCs w:val="18"/>
        </w:rPr>
      </w:pPr>
    </w:p>
    <w:p w:rsidR="00C26B0F" w:rsidRDefault="00D86CFF" w:rsidP="00C476CD">
      <w:pPr>
        <w:pStyle w:val="Ttulo"/>
        <w:numPr>
          <w:ilvl w:val="0"/>
          <w:numId w:val="79"/>
        </w:numPr>
        <w:tabs>
          <w:tab w:val="left" w:pos="567"/>
        </w:tabs>
        <w:spacing w:before="0" w:after="0" w:line="276" w:lineRule="auto"/>
        <w:ind w:left="567" w:hanging="567"/>
        <w:jc w:val="left"/>
        <w:rPr>
          <w:rFonts w:ascii="Verdana" w:hAnsi="Verdana"/>
          <w:sz w:val="18"/>
          <w:szCs w:val="18"/>
        </w:rPr>
      </w:pPr>
      <w:bookmarkStart w:id="40" w:name="_Toc290905167"/>
      <w:bookmarkStart w:id="41" w:name="_Toc291942382"/>
      <w:bookmarkStart w:id="42" w:name="_Toc292361149"/>
      <w:r w:rsidRPr="006160B8">
        <w:rPr>
          <w:rFonts w:ascii="Verdana" w:hAnsi="Verdana"/>
          <w:sz w:val="18"/>
          <w:szCs w:val="18"/>
        </w:rPr>
        <w:t>MONEDA DEL PROCESO DE CONTRATACIÓN</w:t>
      </w:r>
      <w:bookmarkEnd w:id="40"/>
      <w:bookmarkEnd w:id="41"/>
      <w:bookmarkEnd w:id="42"/>
    </w:p>
    <w:p w:rsidR="00C26B0F" w:rsidRPr="00C26B0F" w:rsidRDefault="00C26B0F" w:rsidP="00C26B0F">
      <w:pPr>
        <w:pStyle w:val="Ttulo"/>
        <w:tabs>
          <w:tab w:val="left" w:pos="567"/>
        </w:tabs>
        <w:spacing w:before="0" w:after="0" w:line="276" w:lineRule="auto"/>
        <w:jc w:val="left"/>
        <w:rPr>
          <w:rFonts w:ascii="Verdana" w:hAnsi="Verdana"/>
          <w:sz w:val="18"/>
          <w:szCs w:val="18"/>
        </w:rPr>
      </w:pPr>
    </w:p>
    <w:p w:rsidR="0034117F" w:rsidRDefault="0034117F" w:rsidP="00626647">
      <w:pPr>
        <w:tabs>
          <w:tab w:val="left" w:pos="284"/>
        </w:tabs>
        <w:spacing w:line="276" w:lineRule="auto"/>
        <w:ind w:left="567"/>
        <w:jc w:val="both"/>
        <w:rPr>
          <w:rFonts w:ascii="Verdana" w:hAnsi="Verdana"/>
          <w:sz w:val="18"/>
          <w:szCs w:val="18"/>
        </w:rPr>
      </w:pPr>
      <w:r w:rsidRPr="006160B8">
        <w:rPr>
          <w:rFonts w:ascii="Verdana" w:hAnsi="Verdana"/>
          <w:sz w:val="18"/>
          <w:szCs w:val="18"/>
        </w:rPr>
        <w:t>Los precios de la propuesta podrán ser expresados en moneda extranjera, preferentemente en dólares de los Estados Unidos de Norteamérica. Los pagos se realizarán en la moneda establecida en el contrato.</w:t>
      </w:r>
    </w:p>
    <w:p w:rsidR="00C26B0F" w:rsidRPr="006160B8" w:rsidRDefault="00C26B0F" w:rsidP="00C26B0F">
      <w:pPr>
        <w:tabs>
          <w:tab w:val="left" w:pos="284"/>
        </w:tabs>
        <w:spacing w:line="276" w:lineRule="auto"/>
        <w:ind w:left="567"/>
        <w:rPr>
          <w:rFonts w:ascii="Verdana" w:hAnsi="Verdana"/>
          <w:sz w:val="18"/>
          <w:szCs w:val="18"/>
        </w:rPr>
      </w:pPr>
    </w:p>
    <w:p w:rsidR="00D86CFF" w:rsidRDefault="00D86CFF" w:rsidP="00C476CD">
      <w:pPr>
        <w:pStyle w:val="Ttulo"/>
        <w:numPr>
          <w:ilvl w:val="0"/>
          <w:numId w:val="79"/>
        </w:numPr>
        <w:spacing w:before="0" w:after="0" w:line="276" w:lineRule="auto"/>
        <w:ind w:left="567" w:hanging="567"/>
        <w:jc w:val="left"/>
        <w:rPr>
          <w:rFonts w:ascii="Verdana" w:hAnsi="Verdana"/>
          <w:sz w:val="18"/>
          <w:szCs w:val="18"/>
        </w:rPr>
      </w:pPr>
      <w:bookmarkStart w:id="43" w:name="_Toc290905168"/>
      <w:bookmarkStart w:id="44" w:name="_Toc291942383"/>
      <w:bookmarkStart w:id="45" w:name="_Toc292361150"/>
      <w:r w:rsidRPr="006160B8">
        <w:rPr>
          <w:rFonts w:ascii="Verdana" w:hAnsi="Verdana"/>
          <w:sz w:val="18"/>
          <w:szCs w:val="18"/>
        </w:rPr>
        <w:t>COSTOS DE PARTICIPACIÓN EN EL PROCESO DE CONTRATACIÓN</w:t>
      </w:r>
      <w:bookmarkEnd w:id="43"/>
      <w:bookmarkEnd w:id="44"/>
      <w:bookmarkEnd w:id="45"/>
    </w:p>
    <w:p w:rsidR="00C26B0F" w:rsidRPr="006160B8" w:rsidRDefault="00C26B0F" w:rsidP="00C26B0F">
      <w:pPr>
        <w:pStyle w:val="Ttulo"/>
        <w:spacing w:before="0" w:after="0" w:line="276" w:lineRule="auto"/>
        <w:ind w:left="567"/>
        <w:jc w:val="left"/>
        <w:rPr>
          <w:rFonts w:ascii="Verdana" w:hAnsi="Verdana"/>
          <w:sz w:val="18"/>
          <w:szCs w:val="18"/>
        </w:rPr>
      </w:pPr>
    </w:p>
    <w:p w:rsidR="0034117F" w:rsidRPr="006160B8" w:rsidRDefault="0034117F" w:rsidP="00626647">
      <w:pPr>
        <w:spacing w:line="276" w:lineRule="auto"/>
        <w:ind w:left="567"/>
        <w:jc w:val="both"/>
        <w:rPr>
          <w:rFonts w:ascii="Verdana" w:hAnsi="Verdana"/>
          <w:sz w:val="18"/>
          <w:szCs w:val="18"/>
        </w:rPr>
      </w:pPr>
      <w:r w:rsidRPr="006160B8">
        <w:rPr>
          <w:rFonts w:ascii="Verdana" w:hAnsi="Verdana"/>
          <w:sz w:val="18"/>
          <w:szCs w:val="18"/>
        </w:rPr>
        <w:t>Los costos de la elaboración y presentación de propuestas y de cualquier otro costo que demande la participación de un proponente en el proceso de contratación, cualquiera fuese su resultado, son asumidos exclusivamente por cada proponente, bajo su total responsabilidad y cargo.</w:t>
      </w:r>
    </w:p>
    <w:p w:rsidR="0034117F" w:rsidRDefault="0034117F" w:rsidP="00C26B0F">
      <w:pPr>
        <w:pStyle w:val="Ttulo"/>
        <w:spacing w:before="0" w:after="0" w:line="276" w:lineRule="auto"/>
        <w:ind w:left="420"/>
        <w:jc w:val="left"/>
        <w:rPr>
          <w:rFonts w:ascii="Verdana" w:hAnsi="Verdana"/>
          <w:sz w:val="18"/>
          <w:szCs w:val="18"/>
        </w:rPr>
      </w:pPr>
    </w:p>
    <w:p w:rsidR="00C26B0F" w:rsidRPr="006160B8" w:rsidRDefault="00C26B0F" w:rsidP="00C26B0F">
      <w:pPr>
        <w:pStyle w:val="Ttulo"/>
        <w:spacing w:before="0" w:after="0" w:line="276" w:lineRule="auto"/>
        <w:ind w:left="420"/>
        <w:jc w:val="left"/>
        <w:rPr>
          <w:rFonts w:ascii="Verdana" w:hAnsi="Verdana"/>
          <w:sz w:val="18"/>
          <w:szCs w:val="18"/>
        </w:rPr>
      </w:pPr>
    </w:p>
    <w:p w:rsidR="00D86CFF" w:rsidRDefault="00D86CFF" w:rsidP="00C476CD">
      <w:pPr>
        <w:pStyle w:val="Ttulo"/>
        <w:numPr>
          <w:ilvl w:val="0"/>
          <w:numId w:val="79"/>
        </w:numPr>
        <w:tabs>
          <w:tab w:val="left" w:pos="567"/>
        </w:tabs>
        <w:spacing w:before="0" w:after="0" w:line="276" w:lineRule="auto"/>
        <w:ind w:left="567" w:hanging="567"/>
        <w:jc w:val="left"/>
        <w:rPr>
          <w:rFonts w:ascii="Verdana" w:hAnsi="Verdana"/>
          <w:sz w:val="18"/>
          <w:szCs w:val="18"/>
        </w:rPr>
      </w:pPr>
      <w:bookmarkStart w:id="46" w:name="_Toc290905169"/>
      <w:bookmarkStart w:id="47" w:name="_Toc291942384"/>
      <w:bookmarkStart w:id="48" w:name="_Toc292361151"/>
      <w:r w:rsidRPr="006160B8">
        <w:rPr>
          <w:rFonts w:ascii="Verdana" w:hAnsi="Verdana"/>
          <w:sz w:val="18"/>
          <w:szCs w:val="18"/>
        </w:rPr>
        <w:t>IDIOMA</w:t>
      </w:r>
      <w:bookmarkEnd w:id="46"/>
      <w:bookmarkEnd w:id="47"/>
      <w:bookmarkEnd w:id="48"/>
    </w:p>
    <w:p w:rsidR="00C26B0F" w:rsidRPr="006160B8" w:rsidRDefault="00C26B0F" w:rsidP="00C26B0F">
      <w:pPr>
        <w:pStyle w:val="Ttulo"/>
        <w:tabs>
          <w:tab w:val="left" w:pos="567"/>
        </w:tabs>
        <w:spacing w:before="0" w:after="0" w:line="276" w:lineRule="auto"/>
        <w:ind w:left="567"/>
        <w:jc w:val="left"/>
        <w:rPr>
          <w:rFonts w:ascii="Verdana" w:hAnsi="Verdana"/>
          <w:sz w:val="18"/>
          <w:szCs w:val="18"/>
        </w:rPr>
      </w:pPr>
    </w:p>
    <w:p w:rsidR="0034117F" w:rsidRPr="006160B8" w:rsidRDefault="0034117F" w:rsidP="00626647">
      <w:pPr>
        <w:spacing w:line="276" w:lineRule="auto"/>
        <w:ind w:left="567"/>
        <w:jc w:val="both"/>
        <w:rPr>
          <w:rFonts w:ascii="Verdana" w:hAnsi="Verdana"/>
          <w:sz w:val="18"/>
          <w:szCs w:val="18"/>
        </w:rPr>
      </w:pPr>
      <w:r w:rsidRPr="006160B8">
        <w:rPr>
          <w:rFonts w:ascii="Verdana" w:hAnsi="Verdana"/>
          <w:sz w:val="18"/>
          <w:szCs w:val="18"/>
        </w:rPr>
        <w:t>La propuesta, los documentos relativos a ella y toda la correspondencia que se intercambie entre el proponente y ENDE, deberán presentarse en idioma castellano.</w:t>
      </w:r>
    </w:p>
    <w:p w:rsidR="0034117F" w:rsidRPr="006160B8" w:rsidRDefault="0034117F" w:rsidP="00626647">
      <w:pPr>
        <w:spacing w:line="276" w:lineRule="auto"/>
        <w:ind w:left="567"/>
        <w:jc w:val="both"/>
        <w:rPr>
          <w:rFonts w:ascii="Verdana" w:hAnsi="Verdana"/>
          <w:sz w:val="18"/>
          <w:szCs w:val="18"/>
        </w:rPr>
      </w:pPr>
    </w:p>
    <w:p w:rsidR="0034117F" w:rsidRDefault="0034117F" w:rsidP="00626647">
      <w:pPr>
        <w:spacing w:line="276" w:lineRule="auto"/>
        <w:ind w:left="567"/>
        <w:jc w:val="both"/>
        <w:rPr>
          <w:rFonts w:ascii="Verdana" w:hAnsi="Verdana"/>
          <w:sz w:val="18"/>
          <w:szCs w:val="18"/>
        </w:rPr>
      </w:pPr>
      <w:r w:rsidRPr="006160B8">
        <w:rPr>
          <w:rFonts w:ascii="Verdana" w:hAnsi="Verdana"/>
          <w:sz w:val="18"/>
          <w:szCs w:val="18"/>
        </w:rPr>
        <w:t>Cuando por las características del documento original, este haya sido emitido en otro idioma distinto al castellano, el proponente deberá adjuntar en su propuesta una traducción transcrita del mismo al idioma castellano.</w:t>
      </w:r>
    </w:p>
    <w:p w:rsidR="00C26B0F" w:rsidRDefault="00C26B0F" w:rsidP="00C26B0F">
      <w:pPr>
        <w:spacing w:line="276" w:lineRule="auto"/>
        <w:ind w:left="567"/>
        <w:rPr>
          <w:rFonts w:ascii="Verdana" w:hAnsi="Verdana"/>
          <w:sz w:val="18"/>
          <w:szCs w:val="18"/>
        </w:rPr>
      </w:pPr>
    </w:p>
    <w:p w:rsidR="00C26B0F" w:rsidRPr="006160B8" w:rsidRDefault="00C26B0F" w:rsidP="00C26B0F">
      <w:pPr>
        <w:spacing w:line="276" w:lineRule="auto"/>
        <w:ind w:left="567"/>
        <w:rPr>
          <w:rFonts w:ascii="Verdana" w:hAnsi="Verdana"/>
          <w:sz w:val="18"/>
          <w:szCs w:val="18"/>
        </w:rPr>
      </w:pPr>
    </w:p>
    <w:p w:rsidR="00D86CFF" w:rsidRDefault="00D86CFF" w:rsidP="00C476CD">
      <w:pPr>
        <w:pStyle w:val="Ttulo"/>
        <w:numPr>
          <w:ilvl w:val="0"/>
          <w:numId w:val="79"/>
        </w:numPr>
        <w:spacing w:before="0" w:after="0" w:line="276" w:lineRule="auto"/>
        <w:ind w:left="567" w:hanging="567"/>
        <w:jc w:val="left"/>
        <w:rPr>
          <w:rFonts w:ascii="Verdana" w:hAnsi="Verdana"/>
          <w:sz w:val="18"/>
          <w:szCs w:val="18"/>
        </w:rPr>
      </w:pPr>
      <w:bookmarkStart w:id="49" w:name="_Toc290905170"/>
      <w:bookmarkStart w:id="50" w:name="_Toc291942385"/>
      <w:bookmarkStart w:id="51" w:name="_Toc292361152"/>
      <w:r w:rsidRPr="006160B8">
        <w:rPr>
          <w:rFonts w:ascii="Verdana" w:hAnsi="Verdana"/>
          <w:sz w:val="18"/>
          <w:szCs w:val="18"/>
        </w:rPr>
        <w:t>VALIDEZ DE LA PROPUESTA</w:t>
      </w:r>
      <w:bookmarkEnd w:id="49"/>
      <w:bookmarkEnd w:id="50"/>
      <w:bookmarkEnd w:id="51"/>
    </w:p>
    <w:p w:rsidR="00C26B0F" w:rsidRPr="006160B8" w:rsidRDefault="00C26B0F" w:rsidP="00C26B0F">
      <w:pPr>
        <w:pStyle w:val="Ttulo"/>
        <w:spacing w:before="0" w:after="0" w:line="276" w:lineRule="auto"/>
        <w:ind w:left="567"/>
        <w:jc w:val="left"/>
        <w:rPr>
          <w:rFonts w:ascii="Verdana" w:hAnsi="Verdana"/>
          <w:sz w:val="18"/>
          <w:szCs w:val="18"/>
        </w:rPr>
      </w:pPr>
    </w:p>
    <w:p w:rsidR="0034117F" w:rsidRPr="006160B8" w:rsidRDefault="0034117F" w:rsidP="00626647">
      <w:pPr>
        <w:tabs>
          <w:tab w:val="num" w:pos="1276"/>
        </w:tabs>
        <w:spacing w:line="276" w:lineRule="auto"/>
        <w:ind w:left="567"/>
        <w:jc w:val="both"/>
        <w:rPr>
          <w:rFonts w:ascii="Verdana" w:hAnsi="Verdana"/>
          <w:sz w:val="18"/>
          <w:szCs w:val="18"/>
        </w:rPr>
      </w:pPr>
      <w:r w:rsidRPr="006160B8">
        <w:rPr>
          <w:rFonts w:ascii="Verdana" w:hAnsi="Verdana"/>
          <w:sz w:val="18"/>
          <w:szCs w:val="18"/>
        </w:rPr>
        <w:t>La propuesta deberá tener una validez no menor a  sesenta  (60) días calendario, desde la presentación de la propuesta.</w:t>
      </w:r>
    </w:p>
    <w:p w:rsidR="0034117F" w:rsidRDefault="0034117F" w:rsidP="00626647">
      <w:pPr>
        <w:pStyle w:val="Ttulo"/>
        <w:spacing w:before="0" w:after="0" w:line="276" w:lineRule="auto"/>
        <w:ind w:left="420"/>
        <w:jc w:val="both"/>
        <w:rPr>
          <w:rFonts w:ascii="Verdana" w:hAnsi="Verdana"/>
          <w:sz w:val="18"/>
          <w:szCs w:val="18"/>
        </w:rPr>
      </w:pPr>
    </w:p>
    <w:p w:rsidR="00102160" w:rsidRDefault="00102160" w:rsidP="00102160">
      <w:pPr>
        <w:pStyle w:val="Ttulo"/>
        <w:spacing w:before="0" w:after="0" w:line="276" w:lineRule="auto"/>
        <w:ind w:left="420"/>
        <w:jc w:val="left"/>
        <w:rPr>
          <w:rFonts w:ascii="Verdana" w:hAnsi="Verdana"/>
          <w:sz w:val="18"/>
          <w:szCs w:val="18"/>
        </w:rPr>
      </w:pPr>
    </w:p>
    <w:p w:rsidR="00D813AC" w:rsidRDefault="00D813AC" w:rsidP="00102160">
      <w:pPr>
        <w:pStyle w:val="Ttulo"/>
        <w:spacing w:before="0" w:after="0" w:line="276" w:lineRule="auto"/>
        <w:ind w:left="420"/>
        <w:jc w:val="left"/>
        <w:rPr>
          <w:rFonts w:ascii="Verdana" w:hAnsi="Verdana"/>
          <w:sz w:val="18"/>
          <w:szCs w:val="18"/>
        </w:rPr>
      </w:pPr>
    </w:p>
    <w:p w:rsidR="00D813AC" w:rsidRPr="006160B8" w:rsidRDefault="00D813AC" w:rsidP="00102160">
      <w:pPr>
        <w:pStyle w:val="Ttulo"/>
        <w:spacing w:before="0" w:after="0" w:line="276" w:lineRule="auto"/>
        <w:ind w:left="420"/>
        <w:jc w:val="left"/>
        <w:rPr>
          <w:rFonts w:ascii="Verdana" w:hAnsi="Verdana"/>
          <w:sz w:val="18"/>
          <w:szCs w:val="18"/>
        </w:rPr>
      </w:pPr>
    </w:p>
    <w:p w:rsidR="00D86CFF" w:rsidRDefault="00D86CFF" w:rsidP="00C476CD">
      <w:pPr>
        <w:pStyle w:val="Ttulo"/>
        <w:numPr>
          <w:ilvl w:val="0"/>
          <w:numId w:val="79"/>
        </w:numPr>
        <w:tabs>
          <w:tab w:val="left" w:pos="567"/>
        </w:tabs>
        <w:spacing w:before="0" w:after="0" w:line="276" w:lineRule="auto"/>
        <w:ind w:left="567" w:hanging="567"/>
        <w:jc w:val="left"/>
        <w:rPr>
          <w:rFonts w:ascii="Verdana" w:hAnsi="Verdana"/>
          <w:sz w:val="18"/>
          <w:szCs w:val="18"/>
        </w:rPr>
      </w:pPr>
      <w:bookmarkStart w:id="52" w:name="_Toc290905171"/>
      <w:bookmarkStart w:id="53" w:name="_Toc291942386"/>
      <w:bookmarkStart w:id="54" w:name="_Toc292361153"/>
      <w:r w:rsidRPr="006160B8">
        <w:rPr>
          <w:rFonts w:ascii="Verdana" w:hAnsi="Verdana"/>
          <w:sz w:val="18"/>
          <w:szCs w:val="18"/>
        </w:rPr>
        <w:lastRenderedPageBreak/>
        <w:t>DOCUMENTOS LEGALES Y ADMINISTRATIVOS DE LA PROPUESTA</w:t>
      </w:r>
      <w:bookmarkEnd w:id="52"/>
      <w:bookmarkEnd w:id="53"/>
      <w:bookmarkEnd w:id="54"/>
    </w:p>
    <w:p w:rsidR="00102160" w:rsidRPr="006160B8" w:rsidRDefault="00102160" w:rsidP="00102160">
      <w:pPr>
        <w:pStyle w:val="Ttulo"/>
        <w:tabs>
          <w:tab w:val="left" w:pos="567"/>
        </w:tabs>
        <w:spacing w:before="0" w:after="0" w:line="276" w:lineRule="auto"/>
        <w:ind w:left="567"/>
        <w:jc w:val="left"/>
        <w:rPr>
          <w:rFonts w:ascii="Verdana" w:hAnsi="Verdana"/>
          <w:sz w:val="18"/>
          <w:szCs w:val="18"/>
        </w:rPr>
      </w:pPr>
    </w:p>
    <w:p w:rsidR="0034117F" w:rsidRPr="006160B8" w:rsidRDefault="0034117F" w:rsidP="00BC33B6">
      <w:pPr>
        <w:pStyle w:val="Prrafodelista"/>
        <w:numPr>
          <w:ilvl w:val="0"/>
          <w:numId w:val="0"/>
        </w:numPr>
        <w:spacing w:line="276" w:lineRule="auto"/>
        <w:ind w:left="567"/>
      </w:pPr>
      <w:r w:rsidRPr="006160B8">
        <w:t>Los documentos que deben presentar los proponentes, según sea su constitución legal y su forma de participación son:</w:t>
      </w:r>
    </w:p>
    <w:p w:rsidR="0034117F" w:rsidRPr="006160B8" w:rsidRDefault="0034117F" w:rsidP="00BC33B6">
      <w:pPr>
        <w:spacing w:line="276" w:lineRule="auto"/>
        <w:jc w:val="both"/>
        <w:rPr>
          <w:rFonts w:ascii="Verdana" w:hAnsi="Verdana" w:cs="Arial"/>
          <w:sz w:val="18"/>
          <w:szCs w:val="18"/>
        </w:rPr>
      </w:pPr>
    </w:p>
    <w:p w:rsidR="0034117F" w:rsidRPr="006160B8" w:rsidRDefault="0034117F" w:rsidP="00BC33B6">
      <w:pPr>
        <w:numPr>
          <w:ilvl w:val="0"/>
          <w:numId w:val="24"/>
        </w:numPr>
        <w:tabs>
          <w:tab w:val="clear" w:pos="1776"/>
          <w:tab w:val="num" w:pos="1418"/>
        </w:tabs>
        <w:spacing w:line="276" w:lineRule="auto"/>
        <w:ind w:left="1418" w:hanging="567"/>
        <w:jc w:val="both"/>
        <w:rPr>
          <w:rFonts w:ascii="Verdana" w:hAnsi="Verdana" w:cs="Arial"/>
          <w:sz w:val="18"/>
          <w:szCs w:val="18"/>
        </w:rPr>
      </w:pPr>
      <w:r w:rsidRPr="006160B8">
        <w:rPr>
          <w:rFonts w:ascii="Verdana" w:hAnsi="Verdana" w:cs="Arial"/>
          <w:sz w:val="18"/>
          <w:szCs w:val="18"/>
        </w:rPr>
        <w:t xml:space="preserve">Carta de Presentación de la Propuesta y Declaración Jurada para Empresas o Asociaciones Accidentales (Formulario A-1). </w:t>
      </w:r>
    </w:p>
    <w:p w:rsidR="0034117F" w:rsidRPr="006160B8" w:rsidRDefault="0034117F" w:rsidP="00BC33B6">
      <w:pPr>
        <w:tabs>
          <w:tab w:val="num" w:pos="1418"/>
        </w:tabs>
        <w:spacing w:line="276" w:lineRule="auto"/>
        <w:ind w:left="1418" w:hanging="567"/>
        <w:jc w:val="both"/>
        <w:rPr>
          <w:rFonts w:ascii="Verdana" w:hAnsi="Verdana" w:cs="Arial"/>
          <w:sz w:val="18"/>
          <w:szCs w:val="18"/>
        </w:rPr>
      </w:pPr>
    </w:p>
    <w:p w:rsidR="0034117F" w:rsidRPr="006160B8" w:rsidRDefault="0034117F" w:rsidP="00BC33B6">
      <w:pPr>
        <w:numPr>
          <w:ilvl w:val="0"/>
          <w:numId w:val="24"/>
        </w:numPr>
        <w:tabs>
          <w:tab w:val="clear" w:pos="1776"/>
          <w:tab w:val="num" w:pos="1418"/>
        </w:tabs>
        <w:spacing w:line="276" w:lineRule="auto"/>
        <w:ind w:left="1418" w:hanging="567"/>
        <w:jc w:val="both"/>
        <w:rPr>
          <w:rFonts w:ascii="Verdana" w:hAnsi="Verdana" w:cs="Arial"/>
          <w:sz w:val="18"/>
          <w:szCs w:val="18"/>
        </w:rPr>
      </w:pPr>
      <w:r w:rsidRPr="006160B8">
        <w:rPr>
          <w:rFonts w:ascii="Verdana" w:hAnsi="Verdana" w:cs="Arial"/>
          <w:sz w:val="18"/>
          <w:szCs w:val="18"/>
        </w:rPr>
        <w:t xml:space="preserve">Identificación del Proponente (Formulario A-2).  </w:t>
      </w:r>
    </w:p>
    <w:p w:rsidR="0034117F" w:rsidRPr="006160B8" w:rsidRDefault="0034117F" w:rsidP="00BC33B6">
      <w:pPr>
        <w:tabs>
          <w:tab w:val="num" w:pos="1418"/>
        </w:tabs>
        <w:spacing w:line="276" w:lineRule="auto"/>
        <w:ind w:left="1418" w:hanging="567"/>
        <w:jc w:val="both"/>
        <w:rPr>
          <w:rFonts w:ascii="Verdana" w:hAnsi="Verdana" w:cs="Arial"/>
          <w:sz w:val="18"/>
          <w:szCs w:val="18"/>
        </w:rPr>
      </w:pPr>
    </w:p>
    <w:p w:rsidR="0034117F" w:rsidRPr="006160B8" w:rsidRDefault="0034117F" w:rsidP="00BC33B6">
      <w:pPr>
        <w:numPr>
          <w:ilvl w:val="0"/>
          <w:numId w:val="24"/>
        </w:numPr>
        <w:tabs>
          <w:tab w:val="clear" w:pos="1776"/>
          <w:tab w:val="num" w:pos="1418"/>
        </w:tabs>
        <w:spacing w:line="276" w:lineRule="auto"/>
        <w:ind w:left="1418" w:hanging="567"/>
        <w:jc w:val="both"/>
        <w:rPr>
          <w:rFonts w:ascii="Verdana" w:hAnsi="Verdana" w:cs="Arial"/>
          <w:sz w:val="18"/>
          <w:szCs w:val="18"/>
        </w:rPr>
      </w:pPr>
      <w:r w:rsidRPr="006160B8">
        <w:rPr>
          <w:rFonts w:ascii="Verdana" w:hAnsi="Verdana" w:cs="Arial"/>
          <w:sz w:val="18"/>
          <w:szCs w:val="18"/>
        </w:rPr>
        <w:t>Poder del Representante Legal del proponente, en fotocopia simple con facu</w:t>
      </w:r>
      <w:r w:rsidR="00ED7F8B">
        <w:rPr>
          <w:rFonts w:ascii="Verdana" w:hAnsi="Verdana" w:cs="Arial"/>
          <w:sz w:val="18"/>
          <w:szCs w:val="18"/>
        </w:rPr>
        <w:t>ltades para suscribir contratos o documento equivalente en su país de origen para empresas extranjeras.</w:t>
      </w:r>
    </w:p>
    <w:p w:rsidR="0034117F" w:rsidRPr="006160B8" w:rsidRDefault="0034117F" w:rsidP="00BC33B6">
      <w:pPr>
        <w:tabs>
          <w:tab w:val="num" w:pos="1418"/>
        </w:tabs>
        <w:spacing w:line="276" w:lineRule="auto"/>
        <w:ind w:left="1418" w:hanging="567"/>
        <w:jc w:val="both"/>
        <w:rPr>
          <w:rFonts w:ascii="Verdana" w:hAnsi="Verdana" w:cs="Arial"/>
          <w:sz w:val="18"/>
          <w:szCs w:val="18"/>
        </w:rPr>
      </w:pPr>
    </w:p>
    <w:p w:rsidR="0034117F" w:rsidRPr="006160B8" w:rsidRDefault="0034117F" w:rsidP="00BC33B6">
      <w:pPr>
        <w:numPr>
          <w:ilvl w:val="0"/>
          <w:numId w:val="24"/>
        </w:numPr>
        <w:tabs>
          <w:tab w:val="clear" w:pos="1776"/>
          <w:tab w:val="num" w:pos="1418"/>
        </w:tabs>
        <w:spacing w:line="276" w:lineRule="auto"/>
        <w:ind w:left="1418" w:hanging="567"/>
        <w:jc w:val="both"/>
        <w:rPr>
          <w:rFonts w:ascii="Verdana" w:hAnsi="Verdana" w:cs="Arial"/>
          <w:sz w:val="18"/>
          <w:szCs w:val="18"/>
        </w:rPr>
      </w:pPr>
      <w:r w:rsidRPr="006160B8">
        <w:rPr>
          <w:rFonts w:ascii="Verdana" w:hAnsi="Verdana" w:cs="Arial"/>
          <w:sz w:val="18"/>
          <w:szCs w:val="18"/>
        </w:rPr>
        <w:t xml:space="preserve">Garantía de Seriedad de Propuesta, en original, equivalente al tres por ciento (3%) de la propuesta económica del proponente, que exceda en treinta (30) días calendario el plazo de validez de la propuesta, </w:t>
      </w:r>
      <w:r w:rsidRPr="006160B8">
        <w:rPr>
          <w:rFonts w:ascii="Verdana" w:hAnsi="Verdana" w:cs="Tahoma"/>
          <w:sz w:val="18"/>
          <w:szCs w:val="18"/>
        </w:rPr>
        <w:t>es decir la boleta deberá ser emitida por un plazo mínimo de noventa (90) días calendario computables a partir de la fecha de emisión de la misma</w:t>
      </w:r>
      <w:r w:rsidRPr="006160B8">
        <w:rPr>
          <w:rFonts w:ascii="Verdana" w:hAnsi="Verdana" w:cs="Arial"/>
          <w:sz w:val="18"/>
          <w:szCs w:val="18"/>
        </w:rPr>
        <w:t>; y que cumpla con las características de renovable, irrevocable y de ejecución inmediata, emitida a nombre ENDE.</w:t>
      </w:r>
    </w:p>
    <w:p w:rsidR="0034117F" w:rsidRPr="006160B8" w:rsidRDefault="0034117F" w:rsidP="00BC33B6">
      <w:pPr>
        <w:pStyle w:val="Prrafodelista"/>
        <w:numPr>
          <w:ilvl w:val="0"/>
          <w:numId w:val="0"/>
        </w:numPr>
        <w:spacing w:line="276" w:lineRule="auto"/>
        <w:ind w:left="1494"/>
      </w:pPr>
    </w:p>
    <w:p w:rsidR="0034117F" w:rsidRPr="006160B8" w:rsidRDefault="0034117F" w:rsidP="00BC33B6">
      <w:pPr>
        <w:spacing w:line="276" w:lineRule="auto"/>
        <w:ind w:left="1418"/>
        <w:jc w:val="both"/>
        <w:rPr>
          <w:rFonts w:ascii="Verdana" w:hAnsi="Verdana" w:cs="Arial"/>
          <w:sz w:val="18"/>
          <w:szCs w:val="18"/>
        </w:rPr>
      </w:pPr>
      <w:r w:rsidRPr="006160B8">
        <w:rPr>
          <w:rFonts w:ascii="Verdana" w:hAnsi="Verdana" w:cs="Arial"/>
          <w:sz w:val="18"/>
          <w:szCs w:val="18"/>
        </w:rPr>
        <w:t xml:space="preserve">Para aquellos proponentes que envíen su propuesta vía correo electrónico deberán asegurarse que la entidad bancaria que emita la Boleta de Garantía a Primer Requerimiento, haga llegar a oficinas de ENDE el original de este documento o la certificación de la emisión de la boleta de garantía en sobre cerrado antes del plazo establecido para el cierre de presentación de propuestas, tal </w:t>
      </w:r>
      <w:r w:rsidR="00ED7F8B">
        <w:rPr>
          <w:rFonts w:ascii="Verdana" w:hAnsi="Verdana" w:cs="Arial"/>
          <w:sz w:val="18"/>
          <w:szCs w:val="18"/>
        </w:rPr>
        <w:t>como se establece en el punto 18</w:t>
      </w:r>
      <w:r w:rsidRPr="006160B8">
        <w:rPr>
          <w:rFonts w:ascii="Verdana" w:hAnsi="Verdana" w:cs="Arial"/>
          <w:sz w:val="18"/>
          <w:szCs w:val="18"/>
        </w:rPr>
        <w:t xml:space="preserve"> de los presentes Términos de Referencia.</w:t>
      </w:r>
    </w:p>
    <w:p w:rsidR="0034117F" w:rsidRPr="006160B8" w:rsidRDefault="0034117F" w:rsidP="00BC33B6">
      <w:pPr>
        <w:spacing w:line="276" w:lineRule="auto"/>
        <w:ind w:left="720"/>
        <w:jc w:val="both"/>
        <w:rPr>
          <w:rFonts w:ascii="Verdana" w:hAnsi="Verdana" w:cs="Arial"/>
          <w:sz w:val="18"/>
          <w:szCs w:val="18"/>
        </w:rPr>
      </w:pPr>
    </w:p>
    <w:p w:rsidR="0034117F" w:rsidRPr="006160B8" w:rsidRDefault="0034117F" w:rsidP="00BC33B6">
      <w:pPr>
        <w:pStyle w:val="Prrafodelista"/>
        <w:numPr>
          <w:ilvl w:val="0"/>
          <w:numId w:val="0"/>
        </w:numPr>
        <w:spacing w:line="276" w:lineRule="auto"/>
        <w:ind w:left="567"/>
      </w:pPr>
      <w:r w:rsidRPr="006160B8">
        <w:t>En el caso de Asociaciones Accidentales, los documentos deberán presentarse diferenciando los que corresponden a la asociación y los que corresponden a cada asociado.</w:t>
      </w:r>
    </w:p>
    <w:p w:rsidR="0034117F" w:rsidRPr="006160B8" w:rsidRDefault="0034117F" w:rsidP="00BC33B6">
      <w:pPr>
        <w:pStyle w:val="Prrafodelista"/>
        <w:numPr>
          <w:ilvl w:val="0"/>
          <w:numId w:val="0"/>
        </w:numPr>
        <w:spacing w:line="276" w:lineRule="auto"/>
        <w:ind w:left="567"/>
      </w:pPr>
      <w:r w:rsidRPr="006160B8">
        <w:t>La documentación conjunta a presentar, que debe ser firmada por el Representante Legal de la Asociación Accidental, es la siguiente:</w:t>
      </w:r>
    </w:p>
    <w:p w:rsidR="0034117F" w:rsidRPr="006160B8" w:rsidRDefault="0034117F" w:rsidP="00BC33B6">
      <w:pPr>
        <w:spacing w:line="276" w:lineRule="auto"/>
        <w:ind w:left="2160"/>
        <w:jc w:val="both"/>
        <w:rPr>
          <w:rFonts w:ascii="Verdana" w:hAnsi="Verdana" w:cs="Arial"/>
          <w:sz w:val="18"/>
          <w:szCs w:val="18"/>
        </w:rPr>
      </w:pPr>
    </w:p>
    <w:p w:rsidR="0034117F" w:rsidRDefault="0034117F" w:rsidP="00C476CD">
      <w:pPr>
        <w:numPr>
          <w:ilvl w:val="0"/>
          <w:numId w:val="52"/>
        </w:numPr>
        <w:tabs>
          <w:tab w:val="clear" w:pos="1776"/>
          <w:tab w:val="num" w:pos="1418"/>
        </w:tabs>
        <w:spacing w:line="276" w:lineRule="auto"/>
        <w:ind w:left="1418" w:hanging="567"/>
        <w:jc w:val="both"/>
        <w:rPr>
          <w:rFonts w:ascii="Verdana" w:hAnsi="Verdana" w:cs="Arial"/>
          <w:sz w:val="18"/>
          <w:szCs w:val="18"/>
        </w:rPr>
      </w:pPr>
      <w:r w:rsidRPr="006160B8">
        <w:rPr>
          <w:rFonts w:ascii="Verdana" w:hAnsi="Verdana" w:cs="Arial"/>
          <w:sz w:val="18"/>
          <w:szCs w:val="18"/>
        </w:rPr>
        <w:t>Carta de Presentación de la Propuesta y Declaración Jurada para Empresas o Asociaciones Accidentales, (Formulario A-1).</w:t>
      </w:r>
    </w:p>
    <w:p w:rsidR="00626647" w:rsidRDefault="00626647" w:rsidP="00626647">
      <w:pPr>
        <w:spacing w:line="276" w:lineRule="auto"/>
        <w:ind w:left="1418"/>
        <w:jc w:val="both"/>
        <w:rPr>
          <w:rFonts w:ascii="Verdana" w:hAnsi="Verdana" w:cs="Arial"/>
          <w:sz w:val="18"/>
          <w:szCs w:val="18"/>
        </w:rPr>
      </w:pPr>
    </w:p>
    <w:p w:rsidR="0034117F" w:rsidRDefault="0034117F" w:rsidP="00C476CD">
      <w:pPr>
        <w:numPr>
          <w:ilvl w:val="0"/>
          <w:numId w:val="52"/>
        </w:numPr>
        <w:tabs>
          <w:tab w:val="clear" w:pos="1776"/>
          <w:tab w:val="num" w:pos="1418"/>
        </w:tabs>
        <w:spacing w:line="276" w:lineRule="auto"/>
        <w:ind w:left="1418" w:hanging="567"/>
        <w:jc w:val="both"/>
        <w:rPr>
          <w:rFonts w:ascii="Verdana" w:hAnsi="Verdana" w:cs="Arial"/>
          <w:sz w:val="18"/>
          <w:szCs w:val="18"/>
        </w:rPr>
      </w:pPr>
      <w:r w:rsidRPr="00626647">
        <w:rPr>
          <w:rFonts w:ascii="Verdana" w:hAnsi="Verdana" w:cs="Arial"/>
          <w:sz w:val="18"/>
          <w:szCs w:val="18"/>
        </w:rPr>
        <w:t xml:space="preserve">Testimonio del Contrato de Asociación Accidental, en fotocopia simple, que indique el porcentaje de </w:t>
      </w:r>
      <w:r w:rsidR="00CB5A0D" w:rsidRPr="00626647">
        <w:rPr>
          <w:rFonts w:ascii="Verdana" w:hAnsi="Verdana" w:cs="Arial"/>
          <w:sz w:val="18"/>
          <w:szCs w:val="18"/>
        </w:rPr>
        <w:t>participación de los asociados</w:t>
      </w:r>
      <w:r w:rsidRPr="00626647">
        <w:rPr>
          <w:rFonts w:ascii="Verdana" w:hAnsi="Verdana" w:cs="Arial"/>
          <w:sz w:val="18"/>
          <w:szCs w:val="18"/>
        </w:rPr>
        <w:t>, la nominación del Representante Legal de la asociación y</w:t>
      </w:r>
      <w:r w:rsidR="00ED7F8B" w:rsidRPr="00626647">
        <w:rPr>
          <w:rFonts w:ascii="Verdana" w:hAnsi="Verdana" w:cs="Arial"/>
          <w:sz w:val="18"/>
          <w:szCs w:val="18"/>
        </w:rPr>
        <w:t xml:space="preserve"> el domicilio legal de la misma o documento equivalente en su país de origen para empresas extranjeras.</w:t>
      </w:r>
    </w:p>
    <w:p w:rsidR="00626647" w:rsidRDefault="00626647" w:rsidP="00626647">
      <w:pPr>
        <w:pStyle w:val="Prrafodelista"/>
        <w:numPr>
          <w:ilvl w:val="0"/>
          <w:numId w:val="0"/>
        </w:numPr>
        <w:ind w:left="1494"/>
      </w:pPr>
    </w:p>
    <w:p w:rsidR="0034117F" w:rsidRPr="00626647" w:rsidRDefault="00626647" w:rsidP="00C476CD">
      <w:pPr>
        <w:numPr>
          <w:ilvl w:val="0"/>
          <w:numId w:val="52"/>
        </w:numPr>
        <w:tabs>
          <w:tab w:val="clear" w:pos="1776"/>
          <w:tab w:val="num" w:pos="1418"/>
        </w:tabs>
        <w:spacing w:line="276" w:lineRule="auto"/>
        <w:ind w:left="1418" w:hanging="567"/>
        <w:jc w:val="both"/>
        <w:rPr>
          <w:rFonts w:ascii="Verdana" w:hAnsi="Verdana" w:cs="Arial"/>
          <w:sz w:val="18"/>
          <w:szCs w:val="18"/>
        </w:rPr>
      </w:pPr>
      <w:r w:rsidRPr="00626647">
        <w:rPr>
          <w:rFonts w:ascii="Verdana" w:hAnsi="Verdana" w:cs="Arial"/>
          <w:sz w:val="18"/>
          <w:szCs w:val="18"/>
        </w:rPr>
        <w:t>P</w:t>
      </w:r>
      <w:r w:rsidR="0034117F" w:rsidRPr="00626647">
        <w:rPr>
          <w:rFonts w:ascii="Verdana" w:hAnsi="Verdana" w:cs="Arial"/>
          <w:sz w:val="18"/>
          <w:szCs w:val="18"/>
        </w:rPr>
        <w:t>oder del Representante Legal de la Asociación Accidental, en fotocopia simple, con facu</w:t>
      </w:r>
      <w:r w:rsidR="00ED7F8B" w:rsidRPr="00626647">
        <w:rPr>
          <w:rFonts w:ascii="Verdana" w:hAnsi="Verdana" w:cs="Arial"/>
          <w:sz w:val="18"/>
          <w:szCs w:val="18"/>
        </w:rPr>
        <w:t>ltades para suscribir contratos o documento equivalente en su país de origen para empresas extranjeras.</w:t>
      </w:r>
    </w:p>
    <w:p w:rsidR="0034117F" w:rsidRPr="006160B8" w:rsidRDefault="0034117F" w:rsidP="00BC33B6">
      <w:pPr>
        <w:pStyle w:val="Prrafodelista"/>
        <w:numPr>
          <w:ilvl w:val="0"/>
          <w:numId w:val="0"/>
        </w:numPr>
        <w:tabs>
          <w:tab w:val="num" w:pos="1418"/>
        </w:tabs>
        <w:spacing w:line="276" w:lineRule="auto"/>
        <w:ind w:left="1418" w:hanging="567"/>
      </w:pPr>
    </w:p>
    <w:p w:rsidR="0034117F" w:rsidRDefault="0034117F" w:rsidP="00C476CD">
      <w:pPr>
        <w:numPr>
          <w:ilvl w:val="0"/>
          <w:numId w:val="52"/>
        </w:numPr>
        <w:tabs>
          <w:tab w:val="num" w:pos="1418"/>
        </w:tabs>
        <w:spacing w:line="276" w:lineRule="auto"/>
        <w:ind w:left="1418" w:hanging="567"/>
        <w:jc w:val="both"/>
        <w:rPr>
          <w:rFonts w:ascii="Verdana" w:hAnsi="Verdana" w:cs="Arial"/>
          <w:sz w:val="18"/>
          <w:szCs w:val="18"/>
        </w:rPr>
      </w:pPr>
      <w:r w:rsidRPr="006160B8">
        <w:rPr>
          <w:rFonts w:ascii="Verdana" w:hAnsi="Verdana" w:cs="Arial"/>
          <w:sz w:val="18"/>
          <w:szCs w:val="18"/>
        </w:rPr>
        <w:t>Garantía de Seriedad de Propuesta, en original, equivalente al tres por ciento (3%) de la propuesta económica del proponente, que exceda en treinta (30) días calendario el plazo de validez de la propuesta,</w:t>
      </w:r>
      <w:r w:rsidRPr="006160B8">
        <w:rPr>
          <w:rFonts w:ascii="Verdana" w:hAnsi="Verdana" w:cs="Tahoma"/>
          <w:sz w:val="18"/>
          <w:szCs w:val="18"/>
        </w:rPr>
        <w:t xml:space="preserve"> es decir la boleta deberá ser emitida por un plazo mínimo de noventa (90) días calendario computables a partir de la </w:t>
      </w:r>
      <w:r w:rsidRPr="006160B8">
        <w:rPr>
          <w:rFonts w:ascii="Verdana" w:hAnsi="Verdana" w:cs="Tahoma"/>
          <w:sz w:val="18"/>
          <w:szCs w:val="18"/>
        </w:rPr>
        <w:lastRenderedPageBreak/>
        <w:t>fecha de emisión de la misma</w:t>
      </w:r>
      <w:r w:rsidRPr="006160B8">
        <w:rPr>
          <w:rFonts w:ascii="Verdana" w:hAnsi="Verdana" w:cs="Arial"/>
          <w:sz w:val="18"/>
          <w:szCs w:val="18"/>
        </w:rPr>
        <w:t>; y que cumpla con las características de renovable, irrevocable y de ejecución inmediata, emitida a nombre de ENDE.</w:t>
      </w:r>
    </w:p>
    <w:p w:rsidR="00626647" w:rsidRDefault="00626647" w:rsidP="00626647">
      <w:pPr>
        <w:pStyle w:val="Prrafodelista"/>
        <w:numPr>
          <w:ilvl w:val="0"/>
          <w:numId w:val="0"/>
        </w:numPr>
        <w:ind w:left="1494"/>
      </w:pPr>
    </w:p>
    <w:p w:rsidR="0034117F" w:rsidRPr="00626647" w:rsidRDefault="0034117F" w:rsidP="00C476CD">
      <w:pPr>
        <w:numPr>
          <w:ilvl w:val="0"/>
          <w:numId w:val="52"/>
        </w:numPr>
        <w:tabs>
          <w:tab w:val="num" w:pos="1418"/>
        </w:tabs>
        <w:spacing w:line="276" w:lineRule="auto"/>
        <w:ind w:left="1418" w:hanging="567"/>
        <w:jc w:val="both"/>
        <w:rPr>
          <w:rFonts w:ascii="Verdana" w:hAnsi="Verdana" w:cs="Arial"/>
          <w:sz w:val="18"/>
          <w:szCs w:val="18"/>
        </w:rPr>
      </w:pPr>
      <w:r w:rsidRPr="00626647">
        <w:rPr>
          <w:rFonts w:ascii="Verdana" w:hAnsi="Verdana" w:cs="Arial"/>
          <w:sz w:val="18"/>
          <w:szCs w:val="18"/>
        </w:rPr>
        <w:t>Para aquellos proponentes que envíen su propuesta vía correo electrónico deberán asegurarse que la entidad bancaria que emita la Boleta de Garantía, haga llegar a oficinas de ENDE el original de este documento o la certificación de la emisión de la boleta de garantía en sobre cerrado antes del plazo establecido para el cierre de presentación de propuestas tal como se establece en el punto 15 de los presentes Términos de Referencia.</w:t>
      </w:r>
    </w:p>
    <w:p w:rsidR="0034117F" w:rsidRPr="006160B8" w:rsidRDefault="0034117F" w:rsidP="00BC33B6">
      <w:pPr>
        <w:spacing w:line="276" w:lineRule="auto"/>
        <w:jc w:val="both"/>
        <w:rPr>
          <w:rFonts w:ascii="Verdana" w:hAnsi="Verdana" w:cs="Arial"/>
          <w:sz w:val="18"/>
          <w:szCs w:val="18"/>
        </w:rPr>
      </w:pPr>
    </w:p>
    <w:p w:rsidR="0034117F" w:rsidRPr="006160B8" w:rsidRDefault="0034117F" w:rsidP="00BC33B6">
      <w:pPr>
        <w:spacing w:line="276" w:lineRule="auto"/>
        <w:ind w:left="567"/>
        <w:jc w:val="both"/>
        <w:rPr>
          <w:rFonts w:ascii="Verdana" w:hAnsi="Verdana" w:cs="Arial"/>
          <w:sz w:val="18"/>
          <w:szCs w:val="18"/>
        </w:rPr>
      </w:pPr>
      <w:r w:rsidRPr="006160B8">
        <w:rPr>
          <w:rFonts w:ascii="Verdana" w:hAnsi="Verdana"/>
          <w:sz w:val="18"/>
          <w:szCs w:val="18"/>
        </w:rPr>
        <w:t>Cada socio en forma independiente deberá presentar la siguiente documentación, firmada por el Representante Legal de cada asociado y no por el Representante Legal de la Asociación:</w:t>
      </w:r>
    </w:p>
    <w:p w:rsidR="0034117F" w:rsidRPr="006160B8" w:rsidRDefault="0034117F" w:rsidP="00BC33B6">
      <w:pPr>
        <w:spacing w:line="276" w:lineRule="auto"/>
        <w:ind w:left="2268"/>
        <w:jc w:val="both"/>
        <w:rPr>
          <w:rFonts w:ascii="Verdana" w:hAnsi="Verdana" w:cs="Arial"/>
          <w:sz w:val="18"/>
          <w:szCs w:val="18"/>
        </w:rPr>
      </w:pPr>
    </w:p>
    <w:p w:rsidR="0034117F" w:rsidRDefault="0034117F" w:rsidP="00BC33B6">
      <w:pPr>
        <w:numPr>
          <w:ilvl w:val="0"/>
          <w:numId w:val="25"/>
        </w:numPr>
        <w:tabs>
          <w:tab w:val="clear" w:pos="1776"/>
          <w:tab w:val="num" w:pos="1418"/>
        </w:tabs>
        <w:spacing w:line="276" w:lineRule="auto"/>
        <w:ind w:left="1418" w:hanging="567"/>
        <w:jc w:val="both"/>
        <w:rPr>
          <w:rFonts w:ascii="Verdana" w:hAnsi="Verdana" w:cs="Arial"/>
          <w:sz w:val="18"/>
          <w:szCs w:val="18"/>
        </w:rPr>
      </w:pPr>
      <w:r w:rsidRPr="006160B8">
        <w:rPr>
          <w:rFonts w:ascii="Verdana" w:hAnsi="Verdana" w:cs="Arial"/>
          <w:sz w:val="18"/>
          <w:szCs w:val="18"/>
        </w:rPr>
        <w:t>Identificación del Proponente (Formulario A-2).</w:t>
      </w:r>
    </w:p>
    <w:p w:rsidR="00D52AB9" w:rsidRDefault="00D52AB9" w:rsidP="00D52AB9">
      <w:pPr>
        <w:spacing w:line="276" w:lineRule="auto"/>
        <w:ind w:left="1418"/>
        <w:jc w:val="both"/>
        <w:rPr>
          <w:rFonts w:ascii="Verdana" w:hAnsi="Verdana" w:cs="Arial"/>
          <w:sz w:val="18"/>
          <w:szCs w:val="18"/>
        </w:rPr>
      </w:pPr>
    </w:p>
    <w:p w:rsidR="00ED7F8B" w:rsidRPr="00D52AB9" w:rsidRDefault="0034117F" w:rsidP="00D52AB9">
      <w:pPr>
        <w:numPr>
          <w:ilvl w:val="0"/>
          <w:numId w:val="25"/>
        </w:numPr>
        <w:tabs>
          <w:tab w:val="clear" w:pos="1776"/>
          <w:tab w:val="num" w:pos="1418"/>
        </w:tabs>
        <w:spacing w:line="276" w:lineRule="auto"/>
        <w:ind w:left="1418" w:hanging="567"/>
        <w:jc w:val="both"/>
        <w:rPr>
          <w:rFonts w:ascii="Verdana" w:hAnsi="Verdana" w:cs="Arial"/>
          <w:sz w:val="18"/>
          <w:szCs w:val="18"/>
        </w:rPr>
      </w:pPr>
      <w:r w:rsidRPr="00D52AB9">
        <w:rPr>
          <w:rFonts w:ascii="Verdana" w:hAnsi="Verdana" w:cs="Arial"/>
          <w:sz w:val="18"/>
          <w:szCs w:val="18"/>
        </w:rPr>
        <w:t>Poder del Representa</w:t>
      </w:r>
      <w:r w:rsidR="00D52AB9" w:rsidRPr="00D52AB9">
        <w:rPr>
          <w:rFonts w:ascii="Verdana" w:hAnsi="Verdana" w:cs="Arial"/>
          <w:sz w:val="18"/>
          <w:szCs w:val="18"/>
        </w:rPr>
        <w:t xml:space="preserve">nte Legal, en fotocopia simple </w:t>
      </w:r>
      <w:r w:rsidR="00ED7F8B" w:rsidRPr="00D52AB9">
        <w:rPr>
          <w:rFonts w:ascii="Verdana" w:hAnsi="Verdana" w:cs="Arial"/>
          <w:sz w:val="18"/>
          <w:szCs w:val="18"/>
        </w:rPr>
        <w:t>o documento equivalente en su país de origen para empresas extranjeras.</w:t>
      </w:r>
    </w:p>
    <w:p w:rsidR="0034117F" w:rsidRPr="006160B8" w:rsidRDefault="0034117F" w:rsidP="00D52AB9">
      <w:pPr>
        <w:spacing w:line="276" w:lineRule="auto"/>
        <w:jc w:val="both"/>
        <w:rPr>
          <w:rFonts w:ascii="Verdana" w:hAnsi="Verdana" w:cs="Arial"/>
          <w:sz w:val="18"/>
          <w:szCs w:val="18"/>
        </w:rPr>
      </w:pPr>
    </w:p>
    <w:p w:rsidR="0034117F" w:rsidRPr="006160B8" w:rsidRDefault="0034117F" w:rsidP="00BC33B6">
      <w:pPr>
        <w:pStyle w:val="Prrafodelista"/>
        <w:numPr>
          <w:ilvl w:val="0"/>
          <w:numId w:val="0"/>
        </w:numPr>
        <w:tabs>
          <w:tab w:val="left" w:pos="2610"/>
        </w:tabs>
        <w:spacing w:line="276" w:lineRule="auto"/>
        <w:ind w:left="1418"/>
      </w:pPr>
      <w:r w:rsidRPr="006160B8">
        <w:tab/>
      </w:r>
    </w:p>
    <w:p w:rsidR="0034117F" w:rsidRPr="006160B8" w:rsidRDefault="0034117F" w:rsidP="0041683A">
      <w:pPr>
        <w:spacing w:line="276" w:lineRule="auto"/>
        <w:ind w:left="567"/>
        <w:jc w:val="both"/>
        <w:rPr>
          <w:rFonts w:ascii="Verdana" w:hAnsi="Verdana"/>
          <w:sz w:val="18"/>
          <w:szCs w:val="18"/>
        </w:rPr>
      </w:pPr>
      <w:r w:rsidRPr="006160B8">
        <w:rPr>
          <w:rFonts w:ascii="Verdana" w:hAnsi="Verdana"/>
          <w:sz w:val="18"/>
          <w:szCs w:val="18"/>
        </w:rPr>
        <w:t>Los Formularios de la propuesta son declaraciones juradas de los proponentes, que deben ser presentados en original con l</w:t>
      </w:r>
      <w:r w:rsidR="00D52AB9">
        <w:rPr>
          <w:rFonts w:ascii="Verdana" w:hAnsi="Verdana"/>
          <w:sz w:val="18"/>
          <w:szCs w:val="18"/>
        </w:rPr>
        <w:t>a firma del Representante Legal, las propuestas presentadas vía correo electrónico deberán sujetarse a procedimiento establecido en el numeral 18 inciso c) de los presentes términos de referencia.</w:t>
      </w:r>
    </w:p>
    <w:p w:rsidR="0034117F" w:rsidRDefault="0034117F" w:rsidP="0041683A">
      <w:pPr>
        <w:pStyle w:val="Ttulo"/>
        <w:spacing w:before="0" w:after="0" w:line="276" w:lineRule="auto"/>
        <w:ind w:left="420"/>
        <w:jc w:val="left"/>
        <w:rPr>
          <w:rFonts w:ascii="Verdana" w:hAnsi="Verdana"/>
          <w:sz w:val="18"/>
          <w:szCs w:val="18"/>
        </w:rPr>
      </w:pPr>
    </w:p>
    <w:p w:rsidR="0041683A" w:rsidRPr="006160B8" w:rsidRDefault="0041683A" w:rsidP="0041683A">
      <w:pPr>
        <w:pStyle w:val="Ttulo"/>
        <w:spacing w:before="0" w:after="0" w:line="276" w:lineRule="auto"/>
        <w:ind w:left="420"/>
        <w:jc w:val="left"/>
        <w:rPr>
          <w:rFonts w:ascii="Verdana" w:hAnsi="Verdana"/>
          <w:sz w:val="18"/>
          <w:szCs w:val="18"/>
        </w:rPr>
      </w:pPr>
    </w:p>
    <w:p w:rsidR="00D86CFF" w:rsidRPr="006160B8" w:rsidRDefault="00D86CFF" w:rsidP="00C476CD">
      <w:pPr>
        <w:pStyle w:val="Ttulo"/>
        <w:numPr>
          <w:ilvl w:val="0"/>
          <w:numId w:val="79"/>
        </w:numPr>
        <w:spacing w:before="0" w:after="0" w:line="276" w:lineRule="auto"/>
        <w:ind w:left="567" w:hanging="567"/>
        <w:jc w:val="left"/>
        <w:rPr>
          <w:rFonts w:ascii="Verdana" w:hAnsi="Verdana"/>
          <w:sz w:val="18"/>
          <w:szCs w:val="18"/>
        </w:rPr>
      </w:pPr>
      <w:bookmarkStart w:id="55" w:name="_Toc290905172"/>
      <w:bookmarkStart w:id="56" w:name="_Toc291942387"/>
      <w:bookmarkStart w:id="57" w:name="_Toc292361154"/>
      <w:r w:rsidRPr="006160B8">
        <w:rPr>
          <w:rFonts w:ascii="Verdana" w:hAnsi="Verdana"/>
          <w:sz w:val="18"/>
          <w:szCs w:val="18"/>
        </w:rPr>
        <w:t>DOCUMENTOS DE LA PROPUESTA TÉCNICA</w:t>
      </w:r>
      <w:bookmarkEnd w:id="55"/>
      <w:bookmarkEnd w:id="56"/>
      <w:bookmarkEnd w:id="57"/>
    </w:p>
    <w:p w:rsidR="0041683A" w:rsidRDefault="0041683A" w:rsidP="003927C8">
      <w:pPr>
        <w:spacing w:line="276" w:lineRule="auto"/>
        <w:ind w:left="567"/>
        <w:jc w:val="both"/>
        <w:rPr>
          <w:rFonts w:ascii="Verdana" w:hAnsi="Verdana"/>
          <w:sz w:val="18"/>
          <w:szCs w:val="18"/>
        </w:rPr>
      </w:pPr>
    </w:p>
    <w:p w:rsidR="0034117F" w:rsidRPr="006160B8" w:rsidRDefault="0034117F" w:rsidP="003927C8">
      <w:pPr>
        <w:spacing w:line="276" w:lineRule="auto"/>
        <w:ind w:left="567"/>
        <w:jc w:val="both"/>
        <w:rPr>
          <w:rFonts w:ascii="Verdana" w:hAnsi="Verdana"/>
          <w:sz w:val="18"/>
          <w:szCs w:val="18"/>
        </w:rPr>
      </w:pPr>
      <w:r w:rsidRPr="006160B8">
        <w:rPr>
          <w:rFonts w:ascii="Verdana" w:hAnsi="Verdana"/>
          <w:sz w:val="18"/>
          <w:szCs w:val="18"/>
        </w:rPr>
        <w:t xml:space="preserve">La propuesta técnica deberá ser preparada tomando en cuenta lo establecido en los </w:t>
      </w:r>
      <w:r w:rsidRPr="006160B8">
        <w:rPr>
          <w:rFonts w:ascii="Verdana" w:hAnsi="Verdana"/>
          <w:b/>
          <w:sz w:val="18"/>
          <w:szCs w:val="18"/>
        </w:rPr>
        <w:t>Requerimientos Básicos y Especificaciones Técnicas</w:t>
      </w:r>
      <w:r w:rsidRPr="006160B8">
        <w:rPr>
          <w:rFonts w:ascii="Verdana" w:hAnsi="Verdana"/>
          <w:sz w:val="18"/>
          <w:szCs w:val="18"/>
        </w:rPr>
        <w:t xml:space="preserve"> de la Parte II y </w:t>
      </w:r>
      <w:r w:rsidR="00450CAE" w:rsidRPr="006160B8">
        <w:rPr>
          <w:rFonts w:ascii="Verdana" w:hAnsi="Verdana"/>
          <w:sz w:val="18"/>
          <w:szCs w:val="18"/>
        </w:rPr>
        <w:t xml:space="preserve">las condiciones generales y especiales establecidas </w:t>
      </w:r>
      <w:r w:rsidRPr="006160B8">
        <w:rPr>
          <w:rFonts w:ascii="Verdana" w:hAnsi="Verdana"/>
          <w:sz w:val="18"/>
          <w:szCs w:val="18"/>
        </w:rPr>
        <w:t xml:space="preserve">en el </w:t>
      </w:r>
      <w:r w:rsidRPr="006160B8">
        <w:rPr>
          <w:rFonts w:ascii="Verdana" w:hAnsi="Verdana"/>
          <w:b/>
          <w:sz w:val="18"/>
          <w:szCs w:val="18"/>
        </w:rPr>
        <w:t>Modelo de Contrato</w:t>
      </w:r>
      <w:r w:rsidRPr="006160B8">
        <w:rPr>
          <w:rFonts w:ascii="Verdana" w:hAnsi="Verdana"/>
          <w:sz w:val="18"/>
          <w:szCs w:val="18"/>
        </w:rPr>
        <w:t xml:space="preserve"> del Anexo 3 de los presentes Términos de Referencia; y deberán incluir el llenado de los </w:t>
      </w:r>
      <w:r w:rsidRPr="006160B8">
        <w:rPr>
          <w:rFonts w:ascii="Verdana" w:hAnsi="Verdana"/>
          <w:b/>
          <w:sz w:val="18"/>
          <w:szCs w:val="18"/>
        </w:rPr>
        <w:t>Apéndices</w:t>
      </w:r>
      <w:r w:rsidRPr="006160B8">
        <w:rPr>
          <w:rFonts w:ascii="Verdana" w:hAnsi="Verdana"/>
          <w:sz w:val="18"/>
          <w:szCs w:val="18"/>
        </w:rPr>
        <w:t xml:space="preserve"> requeridos consignando la firma de su representante legal.</w:t>
      </w:r>
    </w:p>
    <w:p w:rsidR="0034117F" w:rsidRPr="006160B8" w:rsidRDefault="0034117F" w:rsidP="003927C8">
      <w:pPr>
        <w:spacing w:line="276" w:lineRule="auto"/>
        <w:ind w:left="567"/>
        <w:jc w:val="both"/>
        <w:rPr>
          <w:rFonts w:ascii="Verdana" w:hAnsi="Verdana"/>
          <w:sz w:val="18"/>
          <w:szCs w:val="18"/>
        </w:rPr>
      </w:pPr>
    </w:p>
    <w:p w:rsidR="00454126" w:rsidRPr="006160B8" w:rsidRDefault="00454126" w:rsidP="003927C8">
      <w:pPr>
        <w:spacing w:line="276" w:lineRule="auto"/>
        <w:ind w:left="567"/>
        <w:jc w:val="both"/>
        <w:rPr>
          <w:rFonts w:ascii="Verdana" w:hAnsi="Verdana"/>
          <w:sz w:val="18"/>
          <w:szCs w:val="18"/>
        </w:rPr>
      </w:pPr>
      <w:r w:rsidRPr="006160B8">
        <w:rPr>
          <w:rFonts w:ascii="Verdana" w:hAnsi="Verdana"/>
          <w:sz w:val="18"/>
          <w:szCs w:val="18"/>
        </w:rPr>
        <w:t>Como parte de la propuesta técnica</w:t>
      </w:r>
      <w:r w:rsidR="00D52AB9">
        <w:rPr>
          <w:rFonts w:ascii="Verdana" w:hAnsi="Verdana"/>
          <w:sz w:val="18"/>
          <w:szCs w:val="18"/>
        </w:rPr>
        <w:t>,</w:t>
      </w:r>
      <w:r w:rsidRPr="006160B8">
        <w:rPr>
          <w:rFonts w:ascii="Verdana" w:hAnsi="Verdana"/>
          <w:sz w:val="18"/>
          <w:szCs w:val="18"/>
        </w:rPr>
        <w:t xml:space="preserve"> el proponente deberá presentar </w:t>
      </w:r>
      <w:r w:rsidR="00CE711F" w:rsidRPr="006160B8">
        <w:rPr>
          <w:rFonts w:ascii="Verdana" w:hAnsi="Verdana"/>
          <w:sz w:val="18"/>
          <w:szCs w:val="18"/>
        </w:rPr>
        <w:t xml:space="preserve">un </w:t>
      </w:r>
      <w:r w:rsidR="00D52AB9" w:rsidRPr="006160B8">
        <w:rPr>
          <w:rFonts w:ascii="Verdana" w:hAnsi="Verdana"/>
          <w:b/>
          <w:sz w:val="18"/>
          <w:szCs w:val="18"/>
        </w:rPr>
        <w:t>cronograma detallado del suministro de los bienes, ejecución de las obras y de desembolsos</w:t>
      </w:r>
      <w:r w:rsidR="00D52AB9" w:rsidRPr="006160B8">
        <w:rPr>
          <w:rFonts w:ascii="Verdana" w:hAnsi="Verdana"/>
          <w:sz w:val="18"/>
          <w:szCs w:val="18"/>
        </w:rPr>
        <w:t xml:space="preserve">. </w:t>
      </w:r>
    </w:p>
    <w:p w:rsidR="0034117F" w:rsidRPr="006160B8" w:rsidRDefault="0034117F" w:rsidP="00BC33B6">
      <w:pPr>
        <w:pStyle w:val="Ttulo"/>
        <w:spacing w:line="276" w:lineRule="auto"/>
        <w:ind w:left="420"/>
        <w:jc w:val="left"/>
        <w:rPr>
          <w:rFonts w:ascii="Verdana" w:hAnsi="Verdana"/>
          <w:sz w:val="18"/>
          <w:szCs w:val="18"/>
        </w:rPr>
      </w:pPr>
    </w:p>
    <w:p w:rsidR="00D86CFF" w:rsidRDefault="00D86CFF" w:rsidP="00C476CD">
      <w:pPr>
        <w:pStyle w:val="Ttulo"/>
        <w:numPr>
          <w:ilvl w:val="0"/>
          <w:numId w:val="79"/>
        </w:numPr>
        <w:spacing w:before="0" w:after="0" w:line="276" w:lineRule="auto"/>
        <w:ind w:left="567" w:hanging="567"/>
        <w:jc w:val="left"/>
        <w:rPr>
          <w:rFonts w:ascii="Verdana" w:hAnsi="Verdana"/>
          <w:sz w:val="18"/>
          <w:szCs w:val="18"/>
        </w:rPr>
      </w:pPr>
      <w:bookmarkStart w:id="58" w:name="_Toc290905173"/>
      <w:bookmarkStart w:id="59" w:name="_Toc291942388"/>
      <w:bookmarkStart w:id="60" w:name="_Toc292361155"/>
      <w:r w:rsidRPr="006160B8">
        <w:rPr>
          <w:rFonts w:ascii="Verdana" w:hAnsi="Verdana"/>
          <w:sz w:val="18"/>
          <w:szCs w:val="18"/>
        </w:rPr>
        <w:t>DOCUMENTOS DE LA PROPUESTA ECONÓMICA</w:t>
      </w:r>
      <w:bookmarkEnd w:id="58"/>
      <w:bookmarkEnd w:id="59"/>
      <w:bookmarkEnd w:id="60"/>
    </w:p>
    <w:p w:rsidR="003927C8" w:rsidRPr="006160B8" w:rsidRDefault="003927C8" w:rsidP="003927C8">
      <w:pPr>
        <w:pStyle w:val="Ttulo"/>
        <w:spacing w:before="0" w:after="0" w:line="276" w:lineRule="auto"/>
        <w:ind w:left="567"/>
        <w:jc w:val="left"/>
        <w:rPr>
          <w:rFonts w:ascii="Verdana" w:hAnsi="Verdana"/>
          <w:sz w:val="18"/>
          <w:szCs w:val="18"/>
        </w:rPr>
      </w:pPr>
    </w:p>
    <w:p w:rsidR="00E15B01" w:rsidRPr="006160B8" w:rsidRDefault="00E15B01" w:rsidP="003927C8">
      <w:pPr>
        <w:spacing w:line="276" w:lineRule="auto"/>
        <w:ind w:left="567"/>
        <w:jc w:val="both"/>
        <w:rPr>
          <w:rFonts w:ascii="Verdana" w:hAnsi="Verdana"/>
          <w:sz w:val="18"/>
          <w:szCs w:val="18"/>
        </w:rPr>
      </w:pPr>
      <w:r w:rsidRPr="006160B8">
        <w:rPr>
          <w:rFonts w:ascii="Verdana" w:hAnsi="Verdana"/>
          <w:sz w:val="18"/>
          <w:szCs w:val="18"/>
        </w:rPr>
        <w:t>La oferta económica del proponente será expresada en el Formulario B-1  de acuerdo con el objeto de la presente convocatoria, preferentemente en la modalidad  “llave en mano” donde</w:t>
      </w:r>
      <w:r w:rsidR="003927C8">
        <w:rPr>
          <w:rFonts w:ascii="Verdana" w:hAnsi="Verdana"/>
          <w:sz w:val="18"/>
          <w:szCs w:val="18"/>
        </w:rPr>
        <w:t xml:space="preserve"> </w:t>
      </w:r>
      <w:r w:rsidRPr="006160B8">
        <w:rPr>
          <w:rFonts w:ascii="Verdana" w:hAnsi="Verdana"/>
          <w:sz w:val="18"/>
          <w:szCs w:val="18"/>
        </w:rPr>
        <w:t xml:space="preserve"> deberá indicar con suficiente detalle la lista de precios correspondiente al suministro de la totalidad de los bienes requeridos que componen la Unidad Generadora en su conjunto en condiciones  de precios DDU sitio de montaje (Incoterms 2000). Asimismo, se deberá detallar la lista de precios correspondiente a las obras de infraestructura sobre las que se operaran las unidades generadoras y sus servicios auxiliares.</w:t>
      </w:r>
    </w:p>
    <w:p w:rsidR="00E15B01" w:rsidRPr="006160B8" w:rsidRDefault="00E15B01" w:rsidP="003927C8">
      <w:pPr>
        <w:spacing w:line="276" w:lineRule="auto"/>
        <w:ind w:left="567"/>
        <w:jc w:val="both"/>
        <w:rPr>
          <w:rFonts w:ascii="Verdana" w:hAnsi="Verdana"/>
          <w:sz w:val="18"/>
          <w:szCs w:val="18"/>
        </w:rPr>
      </w:pPr>
    </w:p>
    <w:p w:rsidR="00E15B01" w:rsidRPr="006160B8" w:rsidRDefault="00E15B01" w:rsidP="003927C8">
      <w:pPr>
        <w:spacing w:line="276" w:lineRule="auto"/>
        <w:ind w:left="567"/>
        <w:jc w:val="both"/>
        <w:rPr>
          <w:rFonts w:ascii="Verdana" w:hAnsi="Verdana"/>
          <w:color w:val="000000" w:themeColor="text1"/>
          <w:sz w:val="18"/>
          <w:szCs w:val="18"/>
        </w:rPr>
      </w:pPr>
      <w:r w:rsidRPr="006160B8">
        <w:rPr>
          <w:rFonts w:ascii="Verdana" w:hAnsi="Verdana"/>
          <w:color w:val="000000" w:themeColor="text1"/>
          <w:sz w:val="18"/>
          <w:szCs w:val="18"/>
        </w:rPr>
        <w:t>Identificar claramente los precios con factura comercial del extranjero y los precios con factura nacional boliviana.</w:t>
      </w:r>
    </w:p>
    <w:p w:rsidR="00E15B01" w:rsidRPr="006160B8" w:rsidRDefault="00E15B01" w:rsidP="00E15B01">
      <w:pPr>
        <w:pStyle w:val="Titulo1"/>
        <w:spacing w:line="360" w:lineRule="auto"/>
        <w:jc w:val="center"/>
        <w:rPr>
          <w:rFonts w:ascii="Verdana" w:hAnsi="Verdana"/>
          <w:sz w:val="18"/>
          <w:szCs w:val="18"/>
        </w:rPr>
      </w:pPr>
      <w:bookmarkStart w:id="61" w:name="_Toc292361156"/>
      <w:r w:rsidRPr="006160B8">
        <w:rPr>
          <w:rFonts w:ascii="Verdana" w:hAnsi="Verdana"/>
          <w:sz w:val="18"/>
          <w:szCs w:val="18"/>
        </w:rPr>
        <w:lastRenderedPageBreak/>
        <w:t>SECCIÓN III</w:t>
      </w:r>
      <w:bookmarkEnd w:id="61"/>
    </w:p>
    <w:p w:rsidR="00E15B01" w:rsidRDefault="00E15B01" w:rsidP="003927C8">
      <w:pPr>
        <w:spacing w:line="360" w:lineRule="auto"/>
        <w:jc w:val="center"/>
        <w:rPr>
          <w:rFonts w:ascii="Verdana" w:hAnsi="Verdana" w:cs="Arial"/>
          <w:b/>
          <w:sz w:val="18"/>
          <w:szCs w:val="18"/>
          <w:u w:val="single"/>
        </w:rPr>
      </w:pPr>
      <w:r w:rsidRPr="006160B8">
        <w:rPr>
          <w:rFonts w:ascii="Verdana" w:hAnsi="Verdana" w:cs="Arial"/>
          <w:b/>
          <w:sz w:val="18"/>
          <w:szCs w:val="18"/>
          <w:u w:val="single"/>
        </w:rPr>
        <w:t>PRESENTACIÓN Y APERTURA DE PROPUESTAS</w:t>
      </w:r>
    </w:p>
    <w:p w:rsidR="003927C8" w:rsidRDefault="003927C8" w:rsidP="003927C8">
      <w:pPr>
        <w:spacing w:line="360" w:lineRule="auto"/>
        <w:jc w:val="center"/>
        <w:rPr>
          <w:rFonts w:ascii="Verdana" w:hAnsi="Verdana" w:cs="Arial"/>
          <w:b/>
          <w:sz w:val="18"/>
          <w:szCs w:val="18"/>
          <w:u w:val="single"/>
        </w:rPr>
      </w:pPr>
    </w:p>
    <w:p w:rsidR="003927C8" w:rsidRPr="006160B8" w:rsidRDefault="003927C8" w:rsidP="003927C8">
      <w:pPr>
        <w:spacing w:line="360" w:lineRule="auto"/>
        <w:jc w:val="center"/>
        <w:rPr>
          <w:rFonts w:ascii="Verdana" w:hAnsi="Verdana" w:cs="Arial"/>
          <w:sz w:val="18"/>
          <w:szCs w:val="18"/>
        </w:rPr>
      </w:pPr>
    </w:p>
    <w:p w:rsidR="00D86CFF" w:rsidRDefault="00D86CFF" w:rsidP="00C476CD">
      <w:pPr>
        <w:pStyle w:val="Ttulo"/>
        <w:numPr>
          <w:ilvl w:val="0"/>
          <w:numId w:val="79"/>
        </w:numPr>
        <w:spacing w:before="0" w:after="0"/>
        <w:ind w:left="567" w:hanging="567"/>
        <w:jc w:val="left"/>
        <w:rPr>
          <w:rFonts w:ascii="Verdana" w:hAnsi="Verdana"/>
          <w:sz w:val="18"/>
          <w:szCs w:val="18"/>
        </w:rPr>
      </w:pPr>
      <w:bookmarkStart w:id="62" w:name="_Toc290905175"/>
      <w:bookmarkStart w:id="63" w:name="_Toc291942389"/>
      <w:bookmarkStart w:id="64" w:name="_Toc292361157"/>
      <w:r w:rsidRPr="006160B8">
        <w:rPr>
          <w:rFonts w:ascii="Verdana" w:hAnsi="Verdana"/>
          <w:sz w:val="18"/>
          <w:szCs w:val="18"/>
        </w:rPr>
        <w:t>PRESENTACIÓN DE PROPUESTAS</w:t>
      </w:r>
      <w:bookmarkEnd w:id="62"/>
      <w:bookmarkEnd w:id="63"/>
      <w:bookmarkEnd w:id="64"/>
    </w:p>
    <w:p w:rsidR="003927C8" w:rsidRPr="006160B8" w:rsidRDefault="003927C8" w:rsidP="003927C8">
      <w:pPr>
        <w:pStyle w:val="Ttulo"/>
        <w:spacing w:before="0" w:after="0"/>
        <w:ind w:left="567"/>
        <w:jc w:val="left"/>
        <w:rPr>
          <w:rFonts w:ascii="Verdana" w:hAnsi="Verdana"/>
          <w:sz w:val="18"/>
          <w:szCs w:val="18"/>
        </w:rPr>
      </w:pPr>
    </w:p>
    <w:p w:rsidR="00E15B01" w:rsidRPr="006160B8" w:rsidRDefault="00E15B01" w:rsidP="00E15B01">
      <w:pPr>
        <w:ind w:left="1418" w:hanging="851"/>
        <w:rPr>
          <w:rFonts w:ascii="Verdana" w:hAnsi="Verdana"/>
          <w:b/>
          <w:sz w:val="18"/>
          <w:szCs w:val="18"/>
        </w:rPr>
      </w:pPr>
      <w:r w:rsidRPr="006160B8">
        <w:rPr>
          <w:rFonts w:ascii="Verdana" w:hAnsi="Verdana"/>
          <w:b/>
          <w:sz w:val="18"/>
          <w:szCs w:val="18"/>
        </w:rPr>
        <w:t>Forma de presentación:</w:t>
      </w:r>
    </w:p>
    <w:p w:rsidR="00E15B01" w:rsidRPr="006160B8" w:rsidRDefault="00E15B01" w:rsidP="00E15B01">
      <w:pPr>
        <w:rPr>
          <w:rFonts w:ascii="Verdana" w:hAnsi="Verdana" w:cs="Arial"/>
          <w:sz w:val="18"/>
          <w:szCs w:val="18"/>
        </w:rPr>
      </w:pPr>
    </w:p>
    <w:p w:rsidR="00E15B01" w:rsidRPr="006160B8" w:rsidRDefault="00E15B01" w:rsidP="00C476CD">
      <w:pPr>
        <w:pStyle w:val="Prrafodelista"/>
        <w:numPr>
          <w:ilvl w:val="0"/>
          <w:numId w:val="53"/>
        </w:numPr>
        <w:spacing w:line="276" w:lineRule="auto"/>
        <w:ind w:left="1418" w:hanging="567"/>
      </w:pPr>
      <w:r w:rsidRPr="006160B8">
        <w:t>La propuesta deberá ser presentada en sobre cerrado dirigido a la entidad convocante, rotulado de la siguiente manera:</w:t>
      </w:r>
    </w:p>
    <w:p w:rsidR="00E15B01" w:rsidRPr="006160B8" w:rsidRDefault="00E15B01" w:rsidP="00E15B01">
      <w:pPr>
        <w:ind w:left="1134"/>
        <w:rPr>
          <w:rFonts w:ascii="Verdana" w:hAnsi="Verdana"/>
          <w:sz w:val="18"/>
          <w:szCs w:val="18"/>
        </w:rPr>
      </w:pPr>
    </w:p>
    <w:p w:rsidR="00E15B01" w:rsidRPr="006160B8" w:rsidRDefault="00E15B01" w:rsidP="00E15B01">
      <w:pPr>
        <w:spacing w:line="276" w:lineRule="auto"/>
        <w:ind w:left="1701"/>
        <w:rPr>
          <w:rFonts w:ascii="Verdana" w:hAnsi="Verdana"/>
          <w:i/>
          <w:sz w:val="18"/>
          <w:szCs w:val="18"/>
          <w:lang w:val="es-ES_tradnl"/>
        </w:rPr>
      </w:pPr>
      <w:r w:rsidRPr="006160B8">
        <w:rPr>
          <w:rFonts w:ascii="Verdana" w:hAnsi="Verdana"/>
          <w:i/>
          <w:sz w:val="18"/>
          <w:szCs w:val="18"/>
          <w:lang w:val="es-ES_tradnl"/>
        </w:rPr>
        <w:t>Señores:</w:t>
      </w:r>
    </w:p>
    <w:p w:rsidR="00E15B01" w:rsidRPr="006160B8" w:rsidRDefault="00E15B01" w:rsidP="00E15B01">
      <w:pPr>
        <w:spacing w:line="276" w:lineRule="auto"/>
        <w:ind w:left="1701"/>
        <w:rPr>
          <w:rFonts w:ascii="Verdana" w:hAnsi="Verdana"/>
          <w:i/>
          <w:sz w:val="18"/>
          <w:szCs w:val="18"/>
          <w:lang w:val="es-ES_tradnl"/>
        </w:rPr>
      </w:pPr>
      <w:r w:rsidRPr="006160B8">
        <w:rPr>
          <w:rFonts w:ascii="Verdana" w:hAnsi="Verdana"/>
          <w:i/>
          <w:sz w:val="18"/>
          <w:szCs w:val="18"/>
          <w:lang w:val="es-ES_tradnl"/>
        </w:rPr>
        <w:t>EMPRESA NACIONAL DE ELECTRICIDAD</w:t>
      </w:r>
    </w:p>
    <w:p w:rsidR="00E15B01" w:rsidRPr="006160B8" w:rsidRDefault="00E15B01" w:rsidP="00E15B01">
      <w:pPr>
        <w:spacing w:line="276" w:lineRule="auto"/>
        <w:ind w:left="1701"/>
        <w:rPr>
          <w:rFonts w:ascii="Verdana" w:hAnsi="Verdana"/>
          <w:i/>
          <w:sz w:val="18"/>
          <w:szCs w:val="18"/>
          <w:lang w:val="es-ES_tradnl"/>
        </w:rPr>
      </w:pPr>
      <w:r w:rsidRPr="006160B8">
        <w:rPr>
          <w:rFonts w:ascii="Verdana" w:hAnsi="Verdana"/>
          <w:i/>
          <w:sz w:val="18"/>
          <w:szCs w:val="18"/>
          <w:lang w:val="es-ES_tradnl"/>
        </w:rPr>
        <w:t>Convocatoria N° CDES-ENDE-2011-01</w:t>
      </w:r>
    </w:p>
    <w:p w:rsidR="00E15B01" w:rsidRPr="006160B8" w:rsidRDefault="00E15B01" w:rsidP="00E15B01">
      <w:pPr>
        <w:autoSpaceDE w:val="0"/>
        <w:autoSpaceDN w:val="0"/>
        <w:adjustRightInd w:val="0"/>
        <w:ind w:left="1701"/>
        <w:jc w:val="both"/>
        <w:rPr>
          <w:rFonts w:ascii="Verdana" w:hAnsi="Verdana" w:cs="Tahoma"/>
          <w:b/>
          <w:bCs/>
          <w:shadow/>
          <w:color w:val="000000"/>
          <w:sz w:val="18"/>
          <w:szCs w:val="18"/>
        </w:rPr>
      </w:pPr>
      <w:r w:rsidRPr="006160B8">
        <w:rPr>
          <w:rFonts w:ascii="Verdana" w:hAnsi="Verdana"/>
          <w:i/>
          <w:sz w:val="18"/>
          <w:szCs w:val="18"/>
          <w:lang w:val="es-ES_tradnl"/>
        </w:rPr>
        <w:t xml:space="preserve">Objeto de la Convocatoria: </w:t>
      </w:r>
      <w:r w:rsidRPr="006160B8">
        <w:rPr>
          <w:rFonts w:ascii="Verdana" w:hAnsi="Verdana" w:cs="Tahoma"/>
          <w:b/>
          <w:bCs/>
          <w:shadow/>
          <w:color w:val="000000"/>
          <w:sz w:val="18"/>
          <w:szCs w:val="18"/>
        </w:rPr>
        <w:t>SUMINISTRO, CONSTRUCCIÓN, INSTALACIÓN, MONTAJE Y PUESTA EN SERVICIO DE UNIDADES GENERADORAS EN LA CENTRAL TÉRMICA MOXOS EN TRINIDAD - BENI</w:t>
      </w:r>
    </w:p>
    <w:p w:rsidR="00E15B01" w:rsidRPr="006160B8" w:rsidRDefault="00E15B01" w:rsidP="00E15B01">
      <w:pPr>
        <w:autoSpaceDE w:val="0"/>
        <w:autoSpaceDN w:val="0"/>
        <w:adjustRightInd w:val="0"/>
        <w:spacing w:line="276" w:lineRule="auto"/>
        <w:ind w:left="1701"/>
        <w:rPr>
          <w:rFonts w:ascii="Verdana" w:hAnsi="Verdana"/>
          <w:b/>
          <w:sz w:val="18"/>
          <w:szCs w:val="18"/>
        </w:rPr>
      </w:pPr>
    </w:p>
    <w:p w:rsidR="00E15B01" w:rsidRPr="006160B8" w:rsidRDefault="00E15B01" w:rsidP="00E15B01">
      <w:pPr>
        <w:spacing w:line="276" w:lineRule="auto"/>
        <w:ind w:left="1701"/>
        <w:rPr>
          <w:rFonts w:ascii="Verdana" w:hAnsi="Verdana"/>
          <w:i/>
          <w:sz w:val="18"/>
          <w:szCs w:val="18"/>
          <w:lang w:val="es-ES_tradnl"/>
        </w:rPr>
      </w:pPr>
      <w:r w:rsidRPr="006160B8">
        <w:rPr>
          <w:rFonts w:ascii="Verdana" w:hAnsi="Verdana"/>
          <w:i/>
          <w:sz w:val="18"/>
          <w:szCs w:val="18"/>
          <w:lang w:val="es-ES_tradnl"/>
        </w:rPr>
        <w:t xml:space="preserve">Dirección de la Entidad Convocante: Av. Ballivián N-503 esq. México </w:t>
      </w:r>
    </w:p>
    <w:p w:rsidR="00E15B01" w:rsidRPr="006160B8" w:rsidRDefault="00E15B01" w:rsidP="00E15B01">
      <w:pPr>
        <w:spacing w:line="276" w:lineRule="auto"/>
        <w:ind w:left="1701"/>
        <w:rPr>
          <w:rFonts w:ascii="Verdana" w:hAnsi="Verdana"/>
          <w:i/>
          <w:sz w:val="18"/>
          <w:szCs w:val="18"/>
          <w:lang w:val="es-ES_tradnl"/>
        </w:rPr>
      </w:pPr>
      <w:r w:rsidRPr="006160B8">
        <w:rPr>
          <w:rFonts w:ascii="Verdana" w:hAnsi="Verdana"/>
          <w:i/>
          <w:sz w:val="18"/>
          <w:szCs w:val="18"/>
          <w:lang w:val="es-ES_tradnl"/>
        </w:rPr>
        <w:t>Teléfono:(591-4) 4520317 – 4520321 – 4520228 – 4520253</w:t>
      </w:r>
    </w:p>
    <w:p w:rsidR="00E15B01" w:rsidRPr="006160B8" w:rsidRDefault="00E15B01" w:rsidP="00E15B01">
      <w:pPr>
        <w:spacing w:line="276" w:lineRule="auto"/>
        <w:ind w:left="1701"/>
        <w:rPr>
          <w:rFonts w:ascii="Verdana" w:hAnsi="Verdana"/>
          <w:i/>
          <w:sz w:val="18"/>
          <w:szCs w:val="18"/>
          <w:lang w:val="es-ES_tradnl"/>
        </w:rPr>
      </w:pPr>
      <w:r w:rsidRPr="006160B8">
        <w:rPr>
          <w:rFonts w:ascii="Verdana" w:hAnsi="Verdana"/>
          <w:i/>
          <w:sz w:val="18"/>
          <w:szCs w:val="18"/>
          <w:lang w:val="es-ES_tradnl"/>
        </w:rPr>
        <w:t>Fax: (591-4) 4520318</w:t>
      </w:r>
    </w:p>
    <w:p w:rsidR="00E15B01" w:rsidRPr="006160B8" w:rsidRDefault="00E15B01" w:rsidP="00E15B01">
      <w:pPr>
        <w:spacing w:line="276" w:lineRule="auto"/>
        <w:ind w:left="1701"/>
        <w:rPr>
          <w:rFonts w:ascii="Verdana" w:hAnsi="Verdana"/>
          <w:i/>
          <w:sz w:val="18"/>
          <w:szCs w:val="18"/>
          <w:lang w:val="es-ES_tradnl"/>
        </w:rPr>
      </w:pPr>
      <w:r w:rsidRPr="006160B8">
        <w:rPr>
          <w:rFonts w:ascii="Verdana" w:hAnsi="Verdana"/>
          <w:i/>
          <w:sz w:val="18"/>
          <w:szCs w:val="18"/>
          <w:lang w:val="es-ES_tradnl"/>
        </w:rPr>
        <w:t>Cochabamba - Bolivia</w:t>
      </w:r>
    </w:p>
    <w:p w:rsidR="00E15B01" w:rsidRPr="006160B8" w:rsidRDefault="00E15B01" w:rsidP="00E15B01">
      <w:pPr>
        <w:spacing w:line="276" w:lineRule="auto"/>
        <w:ind w:left="1701"/>
        <w:rPr>
          <w:rFonts w:ascii="Verdana" w:hAnsi="Verdana"/>
          <w:i/>
          <w:sz w:val="18"/>
          <w:szCs w:val="18"/>
          <w:lang w:val="es-ES_tradnl"/>
        </w:rPr>
      </w:pPr>
    </w:p>
    <w:p w:rsidR="00E15B01" w:rsidRPr="006160B8" w:rsidRDefault="00E15B01" w:rsidP="00E15B01">
      <w:pPr>
        <w:spacing w:line="276" w:lineRule="auto"/>
        <w:ind w:left="1701"/>
        <w:rPr>
          <w:rFonts w:ascii="Verdana" w:hAnsi="Verdana"/>
          <w:b/>
          <w:bCs/>
          <w:i/>
          <w:iCs/>
          <w:sz w:val="18"/>
          <w:szCs w:val="18"/>
          <w:lang w:val="es-ES_tradnl"/>
        </w:rPr>
      </w:pPr>
      <w:r w:rsidRPr="006160B8">
        <w:rPr>
          <w:rFonts w:ascii="Verdana" w:hAnsi="Verdana"/>
          <w:i/>
          <w:sz w:val="18"/>
          <w:szCs w:val="18"/>
          <w:lang w:val="es-ES_tradnl"/>
        </w:rPr>
        <w:t xml:space="preserve">Nombre del Proponente: _______ </w:t>
      </w:r>
      <w:r w:rsidRPr="006160B8">
        <w:rPr>
          <w:rFonts w:ascii="Verdana" w:hAnsi="Verdana"/>
          <w:b/>
          <w:bCs/>
          <w:i/>
          <w:iCs/>
          <w:sz w:val="18"/>
          <w:szCs w:val="18"/>
          <w:lang w:val="es-ES_tradnl"/>
        </w:rPr>
        <w:t>(Indicar si es una empresa comercial o asociación accidental u otro tipo de proponente).</w:t>
      </w:r>
    </w:p>
    <w:p w:rsidR="00E15B01" w:rsidRPr="006160B8" w:rsidRDefault="00E15B01" w:rsidP="00E15B01">
      <w:pPr>
        <w:spacing w:line="276" w:lineRule="auto"/>
        <w:ind w:left="1701"/>
        <w:rPr>
          <w:rFonts w:ascii="Verdana" w:hAnsi="Verdana" w:cs="Arial"/>
          <w:i/>
          <w:sz w:val="18"/>
          <w:szCs w:val="18"/>
        </w:rPr>
      </w:pPr>
      <w:r w:rsidRPr="006160B8">
        <w:rPr>
          <w:rFonts w:ascii="Verdana" w:hAnsi="Verdana"/>
          <w:b/>
          <w:i/>
          <w:sz w:val="18"/>
          <w:szCs w:val="18"/>
          <w:lang w:val="es-ES_tradnl"/>
        </w:rPr>
        <w:t xml:space="preserve">NO ABRIR ANTES DEL: (indicar la fecha y hora establecida en la presente convocatoria “Hora Boliviana”) </w:t>
      </w:r>
    </w:p>
    <w:p w:rsidR="00E15B01" w:rsidRPr="006160B8" w:rsidRDefault="00E15B01" w:rsidP="00E15B01">
      <w:pPr>
        <w:spacing w:line="276" w:lineRule="auto"/>
        <w:ind w:left="1701"/>
        <w:rPr>
          <w:rFonts w:ascii="Verdana" w:hAnsi="Verdana"/>
          <w:sz w:val="18"/>
          <w:szCs w:val="18"/>
        </w:rPr>
      </w:pPr>
    </w:p>
    <w:p w:rsidR="00E15B01" w:rsidRPr="006160B8" w:rsidRDefault="00E15B01" w:rsidP="00C476CD">
      <w:pPr>
        <w:pStyle w:val="Prrafodelista"/>
        <w:numPr>
          <w:ilvl w:val="0"/>
          <w:numId w:val="53"/>
        </w:numPr>
        <w:spacing w:line="276" w:lineRule="auto"/>
        <w:ind w:left="1418" w:hanging="567"/>
      </w:pPr>
      <w:r w:rsidRPr="006160B8">
        <w:t xml:space="preserve">También se aceptará la presentación de propuestas vía correo electrónico a la </w:t>
      </w:r>
      <w:r w:rsidR="001F29D7" w:rsidRPr="006160B8">
        <w:t>dirección</w:t>
      </w:r>
      <w:r w:rsidR="00C64ED5" w:rsidRPr="006160B8">
        <w:t>:</w:t>
      </w:r>
      <w:r w:rsidR="001F29D7" w:rsidRPr="006160B8">
        <w:t xml:space="preserve"> </w:t>
      </w:r>
      <w:hyperlink r:id="rId14" w:history="1">
        <w:r w:rsidRPr="006160B8">
          <w:rPr>
            <w:rStyle w:val="Hipervnculo"/>
            <w:rFonts w:cs="Arial"/>
          </w:rPr>
          <w:t>propuestaspe</w:t>
        </w:r>
        <w:r w:rsidRPr="006160B8">
          <w:rPr>
            <w:rStyle w:val="Hipervnculo"/>
            <w:rFonts w:cs="Arial"/>
          </w:rPr>
          <w:softHyphen/>
          <w:t>@ende.bo</w:t>
        </w:r>
      </w:hyperlink>
      <w:r w:rsidRPr="006160B8">
        <w:t>, citando el número y objeto de la Convocatoria</w:t>
      </w:r>
      <w:r w:rsidR="007174F7" w:rsidRPr="006160B8">
        <w:t>; el original de la misma deberá ser enviada a las oficinas de ENDE</w:t>
      </w:r>
      <w:r w:rsidRPr="006160B8">
        <w:t>.</w:t>
      </w:r>
    </w:p>
    <w:p w:rsidR="00E15B01" w:rsidRPr="006160B8" w:rsidRDefault="00E15B01" w:rsidP="00E15B01">
      <w:pPr>
        <w:pStyle w:val="Prrafodelista"/>
        <w:numPr>
          <w:ilvl w:val="0"/>
          <w:numId w:val="0"/>
        </w:numPr>
        <w:spacing w:line="276" w:lineRule="auto"/>
        <w:ind w:left="1418"/>
      </w:pPr>
    </w:p>
    <w:p w:rsidR="00E15B01" w:rsidRPr="006160B8" w:rsidRDefault="007174F7" w:rsidP="00C476CD">
      <w:pPr>
        <w:pStyle w:val="Prrafodelista"/>
        <w:numPr>
          <w:ilvl w:val="0"/>
          <w:numId w:val="53"/>
        </w:numPr>
        <w:spacing w:line="276" w:lineRule="auto"/>
        <w:ind w:left="1418" w:hanging="567"/>
      </w:pPr>
      <w:r w:rsidRPr="006160B8">
        <w:t>Para validar las</w:t>
      </w:r>
      <w:r w:rsidR="00E15B01" w:rsidRPr="006160B8">
        <w:t xml:space="preserve"> propuestas presentadas vía correo electrónico, </w:t>
      </w:r>
      <w:r w:rsidR="0063570D" w:rsidRPr="006160B8">
        <w:t>el proponente</w:t>
      </w:r>
      <w:r w:rsidR="00E15B01" w:rsidRPr="006160B8">
        <w:t xml:space="preserve"> deberá hacer llegar a ENDE </w:t>
      </w:r>
      <w:r w:rsidR="0063570D" w:rsidRPr="006160B8">
        <w:t xml:space="preserve">dentro de los tres (3) días siguientes a la fecha de apertura de las propuestas </w:t>
      </w:r>
      <w:r w:rsidR="001F29D7" w:rsidRPr="006160B8">
        <w:t xml:space="preserve">la constancia de envío de su propuesta original </w:t>
      </w:r>
      <w:r w:rsidR="00E15B01" w:rsidRPr="006160B8">
        <w:t xml:space="preserve">a la </w:t>
      </w:r>
      <w:r w:rsidR="001F29D7" w:rsidRPr="006160B8">
        <w:t xml:space="preserve">dirección de correo </w:t>
      </w:r>
      <w:r w:rsidR="00C64ED5" w:rsidRPr="006160B8">
        <w:t>electrónico</w:t>
      </w:r>
      <w:r w:rsidR="00E15B01" w:rsidRPr="006160B8">
        <w:t xml:space="preserve"> </w:t>
      </w:r>
      <w:hyperlink r:id="rId15" w:history="1">
        <w:r w:rsidR="00E15B01" w:rsidRPr="006160B8">
          <w:rPr>
            <w:rStyle w:val="Hipervnculo"/>
            <w:rFonts w:cs="Arial"/>
          </w:rPr>
          <w:t>propuestaspe</w:t>
        </w:r>
        <w:r w:rsidR="00E15B01" w:rsidRPr="006160B8">
          <w:rPr>
            <w:rStyle w:val="Hipervnculo"/>
            <w:rFonts w:cs="Arial"/>
          </w:rPr>
          <w:softHyphen/>
          <w:t>@ende.bo</w:t>
        </w:r>
      </w:hyperlink>
      <w:r w:rsidR="0063570D" w:rsidRPr="006160B8">
        <w:t>.</w:t>
      </w:r>
      <w:r w:rsidR="00E15B01" w:rsidRPr="006160B8">
        <w:t xml:space="preserve"> </w:t>
      </w:r>
      <w:r w:rsidR="0063570D" w:rsidRPr="006160B8">
        <w:t>L</w:t>
      </w:r>
      <w:r w:rsidR="00E15B01" w:rsidRPr="006160B8">
        <w:t>a misma no deberá ser distinta a la presentada por correo electrónico. La falta de cumplimiento de este requisito será causal de rechazo de la propuesta.</w:t>
      </w:r>
    </w:p>
    <w:p w:rsidR="00E15B01" w:rsidRPr="006160B8" w:rsidRDefault="00E15B01" w:rsidP="00E15B01">
      <w:pPr>
        <w:pStyle w:val="Prrafodelista"/>
        <w:numPr>
          <w:ilvl w:val="0"/>
          <w:numId w:val="0"/>
        </w:numPr>
        <w:spacing w:line="276" w:lineRule="auto"/>
        <w:ind w:left="1418"/>
      </w:pPr>
    </w:p>
    <w:p w:rsidR="00E15B01" w:rsidRPr="006160B8" w:rsidRDefault="00E15B01" w:rsidP="00E15B01">
      <w:pPr>
        <w:pStyle w:val="Prrafodelista"/>
        <w:spacing w:line="276" w:lineRule="auto"/>
        <w:ind w:left="1418" w:hanging="567"/>
      </w:pPr>
      <w:r w:rsidRPr="006160B8">
        <w:t>La propuesta debe ser presentada en un ejemplar original, con todas sus páginas  debidamente numeradas.</w:t>
      </w:r>
    </w:p>
    <w:p w:rsidR="00E15B01" w:rsidRPr="006160B8" w:rsidRDefault="00E15B01" w:rsidP="00E15B01">
      <w:pPr>
        <w:pStyle w:val="Prrafodelista"/>
        <w:numPr>
          <w:ilvl w:val="0"/>
          <w:numId w:val="0"/>
        </w:numPr>
        <w:ind w:left="1418" w:hanging="567"/>
      </w:pPr>
    </w:p>
    <w:p w:rsidR="00E15B01" w:rsidRPr="006160B8" w:rsidRDefault="00E15B01" w:rsidP="00E15B01">
      <w:pPr>
        <w:pStyle w:val="Prrafodelista"/>
        <w:spacing w:line="276" w:lineRule="auto"/>
        <w:ind w:left="1418" w:hanging="567"/>
      </w:pPr>
      <w:r w:rsidRPr="006160B8">
        <w:t>No se aceptarán propuestas que contengan textos entre líneas, borrones y tachaduras.</w:t>
      </w:r>
    </w:p>
    <w:p w:rsidR="00E15B01" w:rsidRPr="006160B8" w:rsidRDefault="00E15B01" w:rsidP="00E15B01">
      <w:pPr>
        <w:ind w:left="709" w:firstLine="720"/>
        <w:jc w:val="both"/>
        <w:rPr>
          <w:rFonts w:ascii="Verdana" w:hAnsi="Verdana" w:cs="Arial"/>
          <w:color w:val="FF0000"/>
          <w:sz w:val="18"/>
          <w:szCs w:val="18"/>
        </w:rPr>
      </w:pPr>
    </w:p>
    <w:p w:rsidR="00E15B01" w:rsidRPr="006160B8" w:rsidRDefault="00E15B01" w:rsidP="00E15B01">
      <w:pPr>
        <w:ind w:left="1418" w:hanging="851"/>
        <w:rPr>
          <w:rFonts w:ascii="Verdana" w:hAnsi="Verdana"/>
          <w:b/>
          <w:sz w:val="18"/>
          <w:szCs w:val="18"/>
        </w:rPr>
      </w:pPr>
      <w:r w:rsidRPr="006160B8">
        <w:rPr>
          <w:rFonts w:ascii="Verdana" w:hAnsi="Verdana"/>
          <w:b/>
          <w:sz w:val="18"/>
          <w:szCs w:val="18"/>
        </w:rPr>
        <w:t>Plazo y lugar de presentación:</w:t>
      </w:r>
    </w:p>
    <w:p w:rsidR="00E15B01" w:rsidRPr="006160B8" w:rsidRDefault="00E15B01" w:rsidP="00E15B01">
      <w:pPr>
        <w:ind w:left="2122" w:hanging="705"/>
        <w:jc w:val="both"/>
        <w:rPr>
          <w:rFonts w:ascii="Verdana" w:hAnsi="Verdana" w:cs="Arial"/>
          <w:color w:val="000000"/>
          <w:sz w:val="18"/>
          <w:szCs w:val="18"/>
        </w:rPr>
      </w:pPr>
    </w:p>
    <w:p w:rsidR="00E15B01" w:rsidRPr="006160B8" w:rsidRDefault="00E15B01" w:rsidP="00C476CD">
      <w:pPr>
        <w:pStyle w:val="Prrafodelista"/>
        <w:numPr>
          <w:ilvl w:val="0"/>
          <w:numId w:val="57"/>
        </w:numPr>
        <w:spacing w:line="276" w:lineRule="auto"/>
        <w:ind w:left="1418" w:hanging="567"/>
      </w:pPr>
      <w:r w:rsidRPr="006160B8">
        <w:t>Las propuestas deberán ser presentadas dentro del plazo (fecha y hora) fijado y en el domicilio y/o correo electrónico establecido en los presentes Términos de Referencia.</w:t>
      </w:r>
    </w:p>
    <w:p w:rsidR="00E15B01" w:rsidRPr="006160B8" w:rsidRDefault="00E15B01" w:rsidP="00E15B01">
      <w:pPr>
        <w:pStyle w:val="Prrafodelista"/>
        <w:numPr>
          <w:ilvl w:val="0"/>
          <w:numId w:val="0"/>
        </w:numPr>
        <w:ind w:left="1418" w:hanging="567"/>
      </w:pPr>
    </w:p>
    <w:p w:rsidR="00E15B01" w:rsidRPr="006160B8" w:rsidRDefault="00E15B01" w:rsidP="00E15B01">
      <w:pPr>
        <w:pStyle w:val="Prrafodelista"/>
        <w:spacing w:line="276" w:lineRule="auto"/>
        <w:ind w:left="1418" w:hanging="567"/>
      </w:pPr>
      <w:r w:rsidRPr="006160B8">
        <w:rPr>
          <w:lang w:val="es-ES_tradnl"/>
        </w:rPr>
        <w:lastRenderedPageBreak/>
        <w:t>Se considerará que el proponente ha presentado su propuesta dentro del plazo, si ésta ha ingresado al recinto y/o registrado en el correo electrónico en el día y hora establecidos para su presentación.</w:t>
      </w:r>
    </w:p>
    <w:p w:rsidR="00E15B01" w:rsidRPr="006160B8" w:rsidRDefault="00E15B01" w:rsidP="00E15B01">
      <w:pPr>
        <w:pStyle w:val="Prrafodelista"/>
        <w:numPr>
          <w:ilvl w:val="0"/>
          <w:numId w:val="0"/>
        </w:numPr>
        <w:ind w:left="1418" w:hanging="567"/>
      </w:pPr>
    </w:p>
    <w:p w:rsidR="00E15B01" w:rsidRPr="006160B8" w:rsidRDefault="00E15B01" w:rsidP="00E15B01">
      <w:pPr>
        <w:pStyle w:val="Prrafodelista"/>
        <w:spacing w:line="276" w:lineRule="auto"/>
        <w:ind w:left="1418" w:hanging="567"/>
      </w:pPr>
      <w:r w:rsidRPr="006160B8">
        <w:t>Las propuestas podrán ser entregadas en persona, correo certificado (Courier) o correo electrónico. En todos los casos el proponente es el responsable de que su propuesta sea presentada dentro el plazo establecido.</w:t>
      </w:r>
    </w:p>
    <w:p w:rsidR="00E15B01" w:rsidRPr="006160B8" w:rsidRDefault="00E15B01" w:rsidP="00E15B01">
      <w:pPr>
        <w:ind w:left="709"/>
        <w:rPr>
          <w:rFonts w:ascii="Verdana" w:hAnsi="Verdana"/>
          <w:sz w:val="18"/>
          <w:szCs w:val="18"/>
        </w:rPr>
      </w:pPr>
    </w:p>
    <w:p w:rsidR="00E15B01" w:rsidRPr="006160B8" w:rsidRDefault="00E15B01" w:rsidP="00E15B01">
      <w:pPr>
        <w:ind w:left="1418" w:hanging="851"/>
        <w:rPr>
          <w:rFonts w:ascii="Verdana" w:hAnsi="Verdana"/>
          <w:b/>
          <w:sz w:val="18"/>
          <w:szCs w:val="18"/>
        </w:rPr>
      </w:pPr>
      <w:r w:rsidRPr="006160B8">
        <w:rPr>
          <w:rFonts w:ascii="Verdana" w:hAnsi="Verdana"/>
          <w:b/>
          <w:sz w:val="18"/>
          <w:szCs w:val="18"/>
        </w:rPr>
        <w:t>Modificaciones y retiro de propuestas:</w:t>
      </w:r>
    </w:p>
    <w:p w:rsidR="00E15B01" w:rsidRPr="006160B8" w:rsidRDefault="00E15B01" w:rsidP="00E15B01">
      <w:pPr>
        <w:jc w:val="both"/>
        <w:rPr>
          <w:rFonts w:ascii="Verdana" w:hAnsi="Verdana" w:cs="Arial"/>
          <w:sz w:val="18"/>
          <w:szCs w:val="18"/>
        </w:rPr>
      </w:pPr>
    </w:p>
    <w:p w:rsidR="00E15B01" w:rsidRPr="006160B8" w:rsidRDefault="00E15B01" w:rsidP="00C476CD">
      <w:pPr>
        <w:pStyle w:val="Prrafodelista"/>
        <w:numPr>
          <w:ilvl w:val="0"/>
          <w:numId w:val="58"/>
        </w:numPr>
        <w:spacing w:line="276" w:lineRule="auto"/>
        <w:ind w:left="1418" w:hanging="567"/>
      </w:pPr>
      <w:r w:rsidRPr="006160B8">
        <w:t>Las propuestas presentadas sólo podrán modificarse antes del plazo límite establecido para el cierre de presentación de propuestas.</w:t>
      </w:r>
    </w:p>
    <w:p w:rsidR="00E15B01" w:rsidRPr="006160B8" w:rsidRDefault="00E15B01" w:rsidP="00E15B01">
      <w:pPr>
        <w:pStyle w:val="Prrafodelista"/>
        <w:numPr>
          <w:ilvl w:val="0"/>
          <w:numId w:val="0"/>
        </w:numPr>
        <w:ind w:left="1418" w:hanging="567"/>
      </w:pPr>
    </w:p>
    <w:p w:rsidR="00E15B01" w:rsidRPr="006160B8" w:rsidRDefault="00E15B01" w:rsidP="00E15B01">
      <w:pPr>
        <w:pStyle w:val="Prrafodelista"/>
        <w:numPr>
          <w:ilvl w:val="0"/>
          <w:numId w:val="0"/>
        </w:numPr>
        <w:spacing w:line="276" w:lineRule="auto"/>
        <w:ind w:left="1418"/>
      </w:pPr>
      <w:r w:rsidRPr="006160B8">
        <w:t>Para este propósito el proponente, a través de su Representante Legal, deberá solicitar por escrito la devolución total de su propuesta, que será efectuada bajo constancia escrita y liberando de cualquier responsabilidad a ENDE.</w:t>
      </w:r>
    </w:p>
    <w:p w:rsidR="00E15B01" w:rsidRPr="006160B8" w:rsidRDefault="00E15B01" w:rsidP="00E15B01">
      <w:pPr>
        <w:ind w:left="1418" w:hanging="567"/>
        <w:jc w:val="both"/>
        <w:rPr>
          <w:rFonts w:ascii="Verdana" w:hAnsi="Verdana" w:cs="Arial"/>
          <w:sz w:val="18"/>
          <w:szCs w:val="18"/>
        </w:rPr>
      </w:pPr>
    </w:p>
    <w:p w:rsidR="00E15B01" w:rsidRPr="006160B8" w:rsidRDefault="00E15B01" w:rsidP="00E15B01">
      <w:pPr>
        <w:ind w:left="1418"/>
        <w:jc w:val="both"/>
        <w:rPr>
          <w:rFonts w:ascii="Verdana" w:hAnsi="Verdana" w:cs="Arial"/>
          <w:sz w:val="18"/>
          <w:szCs w:val="18"/>
        </w:rPr>
      </w:pPr>
      <w:r w:rsidRPr="006160B8">
        <w:rPr>
          <w:rFonts w:ascii="Verdana" w:hAnsi="Verdana" w:cs="Arial"/>
          <w:sz w:val="18"/>
          <w:szCs w:val="18"/>
        </w:rPr>
        <w:t>Efectuadas las modificaciones, podrá proceder a su presentación.</w:t>
      </w:r>
    </w:p>
    <w:p w:rsidR="00E15B01" w:rsidRPr="006160B8" w:rsidRDefault="00E15B01" w:rsidP="00E15B01">
      <w:pPr>
        <w:ind w:left="1418"/>
        <w:jc w:val="both"/>
        <w:rPr>
          <w:rFonts w:ascii="Verdana" w:hAnsi="Verdana" w:cs="Arial"/>
          <w:sz w:val="18"/>
          <w:szCs w:val="18"/>
        </w:rPr>
      </w:pPr>
    </w:p>
    <w:p w:rsidR="00E15B01" w:rsidRPr="006160B8" w:rsidRDefault="00E15B01" w:rsidP="00E15B01">
      <w:pPr>
        <w:ind w:left="1418"/>
        <w:jc w:val="both"/>
        <w:rPr>
          <w:rFonts w:ascii="Verdana" w:hAnsi="Verdana" w:cs="Arial"/>
          <w:sz w:val="18"/>
          <w:szCs w:val="18"/>
        </w:rPr>
      </w:pPr>
      <w:r w:rsidRPr="006160B8">
        <w:rPr>
          <w:rFonts w:ascii="Verdana" w:hAnsi="Verdana" w:cs="Arial"/>
          <w:sz w:val="18"/>
          <w:szCs w:val="18"/>
        </w:rPr>
        <w:t>La devolución de la propuesta cerrada se realizará bajo constancia escrita.</w:t>
      </w:r>
    </w:p>
    <w:p w:rsidR="00E15B01" w:rsidRPr="006160B8" w:rsidRDefault="00E15B01" w:rsidP="00E15B01">
      <w:pPr>
        <w:ind w:left="1418"/>
        <w:jc w:val="both"/>
        <w:rPr>
          <w:rFonts w:ascii="Verdana" w:hAnsi="Verdana" w:cs="Arial"/>
          <w:sz w:val="18"/>
          <w:szCs w:val="18"/>
        </w:rPr>
      </w:pPr>
    </w:p>
    <w:p w:rsidR="00E15B01" w:rsidRPr="006160B8" w:rsidRDefault="00E15B01" w:rsidP="0041683A">
      <w:pPr>
        <w:pStyle w:val="Prrafodelista"/>
        <w:spacing w:line="276" w:lineRule="auto"/>
        <w:ind w:left="1418" w:hanging="567"/>
      </w:pPr>
      <w:r w:rsidRPr="006160B8">
        <w:t>Vencidos los plazos citados, las propuestas no podrán ser modificadas o alteradas de manera alguna.</w:t>
      </w:r>
    </w:p>
    <w:p w:rsidR="00E15B01" w:rsidRDefault="00E15B01" w:rsidP="0041683A">
      <w:pPr>
        <w:pStyle w:val="Ttulo"/>
        <w:spacing w:before="0" w:after="0"/>
        <w:ind w:left="420"/>
        <w:jc w:val="left"/>
        <w:rPr>
          <w:rFonts w:ascii="Verdana" w:hAnsi="Verdana"/>
          <w:sz w:val="18"/>
          <w:szCs w:val="18"/>
        </w:rPr>
      </w:pPr>
    </w:p>
    <w:p w:rsidR="0041683A" w:rsidRPr="006160B8" w:rsidRDefault="0041683A" w:rsidP="0041683A">
      <w:pPr>
        <w:pStyle w:val="Ttulo"/>
        <w:spacing w:before="0" w:after="0"/>
        <w:ind w:left="420"/>
        <w:jc w:val="left"/>
        <w:rPr>
          <w:rFonts w:ascii="Verdana" w:hAnsi="Verdana"/>
          <w:sz w:val="18"/>
          <w:szCs w:val="18"/>
        </w:rPr>
      </w:pPr>
    </w:p>
    <w:p w:rsidR="00D86CFF" w:rsidRDefault="00D86CFF" w:rsidP="00C476CD">
      <w:pPr>
        <w:pStyle w:val="Ttulo"/>
        <w:numPr>
          <w:ilvl w:val="0"/>
          <w:numId w:val="79"/>
        </w:numPr>
        <w:spacing w:before="0" w:after="0"/>
        <w:ind w:left="567" w:hanging="567"/>
        <w:jc w:val="left"/>
        <w:rPr>
          <w:rFonts w:ascii="Verdana" w:hAnsi="Verdana"/>
          <w:sz w:val="18"/>
          <w:szCs w:val="18"/>
        </w:rPr>
      </w:pPr>
      <w:bookmarkStart w:id="65" w:name="_Toc290905176"/>
      <w:bookmarkStart w:id="66" w:name="_Toc291942390"/>
      <w:bookmarkStart w:id="67" w:name="_Toc292361158"/>
      <w:r w:rsidRPr="006160B8">
        <w:rPr>
          <w:rFonts w:ascii="Verdana" w:hAnsi="Verdana"/>
          <w:sz w:val="18"/>
          <w:szCs w:val="18"/>
        </w:rPr>
        <w:t>APERTURA  DE PROPUESTAS</w:t>
      </w:r>
      <w:bookmarkEnd w:id="65"/>
      <w:bookmarkEnd w:id="66"/>
      <w:bookmarkEnd w:id="67"/>
    </w:p>
    <w:p w:rsidR="0041683A" w:rsidRPr="006160B8" w:rsidRDefault="0041683A" w:rsidP="0041683A">
      <w:pPr>
        <w:pStyle w:val="Ttulo"/>
        <w:spacing w:before="0" w:after="0"/>
        <w:ind w:left="567"/>
        <w:jc w:val="left"/>
        <w:rPr>
          <w:rFonts w:ascii="Verdana" w:hAnsi="Verdana"/>
          <w:sz w:val="18"/>
          <w:szCs w:val="18"/>
        </w:rPr>
      </w:pPr>
    </w:p>
    <w:p w:rsidR="00E15B01" w:rsidRPr="006160B8" w:rsidRDefault="00E15B01" w:rsidP="00E15B01">
      <w:pPr>
        <w:pStyle w:val="Prrafodelista"/>
        <w:numPr>
          <w:ilvl w:val="0"/>
          <w:numId w:val="0"/>
        </w:numPr>
        <w:spacing w:line="276" w:lineRule="auto"/>
        <w:ind w:left="567"/>
      </w:pPr>
      <w:r w:rsidRPr="006160B8">
        <w:t xml:space="preserve">La apertura de las propuestas será efectuada en acto público por el Comité de  Calificación ante la presencia de Notario de Fe Pública, inmediatamente después del cierre del plazo de presentación de propuestas, en la fecha, hora y lugar señalados en los términos de referencia. </w:t>
      </w:r>
    </w:p>
    <w:p w:rsidR="00E15B01" w:rsidRPr="006160B8" w:rsidRDefault="00E15B01" w:rsidP="00E15B01">
      <w:pPr>
        <w:ind w:left="567"/>
        <w:jc w:val="both"/>
        <w:rPr>
          <w:rFonts w:ascii="Verdana" w:hAnsi="Verdana" w:cs="Arial"/>
          <w:color w:val="FF0000"/>
          <w:sz w:val="18"/>
          <w:szCs w:val="18"/>
        </w:rPr>
      </w:pPr>
    </w:p>
    <w:p w:rsidR="00E15B01" w:rsidRPr="006160B8" w:rsidRDefault="00E15B01" w:rsidP="00E15B01">
      <w:pPr>
        <w:spacing w:line="276" w:lineRule="auto"/>
        <w:ind w:left="567"/>
        <w:jc w:val="both"/>
        <w:rPr>
          <w:rFonts w:ascii="Verdana" w:hAnsi="Verdana" w:cs="Arial"/>
          <w:sz w:val="18"/>
          <w:szCs w:val="18"/>
        </w:rPr>
      </w:pPr>
      <w:r w:rsidRPr="006160B8">
        <w:rPr>
          <w:rFonts w:ascii="Verdana" w:hAnsi="Verdana" w:cs="Arial"/>
          <w:sz w:val="18"/>
          <w:szCs w:val="18"/>
        </w:rPr>
        <w:t>En el Acto de Apertura se permitirá la presencia de los proponentes o sus representantes que hayan decidido asistir, así como los representantes de la sociedad que quieran participar.</w:t>
      </w:r>
    </w:p>
    <w:p w:rsidR="00E15B01" w:rsidRPr="006160B8" w:rsidRDefault="00E15B01" w:rsidP="00E15B01">
      <w:pPr>
        <w:spacing w:line="276" w:lineRule="auto"/>
        <w:ind w:left="567"/>
        <w:jc w:val="both"/>
        <w:rPr>
          <w:rFonts w:ascii="Verdana" w:hAnsi="Verdana" w:cs="Arial"/>
          <w:sz w:val="18"/>
          <w:szCs w:val="18"/>
        </w:rPr>
      </w:pPr>
      <w:r w:rsidRPr="006160B8">
        <w:rPr>
          <w:rFonts w:ascii="Verdana" w:hAnsi="Verdana" w:cs="Arial"/>
          <w:sz w:val="18"/>
          <w:szCs w:val="18"/>
        </w:rPr>
        <w:t xml:space="preserve"> </w:t>
      </w:r>
    </w:p>
    <w:p w:rsidR="00E15B01" w:rsidRPr="006160B8" w:rsidRDefault="00E15B01" w:rsidP="00E15B01">
      <w:pPr>
        <w:tabs>
          <w:tab w:val="left" w:pos="1276"/>
        </w:tabs>
        <w:spacing w:line="276" w:lineRule="auto"/>
        <w:ind w:left="567"/>
        <w:jc w:val="both"/>
        <w:rPr>
          <w:rFonts w:ascii="Verdana" w:hAnsi="Verdana" w:cs="Arial"/>
          <w:sz w:val="18"/>
          <w:szCs w:val="18"/>
        </w:rPr>
      </w:pPr>
      <w:r w:rsidRPr="006160B8">
        <w:rPr>
          <w:rFonts w:ascii="Verdana" w:hAnsi="Verdana" w:cs="Arial"/>
          <w:sz w:val="18"/>
          <w:szCs w:val="18"/>
        </w:rPr>
        <w:t>El acto se efectuará aun así se hubiese recibido una sola propuesta. En caso de no existir propuestas, el Comité de Calificación suspenderá el acto y recomendará al RPCD, que se emita la segunda invitación.</w:t>
      </w:r>
    </w:p>
    <w:p w:rsidR="00E15B01" w:rsidRPr="006160B8" w:rsidRDefault="00E15B01" w:rsidP="00E15B01">
      <w:pPr>
        <w:ind w:left="1276" w:hanging="567"/>
        <w:jc w:val="both"/>
        <w:rPr>
          <w:rFonts w:ascii="Verdana" w:hAnsi="Verdana" w:cs="Arial"/>
          <w:color w:val="FF0000"/>
          <w:sz w:val="18"/>
          <w:szCs w:val="18"/>
        </w:rPr>
      </w:pPr>
      <w:r w:rsidRPr="006160B8">
        <w:rPr>
          <w:rFonts w:ascii="Verdana" w:hAnsi="Verdana" w:cs="Arial"/>
          <w:color w:val="FF0000"/>
          <w:sz w:val="18"/>
          <w:szCs w:val="18"/>
        </w:rPr>
        <w:tab/>
      </w:r>
    </w:p>
    <w:p w:rsidR="00E15B01" w:rsidRPr="006160B8" w:rsidRDefault="00E15B01" w:rsidP="00E15B01">
      <w:pPr>
        <w:ind w:left="1276" w:hanging="709"/>
        <w:rPr>
          <w:rFonts w:ascii="Verdana" w:hAnsi="Verdana"/>
          <w:sz w:val="18"/>
          <w:szCs w:val="18"/>
        </w:rPr>
      </w:pPr>
      <w:r w:rsidRPr="006160B8">
        <w:rPr>
          <w:rFonts w:ascii="Verdana" w:hAnsi="Verdana"/>
          <w:sz w:val="18"/>
          <w:szCs w:val="18"/>
        </w:rPr>
        <w:t>El Acto de Apertura comprenderá:</w:t>
      </w:r>
    </w:p>
    <w:p w:rsidR="00E15B01" w:rsidRPr="006160B8" w:rsidRDefault="00E15B01" w:rsidP="00E15B01">
      <w:pPr>
        <w:ind w:left="1276" w:hanging="567"/>
        <w:jc w:val="both"/>
        <w:rPr>
          <w:rFonts w:ascii="Verdana" w:hAnsi="Verdana" w:cs="Arial"/>
          <w:color w:val="FF0000"/>
          <w:sz w:val="18"/>
          <w:szCs w:val="18"/>
        </w:rPr>
      </w:pPr>
    </w:p>
    <w:p w:rsidR="00E15B01" w:rsidRPr="006160B8" w:rsidRDefault="00E15B01" w:rsidP="00331C32">
      <w:pPr>
        <w:numPr>
          <w:ilvl w:val="0"/>
          <w:numId w:val="26"/>
        </w:numPr>
        <w:tabs>
          <w:tab w:val="clear" w:pos="1080"/>
          <w:tab w:val="num" w:pos="1418"/>
        </w:tabs>
        <w:spacing w:line="276" w:lineRule="auto"/>
        <w:ind w:left="1418" w:hanging="567"/>
        <w:jc w:val="both"/>
        <w:rPr>
          <w:rFonts w:ascii="Verdana" w:hAnsi="Verdana" w:cs="Arial"/>
          <w:sz w:val="18"/>
          <w:szCs w:val="18"/>
        </w:rPr>
      </w:pPr>
      <w:r w:rsidRPr="006160B8">
        <w:rPr>
          <w:rFonts w:ascii="Verdana" w:hAnsi="Verdana" w:cs="Arial"/>
          <w:sz w:val="18"/>
          <w:szCs w:val="18"/>
        </w:rPr>
        <w:t>Lectura de la información sobre el objeto de la contratación, la nómina de las propuestas presentadas y rechazadas según el Acta de Recepción.</w:t>
      </w:r>
    </w:p>
    <w:p w:rsidR="00E15B01" w:rsidRPr="006160B8" w:rsidRDefault="00E15B01" w:rsidP="00E15B01">
      <w:pPr>
        <w:tabs>
          <w:tab w:val="num" w:pos="1418"/>
        </w:tabs>
        <w:ind w:left="1418" w:hanging="567"/>
        <w:jc w:val="both"/>
        <w:rPr>
          <w:rFonts w:ascii="Verdana" w:hAnsi="Verdana" w:cs="Arial"/>
          <w:sz w:val="18"/>
          <w:szCs w:val="18"/>
        </w:rPr>
      </w:pPr>
    </w:p>
    <w:p w:rsidR="00E15B01" w:rsidRPr="006160B8" w:rsidRDefault="00E15B01" w:rsidP="00331C32">
      <w:pPr>
        <w:numPr>
          <w:ilvl w:val="0"/>
          <w:numId w:val="26"/>
        </w:numPr>
        <w:tabs>
          <w:tab w:val="clear" w:pos="1080"/>
          <w:tab w:val="num" w:pos="1418"/>
        </w:tabs>
        <w:spacing w:line="276" w:lineRule="auto"/>
        <w:ind w:left="1418" w:hanging="567"/>
        <w:jc w:val="both"/>
        <w:rPr>
          <w:rFonts w:ascii="Verdana" w:hAnsi="Verdana" w:cs="Arial"/>
          <w:sz w:val="18"/>
          <w:szCs w:val="18"/>
        </w:rPr>
      </w:pPr>
      <w:r w:rsidRPr="006160B8">
        <w:rPr>
          <w:rFonts w:ascii="Verdana" w:hAnsi="Verdana" w:cs="Arial"/>
          <w:sz w:val="18"/>
          <w:szCs w:val="18"/>
        </w:rPr>
        <w:t xml:space="preserve">Apertura y registro en el acta correspondiente de todas las propuestas recibidas dentro del plazo, dando a conocer públicamente el nombre de los proponentes y el precio total de sus propuestas económicas. </w:t>
      </w:r>
    </w:p>
    <w:p w:rsidR="00E15B01" w:rsidRPr="006160B8" w:rsidRDefault="00E15B01" w:rsidP="00E15B01">
      <w:pPr>
        <w:pStyle w:val="Prrafodelista"/>
        <w:numPr>
          <w:ilvl w:val="0"/>
          <w:numId w:val="0"/>
        </w:numPr>
        <w:ind w:left="1494"/>
      </w:pPr>
    </w:p>
    <w:p w:rsidR="00E15B01" w:rsidRPr="006160B8" w:rsidRDefault="00E15B01" w:rsidP="00331C32">
      <w:pPr>
        <w:pStyle w:val="Prrafodelista"/>
        <w:numPr>
          <w:ilvl w:val="0"/>
          <w:numId w:val="26"/>
        </w:numPr>
        <w:tabs>
          <w:tab w:val="clear" w:pos="1080"/>
          <w:tab w:val="num" w:pos="1418"/>
        </w:tabs>
        <w:spacing w:line="276" w:lineRule="auto"/>
        <w:ind w:left="1418" w:hanging="567"/>
      </w:pPr>
      <w:r w:rsidRPr="006160B8">
        <w:t xml:space="preserve">Para la apertura de las propuestas presentadas por correo electrónico, el Notario de Fe Publica conjuntamente con el Comité de Calificación procederá a la apertura de los sobres que contengan las boletas de seriedad de propuesta y de las propuestas enviadas para su respectiva impresión.  </w:t>
      </w:r>
    </w:p>
    <w:p w:rsidR="00E15B01" w:rsidRPr="006160B8" w:rsidRDefault="00E15B01" w:rsidP="00E15B01">
      <w:pPr>
        <w:tabs>
          <w:tab w:val="num" w:pos="1418"/>
        </w:tabs>
        <w:ind w:left="1418" w:hanging="567"/>
        <w:jc w:val="both"/>
        <w:rPr>
          <w:rFonts w:ascii="Verdana" w:hAnsi="Verdana" w:cs="Arial"/>
          <w:sz w:val="18"/>
          <w:szCs w:val="18"/>
        </w:rPr>
      </w:pPr>
    </w:p>
    <w:p w:rsidR="00E15B01" w:rsidRPr="006160B8" w:rsidRDefault="00E15B01" w:rsidP="00331C32">
      <w:pPr>
        <w:numPr>
          <w:ilvl w:val="0"/>
          <w:numId w:val="26"/>
        </w:numPr>
        <w:tabs>
          <w:tab w:val="clear" w:pos="1080"/>
          <w:tab w:val="num" w:pos="1418"/>
        </w:tabs>
        <w:spacing w:line="276" w:lineRule="auto"/>
        <w:ind w:left="1418" w:hanging="567"/>
        <w:jc w:val="both"/>
        <w:rPr>
          <w:rFonts w:ascii="Verdana" w:hAnsi="Verdana" w:cs="Arial"/>
          <w:sz w:val="18"/>
          <w:szCs w:val="18"/>
        </w:rPr>
      </w:pPr>
      <w:r w:rsidRPr="006160B8">
        <w:rPr>
          <w:rFonts w:ascii="Verdana" w:hAnsi="Verdana" w:cs="Arial"/>
          <w:sz w:val="18"/>
          <w:szCs w:val="18"/>
        </w:rPr>
        <w:lastRenderedPageBreak/>
        <w:t>Verificación de los documentos presentados por los proponentes, aplicando la metodología PRESENTÓ/NO PRESENTÓ, del Formulario V-1 correspondiente.</w:t>
      </w:r>
    </w:p>
    <w:p w:rsidR="00E15B01" w:rsidRPr="006160B8" w:rsidRDefault="00E15B01" w:rsidP="00E15B01">
      <w:pPr>
        <w:tabs>
          <w:tab w:val="num" w:pos="1418"/>
        </w:tabs>
        <w:spacing w:line="276" w:lineRule="auto"/>
        <w:ind w:left="1418" w:hanging="567"/>
        <w:jc w:val="both"/>
        <w:rPr>
          <w:rFonts w:ascii="Verdana" w:hAnsi="Verdana" w:cs="Arial"/>
          <w:sz w:val="18"/>
          <w:szCs w:val="18"/>
        </w:rPr>
      </w:pPr>
    </w:p>
    <w:p w:rsidR="00E15B01" w:rsidRPr="006160B8" w:rsidRDefault="00E15B01" w:rsidP="00E15B01">
      <w:pPr>
        <w:tabs>
          <w:tab w:val="num" w:pos="1418"/>
        </w:tabs>
        <w:spacing w:line="276" w:lineRule="auto"/>
        <w:ind w:left="1418"/>
        <w:jc w:val="both"/>
        <w:rPr>
          <w:rFonts w:ascii="Verdana" w:hAnsi="Verdana" w:cs="Arial"/>
          <w:sz w:val="18"/>
          <w:szCs w:val="18"/>
        </w:rPr>
      </w:pPr>
      <w:r w:rsidRPr="006160B8">
        <w:rPr>
          <w:rFonts w:ascii="Verdana" w:hAnsi="Verdana" w:cs="Arial"/>
          <w:sz w:val="18"/>
          <w:szCs w:val="18"/>
        </w:rPr>
        <w:t>El Comité de Calificación procederá a rubricar todas las páginas de cada propuesta original, excepto la Garantía de Seriedad de Propuesta.</w:t>
      </w:r>
    </w:p>
    <w:p w:rsidR="00E15B01" w:rsidRPr="006160B8" w:rsidRDefault="00E15B01" w:rsidP="00E15B01">
      <w:pPr>
        <w:tabs>
          <w:tab w:val="num" w:pos="1418"/>
        </w:tabs>
        <w:ind w:left="1418"/>
        <w:jc w:val="both"/>
        <w:rPr>
          <w:rFonts w:ascii="Verdana" w:hAnsi="Verdana" w:cs="Arial"/>
          <w:sz w:val="18"/>
          <w:szCs w:val="18"/>
        </w:rPr>
      </w:pPr>
    </w:p>
    <w:p w:rsidR="00E15B01" w:rsidRPr="006160B8" w:rsidRDefault="00E15B01" w:rsidP="00331C32">
      <w:pPr>
        <w:numPr>
          <w:ilvl w:val="0"/>
          <w:numId w:val="26"/>
        </w:numPr>
        <w:tabs>
          <w:tab w:val="clear" w:pos="1080"/>
          <w:tab w:val="num" w:pos="1418"/>
        </w:tabs>
        <w:spacing w:line="276" w:lineRule="auto"/>
        <w:ind w:left="1418" w:hanging="567"/>
        <w:jc w:val="both"/>
        <w:rPr>
          <w:rFonts w:ascii="Verdana" w:hAnsi="Verdana" w:cs="Arial"/>
          <w:sz w:val="18"/>
          <w:szCs w:val="18"/>
        </w:rPr>
      </w:pPr>
      <w:r w:rsidRPr="006160B8">
        <w:rPr>
          <w:rFonts w:ascii="Verdana" w:hAnsi="Verdana" w:cs="Arial"/>
          <w:sz w:val="18"/>
          <w:szCs w:val="18"/>
        </w:rPr>
        <w:t>Registro, en el Formulario correspondiente, del nombre del proponente y del monto total de su propuesta económica.</w:t>
      </w:r>
    </w:p>
    <w:p w:rsidR="00E15B01" w:rsidRPr="006160B8" w:rsidRDefault="00E15B01" w:rsidP="00E15B01">
      <w:pPr>
        <w:tabs>
          <w:tab w:val="num" w:pos="1418"/>
        </w:tabs>
        <w:ind w:left="1418" w:hanging="567"/>
        <w:jc w:val="both"/>
        <w:rPr>
          <w:rFonts w:ascii="Verdana" w:hAnsi="Verdana" w:cs="Arial"/>
          <w:sz w:val="18"/>
          <w:szCs w:val="18"/>
        </w:rPr>
      </w:pPr>
    </w:p>
    <w:p w:rsidR="00E15B01" w:rsidRPr="006160B8" w:rsidRDefault="00E15B01" w:rsidP="00E15B01">
      <w:pPr>
        <w:tabs>
          <w:tab w:val="num" w:pos="1418"/>
        </w:tabs>
        <w:spacing w:line="276" w:lineRule="auto"/>
        <w:ind w:left="1418"/>
        <w:jc w:val="both"/>
        <w:rPr>
          <w:rFonts w:ascii="Verdana" w:hAnsi="Verdana" w:cs="Arial"/>
          <w:sz w:val="18"/>
          <w:szCs w:val="18"/>
        </w:rPr>
      </w:pPr>
      <w:r w:rsidRPr="006160B8">
        <w:rPr>
          <w:rFonts w:ascii="Verdana" w:hAnsi="Verdana" w:cs="Arial"/>
          <w:sz w:val="18"/>
          <w:szCs w:val="18"/>
        </w:rPr>
        <w:t>Cuando existan diferencias entre el monto literal y numeral de la propuesta económica,  prevalecerá el literal sobre el numeral.</w:t>
      </w:r>
    </w:p>
    <w:p w:rsidR="00E15B01" w:rsidRPr="006160B8" w:rsidRDefault="00E15B01" w:rsidP="00E15B01">
      <w:pPr>
        <w:tabs>
          <w:tab w:val="num" w:pos="1418"/>
        </w:tabs>
        <w:ind w:left="1418" w:hanging="567"/>
        <w:jc w:val="both"/>
        <w:rPr>
          <w:rFonts w:ascii="Verdana" w:hAnsi="Verdana" w:cs="Arial"/>
          <w:sz w:val="18"/>
          <w:szCs w:val="18"/>
        </w:rPr>
      </w:pPr>
    </w:p>
    <w:p w:rsidR="00E15B01" w:rsidRPr="006160B8" w:rsidRDefault="00E15B01" w:rsidP="00331C32">
      <w:pPr>
        <w:numPr>
          <w:ilvl w:val="0"/>
          <w:numId w:val="26"/>
        </w:numPr>
        <w:tabs>
          <w:tab w:val="clear" w:pos="1080"/>
          <w:tab w:val="num" w:pos="1418"/>
        </w:tabs>
        <w:spacing w:line="276" w:lineRule="auto"/>
        <w:ind w:left="1418" w:hanging="567"/>
        <w:jc w:val="both"/>
        <w:rPr>
          <w:rFonts w:ascii="Verdana" w:hAnsi="Verdana" w:cs="Arial"/>
          <w:sz w:val="18"/>
          <w:szCs w:val="18"/>
        </w:rPr>
      </w:pPr>
      <w:r w:rsidRPr="006160B8">
        <w:rPr>
          <w:rFonts w:ascii="Verdana" w:hAnsi="Verdana" w:cs="Arial"/>
          <w:sz w:val="18"/>
          <w:szCs w:val="18"/>
        </w:rPr>
        <w:t>Elaboración del Acta de Apertura, que debe ser suscrita por todos los integrantes del Comité de Calificación y el Notario de Fe Pública.</w:t>
      </w:r>
    </w:p>
    <w:p w:rsidR="00D52AB9" w:rsidRDefault="00D52AB9" w:rsidP="00D52AB9">
      <w:pPr>
        <w:pStyle w:val="Ttulo"/>
        <w:spacing w:before="0" w:after="0" w:line="360" w:lineRule="auto"/>
        <w:ind w:left="1077"/>
        <w:rPr>
          <w:rFonts w:ascii="Verdana" w:hAnsi="Verdana"/>
          <w:sz w:val="18"/>
          <w:szCs w:val="18"/>
          <w:u w:val="single"/>
        </w:rPr>
      </w:pPr>
    </w:p>
    <w:p w:rsidR="00D52AB9" w:rsidRDefault="00D52AB9" w:rsidP="00D52AB9">
      <w:pPr>
        <w:pStyle w:val="Ttulo"/>
        <w:spacing w:before="0" w:after="0" w:line="360" w:lineRule="auto"/>
        <w:ind w:left="1077"/>
        <w:rPr>
          <w:rFonts w:ascii="Verdana" w:hAnsi="Verdana"/>
          <w:sz w:val="18"/>
          <w:szCs w:val="18"/>
          <w:u w:val="single"/>
        </w:rPr>
      </w:pPr>
    </w:p>
    <w:p w:rsidR="00E15B01" w:rsidRPr="006160B8" w:rsidRDefault="00E15B01" w:rsidP="00D52AB9">
      <w:pPr>
        <w:pStyle w:val="Ttulo"/>
        <w:spacing w:before="0" w:after="0" w:line="360" w:lineRule="auto"/>
        <w:ind w:left="1077"/>
        <w:rPr>
          <w:rFonts w:ascii="Verdana" w:hAnsi="Verdana"/>
          <w:sz w:val="18"/>
          <w:szCs w:val="18"/>
          <w:u w:val="single"/>
        </w:rPr>
      </w:pPr>
      <w:bookmarkStart w:id="68" w:name="_Toc292361159"/>
      <w:r w:rsidRPr="00D52AB9">
        <w:rPr>
          <w:rFonts w:ascii="Verdana" w:hAnsi="Verdana"/>
          <w:sz w:val="18"/>
          <w:szCs w:val="18"/>
          <w:u w:val="single"/>
        </w:rPr>
        <w:t>SECCIÓN IV</w:t>
      </w:r>
      <w:bookmarkEnd w:id="68"/>
    </w:p>
    <w:p w:rsidR="00E15B01" w:rsidRDefault="00E15B01" w:rsidP="00D52AB9">
      <w:pPr>
        <w:pStyle w:val="Prrafodelista"/>
        <w:numPr>
          <w:ilvl w:val="0"/>
          <w:numId w:val="0"/>
        </w:numPr>
        <w:spacing w:line="360" w:lineRule="auto"/>
        <w:ind w:left="1080"/>
        <w:jc w:val="center"/>
        <w:rPr>
          <w:b/>
          <w:u w:val="single"/>
        </w:rPr>
      </w:pPr>
      <w:r w:rsidRPr="006160B8">
        <w:rPr>
          <w:b/>
          <w:u w:val="single"/>
        </w:rPr>
        <w:t>EVALUACIÓN Y CONTRATACIÓN</w:t>
      </w:r>
    </w:p>
    <w:p w:rsidR="00D52AB9" w:rsidRDefault="00D52AB9" w:rsidP="00D52AB9">
      <w:pPr>
        <w:pStyle w:val="Prrafodelista"/>
        <w:numPr>
          <w:ilvl w:val="0"/>
          <w:numId w:val="0"/>
        </w:numPr>
        <w:ind w:left="1080"/>
        <w:jc w:val="center"/>
        <w:rPr>
          <w:b/>
          <w:u w:val="single"/>
        </w:rPr>
      </w:pPr>
    </w:p>
    <w:p w:rsidR="00D52AB9" w:rsidRPr="006160B8" w:rsidRDefault="00D52AB9" w:rsidP="00D52AB9">
      <w:pPr>
        <w:pStyle w:val="Prrafodelista"/>
        <w:numPr>
          <w:ilvl w:val="0"/>
          <w:numId w:val="0"/>
        </w:numPr>
        <w:ind w:left="1080"/>
        <w:jc w:val="center"/>
        <w:rPr>
          <w:b/>
          <w:u w:val="single"/>
        </w:rPr>
      </w:pPr>
    </w:p>
    <w:p w:rsidR="00D86CFF" w:rsidRDefault="00D86CFF" w:rsidP="00C476CD">
      <w:pPr>
        <w:pStyle w:val="Ttulo"/>
        <w:numPr>
          <w:ilvl w:val="0"/>
          <w:numId w:val="79"/>
        </w:numPr>
        <w:spacing w:before="0" w:after="0"/>
        <w:ind w:left="567" w:hanging="567"/>
        <w:jc w:val="left"/>
        <w:rPr>
          <w:rFonts w:ascii="Verdana" w:hAnsi="Verdana"/>
          <w:sz w:val="18"/>
          <w:szCs w:val="18"/>
        </w:rPr>
      </w:pPr>
      <w:bookmarkStart w:id="69" w:name="_Toc290905177"/>
      <w:bookmarkStart w:id="70" w:name="_Toc291942391"/>
      <w:bookmarkStart w:id="71" w:name="_Toc292361160"/>
      <w:r w:rsidRPr="006160B8">
        <w:rPr>
          <w:rFonts w:ascii="Verdana" w:hAnsi="Verdana"/>
          <w:sz w:val="18"/>
          <w:szCs w:val="18"/>
        </w:rPr>
        <w:t>EVALUACIÓN DE PROPUESTAS</w:t>
      </w:r>
      <w:bookmarkEnd w:id="69"/>
      <w:bookmarkEnd w:id="70"/>
      <w:bookmarkEnd w:id="71"/>
    </w:p>
    <w:p w:rsidR="00D52AB9" w:rsidRDefault="00D52AB9" w:rsidP="00D52AB9">
      <w:pPr>
        <w:pStyle w:val="Ttulo"/>
        <w:spacing w:before="0" w:after="0"/>
        <w:ind w:left="567"/>
        <w:jc w:val="left"/>
        <w:rPr>
          <w:rFonts w:ascii="Verdana" w:hAnsi="Verdana"/>
          <w:sz w:val="18"/>
          <w:szCs w:val="18"/>
        </w:rPr>
      </w:pPr>
    </w:p>
    <w:p w:rsidR="00D52AB9" w:rsidRPr="006160B8" w:rsidRDefault="00D52AB9" w:rsidP="00D52AB9">
      <w:pPr>
        <w:pStyle w:val="Prrafodelista"/>
        <w:numPr>
          <w:ilvl w:val="0"/>
          <w:numId w:val="0"/>
        </w:numPr>
        <w:spacing w:line="276" w:lineRule="auto"/>
        <w:ind w:left="567"/>
        <w:rPr>
          <w:color w:val="000000"/>
        </w:rPr>
      </w:pPr>
      <w:r w:rsidRPr="006160B8">
        <w:rPr>
          <w:color w:val="000000"/>
        </w:rPr>
        <w:t>ENDE, para el presente proceso de contratación verificará el cumplimiento de los términos de referencia y/o especificaciones técnicas requeridas y aplicará el siguiente Método de Evaluación:</w:t>
      </w:r>
    </w:p>
    <w:p w:rsidR="00D52AB9" w:rsidRDefault="00D52AB9" w:rsidP="00D52AB9">
      <w:pPr>
        <w:pStyle w:val="Ttulo"/>
        <w:spacing w:before="0" w:after="0"/>
        <w:ind w:left="567"/>
        <w:jc w:val="left"/>
        <w:rPr>
          <w:rFonts w:ascii="Verdana" w:hAnsi="Verdana"/>
          <w:sz w:val="18"/>
          <w:szCs w:val="18"/>
        </w:rPr>
      </w:pPr>
    </w:p>
    <w:p w:rsidR="00D86CFF" w:rsidRDefault="00D86CFF" w:rsidP="00C476CD">
      <w:pPr>
        <w:pStyle w:val="Ttulo"/>
        <w:numPr>
          <w:ilvl w:val="1"/>
          <w:numId w:val="79"/>
        </w:numPr>
        <w:tabs>
          <w:tab w:val="left" w:pos="1276"/>
        </w:tabs>
        <w:spacing w:before="0" w:after="0" w:line="276" w:lineRule="auto"/>
        <w:ind w:left="1276" w:hanging="709"/>
        <w:jc w:val="left"/>
        <w:rPr>
          <w:rFonts w:ascii="Verdana" w:hAnsi="Verdana"/>
          <w:sz w:val="18"/>
          <w:szCs w:val="18"/>
        </w:rPr>
      </w:pPr>
      <w:bookmarkStart w:id="72" w:name="_Toc291942392"/>
      <w:bookmarkStart w:id="73" w:name="_Toc292361161"/>
      <w:r w:rsidRPr="00D52AB9">
        <w:rPr>
          <w:rFonts w:ascii="Verdana" w:hAnsi="Verdana"/>
          <w:sz w:val="18"/>
          <w:szCs w:val="18"/>
        </w:rPr>
        <w:t>EVALUACIÓN PRELIMINAR DE OFERTAS</w:t>
      </w:r>
      <w:bookmarkEnd w:id="72"/>
      <w:r w:rsidR="003903B2" w:rsidRPr="00D52AB9">
        <w:rPr>
          <w:rFonts w:ascii="Verdana" w:hAnsi="Verdana"/>
          <w:sz w:val="18"/>
          <w:szCs w:val="18"/>
        </w:rPr>
        <w:t xml:space="preserve"> – VERIFICACIÓN DE PRESENTACIÓN DE DOCUMENTACIÓN LEGAL</w:t>
      </w:r>
      <w:bookmarkEnd w:id="73"/>
    </w:p>
    <w:p w:rsidR="00D52AB9" w:rsidRDefault="00D52AB9" w:rsidP="00D52AB9">
      <w:pPr>
        <w:pStyle w:val="Ttulo"/>
        <w:tabs>
          <w:tab w:val="left" w:pos="1134"/>
        </w:tabs>
        <w:spacing w:before="0" w:after="0" w:line="276" w:lineRule="auto"/>
        <w:ind w:left="1134"/>
        <w:jc w:val="left"/>
        <w:rPr>
          <w:rFonts w:ascii="Verdana" w:hAnsi="Verdana"/>
          <w:sz w:val="18"/>
          <w:szCs w:val="18"/>
        </w:rPr>
      </w:pPr>
    </w:p>
    <w:p w:rsidR="00D52AB9" w:rsidRPr="00D52AB9" w:rsidRDefault="00D52AB9" w:rsidP="00D52AB9">
      <w:pPr>
        <w:pStyle w:val="Prrafodelista"/>
        <w:numPr>
          <w:ilvl w:val="0"/>
          <w:numId w:val="0"/>
        </w:numPr>
        <w:spacing w:line="276" w:lineRule="auto"/>
        <w:ind w:left="1130"/>
      </w:pPr>
      <w:r w:rsidRPr="00D52AB9">
        <w:t>El Comité de Calificación remitirá en consulta a la Unidad Legal todas las propuestas presentadas para que verifique la presentación de la documentación legal correspondiente de cada proponente.</w:t>
      </w:r>
    </w:p>
    <w:p w:rsidR="00DB118D" w:rsidRDefault="00DB118D" w:rsidP="00D52AB9">
      <w:pPr>
        <w:pStyle w:val="Ttulo"/>
        <w:tabs>
          <w:tab w:val="left" w:pos="1134"/>
        </w:tabs>
        <w:spacing w:before="0" w:after="0" w:line="276" w:lineRule="auto"/>
        <w:ind w:left="1134"/>
        <w:jc w:val="left"/>
        <w:rPr>
          <w:rFonts w:ascii="Verdana" w:hAnsi="Verdana"/>
          <w:sz w:val="18"/>
          <w:szCs w:val="18"/>
        </w:rPr>
      </w:pPr>
    </w:p>
    <w:p w:rsidR="00D86CFF" w:rsidRDefault="00D86CFF" w:rsidP="00C476CD">
      <w:pPr>
        <w:pStyle w:val="Ttulo"/>
        <w:numPr>
          <w:ilvl w:val="1"/>
          <w:numId w:val="79"/>
        </w:numPr>
        <w:tabs>
          <w:tab w:val="left" w:pos="1276"/>
        </w:tabs>
        <w:spacing w:before="0" w:after="0" w:line="276" w:lineRule="auto"/>
        <w:ind w:left="1276" w:hanging="709"/>
        <w:jc w:val="left"/>
        <w:rPr>
          <w:rFonts w:ascii="Verdana" w:hAnsi="Verdana"/>
          <w:sz w:val="18"/>
          <w:szCs w:val="18"/>
        </w:rPr>
      </w:pPr>
      <w:bookmarkStart w:id="74" w:name="_Toc292361162"/>
      <w:r w:rsidRPr="00D52AB9">
        <w:rPr>
          <w:rFonts w:ascii="Verdana" w:hAnsi="Verdana"/>
          <w:sz w:val="18"/>
          <w:szCs w:val="18"/>
        </w:rPr>
        <w:t>EVALUACIÓN ECONÓMICA DE OFERTAS.</w:t>
      </w:r>
      <w:bookmarkEnd w:id="74"/>
    </w:p>
    <w:p w:rsidR="00D52AB9" w:rsidRPr="00D52AB9" w:rsidRDefault="00D52AB9" w:rsidP="00D52AB9">
      <w:pPr>
        <w:pStyle w:val="Ttulo"/>
        <w:tabs>
          <w:tab w:val="left" w:pos="1134"/>
        </w:tabs>
        <w:spacing w:before="0" w:after="0" w:line="276" w:lineRule="auto"/>
        <w:ind w:left="1134"/>
        <w:jc w:val="left"/>
        <w:rPr>
          <w:rFonts w:ascii="Verdana" w:hAnsi="Verdana"/>
          <w:sz w:val="18"/>
          <w:szCs w:val="18"/>
        </w:rPr>
      </w:pPr>
    </w:p>
    <w:p w:rsidR="00E15B01" w:rsidRDefault="00E15B01" w:rsidP="00D52AB9">
      <w:pPr>
        <w:spacing w:line="276" w:lineRule="auto"/>
        <w:ind w:left="1134"/>
        <w:jc w:val="both"/>
        <w:rPr>
          <w:rFonts w:ascii="Verdana" w:hAnsi="Verdana"/>
          <w:sz w:val="18"/>
          <w:szCs w:val="18"/>
        </w:rPr>
      </w:pPr>
      <w:r w:rsidRPr="006160B8">
        <w:rPr>
          <w:rFonts w:ascii="Verdana" w:hAnsi="Verdana"/>
          <w:sz w:val="18"/>
          <w:szCs w:val="18"/>
        </w:rPr>
        <w:t xml:space="preserve">La evaluación de las propuestas será en base al menor costo </w:t>
      </w:r>
      <w:r w:rsidR="00F80750" w:rsidRPr="006160B8">
        <w:rPr>
          <w:rFonts w:ascii="Verdana" w:hAnsi="Verdana"/>
          <w:sz w:val="18"/>
          <w:szCs w:val="18"/>
        </w:rPr>
        <w:t xml:space="preserve">evaluado </w:t>
      </w:r>
      <w:r w:rsidRPr="006160B8">
        <w:rPr>
          <w:rFonts w:ascii="Verdana" w:hAnsi="Verdana"/>
          <w:sz w:val="18"/>
          <w:szCs w:val="18"/>
        </w:rPr>
        <w:t>de acuerdo a la metodología establecida en el Apéndice 6, Parte II de los p</w:t>
      </w:r>
      <w:r w:rsidR="00F80750" w:rsidRPr="006160B8">
        <w:rPr>
          <w:rFonts w:ascii="Verdana" w:hAnsi="Verdana"/>
          <w:sz w:val="18"/>
          <w:szCs w:val="18"/>
        </w:rPr>
        <w:t>resentes Términos de Referencia.</w:t>
      </w:r>
    </w:p>
    <w:p w:rsidR="00D813AC" w:rsidRDefault="00D813AC" w:rsidP="00D52AB9">
      <w:pPr>
        <w:spacing w:line="276" w:lineRule="auto"/>
        <w:ind w:left="1134"/>
        <w:jc w:val="both"/>
        <w:rPr>
          <w:rFonts w:ascii="Verdana" w:hAnsi="Verdana"/>
          <w:sz w:val="18"/>
          <w:szCs w:val="18"/>
        </w:rPr>
      </w:pPr>
    </w:p>
    <w:p w:rsidR="00D813AC" w:rsidRPr="006160B8" w:rsidRDefault="00D813AC" w:rsidP="00D52AB9">
      <w:pPr>
        <w:spacing w:line="276" w:lineRule="auto"/>
        <w:ind w:left="1134"/>
        <w:jc w:val="both"/>
        <w:rPr>
          <w:rFonts w:ascii="Verdana" w:hAnsi="Verdana"/>
          <w:sz w:val="18"/>
          <w:szCs w:val="18"/>
        </w:rPr>
      </w:pPr>
    </w:p>
    <w:p w:rsidR="00E15B01" w:rsidRDefault="00CB5A0D" w:rsidP="00C476CD">
      <w:pPr>
        <w:pStyle w:val="Ttulo"/>
        <w:numPr>
          <w:ilvl w:val="0"/>
          <w:numId w:val="79"/>
        </w:numPr>
        <w:spacing w:before="0" w:after="0"/>
        <w:ind w:left="567" w:hanging="563"/>
        <w:jc w:val="left"/>
        <w:rPr>
          <w:rFonts w:ascii="Verdana" w:hAnsi="Verdana"/>
          <w:sz w:val="18"/>
          <w:szCs w:val="18"/>
        </w:rPr>
      </w:pPr>
      <w:bookmarkStart w:id="75" w:name="_Toc291942393"/>
      <w:bookmarkStart w:id="76" w:name="_Toc292361163"/>
      <w:bookmarkStart w:id="77" w:name="_Toc290905179"/>
      <w:r>
        <w:rPr>
          <w:rFonts w:ascii="Verdana" w:hAnsi="Verdana"/>
          <w:sz w:val="18"/>
          <w:szCs w:val="18"/>
        </w:rPr>
        <w:t>P</w:t>
      </w:r>
      <w:r w:rsidR="00D86CFF" w:rsidRPr="006160B8">
        <w:rPr>
          <w:rFonts w:ascii="Verdana" w:hAnsi="Verdana"/>
          <w:sz w:val="18"/>
          <w:szCs w:val="18"/>
        </w:rPr>
        <w:t>ROCEDIMIENTO PARA LA CORRECCIÓN DE ERRORES ARITMÉTICOS</w:t>
      </w:r>
      <w:bookmarkEnd w:id="75"/>
      <w:bookmarkEnd w:id="76"/>
    </w:p>
    <w:p w:rsidR="00D52AB9" w:rsidRPr="006160B8" w:rsidRDefault="00D52AB9" w:rsidP="00D52AB9">
      <w:pPr>
        <w:pStyle w:val="Ttulo"/>
        <w:spacing w:before="0" w:after="0"/>
        <w:ind w:left="4"/>
        <w:jc w:val="left"/>
        <w:rPr>
          <w:rFonts w:ascii="Verdana" w:hAnsi="Verdana"/>
          <w:sz w:val="18"/>
          <w:szCs w:val="18"/>
        </w:rPr>
      </w:pPr>
    </w:p>
    <w:bookmarkEnd w:id="77"/>
    <w:p w:rsidR="00E15B01" w:rsidRPr="006160B8" w:rsidRDefault="00E15B01" w:rsidP="00D52AB9">
      <w:pPr>
        <w:tabs>
          <w:tab w:val="right" w:pos="567"/>
        </w:tabs>
        <w:spacing w:line="276" w:lineRule="auto"/>
        <w:ind w:left="567"/>
        <w:jc w:val="both"/>
        <w:rPr>
          <w:rFonts w:ascii="Verdana" w:hAnsi="Verdana" w:cs="Arial"/>
          <w:b/>
          <w:sz w:val="18"/>
          <w:szCs w:val="18"/>
        </w:rPr>
      </w:pPr>
      <w:r w:rsidRPr="006160B8">
        <w:rPr>
          <w:rFonts w:ascii="Verdana" w:hAnsi="Verdana" w:cs="Arial"/>
          <w:sz w:val="18"/>
          <w:szCs w:val="18"/>
        </w:rPr>
        <w:t>Se corregirán los errores aritméticos, verificando la información del Formulario B-1 de cada propuesta, considerando lo siguiente:</w:t>
      </w:r>
    </w:p>
    <w:p w:rsidR="00E15B01" w:rsidRPr="006160B8" w:rsidRDefault="00E15B01" w:rsidP="00E15B01">
      <w:pPr>
        <w:ind w:left="1416"/>
        <w:jc w:val="both"/>
        <w:rPr>
          <w:rFonts w:ascii="Verdana" w:hAnsi="Verdana" w:cs="Arial"/>
          <w:sz w:val="18"/>
          <w:szCs w:val="18"/>
        </w:rPr>
      </w:pPr>
    </w:p>
    <w:p w:rsidR="00E15B01" w:rsidRPr="006160B8" w:rsidRDefault="00E15B01" w:rsidP="00331C32">
      <w:pPr>
        <w:numPr>
          <w:ilvl w:val="0"/>
          <w:numId w:val="27"/>
        </w:numPr>
        <w:spacing w:line="276" w:lineRule="auto"/>
        <w:ind w:left="1418" w:hanging="567"/>
        <w:jc w:val="both"/>
        <w:rPr>
          <w:rFonts w:ascii="Verdana" w:hAnsi="Verdana" w:cs="Arial"/>
          <w:sz w:val="18"/>
          <w:szCs w:val="18"/>
        </w:rPr>
      </w:pPr>
      <w:r w:rsidRPr="006160B8">
        <w:rPr>
          <w:rFonts w:ascii="Verdana" w:hAnsi="Verdana" w:cs="Arial"/>
          <w:sz w:val="18"/>
          <w:szCs w:val="18"/>
        </w:rPr>
        <w:t>Cuando exista discrepancia entre los montos indicados en numeral y literal, prevalecerá el literal.</w:t>
      </w:r>
    </w:p>
    <w:p w:rsidR="00E15B01" w:rsidRPr="006160B8" w:rsidRDefault="00E15B01" w:rsidP="00E15B01">
      <w:pPr>
        <w:ind w:left="1560" w:hanging="426"/>
        <w:jc w:val="both"/>
        <w:rPr>
          <w:rFonts w:ascii="Verdana" w:hAnsi="Verdana" w:cs="Arial"/>
          <w:sz w:val="18"/>
          <w:szCs w:val="18"/>
        </w:rPr>
      </w:pPr>
    </w:p>
    <w:p w:rsidR="00E15B01" w:rsidRPr="006160B8" w:rsidRDefault="00E15B01" w:rsidP="00331C32">
      <w:pPr>
        <w:numPr>
          <w:ilvl w:val="0"/>
          <w:numId w:val="27"/>
        </w:numPr>
        <w:spacing w:line="276" w:lineRule="auto"/>
        <w:ind w:left="1418" w:hanging="567"/>
        <w:jc w:val="both"/>
        <w:rPr>
          <w:rFonts w:ascii="Verdana" w:hAnsi="Verdana" w:cs="Arial"/>
          <w:sz w:val="18"/>
          <w:szCs w:val="18"/>
        </w:rPr>
      </w:pPr>
      <w:r w:rsidRPr="006160B8">
        <w:rPr>
          <w:rFonts w:ascii="Verdana" w:hAnsi="Verdana" w:cs="Arial"/>
          <w:sz w:val="18"/>
          <w:szCs w:val="18"/>
        </w:rPr>
        <w:t>Cuando exista diferencia entre el precio unitario señalado en el Formulario B-1 y el total de un ítem que se haya obtenido multiplicando el precio unitario por la cantidad de unidades, prevalecerá el precio unitario cotizado.</w:t>
      </w:r>
    </w:p>
    <w:p w:rsidR="00E15B01" w:rsidRPr="006160B8" w:rsidRDefault="00E15B01" w:rsidP="00E15B01">
      <w:pPr>
        <w:ind w:left="567"/>
        <w:jc w:val="both"/>
        <w:rPr>
          <w:rFonts w:ascii="Verdana" w:hAnsi="Verdana" w:cs="Arial"/>
          <w:sz w:val="18"/>
          <w:szCs w:val="18"/>
        </w:rPr>
      </w:pPr>
      <w:r w:rsidRPr="006160B8">
        <w:rPr>
          <w:rFonts w:ascii="Verdana" w:hAnsi="Verdana" w:cs="Arial"/>
          <w:sz w:val="18"/>
          <w:szCs w:val="18"/>
        </w:rPr>
        <w:lastRenderedPageBreak/>
        <w:tab/>
      </w:r>
      <w:r w:rsidRPr="006160B8">
        <w:rPr>
          <w:rFonts w:ascii="Verdana" w:hAnsi="Verdana" w:cs="Arial"/>
          <w:sz w:val="18"/>
          <w:szCs w:val="18"/>
        </w:rPr>
        <w:tab/>
      </w:r>
      <w:r w:rsidRPr="006160B8">
        <w:rPr>
          <w:rFonts w:ascii="Verdana" w:hAnsi="Verdana" w:cs="Arial"/>
          <w:sz w:val="18"/>
          <w:szCs w:val="18"/>
        </w:rPr>
        <w:tab/>
      </w:r>
      <w:r w:rsidRPr="006160B8">
        <w:rPr>
          <w:rFonts w:ascii="Verdana" w:hAnsi="Verdana" w:cs="Arial"/>
          <w:sz w:val="18"/>
          <w:szCs w:val="18"/>
        </w:rPr>
        <w:tab/>
      </w:r>
    </w:p>
    <w:p w:rsidR="00E15B01" w:rsidRDefault="00E15B01" w:rsidP="00E15B01">
      <w:pPr>
        <w:spacing w:line="276" w:lineRule="auto"/>
        <w:ind w:left="567"/>
        <w:jc w:val="both"/>
        <w:rPr>
          <w:rFonts w:ascii="Verdana" w:hAnsi="Verdana" w:cs="Arial"/>
          <w:sz w:val="18"/>
          <w:szCs w:val="18"/>
        </w:rPr>
      </w:pPr>
      <w:r w:rsidRPr="006160B8">
        <w:rPr>
          <w:rFonts w:ascii="Verdana" w:hAnsi="Verdana" w:cs="Arial"/>
          <w:sz w:val="18"/>
          <w:szCs w:val="18"/>
        </w:rPr>
        <w:t>Si la diferencia entre el monto leído de la propuesta y el monto ajustado de la revisión aritmética, se ajustará la propuesta; sin reclamo alguno para el proponente.</w:t>
      </w:r>
    </w:p>
    <w:p w:rsidR="00D52AB9" w:rsidRDefault="00D52AB9" w:rsidP="00E15B01">
      <w:pPr>
        <w:spacing w:line="276" w:lineRule="auto"/>
        <w:ind w:left="567"/>
        <w:jc w:val="both"/>
        <w:rPr>
          <w:rFonts w:ascii="Verdana" w:hAnsi="Verdana" w:cs="Arial"/>
          <w:sz w:val="18"/>
          <w:szCs w:val="18"/>
        </w:rPr>
      </w:pPr>
    </w:p>
    <w:p w:rsidR="00D52AB9" w:rsidRPr="006160B8" w:rsidRDefault="00D52AB9" w:rsidP="00E15B01">
      <w:pPr>
        <w:spacing w:line="276" w:lineRule="auto"/>
        <w:ind w:left="567"/>
        <w:jc w:val="both"/>
        <w:rPr>
          <w:rFonts w:ascii="Verdana" w:hAnsi="Verdana" w:cs="Arial"/>
          <w:b/>
          <w:sz w:val="18"/>
          <w:szCs w:val="18"/>
        </w:rPr>
      </w:pPr>
    </w:p>
    <w:p w:rsidR="00D86CFF" w:rsidRDefault="00D86CFF" w:rsidP="00C476CD">
      <w:pPr>
        <w:pStyle w:val="Ttulo"/>
        <w:numPr>
          <w:ilvl w:val="0"/>
          <w:numId w:val="79"/>
        </w:numPr>
        <w:spacing w:before="0" w:after="0"/>
        <w:ind w:left="567" w:hanging="567"/>
        <w:jc w:val="both"/>
        <w:rPr>
          <w:rFonts w:ascii="Verdana" w:hAnsi="Verdana"/>
          <w:sz w:val="18"/>
          <w:szCs w:val="18"/>
        </w:rPr>
      </w:pPr>
      <w:bookmarkStart w:id="78" w:name="_Toc290905180"/>
      <w:bookmarkStart w:id="79" w:name="_Toc291942394"/>
      <w:bookmarkStart w:id="80" w:name="_Toc292361164"/>
      <w:r w:rsidRPr="006160B8">
        <w:rPr>
          <w:rFonts w:ascii="Verdana" w:hAnsi="Verdana"/>
          <w:sz w:val="18"/>
          <w:szCs w:val="18"/>
        </w:rPr>
        <w:t>CONTENIDO DEL INFORME DE EVALUACIÓN Y RECOMENDACIÓN</w:t>
      </w:r>
      <w:bookmarkEnd w:id="78"/>
      <w:r w:rsidRPr="006160B8">
        <w:rPr>
          <w:rFonts w:ascii="Verdana" w:hAnsi="Verdana"/>
          <w:sz w:val="18"/>
          <w:szCs w:val="18"/>
        </w:rPr>
        <w:t xml:space="preserve"> DE CONTRATACIÓN</w:t>
      </w:r>
      <w:bookmarkEnd w:id="79"/>
      <w:bookmarkEnd w:id="80"/>
    </w:p>
    <w:p w:rsidR="00D52AB9" w:rsidRPr="006160B8" w:rsidRDefault="00D52AB9" w:rsidP="00D52AB9">
      <w:pPr>
        <w:pStyle w:val="Ttulo"/>
        <w:spacing w:before="0" w:after="0"/>
        <w:ind w:left="567"/>
        <w:jc w:val="left"/>
        <w:rPr>
          <w:rFonts w:ascii="Verdana" w:hAnsi="Verdana"/>
          <w:sz w:val="18"/>
          <w:szCs w:val="18"/>
        </w:rPr>
      </w:pPr>
    </w:p>
    <w:p w:rsidR="00E15B01" w:rsidRPr="006160B8" w:rsidRDefault="00E15B01" w:rsidP="00E15B01">
      <w:pPr>
        <w:spacing w:line="276" w:lineRule="auto"/>
        <w:ind w:left="567"/>
        <w:rPr>
          <w:rFonts w:ascii="Verdana" w:hAnsi="Verdana" w:cs="Arial"/>
          <w:sz w:val="18"/>
          <w:szCs w:val="18"/>
        </w:rPr>
      </w:pPr>
      <w:r w:rsidRPr="006160B8">
        <w:rPr>
          <w:rFonts w:ascii="Verdana" w:hAnsi="Verdana" w:cs="Arial"/>
          <w:sz w:val="18"/>
          <w:szCs w:val="18"/>
        </w:rPr>
        <w:t>El Informe de Evaluación y Recomendación de Contratación, deberá contener mínimamente lo siguiente:</w:t>
      </w:r>
    </w:p>
    <w:p w:rsidR="00E15B01" w:rsidRPr="006160B8" w:rsidRDefault="00E15B01" w:rsidP="00E15B01">
      <w:pPr>
        <w:spacing w:line="276" w:lineRule="auto"/>
        <w:ind w:left="567"/>
        <w:rPr>
          <w:rFonts w:ascii="Verdana" w:hAnsi="Verdana" w:cs="Arial"/>
          <w:sz w:val="18"/>
          <w:szCs w:val="18"/>
        </w:rPr>
      </w:pPr>
    </w:p>
    <w:p w:rsidR="00E15B01" w:rsidRPr="006160B8" w:rsidRDefault="00E15B01" w:rsidP="00D52AB9">
      <w:pPr>
        <w:numPr>
          <w:ilvl w:val="0"/>
          <w:numId w:val="5"/>
        </w:numPr>
        <w:spacing w:line="276" w:lineRule="auto"/>
        <w:ind w:left="1418" w:hanging="567"/>
        <w:rPr>
          <w:rFonts w:ascii="Verdana" w:hAnsi="Verdana" w:cs="Arial"/>
          <w:sz w:val="18"/>
          <w:szCs w:val="18"/>
        </w:rPr>
      </w:pPr>
      <w:r w:rsidRPr="006160B8">
        <w:rPr>
          <w:rFonts w:ascii="Verdana" w:hAnsi="Verdana" w:cs="Arial"/>
          <w:sz w:val="18"/>
          <w:szCs w:val="18"/>
        </w:rPr>
        <w:t>Nombre de los proponentes.</w:t>
      </w:r>
    </w:p>
    <w:p w:rsidR="00E15B01" w:rsidRPr="006160B8" w:rsidRDefault="00E15B01" w:rsidP="00D52AB9">
      <w:pPr>
        <w:numPr>
          <w:ilvl w:val="0"/>
          <w:numId w:val="5"/>
        </w:numPr>
        <w:spacing w:line="276" w:lineRule="auto"/>
        <w:ind w:left="1418" w:hanging="567"/>
        <w:rPr>
          <w:rFonts w:ascii="Verdana" w:hAnsi="Verdana" w:cs="Arial"/>
          <w:sz w:val="18"/>
          <w:szCs w:val="18"/>
        </w:rPr>
      </w:pPr>
      <w:r w:rsidRPr="006160B8">
        <w:rPr>
          <w:rFonts w:ascii="Verdana" w:hAnsi="Verdana" w:cs="Arial"/>
          <w:sz w:val="18"/>
          <w:szCs w:val="18"/>
        </w:rPr>
        <w:t>Cuadros de evaluación.</w:t>
      </w:r>
    </w:p>
    <w:p w:rsidR="00E15B01" w:rsidRPr="006160B8" w:rsidRDefault="00E15B01" w:rsidP="00D52AB9">
      <w:pPr>
        <w:numPr>
          <w:ilvl w:val="0"/>
          <w:numId w:val="5"/>
        </w:numPr>
        <w:spacing w:line="276" w:lineRule="auto"/>
        <w:ind w:left="1418" w:hanging="567"/>
        <w:rPr>
          <w:rFonts w:ascii="Verdana" w:hAnsi="Verdana" w:cs="Arial"/>
          <w:sz w:val="18"/>
          <w:szCs w:val="18"/>
        </w:rPr>
      </w:pPr>
      <w:r w:rsidRPr="006160B8">
        <w:rPr>
          <w:rFonts w:ascii="Verdana" w:hAnsi="Verdana" w:cs="Arial"/>
          <w:sz w:val="18"/>
          <w:szCs w:val="18"/>
        </w:rPr>
        <w:t>Otros aspectos que el Comité de Calificación considere pertinentes.</w:t>
      </w:r>
    </w:p>
    <w:p w:rsidR="00E15B01" w:rsidRPr="006160B8" w:rsidRDefault="00E15B01" w:rsidP="00D52AB9">
      <w:pPr>
        <w:numPr>
          <w:ilvl w:val="0"/>
          <w:numId w:val="5"/>
        </w:numPr>
        <w:spacing w:line="276" w:lineRule="auto"/>
        <w:ind w:left="1418" w:hanging="567"/>
        <w:rPr>
          <w:rFonts w:ascii="Verdana" w:hAnsi="Verdana" w:cs="Arial"/>
          <w:sz w:val="18"/>
          <w:szCs w:val="18"/>
        </w:rPr>
      </w:pPr>
      <w:r w:rsidRPr="006160B8">
        <w:rPr>
          <w:rFonts w:ascii="Verdana" w:hAnsi="Verdana" w:cs="Arial"/>
          <w:sz w:val="18"/>
          <w:szCs w:val="18"/>
        </w:rPr>
        <w:t>Recomendación de Contratación en el que incluya el monto de la propuesta.</w:t>
      </w:r>
    </w:p>
    <w:p w:rsidR="00E15B01" w:rsidRDefault="00E15B01" w:rsidP="00D52AB9">
      <w:pPr>
        <w:spacing w:line="276" w:lineRule="auto"/>
        <w:ind w:left="709"/>
        <w:rPr>
          <w:rFonts w:ascii="Verdana" w:hAnsi="Verdana" w:cs="Arial"/>
          <w:sz w:val="18"/>
          <w:szCs w:val="18"/>
        </w:rPr>
      </w:pPr>
    </w:p>
    <w:p w:rsidR="00D52AB9" w:rsidRPr="006160B8" w:rsidRDefault="00D52AB9" w:rsidP="00D52AB9">
      <w:pPr>
        <w:spacing w:line="276" w:lineRule="auto"/>
        <w:ind w:left="709"/>
        <w:rPr>
          <w:rFonts w:ascii="Verdana" w:hAnsi="Verdana" w:cs="Arial"/>
          <w:sz w:val="18"/>
          <w:szCs w:val="18"/>
        </w:rPr>
      </w:pPr>
    </w:p>
    <w:p w:rsidR="00D86CFF" w:rsidRDefault="00D86CFF" w:rsidP="00C476CD">
      <w:pPr>
        <w:pStyle w:val="Ttulo"/>
        <w:numPr>
          <w:ilvl w:val="0"/>
          <w:numId w:val="79"/>
        </w:numPr>
        <w:spacing w:before="0" w:after="0"/>
        <w:ind w:left="567" w:hanging="567"/>
        <w:jc w:val="left"/>
        <w:rPr>
          <w:rFonts w:ascii="Verdana" w:hAnsi="Verdana"/>
          <w:sz w:val="18"/>
          <w:szCs w:val="18"/>
        </w:rPr>
      </w:pPr>
      <w:bookmarkStart w:id="81" w:name="_Toc290905181"/>
      <w:bookmarkStart w:id="82" w:name="_Toc291942395"/>
      <w:bookmarkStart w:id="83" w:name="_Toc292361165"/>
      <w:r w:rsidRPr="006160B8">
        <w:rPr>
          <w:rFonts w:ascii="Verdana" w:hAnsi="Verdana"/>
          <w:sz w:val="18"/>
          <w:szCs w:val="18"/>
        </w:rPr>
        <w:t xml:space="preserve">RESOLUCIÓN DE </w:t>
      </w:r>
      <w:bookmarkEnd w:id="81"/>
      <w:r w:rsidRPr="006160B8">
        <w:rPr>
          <w:rFonts w:ascii="Verdana" w:hAnsi="Verdana"/>
          <w:sz w:val="18"/>
          <w:szCs w:val="18"/>
        </w:rPr>
        <w:t>CONTRATACIÓN</w:t>
      </w:r>
      <w:bookmarkEnd w:id="82"/>
      <w:bookmarkEnd w:id="83"/>
    </w:p>
    <w:p w:rsidR="00D52AB9" w:rsidRPr="006160B8" w:rsidRDefault="00D52AB9" w:rsidP="00D52AB9">
      <w:pPr>
        <w:pStyle w:val="Ttulo"/>
        <w:spacing w:before="0" w:after="0"/>
        <w:ind w:left="567"/>
        <w:jc w:val="left"/>
        <w:rPr>
          <w:rFonts w:ascii="Verdana" w:hAnsi="Verdana"/>
          <w:sz w:val="18"/>
          <w:szCs w:val="18"/>
        </w:rPr>
      </w:pPr>
    </w:p>
    <w:p w:rsidR="00E15B01" w:rsidRPr="006160B8" w:rsidRDefault="00E15B01" w:rsidP="00C476CD">
      <w:pPr>
        <w:pStyle w:val="Prrafodelista"/>
        <w:numPr>
          <w:ilvl w:val="0"/>
          <w:numId w:val="60"/>
        </w:numPr>
        <w:spacing w:line="276" w:lineRule="auto"/>
        <w:ind w:left="1418" w:hanging="567"/>
      </w:pPr>
      <w:r w:rsidRPr="006160B8">
        <w:t xml:space="preserve">El RPCD, recibido el Informe de Evaluación y Recomendación de Contratación, emitirá la Resolución de Contratación. </w:t>
      </w:r>
    </w:p>
    <w:p w:rsidR="00E15B01" w:rsidRPr="006160B8" w:rsidRDefault="00E15B01" w:rsidP="00E15B01">
      <w:pPr>
        <w:ind w:left="1418" w:hanging="567"/>
        <w:jc w:val="both"/>
        <w:rPr>
          <w:rFonts w:ascii="Verdana" w:hAnsi="Verdana" w:cs="Arial"/>
          <w:sz w:val="18"/>
          <w:szCs w:val="18"/>
        </w:rPr>
      </w:pPr>
    </w:p>
    <w:p w:rsidR="00E15B01" w:rsidRPr="006160B8" w:rsidRDefault="00E15B01" w:rsidP="00E15B01">
      <w:pPr>
        <w:pStyle w:val="Prrafodelista"/>
        <w:spacing w:line="276" w:lineRule="auto"/>
        <w:ind w:left="1418" w:hanging="567"/>
      </w:pPr>
      <w:r w:rsidRPr="006160B8">
        <w:t>En caso de que el RPCD solicite al Comité de Calificación la complementación o sustentación del informe, podrá autorizar la modificación del cronograma de plazos a partir de la fecha establecida para la emisión de la Resolución.</w:t>
      </w:r>
    </w:p>
    <w:p w:rsidR="00E15B01" w:rsidRPr="006160B8" w:rsidRDefault="00E15B01" w:rsidP="00E15B01">
      <w:pPr>
        <w:tabs>
          <w:tab w:val="num" w:pos="1440"/>
        </w:tabs>
        <w:ind w:left="1418" w:hanging="567"/>
        <w:jc w:val="both"/>
        <w:rPr>
          <w:rFonts w:ascii="Verdana" w:hAnsi="Verdana" w:cs="Arial"/>
          <w:sz w:val="18"/>
          <w:szCs w:val="18"/>
        </w:rPr>
      </w:pPr>
    </w:p>
    <w:p w:rsidR="00E15B01" w:rsidRPr="006160B8" w:rsidRDefault="00E15B01" w:rsidP="00D52AB9">
      <w:pPr>
        <w:tabs>
          <w:tab w:val="num" w:pos="567"/>
        </w:tabs>
        <w:spacing w:line="276" w:lineRule="auto"/>
        <w:ind w:left="567"/>
        <w:jc w:val="both"/>
        <w:rPr>
          <w:rFonts w:ascii="Verdana" w:hAnsi="Verdana" w:cs="Arial"/>
          <w:sz w:val="18"/>
          <w:szCs w:val="18"/>
        </w:rPr>
      </w:pPr>
      <w:r w:rsidRPr="006160B8">
        <w:rPr>
          <w:rFonts w:ascii="Verdana" w:hAnsi="Verdana" w:cs="Arial"/>
          <w:sz w:val="18"/>
          <w:szCs w:val="18"/>
        </w:rPr>
        <w:t>Si  el RPCD, recibida la complementación o sustentación del Informe de Evaluación y Recomendación, decidiera bajo su exclusiva responsabilidad, apartarse de la recomendación, deberá elaborar un informe fundamentado dirigido a la MAE.</w:t>
      </w:r>
    </w:p>
    <w:p w:rsidR="00E15B01" w:rsidRPr="006160B8" w:rsidRDefault="00E15B01" w:rsidP="00D52AB9">
      <w:pPr>
        <w:tabs>
          <w:tab w:val="num" w:pos="567"/>
        </w:tabs>
        <w:ind w:left="1276" w:hanging="566"/>
        <w:jc w:val="both"/>
        <w:rPr>
          <w:rFonts w:ascii="Verdana" w:hAnsi="Verdana" w:cs="Arial"/>
          <w:sz w:val="18"/>
          <w:szCs w:val="18"/>
        </w:rPr>
      </w:pPr>
    </w:p>
    <w:p w:rsidR="00E15B01" w:rsidRPr="006160B8" w:rsidRDefault="00E15B01" w:rsidP="00D52AB9">
      <w:pPr>
        <w:tabs>
          <w:tab w:val="num" w:pos="567"/>
        </w:tabs>
        <w:spacing w:line="276" w:lineRule="auto"/>
        <w:ind w:left="567"/>
        <w:jc w:val="both"/>
        <w:rPr>
          <w:rFonts w:ascii="Verdana" w:hAnsi="Verdana" w:cs="Arial"/>
          <w:sz w:val="18"/>
          <w:szCs w:val="18"/>
        </w:rPr>
      </w:pPr>
      <w:r w:rsidRPr="006160B8">
        <w:rPr>
          <w:rFonts w:ascii="Verdana" w:hAnsi="Verdana" w:cs="Arial"/>
          <w:sz w:val="18"/>
          <w:szCs w:val="18"/>
        </w:rPr>
        <w:t>La Resolución de Contratación será motivada y contendrá, en la parte resolutiva, mínimamente la siguiente información:</w:t>
      </w:r>
    </w:p>
    <w:p w:rsidR="00E15B01" w:rsidRPr="006160B8" w:rsidRDefault="00E15B01" w:rsidP="00D52AB9">
      <w:pPr>
        <w:tabs>
          <w:tab w:val="num" w:pos="567"/>
        </w:tabs>
        <w:ind w:left="567"/>
        <w:jc w:val="both"/>
        <w:rPr>
          <w:rFonts w:ascii="Verdana" w:hAnsi="Verdana" w:cs="Arial"/>
          <w:sz w:val="18"/>
          <w:szCs w:val="18"/>
        </w:rPr>
      </w:pPr>
    </w:p>
    <w:p w:rsidR="00E15B01" w:rsidRPr="006160B8" w:rsidRDefault="00E15B01" w:rsidP="00E15B01">
      <w:pPr>
        <w:spacing w:before="120"/>
        <w:ind w:left="1418" w:hanging="567"/>
        <w:jc w:val="both"/>
        <w:rPr>
          <w:rFonts w:ascii="Verdana" w:hAnsi="Verdana" w:cs="Arial"/>
          <w:sz w:val="18"/>
          <w:szCs w:val="18"/>
        </w:rPr>
      </w:pPr>
      <w:r w:rsidRPr="006160B8">
        <w:rPr>
          <w:rFonts w:ascii="Verdana" w:hAnsi="Verdana" w:cs="Arial"/>
          <w:sz w:val="18"/>
          <w:szCs w:val="18"/>
        </w:rPr>
        <w:t xml:space="preserve">a) </w:t>
      </w:r>
      <w:r w:rsidRPr="006160B8">
        <w:rPr>
          <w:rFonts w:ascii="Verdana" w:hAnsi="Verdana" w:cs="Arial"/>
          <w:sz w:val="18"/>
          <w:szCs w:val="18"/>
        </w:rPr>
        <w:tab/>
        <w:t>Nombres de los proponentes y precios ofertados.</w:t>
      </w:r>
    </w:p>
    <w:p w:rsidR="00E15B01" w:rsidRPr="006160B8" w:rsidRDefault="00E15B01" w:rsidP="00E15B01">
      <w:pPr>
        <w:spacing w:before="120"/>
        <w:ind w:left="1418" w:hanging="567"/>
        <w:jc w:val="both"/>
        <w:rPr>
          <w:rFonts w:ascii="Verdana" w:hAnsi="Verdana" w:cs="Arial"/>
          <w:sz w:val="18"/>
          <w:szCs w:val="18"/>
        </w:rPr>
      </w:pPr>
      <w:r w:rsidRPr="006160B8">
        <w:rPr>
          <w:rFonts w:ascii="Verdana" w:hAnsi="Verdana" w:cs="Arial"/>
          <w:sz w:val="18"/>
          <w:szCs w:val="18"/>
        </w:rPr>
        <w:t>b)</w:t>
      </w:r>
      <w:r w:rsidRPr="006160B8">
        <w:rPr>
          <w:rFonts w:ascii="Verdana" w:hAnsi="Verdana" w:cs="Arial"/>
          <w:sz w:val="18"/>
          <w:szCs w:val="18"/>
        </w:rPr>
        <w:tab/>
        <w:t>Los resultados de la calificación.</w:t>
      </w:r>
    </w:p>
    <w:p w:rsidR="00E15B01" w:rsidRPr="006160B8" w:rsidRDefault="00E15B01" w:rsidP="00E15B01">
      <w:pPr>
        <w:tabs>
          <w:tab w:val="num" w:pos="1440"/>
        </w:tabs>
        <w:ind w:left="360"/>
        <w:jc w:val="both"/>
        <w:rPr>
          <w:rFonts w:ascii="Verdana" w:hAnsi="Verdana" w:cs="Arial"/>
          <w:sz w:val="18"/>
          <w:szCs w:val="18"/>
        </w:rPr>
      </w:pPr>
    </w:p>
    <w:p w:rsidR="00E15B01" w:rsidRDefault="00E15B01" w:rsidP="00D52AB9">
      <w:pPr>
        <w:spacing w:line="276" w:lineRule="auto"/>
        <w:ind w:left="567"/>
        <w:jc w:val="both"/>
        <w:rPr>
          <w:rFonts w:ascii="Verdana" w:hAnsi="Verdana" w:cs="Arial"/>
          <w:sz w:val="18"/>
          <w:szCs w:val="18"/>
        </w:rPr>
      </w:pPr>
      <w:r w:rsidRPr="006160B8">
        <w:rPr>
          <w:rFonts w:ascii="Verdana" w:hAnsi="Verdana" w:cs="Arial"/>
          <w:sz w:val="18"/>
          <w:szCs w:val="18"/>
        </w:rPr>
        <w:t>La Resolución de Contratación será notificada a los proponentes vía fax o correo electrónico. La notificación, deberá incluir copia de la Resolución y del Informe de Evaluación y Recomendación de Contratación.</w:t>
      </w:r>
    </w:p>
    <w:p w:rsidR="00D52AB9" w:rsidRDefault="00D52AB9" w:rsidP="00D52AB9">
      <w:pPr>
        <w:spacing w:line="276" w:lineRule="auto"/>
        <w:ind w:left="567"/>
        <w:jc w:val="both"/>
        <w:rPr>
          <w:rFonts w:ascii="Verdana" w:hAnsi="Verdana" w:cs="Arial"/>
          <w:sz w:val="18"/>
          <w:szCs w:val="18"/>
        </w:rPr>
      </w:pPr>
    </w:p>
    <w:p w:rsidR="00D52AB9" w:rsidRPr="006160B8" w:rsidRDefault="00D52AB9" w:rsidP="00D52AB9">
      <w:pPr>
        <w:spacing w:line="276" w:lineRule="auto"/>
        <w:ind w:left="567"/>
        <w:jc w:val="both"/>
        <w:rPr>
          <w:rFonts w:ascii="Verdana" w:hAnsi="Verdana" w:cs="Arial"/>
          <w:sz w:val="18"/>
          <w:szCs w:val="18"/>
        </w:rPr>
      </w:pPr>
    </w:p>
    <w:p w:rsidR="00D52AB9" w:rsidRDefault="00D86CFF" w:rsidP="00C476CD">
      <w:pPr>
        <w:pStyle w:val="Ttulo"/>
        <w:numPr>
          <w:ilvl w:val="0"/>
          <w:numId w:val="79"/>
        </w:numPr>
        <w:spacing w:before="0" w:after="0" w:line="276" w:lineRule="auto"/>
        <w:ind w:left="567" w:hanging="567"/>
        <w:jc w:val="left"/>
        <w:rPr>
          <w:rFonts w:ascii="Verdana" w:hAnsi="Verdana"/>
          <w:sz w:val="18"/>
          <w:szCs w:val="18"/>
        </w:rPr>
      </w:pPr>
      <w:bookmarkStart w:id="84" w:name="_Toc290905182"/>
      <w:bookmarkStart w:id="85" w:name="_Toc291942396"/>
      <w:bookmarkStart w:id="86" w:name="_Toc292361166"/>
      <w:r w:rsidRPr="006160B8">
        <w:rPr>
          <w:rFonts w:ascii="Verdana" w:hAnsi="Verdana"/>
          <w:sz w:val="18"/>
          <w:szCs w:val="18"/>
        </w:rPr>
        <w:t xml:space="preserve">CONCERTACIÓN DE MEJORES CONDICIONES </w:t>
      </w:r>
      <w:bookmarkEnd w:id="84"/>
      <w:r w:rsidRPr="006160B8">
        <w:rPr>
          <w:rFonts w:ascii="Verdana" w:hAnsi="Verdana"/>
          <w:sz w:val="18"/>
          <w:szCs w:val="18"/>
        </w:rPr>
        <w:t>TÉCNICAS</w:t>
      </w:r>
      <w:bookmarkEnd w:id="85"/>
      <w:bookmarkEnd w:id="86"/>
    </w:p>
    <w:p w:rsidR="00D52AB9" w:rsidRPr="00D52AB9" w:rsidRDefault="00D52AB9" w:rsidP="00D52AB9">
      <w:pPr>
        <w:pStyle w:val="Ttulo"/>
        <w:spacing w:before="0" w:after="0" w:line="276" w:lineRule="auto"/>
        <w:ind w:left="567"/>
        <w:jc w:val="left"/>
        <w:rPr>
          <w:rFonts w:ascii="Verdana" w:hAnsi="Verdana"/>
          <w:sz w:val="18"/>
          <w:szCs w:val="18"/>
        </w:rPr>
      </w:pPr>
    </w:p>
    <w:p w:rsidR="00E15B01" w:rsidRPr="006160B8" w:rsidRDefault="00E15B01" w:rsidP="00D52AB9">
      <w:pPr>
        <w:spacing w:line="276" w:lineRule="auto"/>
        <w:ind w:left="567"/>
        <w:rPr>
          <w:rFonts w:ascii="Verdana" w:hAnsi="Verdana"/>
          <w:sz w:val="18"/>
          <w:szCs w:val="18"/>
        </w:rPr>
      </w:pPr>
      <w:r w:rsidRPr="006160B8">
        <w:rPr>
          <w:rFonts w:ascii="Verdana" w:hAnsi="Verdana"/>
          <w:sz w:val="18"/>
          <w:szCs w:val="18"/>
        </w:rPr>
        <w:t>Una vez adjudicado el proceso de contratación la MAE, el RPCD, el Comité de Calificación,  el proponente adjudicado y los funcionarios designados por la MAE, podrán acordar mejores condiciones técnicas de contratación, si la magnitud y complejidad de la contratación así lo amerita.</w:t>
      </w:r>
    </w:p>
    <w:p w:rsidR="00E15B01" w:rsidRPr="006160B8" w:rsidRDefault="00E15B01" w:rsidP="00D52AB9">
      <w:pPr>
        <w:ind w:left="567"/>
        <w:rPr>
          <w:rFonts w:ascii="Verdana" w:hAnsi="Verdana"/>
          <w:sz w:val="18"/>
          <w:szCs w:val="18"/>
        </w:rPr>
      </w:pPr>
    </w:p>
    <w:p w:rsidR="00E15B01" w:rsidRPr="006160B8" w:rsidRDefault="00E15B01" w:rsidP="00D52AB9">
      <w:pPr>
        <w:spacing w:line="276" w:lineRule="auto"/>
        <w:ind w:left="567"/>
        <w:rPr>
          <w:rFonts w:ascii="Verdana" w:hAnsi="Verdana"/>
          <w:sz w:val="18"/>
          <w:szCs w:val="18"/>
        </w:rPr>
      </w:pPr>
      <w:r w:rsidRPr="006160B8">
        <w:rPr>
          <w:rFonts w:ascii="Verdana" w:hAnsi="Verdana"/>
          <w:sz w:val="18"/>
          <w:szCs w:val="18"/>
        </w:rPr>
        <w:t xml:space="preserve">La concertación de mejores condiciones técnicas, no dará lugar a ninguna modificación del monto </w:t>
      </w:r>
      <w:r w:rsidR="00205F30" w:rsidRPr="006160B8">
        <w:rPr>
          <w:rFonts w:ascii="Verdana" w:hAnsi="Verdana"/>
          <w:sz w:val="18"/>
          <w:szCs w:val="18"/>
        </w:rPr>
        <w:t>recomendado para la contratación</w:t>
      </w:r>
      <w:r w:rsidRPr="006160B8">
        <w:rPr>
          <w:rFonts w:ascii="Verdana" w:hAnsi="Verdana"/>
          <w:sz w:val="18"/>
          <w:szCs w:val="18"/>
        </w:rPr>
        <w:t>.</w:t>
      </w:r>
    </w:p>
    <w:p w:rsidR="00E15B01" w:rsidRPr="006160B8" w:rsidRDefault="00E15B01" w:rsidP="00D52AB9">
      <w:pPr>
        <w:spacing w:line="276" w:lineRule="auto"/>
        <w:ind w:left="567"/>
        <w:rPr>
          <w:rFonts w:ascii="Verdana" w:hAnsi="Verdana"/>
          <w:sz w:val="18"/>
          <w:szCs w:val="18"/>
        </w:rPr>
      </w:pPr>
    </w:p>
    <w:p w:rsidR="00E15B01" w:rsidRPr="006160B8" w:rsidRDefault="00E15B01" w:rsidP="00E15B01">
      <w:pPr>
        <w:pStyle w:val="Titulo1"/>
        <w:tabs>
          <w:tab w:val="clear" w:pos="794"/>
        </w:tabs>
        <w:spacing w:line="360" w:lineRule="auto"/>
        <w:ind w:left="420" w:firstLine="0"/>
        <w:jc w:val="center"/>
        <w:rPr>
          <w:rFonts w:ascii="Verdana" w:hAnsi="Verdana" w:cs="Arial"/>
          <w:sz w:val="18"/>
          <w:szCs w:val="18"/>
        </w:rPr>
      </w:pPr>
      <w:bookmarkStart w:id="87" w:name="_Toc292361167"/>
      <w:r w:rsidRPr="006160B8">
        <w:rPr>
          <w:rFonts w:ascii="Verdana" w:hAnsi="Verdana"/>
          <w:sz w:val="18"/>
          <w:szCs w:val="18"/>
        </w:rPr>
        <w:lastRenderedPageBreak/>
        <w:t>SECCIÓN V</w:t>
      </w:r>
      <w:bookmarkEnd w:id="87"/>
    </w:p>
    <w:p w:rsidR="00E15B01" w:rsidRDefault="00E15B01" w:rsidP="00E15B01">
      <w:pPr>
        <w:pStyle w:val="Prrafodelista"/>
        <w:numPr>
          <w:ilvl w:val="0"/>
          <w:numId w:val="0"/>
        </w:numPr>
        <w:spacing w:line="360" w:lineRule="auto"/>
        <w:ind w:left="420"/>
        <w:jc w:val="center"/>
        <w:rPr>
          <w:b/>
          <w:u w:val="single"/>
        </w:rPr>
      </w:pPr>
      <w:r w:rsidRPr="006160B8">
        <w:rPr>
          <w:b/>
          <w:u w:val="single"/>
        </w:rPr>
        <w:t>SUSCRIPCIÓN Y MODIFICACIONES AL CONTRATO</w:t>
      </w:r>
    </w:p>
    <w:p w:rsidR="00C74052" w:rsidRDefault="00C74052" w:rsidP="00E15B01">
      <w:pPr>
        <w:pStyle w:val="Prrafodelista"/>
        <w:numPr>
          <w:ilvl w:val="0"/>
          <w:numId w:val="0"/>
        </w:numPr>
        <w:spacing w:line="360" w:lineRule="auto"/>
        <w:ind w:left="420"/>
        <w:jc w:val="center"/>
        <w:rPr>
          <w:b/>
          <w:u w:val="single"/>
        </w:rPr>
      </w:pPr>
    </w:p>
    <w:p w:rsidR="00C74052" w:rsidRPr="006160B8" w:rsidRDefault="00C74052" w:rsidP="00E15B01">
      <w:pPr>
        <w:pStyle w:val="Prrafodelista"/>
        <w:numPr>
          <w:ilvl w:val="0"/>
          <w:numId w:val="0"/>
        </w:numPr>
        <w:spacing w:line="360" w:lineRule="auto"/>
        <w:ind w:left="420"/>
        <w:jc w:val="center"/>
      </w:pPr>
    </w:p>
    <w:p w:rsidR="00D86CFF" w:rsidRDefault="00D86CFF" w:rsidP="00C476CD">
      <w:pPr>
        <w:pStyle w:val="Ttulo"/>
        <w:numPr>
          <w:ilvl w:val="0"/>
          <w:numId w:val="79"/>
        </w:numPr>
        <w:spacing w:before="0" w:after="0"/>
        <w:ind w:left="567" w:hanging="567"/>
        <w:jc w:val="left"/>
        <w:rPr>
          <w:rFonts w:ascii="Verdana" w:hAnsi="Verdana"/>
          <w:sz w:val="18"/>
          <w:szCs w:val="18"/>
        </w:rPr>
      </w:pPr>
      <w:bookmarkStart w:id="88" w:name="_Toc290905183"/>
      <w:bookmarkStart w:id="89" w:name="_Toc291942397"/>
      <w:bookmarkStart w:id="90" w:name="_Toc292361168"/>
      <w:r w:rsidRPr="006160B8">
        <w:rPr>
          <w:rFonts w:ascii="Verdana" w:hAnsi="Verdana"/>
          <w:sz w:val="18"/>
          <w:szCs w:val="18"/>
        </w:rPr>
        <w:t>SUSCRIPCIÓN DE CONTRATO</w:t>
      </w:r>
      <w:bookmarkEnd w:id="88"/>
      <w:bookmarkEnd w:id="89"/>
      <w:bookmarkEnd w:id="90"/>
    </w:p>
    <w:p w:rsidR="00C74052" w:rsidRPr="006160B8" w:rsidRDefault="00C74052" w:rsidP="00C74052">
      <w:pPr>
        <w:pStyle w:val="Ttulo"/>
        <w:spacing w:before="0" w:after="0"/>
        <w:ind w:left="567"/>
        <w:jc w:val="left"/>
        <w:rPr>
          <w:rFonts w:ascii="Verdana" w:hAnsi="Verdana"/>
          <w:sz w:val="18"/>
          <w:szCs w:val="18"/>
        </w:rPr>
      </w:pPr>
    </w:p>
    <w:p w:rsidR="00E15B01" w:rsidRPr="006160B8" w:rsidRDefault="00E15B01" w:rsidP="00C476CD">
      <w:pPr>
        <w:pStyle w:val="Prrafodelista"/>
        <w:numPr>
          <w:ilvl w:val="0"/>
          <w:numId w:val="59"/>
        </w:numPr>
        <w:spacing w:line="276" w:lineRule="auto"/>
        <w:ind w:left="1418" w:hanging="567"/>
      </w:pPr>
      <w:r w:rsidRPr="006160B8">
        <w:t>El proponente adjudicado, deberá presentar, para la suscripción de contrato, los originales o fotocopias legalizadas de los documentos señalados en el Formulario A-1. Para el caso de proponentes extranjeros establecidos en su país de origen, los documentos deben ser similares o equivalentes a los requeridos localmente.</w:t>
      </w:r>
      <w:r w:rsidRPr="006160B8">
        <w:rPr>
          <w:color w:val="FF0000"/>
        </w:rPr>
        <w:t xml:space="preserve"> </w:t>
      </w:r>
      <w:r w:rsidRPr="006160B8">
        <w:t>En el caso de Asociaciones Accidentales, cada asociado deberá presentar su documentación en forma independiente.</w:t>
      </w:r>
    </w:p>
    <w:p w:rsidR="00E15B01" w:rsidRPr="006160B8" w:rsidRDefault="00E15B01" w:rsidP="00E15B01">
      <w:pPr>
        <w:pStyle w:val="Prrafodelista1"/>
        <w:ind w:left="1418" w:hanging="567"/>
        <w:jc w:val="both"/>
        <w:rPr>
          <w:rFonts w:ascii="Verdana" w:hAnsi="Verdana" w:cs="Arial"/>
          <w:sz w:val="18"/>
          <w:szCs w:val="18"/>
        </w:rPr>
      </w:pPr>
    </w:p>
    <w:p w:rsidR="00E15B01" w:rsidRPr="006160B8" w:rsidRDefault="00E15B01" w:rsidP="00E15B01">
      <w:pPr>
        <w:spacing w:line="276" w:lineRule="auto"/>
        <w:ind w:left="1418"/>
        <w:jc w:val="both"/>
        <w:rPr>
          <w:rFonts w:ascii="Verdana" w:hAnsi="Verdana" w:cs="Arial"/>
          <w:sz w:val="18"/>
          <w:szCs w:val="18"/>
        </w:rPr>
      </w:pPr>
      <w:r w:rsidRPr="006160B8">
        <w:rPr>
          <w:rFonts w:ascii="Verdana" w:hAnsi="Verdana" w:cs="Arial"/>
          <w:sz w:val="18"/>
          <w:szCs w:val="18"/>
        </w:rPr>
        <w:t>ENDE establecerá el plazo para la entrega de la documentación, si el proponente adjudicado presentase los documentos antes del tiempo otorgado, el proceso podrá continuar.</w:t>
      </w:r>
    </w:p>
    <w:p w:rsidR="00E15B01" w:rsidRPr="006160B8" w:rsidRDefault="00E15B01" w:rsidP="00E15B01">
      <w:pPr>
        <w:ind w:left="1418" w:hanging="567"/>
        <w:jc w:val="both"/>
        <w:rPr>
          <w:rFonts w:ascii="Verdana" w:hAnsi="Verdana" w:cs="Arial"/>
          <w:sz w:val="18"/>
          <w:szCs w:val="18"/>
        </w:rPr>
      </w:pPr>
    </w:p>
    <w:p w:rsidR="00C74052" w:rsidRDefault="00E15B01" w:rsidP="00C74052">
      <w:pPr>
        <w:pStyle w:val="Prrafodelista"/>
        <w:spacing w:line="276" w:lineRule="auto"/>
        <w:ind w:left="1418" w:hanging="567"/>
      </w:pPr>
      <w:r w:rsidRPr="006160B8">
        <w:t>El proponente adjudicado deberá presentar la Garantía de Cumplimiento de Contrato equivalente al treinta por ciento (30%) del monto del contrato; y la Garantía de Correcta Inversión de Anticipo, cuando se convenga este anticipo, equivalente al cien por ciento (100%) del anticipo otorgado.</w:t>
      </w:r>
    </w:p>
    <w:p w:rsidR="00E15B01" w:rsidRPr="006160B8" w:rsidRDefault="00E15B01" w:rsidP="00C74052">
      <w:pPr>
        <w:pStyle w:val="Prrafodelista"/>
        <w:numPr>
          <w:ilvl w:val="0"/>
          <w:numId w:val="0"/>
        </w:numPr>
        <w:spacing w:line="276" w:lineRule="auto"/>
        <w:ind w:left="1418"/>
      </w:pPr>
      <w:r w:rsidRPr="006160B8">
        <w:t xml:space="preserve"> </w:t>
      </w:r>
    </w:p>
    <w:p w:rsidR="00E15B01" w:rsidRPr="006160B8" w:rsidRDefault="00E15B01" w:rsidP="00C74052">
      <w:pPr>
        <w:pStyle w:val="Ttulo"/>
        <w:spacing w:before="0" w:after="0" w:line="276" w:lineRule="auto"/>
        <w:ind w:left="420"/>
        <w:jc w:val="left"/>
        <w:rPr>
          <w:rFonts w:ascii="Verdana" w:hAnsi="Verdana"/>
          <w:sz w:val="18"/>
          <w:szCs w:val="18"/>
        </w:rPr>
      </w:pPr>
    </w:p>
    <w:p w:rsidR="00D86CFF" w:rsidRDefault="00D86CFF" w:rsidP="00C476CD">
      <w:pPr>
        <w:pStyle w:val="Ttulo"/>
        <w:numPr>
          <w:ilvl w:val="0"/>
          <w:numId w:val="79"/>
        </w:numPr>
        <w:spacing w:before="0" w:after="0" w:line="276" w:lineRule="auto"/>
        <w:ind w:left="567" w:hanging="567"/>
        <w:jc w:val="left"/>
        <w:rPr>
          <w:rFonts w:ascii="Verdana" w:hAnsi="Verdana"/>
          <w:sz w:val="18"/>
          <w:szCs w:val="18"/>
        </w:rPr>
      </w:pPr>
      <w:bookmarkStart w:id="91" w:name="_Toc290905184"/>
      <w:bookmarkStart w:id="92" w:name="_Toc291942398"/>
      <w:bookmarkStart w:id="93" w:name="_Toc292361169"/>
      <w:r w:rsidRPr="006160B8">
        <w:rPr>
          <w:rFonts w:ascii="Verdana" w:hAnsi="Verdana"/>
          <w:sz w:val="18"/>
          <w:szCs w:val="18"/>
        </w:rPr>
        <w:t>MODIFICACIONES AL CONTRATO</w:t>
      </w:r>
      <w:bookmarkEnd w:id="91"/>
      <w:bookmarkEnd w:id="92"/>
      <w:bookmarkEnd w:id="93"/>
    </w:p>
    <w:p w:rsidR="00C74052" w:rsidRPr="006160B8" w:rsidRDefault="00C74052" w:rsidP="00C74052">
      <w:pPr>
        <w:pStyle w:val="Ttulo"/>
        <w:spacing w:before="0" w:after="0" w:line="276" w:lineRule="auto"/>
        <w:ind w:left="567"/>
        <w:jc w:val="left"/>
        <w:rPr>
          <w:rFonts w:ascii="Verdana" w:hAnsi="Verdana"/>
          <w:sz w:val="18"/>
          <w:szCs w:val="18"/>
        </w:rPr>
      </w:pPr>
    </w:p>
    <w:p w:rsidR="00E15B01" w:rsidRPr="006160B8" w:rsidRDefault="00E15B01" w:rsidP="00C74052">
      <w:pPr>
        <w:spacing w:line="276" w:lineRule="auto"/>
        <w:ind w:left="567" w:right="-2"/>
        <w:jc w:val="both"/>
        <w:rPr>
          <w:rFonts w:ascii="Verdana" w:hAnsi="Verdana" w:cs="Arial"/>
          <w:sz w:val="18"/>
          <w:szCs w:val="18"/>
        </w:rPr>
      </w:pPr>
      <w:r w:rsidRPr="006160B8">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rsidR="00E15B01" w:rsidRPr="006160B8" w:rsidRDefault="00E15B01" w:rsidP="00E15B01">
      <w:pPr>
        <w:spacing w:before="100" w:beforeAutospacing="1" w:after="100" w:afterAutospacing="1"/>
        <w:ind w:left="567" w:right="-2"/>
        <w:jc w:val="both"/>
        <w:rPr>
          <w:rFonts w:ascii="Verdana" w:hAnsi="Verdana" w:cs="Arial"/>
          <w:sz w:val="18"/>
          <w:szCs w:val="18"/>
        </w:rPr>
      </w:pPr>
      <w:r w:rsidRPr="006160B8">
        <w:rPr>
          <w:rFonts w:ascii="Verdana" w:hAnsi="Verdana" w:cs="Arial"/>
          <w:sz w:val="18"/>
          <w:szCs w:val="18"/>
        </w:rPr>
        <w:t>Las modificaciones al contrato podrán efectuarse según cláusulas establecidas en el modelo de contrato en el Anexo 3.</w:t>
      </w:r>
    </w:p>
    <w:p w:rsidR="00CB5A0D" w:rsidRDefault="00CB5A0D" w:rsidP="00CB5A0D">
      <w:pPr>
        <w:pStyle w:val="Titulo1"/>
        <w:keepNext w:val="0"/>
        <w:spacing w:line="360" w:lineRule="auto"/>
        <w:jc w:val="center"/>
        <w:rPr>
          <w:rFonts w:ascii="Verdana" w:hAnsi="Verdana"/>
          <w:sz w:val="18"/>
          <w:szCs w:val="18"/>
        </w:rPr>
      </w:pPr>
    </w:p>
    <w:p w:rsidR="00CB5A0D" w:rsidRDefault="00CB5A0D" w:rsidP="00CB5A0D">
      <w:pPr>
        <w:pStyle w:val="Titulo1"/>
        <w:keepNext w:val="0"/>
        <w:spacing w:line="360" w:lineRule="auto"/>
        <w:jc w:val="center"/>
        <w:rPr>
          <w:rFonts w:ascii="Verdana" w:hAnsi="Verdana"/>
          <w:sz w:val="18"/>
          <w:szCs w:val="18"/>
        </w:rPr>
      </w:pPr>
    </w:p>
    <w:p w:rsidR="00CB5A0D" w:rsidRDefault="00CB5A0D" w:rsidP="00CB5A0D">
      <w:pPr>
        <w:pStyle w:val="Titulo1"/>
        <w:keepNext w:val="0"/>
        <w:spacing w:line="360" w:lineRule="auto"/>
        <w:jc w:val="center"/>
        <w:rPr>
          <w:rFonts w:ascii="Verdana" w:hAnsi="Verdana"/>
          <w:sz w:val="18"/>
          <w:szCs w:val="18"/>
        </w:rPr>
      </w:pPr>
    </w:p>
    <w:p w:rsidR="00E15B01" w:rsidRPr="006160B8" w:rsidRDefault="00E15B01" w:rsidP="00E15B01">
      <w:pPr>
        <w:pStyle w:val="Titulo1"/>
        <w:spacing w:line="360" w:lineRule="auto"/>
        <w:jc w:val="center"/>
        <w:rPr>
          <w:rFonts w:ascii="Verdana" w:hAnsi="Verdana"/>
          <w:sz w:val="18"/>
          <w:szCs w:val="18"/>
        </w:rPr>
      </w:pPr>
      <w:bookmarkStart w:id="94" w:name="_Toc292361170"/>
      <w:r w:rsidRPr="006160B8">
        <w:rPr>
          <w:rFonts w:ascii="Verdana" w:hAnsi="Verdana"/>
          <w:sz w:val="18"/>
          <w:szCs w:val="18"/>
        </w:rPr>
        <w:t>SECCIÓN VI</w:t>
      </w:r>
      <w:bookmarkEnd w:id="94"/>
    </w:p>
    <w:p w:rsidR="00E15B01" w:rsidRDefault="00E15B01" w:rsidP="00C74052">
      <w:pPr>
        <w:spacing w:line="360" w:lineRule="auto"/>
        <w:ind w:right="-2"/>
        <w:jc w:val="center"/>
        <w:rPr>
          <w:rFonts w:ascii="Verdana" w:hAnsi="Verdana" w:cs="Arial"/>
          <w:b/>
          <w:sz w:val="18"/>
          <w:szCs w:val="18"/>
          <w:u w:val="single"/>
        </w:rPr>
      </w:pPr>
      <w:r w:rsidRPr="006160B8">
        <w:rPr>
          <w:rFonts w:ascii="Verdana" w:hAnsi="Verdana" w:cs="Arial"/>
          <w:b/>
          <w:sz w:val="18"/>
          <w:szCs w:val="18"/>
          <w:u w:val="single"/>
        </w:rPr>
        <w:t>ACEPTACIÓN DEFINITIVA DEL PROYECTO</w:t>
      </w:r>
    </w:p>
    <w:p w:rsidR="00C74052" w:rsidRDefault="00C74052" w:rsidP="0041683A">
      <w:pPr>
        <w:spacing w:line="276" w:lineRule="auto"/>
        <w:ind w:right="-2"/>
        <w:jc w:val="center"/>
        <w:rPr>
          <w:rFonts w:ascii="Verdana" w:hAnsi="Verdana" w:cs="Arial"/>
          <w:b/>
          <w:sz w:val="18"/>
          <w:szCs w:val="18"/>
          <w:u w:val="single"/>
        </w:rPr>
      </w:pPr>
    </w:p>
    <w:p w:rsidR="00C74052" w:rsidRPr="006160B8" w:rsidRDefault="00C74052" w:rsidP="0041683A">
      <w:pPr>
        <w:spacing w:line="276" w:lineRule="auto"/>
        <w:ind w:right="-2"/>
        <w:jc w:val="center"/>
        <w:rPr>
          <w:rFonts w:ascii="Verdana" w:hAnsi="Verdana" w:cs="Arial"/>
          <w:sz w:val="18"/>
          <w:szCs w:val="18"/>
          <w:u w:val="single"/>
        </w:rPr>
      </w:pPr>
    </w:p>
    <w:p w:rsidR="00D86CFF" w:rsidRDefault="007C2113" w:rsidP="00C476CD">
      <w:pPr>
        <w:pStyle w:val="Ttulo"/>
        <w:numPr>
          <w:ilvl w:val="0"/>
          <w:numId w:val="79"/>
        </w:numPr>
        <w:spacing w:before="0" w:after="0"/>
        <w:ind w:left="567" w:hanging="567"/>
        <w:jc w:val="both"/>
        <w:rPr>
          <w:rFonts w:ascii="Verdana" w:hAnsi="Verdana"/>
          <w:sz w:val="18"/>
          <w:szCs w:val="18"/>
        </w:rPr>
      </w:pPr>
      <w:bookmarkStart w:id="95" w:name="_Toc290905185"/>
      <w:bookmarkStart w:id="96" w:name="_Toc291942399"/>
      <w:bookmarkStart w:id="97" w:name="_Toc292361171"/>
      <w:r w:rsidRPr="006160B8">
        <w:rPr>
          <w:rFonts w:ascii="Verdana" w:hAnsi="Verdana"/>
          <w:sz w:val="18"/>
          <w:szCs w:val="18"/>
        </w:rPr>
        <w:t xml:space="preserve">ACEPTACIÓN DEFINITIVA DEL </w:t>
      </w:r>
      <w:r w:rsidR="00D86CFF" w:rsidRPr="006160B8">
        <w:rPr>
          <w:rFonts w:ascii="Verdana" w:hAnsi="Verdana"/>
          <w:sz w:val="18"/>
          <w:szCs w:val="18"/>
        </w:rPr>
        <w:t>PROYECTO</w:t>
      </w:r>
      <w:bookmarkEnd w:id="95"/>
      <w:bookmarkEnd w:id="96"/>
      <w:r w:rsidR="00D86CFF" w:rsidRPr="006160B8">
        <w:rPr>
          <w:rFonts w:ascii="Verdana" w:hAnsi="Verdana"/>
          <w:sz w:val="18"/>
          <w:szCs w:val="18"/>
        </w:rPr>
        <w:t xml:space="preserve"> </w:t>
      </w:r>
      <w:r w:rsidRPr="006160B8">
        <w:rPr>
          <w:rFonts w:ascii="Verdana" w:hAnsi="Verdana"/>
          <w:sz w:val="18"/>
          <w:szCs w:val="18"/>
        </w:rPr>
        <w:t>Y CONCLUSIÓN DE LA VIGENCIA DEL CONTRATO</w:t>
      </w:r>
      <w:bookmarkEnd w:id="97"/>
    </w:p>
    <w:p w:rsidR="00C74052" w:rsidRPr="006160B8" w:rsidRDefault="00C74052" w:rsidP="00C74052">
      <w:pPr>
        <w:pStyle w:val="Ttulo"/>
        <w:spacing w:before="0" w:after="0"/>
        <w:ind w:left="567"/>
        <w:jc w:val="both"/>
        <w:rPr>
          <w:rFonts w:ascii="Verdana" w:hAnsi="Verdana"/>
          <w:sz w:val="18"/>
          <w:szCs w:val="18"/>
        </w:rPr>
      </w:pPr>
    </w:p>
    <w:p w:rsidR="00E15B01" w:rsidRPr="006160B8" w:rsidRDefault="00E15B01" w:rsidP="00C314AA">
      <w:pPr>
        <w:spacing w:line="276" w:lineRule="auto"/>
        <w:ind w:left="567"/>
        <w:jc w:val="both"/>
        <w:rPr>
          <w:rFonts w:ascii="Verdana" w:hAnsi="Verdana" w:cs="Arial"/>
          <w:sz w:val="18"/>
          <w:szCs w:val="18"/>
        </w:rPr>
      </w:pPr>
      <w:r w:rsidRPr="006160B8">
        <w:rPr>
          <w:rFonts w:ascii="Verdana" w:hAnsi="Verdana" w:cs="Arial"/>
          <w:sz w:val="18"/>
          <w:szCs w:val="18"/>
        </w:rPr>
        <w:t xml:space="preserve">Para la aceptación definitiva del Proyecto y conclusión de la vigencia del </w:t>
      </w:r>
      <w:r w:rsidRPr="006160B8">
        <w:rPr>
          <w:rFonts w:ascii="Verdana" w:hAnsi="Verdana" w:cs="Arial"/>
          <w:sz w:val="18"/>
          <w:szCs w:val="18"/>
        </w:rPr>
        <w:br/>
        <w:t>contrato, el CONTRATISTA deberá sujetarse a las condiciones siguientes:</w:t>
      </w:r>
    </w:p>
    <w:p w:rsidR="00E15B01" w:rsidRPr="006160B8" w:rsidRDefault="00E15B01" w:rsidP="00C314AA">
      <w:pPr>
        <w:spacing w:line="276" w:lineRule="auto"/>
        <w:ind w:left="567"/>
        <w:jc w:val="both"/>
        <w:rPr>
          <w:rFonts w:ascii="Verdana" w:hAnsi="Verdana" w:cs="Arial"/>
          <w:sz w:val="18"/>
          <w:szCs w:val="18"/>
        </w:rPr>
      </w:pPr>
    </w:p>
    <w:p w:rsidR="00E15B01" w:rsidRDefault="00E15B01" w:rsidP="00C314AA">
      <w:pPr>
        <w:pStyle w:val="Prrafodelista"/>
        <w:numPr>
          <w:ilvl w:val="0"/>
          <w:numId w:val="12"/>
        </w:numPr>
        <w:tabs>
          <w:tab w:val="clear" w:pos="360"/>
          <w:tab w:val="num" w:pos="851"/>
        </w:tabs>
        <w:spacing w:line="276" w:lineRule="auto"/>
        <w:ind w:left="851" w:hanging="284"/>
      </w:pPr>
      <w:r w:rsidRPr="006160B8">
        <w:t xml:space="preserve">Que el contratista haya pagado a ENDE las respectivas multas que pudieran </w:t>
      </w:r>
      <w:r w:rsidRPr="006160B8">
        <w:br/>
        <w:t>surgir en la vigencia de este contrato.</w:t>
      </w:r>
    </w:p>
    <w:p w:rsidR="0041683A" w:rsidRPr="006160B8" w:rsidRDefault="0041683A" w:rsidP="00C314AA">
      <w:pPr>
        <w:pStyle w:val="Prrafodelista"/>
        <w:numPr>
          <w:ilvl w:val="0"/>
          <w:numId w:val="0"/>
        </w:numPr>
        <w:spacing w:line="276" w:lineRule="auto"/>
        <w:ind w:left="851"/>
      </w:pPr>
    </w:p>
    <w:p w:rsidR="00E15B01" w:rsidRDefault="00E15B01" w:rsidP="00C314AA">
      <w:pPr>
        <w:pStyle w:val="Prrafodelista"/>
        <w:numPr>
          <w:ilvl w:val="0"/>
          <w:numId w:val="12"/>
        </w:numPr>
        <w:tabs>
          <w:tab w:val="clear" w:pos="360"/>
          <w:tab w:val="num" w:pos="851"/>
        </w:tabs>
        <w:spacing w:line="276" w:lineRule="auto"/>
        <w:ind w:left="851" w:hanging="284"/>
      </w:pPr>
      <w:r w:rsidRPr="006160B8">
        <w:lastRenderedPageBreak/>
        <w:t>Que se hayan despejado todas las observaciones técnicas y puntos pendientes.</w:t>
      </w:r>
    </w:p>
    <w:p w:rsidR="0041683A" w:rsidRPr="006160B8" w:rsidRDefault="0041683A" w:rsidP="00C314AA">
      <w:pPr>
        <w:pStyle w:val="Prrafodelista"/>
        <w:numPr>
          <w:ilvl w:val="0"/>
          <w:numId w:val="0"/>
        </w:numPr>
        <w:spacing w:line="276" w:lineRule="auto"/>
        <w:ind w:left="1494"/>
      </w:pPr>
    </w:p>
    <w:p w:rsidR="00E15B01" w:rsidRDefault="00E15B01" w:rsidP="00C314AA">
      <w:pPr>
        <w:pStyle w:val="Prrafodelista"/>
        <w:numPr>
          <w:ilvl w:val="0"/>
          <w:numId w:val="12"/>
        </w:numPr>
        <w:tabs>
          <w:tab w:val="clear" w:pos="360"/>
          <w:tab w:val="num" w:pos="851"/>
        </w:tabs>
        <w:spacing w:line="276" w:lineRule="auto"/>
        <w:ind w:left="851" w:hanging="284"/>
      </w:pPr>
      <w:r w:rsidRPr="006160B8">
        <w:t xml:space="preserve">Que se haya emitido la certificación correspondiente al entrenamiento en </w:t>
      </w:r>
      <w:r w:rsidRPr="006160B8">
        <w:br/>
        <w:t xml:space="preserve">sitio al personal de operación y mantenimiento de ENDE. </w:t>
      </w:r>
    </w:p>
    <w:p w:rsidR="0041683A" w:rsidRPr="006160B8" w:rsidRDefault="0041683A" w:rsidP="00C314AA">
      <w:pPr>
        <w:pStyle w:val="Prrafodelista"/>
        <w:numPr>
          <w:ilvl w:val="0"/>
          <w:numId w:val="0"/>
        </w:numPr>
        <w:spacing w:line="276" w:lineRule="auto"/>
        <w:ind w:left="1494"/>
      </w:pPr>
    </w:p>
    <w:p w:rsidR="00E15B01" w:rsidRDefault="00E15B01" w:rsidP="00C314AA">
      <w:pPr>
        <w:pStyle w:val="Prrafodelista"/>
        <w:numPr>
          <w:ilvl w:val="0"/>
          <w:numId w:val="12"/>
        </w:numPr>
        <w:tabs>
          <w:tab w:val="clear" w:pos="360"/>
          <w:tab w:val="num" w:pos="851"/>
        </w:tabs>
        <w:spacing w:line="276" w:lineRule="auto"/>
        <w:ind w:left="851" w:hanging="284"/>
      </w:pPr>
      <w:r w:rsidRPr="006160B8">
        <w:t xml:space="preserve">Que todas las unidades generadoras cuenten con la respectiva certificación de </w:t>
      </w:r>
      <w:r w:rsidRPr="006160B8">
        <w:br/>
        <w:t xml:space="preserve">aceptación definitiva. </w:t>
      </w:r>
    </w:p>
    <w:p w:rsidR="0041683A" w:rsidRPr="006160B8" w:rsidRDefault="0041683A" w:rsidP="00C314AA">
      <w:pPr>
        <w:pStyle w:val="Prrafodelista"/>
        <w:numPr>
          <w:ilvl w:val="0"/>
          <w:numId w:val="0"/>
        </w:numPr>
        <w:spacing w:line="276" w:lineRule="auto"/>
        <w:ind w:left="1494"/>
      </w:pPr>
    </w:p>
    <w:p w:rsidR="00E15B01" w:rsidRDefault="00E15B01" w:rsidP="00C314AA">
      <w:pPr>
        <w:pStyle w:val="Prrafodelista"/>
        <w:numPr>
          <w:ilvl w:val="0"/>
          <w:numId w:val="12"/>
        </w:numPr>
        <w:tabs>
          <w:tab w:val="clear" w:pos="360"/>
          <w:tab w:val="num" w:pos="851"/>
        </w:tabs>
        <w:spacing w:line="276" w:lineRule="auto"/>
        <w:ind w:left="851" w:hanging="284"/>
      </w:pPr>
      <w:r w:rsidRPr="006160B8">
        <w:t xml:space="preserve">Que el contratista haya entregado a ENDE todos los manuales de operación y </w:t>
      </w:r>
      <w:r w:rsidRPr="006160B8">
        <w:br/>
        <w:t xml:space="preserve">mantenimiento y de partes, correspondiente a las unidades generadoras y de </w:t>
      </w:r>
      <w:r w:rsidRPr="006160B8">
        <w:br/>
        <w:t>todos los equipos instalados.</w:t>
      </w:r>
    </w:p>
    <w:p w:rsidR="0041683A" w:rsidRPr="006160B8" w:rsidRDefault="0041683A" w:rsidP="00C314AA">
      <w:pPr>
        <w:pStyle w:val="Prrafodelista"/>
        <w:numPr>
          <w:ilvl w:val="0"/>
          <w:numId w:val="0"/>
        </w:numPr>
        <w:spacing w:line="276" w:lineRule="auto"/>
        <w:ind w:left="1494"/>
      </w:pPr>
    </w:p>
    <w:p w:rsidR="00E15B01" w:rsidRDefault="00E15B01" w:rsidP="00C314AA">
      <w:pPr>
        <w:pStyle w:val="Prrafodelista"/>
        <w:numPr>
          <w:ilvl w:val="0"/>
          <w:numId w:val="12"/>
        </w:numPr>
        <w:tabs>
          <w:tab w:val="clear" w:pos="360"/>
          <w:tab w:val="num" w:pos="851"/>
        </w:tabs>
        <w:spacing w:line="276" w:lineRule="auto"/>
        <w:ind w:left="851" w:hanging="284"/>
      </w:pPr>
      <w:r w:rsidRPr="006160B8">
        <w:t xml:space="preserve">Que el contratista haya entregado a ENDE los planos As Built de todas las </w:t>
      </w:r>
      <w:r w:rsidRPr="006160B8">
        <w:br/>
        <w:t xml:space="preserve">instalaciones y planos o diagramas donde indique los ajustes finales del </w:t>
      </w:r>
      <w:r w:rsidRPr="006160B8">
        <w:br/>
        <w:t>sistema de control y protección de cada unidad generadora.</w:t>
      </w:r>
    </w:p>
    <w:p w:rsidR="0041683A" w:rsidRPr="006160B8" w:rsidRDefault="0041683A" w:rsidP="00C314AA">
      <w:pPr>
        <w:pStyle w:val="Prrafodelista"/>
        <w:numPr>
          <w:ilvl w:val="0"/>
          <w:numId w:val="0"/>
        </w:numPr>
        <w:spacing w:line="276" w:lineRule="auto"/>
        <w:ind w:left="1494"/>
      </w:pPr>
    </w:p>
    <w:p w:rsidR="00E15B01" w:rsidRDefault="00E15B01" w:rsidP="00C314AA">
      <w:pPr>
        <w:pStyle w:val="Prrafodelista"/>
        <w:numPr>
          <w:ilvl w:val="0"/>
          <w:numId w:val="12"/>
        </w:numPr>
        <w:tabs>
          <w:tab w:val="clear" w:pos="360"/>
          <w:tab w:val="num" w:pos="851"/>
        </w:tabs>
        <w:spacing w:line="276" w:lineRule="auto"/>
        <w:ind w:left="851" w:hanging="284"/>
      </w:pPr>
      <w:r w:rsidRPr="006160B8">
        <w:t xml:space="preserve">Que el contratista haya suministrado todos los repuestos requeridos conforme </w:t>
      </w:r>
      <w:r w:rsidRPr="006160B8">
        <w:br/>
        <w:t>al contrato.</w:t>
      </w:r>
    </w:p>
    <w:p w:rsidR="0041683A" w:rsidRPr="006160B8" w:rsidRDefault="0041683A" w:rsidP="00C314AA">
      <w:pPr>
        <w:pStyle w:val="Prrafodelista"/>
        <w:numPr>
          <w:ilvl w:val="0"/>
          <w:numId w:val="0"/>
        </w:numPr>
        <w:spacing w:line="276" w:lineRule="auto"/>
        <w:ind w:left="1494"/>
      </w:pPr>
    </w:p>
    <w:p w:rsidR="00E15B01" w:rsidRDefault="00E15B01" w:rsidP="00C314AA">
      <w:pPr>
        <w:pStyle w:val="Prrafodelista"/>
        <w:numPr>
          <w:ilvl w:val="0"/>
          <w:numId w:val="12"/>
        </w:numPr>
        <w:tabs>
          <w:tab w:val="clear" w:pos="360"/>
          <w:tab w:val="num" w:pos="851"/>
        </w:tabs>
        <w:spacing w:line="276" w:lineRule="auto"/>
        <w:ind w:left="851" w:hanging="284"/>
      </w:pPr>
      <w:r w:rsidRPr="006160B8">
        <w:t xml:space="preserve">Que el contratista haya entregado las llaves, claves, programas </w:t>
      </w:r>
      <w:r w:rsidRPr="006160B8">
        <w:br/>
        <w:t xml:space="preserve">computacionales, software y licencias respectivos de los sistemas de control y </w:t>
      </w:r>
      <w:r w:rsidRPr="006160B8">
        <w:br/>
        <w:t>protección de todos los equipos.</w:t>
      </w:r>
    </w:p>
    <w:p w:rsidR="0041683A" w:rsidRPr="006160B8" w:rsidRDefault="0041683A" w:rsidP="00C314AA">
      <w:pPr>
        <w:pStyle w:val="Prrafodelista"/>
        <w:numPr>
          <w:ilvl w:val="0"/>
          <w:numId w:val="0"/>
        </w:numPr>
        <w:spacing w:line="276" w:lineRule="auto"/>
        <w:ind w:left="1494"/>
      </w:pPr>
    </w:p>
    <w:p w:rsidR="00E15B01" w:rsidRPr="006160B8" w:rsidRDefault="00E15B01" w:rsidP="00C314AA">
      <w:pPr>
        <w:pStyle w:val="Prrafodelista"/>
        <w:numPr>
          <w:ilvl w:val="0"/>
          <w:numId w:val="12"/>
        </w:numPr>
        <w:tabs>
          <w:tab w:val="clear" w:pos="360"/>
          <w:tab w:val="num" w:pos="851"/>
        </w:tabs>
        <w:spacing w:line="276" w:lineRule="auto"/>
        <w:ind w:left="851" w:hanging="284"/>
      </w:pPr>
      <w:r w:rsidRPr="006160B8">
        <w:t xml:space="preserve">Que el contratista haya entregado todos los reportes técnicos de pruebas y </w:t>
      </w:r>
      <w:r w:rsidRPr="006160B8">
        <w:br/>
        <w:t xml:space="preserve">todos los ensayos realizados en sitio y en fábrica. </w:t>
      </w:r>
    </w:p>
    <w:p w:rsidR="00E15B01" w:rsidRPr="006160B8" w:rsidRDefault="00E15B01" w:rsidP="00C314AA">
      <w:pPr>
        <w:pStyle w:val="Prrafodelista"/>
        <w:numPr>
          <w:ilvl w:val="0"/>
          <w:numId w:val="0"/>
        </w:numPr>
        <w:spacing w:line="276" w:lineRule="auto"/>
        <w:ind w:left="851"/>
      </w:pPr>
    </w:p>
    <w:p w:rsidR="00E15B01" w:rsidRPr="006160B8" w:rsidRDefault="00E15B01" w:rsidP="00C314AA">
      <w:pPr>
        <w:spacing w:line="276" w:lineRule="auto"/>
        <w:ind w:left="567"/>
        <w:jc w:val="both"/>
        <w:rPr>
          <w:rFonts w:ascii="Verdana" w:hAnsi="Verdana" w:cs="Arial"/>
          <w:sz w:val="18"/>
          <w:szCs w:val="18"/>
        </w:rPr>
      </w:pPr>
      <w:r w:rsidRPr="006160B8">
        <w:rPr>
          <w:rFonts w:ascii="Verdana" w:hAnsi="Verdana" w:cs="Arial"/>
          <w:sz w:val="18"/>
          <w:szCs w:val="18"/>
        </w:rPr>
        <w:t xml:space="preserve">Cumplidas con dichas condiciones, ENDE emitirá y entregará al CONTRATISTA el </w:t>
      </w:r>
      <w:r w:rsidRPr="006160B8">
        <w:rPr>
          <w:rFonts w:ascii="Verdana" w:hAnsi="Verdana" w:cs="Arial"/>
          <w:sz w:val="18"/>
          <w:szCs w:val="18"/>
        </w:rPr>
        <w:br/>
        <w:t xml:space="preserve">correspondiente certificado de aceptación definitiva del Proyecto, mediante el </w:t>
      </w:r>
      <w:r w:rsidRPr="006160B8">
        <w:rPr>
          <w:rFonts w:ascii="Verdana" w:hAnsi="Verdana" w:cs="Arial"/>
          <w:sz w:val="18"/>
          <w:szCs w:val="18"/>
        </w:rPr>
        <w:br/>
        <w:t xml:space="preserve">cual se establece que no queda responsabilidad alguna entre las partes y por </w:t>
      </w:r>
      <w:r w:rsidRPr="006160B8">
        <w:rPr>
          <w:rFonts w:ascii="Verdana" w:hAnsi="Verdana" w:cs="Arial"/>
          <w:sz w:val="18"/>
          <w:szCs w:val="18"/>
        </w:rPr>
        <w:br/>
        <w:t xml:space="preserve">tanto queda concluida la vigencia del contrato; asimismo se establece que </w:t>
      </w:r>
      <w:r w:rsidRPr="006160B8">
        <w:rPr>
          <w:rFonts w:ascii="Verdana" w:hAnsi="Verdana" w:cs="Arial"/>
          <w:sz w:val="18"/>
          <w:szCs w:val="18"/>
        </w:rPr>
        <w:br/>
        <w:t>ningún otro documento será válido para la conclusión de la vigencia del mismo.</w:t>
      </w:r>
    </w:p>
    <w:p w:rsidR="00332B07" w:rsidRDefault="00332B07" w:rsidP="00C314AA">
      <w:pPr>
        <w:pStyle w:val="Titulo1"/>
        <w:keepNext w:val="0"/>
        <w:spacing w:line="276" w:lineRule="auto"/>
        <w:jc w:val="center"/>
        <w:outlineLvl w:val="9"/>
        <w:rPr>
          <w:rFonts w:ascii="Verdana" w:hAnsi="Verdana"/>
          <w:sz w:val="18"/>
          <w:szCs w:val="18"/>
          <w:u w:val="none"/>
        </w:rPr>
      </w:pPr>
    </w:p>
    <w:p w:rsidR="00332B07" w:rsidRDefault="00332B07" w:rsidP="00332B07">
      <w:pPr>
        <w:pStyle w:val="Titulo1"/>
        <w:keepNext w:val="0"/>
        <w:ind w:left="284" w:firstLine="0"/>
        <w:jc w:val="center"/>
        <w:outlineLvl w:val="9"/>
        <w:rPr>
          <w:rFonts w:ascii="Verdana" w:hAnsi="Verdana"/>
          <w:sz w:val="18"/>
          <w:szCs w:val="18"/>
          <w:u w:val="none"/>
        </w:rPr>
      </w:pPr>
    </w:p>
    <w:p w:rsidR="00332B07" w:rsidRDefault="00332B07" w:rsidP="00332B07">
      <w:pPr>
        <w:pStyle w:val="Titulo1"/>
        <w:keepNext w:val="0"/>
        <w:ind w:left="284" w:firstLine="0"/>
        <w:jc w:val="center"/>
        <w:outlineLvl w:val="9"/>
        <w:rPr>
          <w:rFonts w:ascii="Verdana" w:hAnsi="Verdana"/>
          <w:sz w:val="18"/>
          <w:szCs w:val="18"/>
          <w:u w:val="none"/>
        </w:rPr>
      </w:pPr>
    </w:p>
    <w:p w:rsidR="00332B07" w:rsidRDefault="00332B07" w:rsidP="00332B07">
      <w:pPr>
        <w:pStyle w:val="Titulo1"/>
        <w:keepNext w:val="0"/>
        <w:ind w:left="284" w:firstLine="0"/>
        <w:jc w:val="center"/>
        <w:outlineLvl w:val="9"/>
        <w:rPr>
          <w:rFonts w:ascii="Verdana" w:hAnsi="Verdana"/>
          <w:sz w:val="18"/>
          <w:szCs w:val="18"/>
          <w:u w:val="none"/>
        </w:rPr>
      </w:pPr>
    </w:p>
    <w:p w:rsidR="00332B07" w:rsidRDefault="00332B07" w:rsidP="00332B07">
      <w:pPr>
        <w:pStyle w:val="Titulo1"/>
        <w:keepNext w:val="0"/>
        <w:ind w:left="284" w:firstLine="0"/>
        <w:jc w:val="center"/>
        <w:outlineLvl w:val="9"/>
        <w:rPr>
          <w:rFonts w:ascii="Verdana" w:hAnsi="Verdana"/>
          <w:sz w:val="18"/>
          <w:szCs w:val="18"/>
          <w:u w:val="none"/>
        </w:rPr>
      </w:pPr>
    </w:p>
    <w:p w:rsidR="00332B07" w:rsidRDefault="00332B07" w:rsidP="00332B07">
      <w:pPr>
        <w:pStyle w:val="Titulo1"/>
        <w:keepNext w:val="0"/>
        <w:ind w:left="284" w:firstLine="0"/>
        <w:jc w:val="center"/>
        <w:outlineLvl w:val="9"/>
        <w:rPr>
          <w:rFonts w:ascii="Verdana" w:hAnsi="Verdana"/>
          <w:sz w:val="18"/>
          <w:szCs w:val="18"/>
          <w:u w:val="none"/>
        </w:rPr>
      </w:pPr>
    </w:p>
    <w:p w:rsidR="00332B07" w:rsidRDefault="00332B07" w:rsidP="00332B07">
      <w:pPr>
        <w:pStyle w:val="Titulo1"/>
        <w:keepNext w:val="0"/>
        <w:ind w:left="284" w:firstLine="0"/>
        <w:jc w:val="center"/>
        <w:outlineLvl w:val="9"/>
        <w:rPr>
          <w:rFonts w:ascii="Verdana" w:hAnsi="Verdana"/>
          <w:sz w:val="18"/>
          <w:szCs w:val="18"/>
          <w:u w:val="none"/>
        </w:rPr>
      </w:pPr>
    </w:p>
    <w:p w:rsidR="00D813AC" w:rsidRDefault="00D813AC" w:rsidP="00332B07">
      <w:pPr>
        <w:pStyle w:val="Titulo1"/>
        <w:keepNext w:val="0"/>
        <w:ind w:left="284" w:firstLine="0"/>
        <w:jc w:val="center"/>
        <w:outlineLvl w:val="9"/>
        <w:rPr>
          <w:rFonts w:ascii="Verdana" w:hAnsi="Verdana"/>
          <w:sz w:val="18"/>
          <w:szCs w:val="18"/>
          <w:u w:val="none"/>
        </w:rPr>
      </w:pPr>
    </w:p>
    <w:p w:rsidR="00D813AC" w:rsidRDefault="00D813AC" w:rsidP="00332B07">
      <w:pPr>
        <w:pStyle w:val="Titulo1"/>
        <w:keepNext w:val="0"/>
        <w:ind w:left="284" w:firstLine="0"/>
        <w:jc w:val="center"/>
        <w:outlineLvl w:val="9"/>
        <w:rPr>
          <w:rFonts w:ascii="Verdana" w:hAnsi="Verdana"/>
          <w:sz w:val="18"/>
          <w:szCs w:val="18"/>
          <w:u w:val="none"/>
        </w:rPr>
      </w:pPr>
    </w:p>
    <w:p w:rsidR="00D813AC" w:rsidRDefault="00D813AC" w:rsidP="00332B07">
      <w:pPr>
        <w:pStyle w:val="Titulo1"/>
        <w:keepNext w:val="0"/>
        <w:ind w:left="284" w:firstLine="0"/>
        <w:jc w:val="center"/>
        <w:outlineLvl w:val="9"/>
        <w:rPr>
          <w:rFonts w:ascii="Verdana" w:hAnsi="Verdana"/>
          <w:sz w:val="18"/>
          <w:szCs w:val="18"/>
          <w:u w:val="none"/>
        </w:rPr>
      </w:pPr>
    </w:p>
    <w:p w:rsidR="00D813AC" w:rsidRDefault="00D813AC" w:rsidP="00332B07">
      <w:pPr>
        <w:pStyle w:val="Titulo1"/>
        <w:keepNext w:val="0"/>
        <w:ind w:left="284" w:firstLine="0"/>
        <w:jc w:val="center"/>
        <w:outlineLvl w:val="9"/>
        <w:rPr>
          <w:rFonts w:ascii="Verdana" w:hAnsi="Verdana"/>
          <w:sz w:val="18"/>
          <w:szCs w:val="18"/>
          <w:u w:val="none"/>
        </w:rPr>
      </w:pPr>
    </w:p>
    <w:p w:rsidR="00D813AC" w:rsidRDefault="00D813AC" w:rsidP="00332B07">
      <w:pPr>
        <w:pStyle w:val="Titulo1"/>
        <w:keepNext w:val="0"/>
        <w:ind w:left="284" w:firstLine="0"/>
        <w:jc w:val="center"/>
        <w:outlineLvl w:val="9"/>
        <w:rPr>
          <w:rFonts w:ascii="Verdana" w:hAnsi="Verdana"/>
          <w:sz w:val="18"/>
          <w:szCs w:val="18"/>
          <w:u w:val="none"/>
        </w:rPr>
      </w:pPr>
    </w:p>
    <w:p w:rsidR="00D813AC" w:rsidRDefault="00D813AC" w:rsidP="00332B07">
      <w:pPr>
        <w:pStyle w:val="Titulo1"/>
        <w:keepNext w:val="0"/>
        <w:ind w:left="284" w:firstLine="0"/>
        <w:jc w:val="center"/>
        <w:outlineLvl w:val="9"/>
        <w:rPr>
          <w:rFonts w:ascii="Verdana" w:hAnsi="Verdana"/>
          <w:sz w:val="18"/>
          <w:szCs w:val="18"/>
          <w:u w:val="none"/>
        </w:rPr>
      </w:pPr>
    </w:p>
    <w:p w:rsidR="00D813AC" w:rsidRDefault="00D813AC" w:rsidP="00332B07">
      <w:pPr>
        <w:pStyle w:val="Titulo1"/>
        <w:keepNext w:val="0"/>
        <w:ind w:left="284" w:firstLine="0"/>
        <w:jc w:val="center"/>
        <w:outlineLvl w:val="9"/>
        <w:rPr>
          <w:rFonts w:ascii="Verdana" w:hAnsi="Verdana"/>
          <w:sz w:val="18"/>
          <w:szCs w:val="18"/>
          <w:u w:val="none"/>
        </w:rPr>
      </w:pPr>
    </w:p>
    <w:p w:rsidR="00D813AC" w:rsidRDefault="00D813AC" w:rsidP="00332B07">
      <w:pPr>
        <w:pStyle w:val="Titulo1"/>
        <w:keepNext w:val="0"/>
        <w:ind w:left="284" w:firstLine="0"/>
        <w:jc w:val="center"/>
        <w:outlineLvl w:val="9"/>
        <w:rPr>
          <w:rFonts w:ascii="Verdana" w:hAnsi="Verdana"/>
          <w:sz w:val="18"/>
          <w:szCs w:val="18"/>
          <w:u w:val="none"/>
        </w:rPr>
      </w:pPr>
    </w:p>
    <w:p w:rsidR="00D813AC" w:rsidRDefault="00D813AC" w:rsidP="00332B07">
      <w:pPr>
        <w:pStyle w:val="Titulo1"/>
        <w:keepNext w:val="0"/>
        <w:ind w:left="284" w:firstLine="0"/>
        <w:jc w:val="center"/>
        <w:outlineLvl w:val="9"/>
        <w:rPr>
          <w:rFonts w:ascii="Verdana" w:hAnsi="Verdana"/>
          <w:sz w:val="18"/>
          <w:szCs w:val="18"/>
          <w:u w:val="none"/>
        </w:rPr>
      </w:pPr>
    </w:p>
    <w:p w:rsidR="00D813AC" w:rsidRDefault="00D813AC" w:rsidP="00332B07">
      <w:pPr>
        <w:pStyle w:val="Titulo1"/>
        <w:keepNext w:val="0"/>
        <w:ind w:left="284" w:firstLine="0"/>
        <w:jc w:val="center"/>
        <w:outlineLvl w:val="9"/>
        <w:rPr>
          <w:rFonts w:ascii="Verdana" w:hAnsi="Verdana"/>
          <w:sz w:val="18"/>
          <w:szCs w:val="18"/>
          <w:u w:val="none"/>
        </w:rPr>
      </w:pPr>
    </w:p>
    <w:p w:rsidR="00D813AC" w:rsidRDefault="00D813AC" w:rsidP="00332B07">
      <w:pPr>
        <w:pStyle w:val="Titulo1"/>
        <w:keepNext w:val="0"/>
        <w:ind w:left="284" w:firstLine="0"/>
        <w:jc w:val="center"/>
        <w:outlineLvl w:val="9"/>
        <w:rPr>
          <w:rFonts w:ascii="Verdana" w:hAnsi="Verdana"/>
          <w:sz w:val="18"/>
          <w:szCs w:val="18"/>
          <w:u w:val="none"/>
        </w:rPr>
      </w:pPr>
    </w:p>
    <w:p w:rsidR="00D813AC" w:rsidRDefault="00D813AC" w:rsidP="00332B07">
      <w:pPr>
        <w:pStyle w:val="Titulo1"/>
        <w:keepNext w:val="0"/>
        <w:ind w:left="284" w:firstLine="0"/>
        <w:jc w:val="center"/>
        <w:outlineLvl w:val="9"/>
        <w:rPr>
          <w:rFonts w:ascii="Verdana" w:hAnsi="Verdana"/>
          <w:sz w:val="18"/>
          <w:szCs w:val="18"/>
          <w:u w:val="none"/>
        </w:rPr>
      </w:pPr>
    </w:p>
    <w:p w:rsidR="00332B07" w:rsidRDefault="00332B07" w:rsidP="00E15B01">
      <w:pPr>
        <w:pStyle w:val="Titulo1"/>
        <w:jc w:val="center"/>
        <w:rPr>
          <w:rFonts w:ascii="Verdana" w:hAnsi="Verdana"/>
          <w:sz w:val="18"/>
          <w:szCs w:val="18"/>
          <w:u w:val="none"/>
        </w:rPr>
      </w:pPr>
      <w:bookmarkStart w:id="98" w:name="_Toc292361172"/>
      <w:r>
        <w:rPr>
          <w:rFonts w:ascii="Verdana" w:hAnsi="Verdana"/>
          <w:sz w:val="18"/>
          <w:szCs w:val="18"/>
          <w:u w:val="none"/>
        </w:rPr>
        <w:lastRenderedPageBreak/>
        <w:t>SECCIÓN VII</w:t>
      </w:r>
      <w:bookmarkEnd w:id="98"/>
    </w:p>
    <w:p w:rsidR="00332B07" w:rsidRDefault="00332B07" w:rsidP="00E15B01">
      <w:pPr>
        <w:pStyle w:val="Titulo1"/>
        <w:jc w:val="center"/>
        <w:rPr>
          <w:rFonts w:ascii="Verdana" w:hAnsi="Verdana"/>
          <w:sz w:val="18"/>
          <w:szCs w:val="18"/>
          <w:u w:val="none"/>
        </w:rPr>
      </w:pPr>
    </w:p>
    <w:p w:rsidR="00332B07" w:rsidRPr="001977A3" w:rsidRDefault="00332B07" w:rsidP="00332B07">
      <w:pPr>
        <w:pStyle w:val="TITULO10"/>
        <w:rPr>
          <w:rFonts w:ascii="Verdana" w:hAnsi="Verdana"/>
          <w:sz w:val="18"/>
        </w:rPr>
      </w:pPr>
      <w:r w:rsidRPr="001977A3">
        <w:rPr>
          <w:rFonts w:ascii="Verdana" w:hAnsi="Verdana"/>
          <w:sz w:val="18"/>
        </w:rPr>
        <w:t>INFORMACIÓN TÉCNICA DE LA CONTRATACIÓN</w:t>
      </w:r>
    </w:p>
    <w:p w:rsidR="00D86CFF" w:rsidRDefault="00332B07" w:rsidP="00C476CD">
      <w:pPr>
        <w:pStyle w:val="Ttulo"/>
        <w:numPr>
          <w:ilvl w:val="0"/>
          <w:numId w:val="79"/>
        </w:numPr>
        <w:ind w:left="567" w:hanging="567"/>
        <w:jc w:val="both"/>
        <w:rPr>
          <w:rFonts w:ascii="Verdana" w:hAnsi="Verdana"/>
          <w:sz w:val="18"/>
          <w:szCs w:val="18"/>
        </w:rPr>
      </w:pPr>
      <w:bookmarkStart w:id="99" w:name="_Toc292361173"/>
      <w:r>
        <w:rPr>
          <w:rFonts w:ascii="Verdana" w:hAnsi="Verdana"/>
          <w:sz w:val="18"/>
          <w:szCs w:val="18"/>
        </w:rPr>
        <w:t>D</w:t>
      </w:r>
      <w:r w:rsidR="00D86CFF" w:rsidRPr="00E15B01">
        <w:rPr>
          <w:rFonts w:ascii="Verdana" w:hAnsi="Verdana"/>
          <w:sz w:val="18"/>
          <w:szCs w:val="18"/>
        </w:rPr>
        <w:t>ATOS GENERALES DEL PROCESO DE CONTRATACIÓN</w:t>
      </w:r>
      <w:bookmarkEnd w:id="99"/>
    </w:p>
    <w:tbl>
      <w:tblPr>
        <w:tblpPr w:leftFromText="141" w:rightFromText="141" w:vertAnchor="text" w:horzAnchor="margin" w:tblpY="13"/>
        <w:tblW w:w="508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tblPr>
      <w:tblGrid>
        <w:gridCol w:w="2763"/>
        <w:gridCol w:w="166"/>
        <w:gridCol w:w="142"/>
        <w:gridCol w:w="1469"/>
        <w:gridCol w:w="134"/>
        <w:gridCol w:w="877"/>
        <w:gridCol w:w="120"/>
        <w:gridCol w:w="987"/>
        <w:gridCol w:w="134"/>
        <w:gridCol w:w="2240"/>
        <w:gridCol w:w="43"/>
        <w:gridCol w:w="180"/>
      </w:tblGrid>
      <w:tr w:rsidR="00E15B01" w:rsidRPr="0064798B" w:rsidTr="00440622">
        <w:tc>
          <w:tcPr>
            <w:tcW w:w="5000" w:type="pct"/>
            <w:gridSpan w:val="12"/>
            <w:tcBorders>
              <w:top w:val="single" w:sz="12" w:space="0" w:color="auto"/>
              <w:left w:val="single" w:sz="12" w:space="0" w:color="auto"/>
              <w:bottom w:val="nil"/>
              <w:right w:val="single" w:sz="12" w:space="0" w:color="auto"/>
            </w:tcBorders>
            <w:shd w:val="clear" w:color="auto" w:fill="F2F2F2"/>
            <w:tcMar>
              <w:left w:w="0" w:type="dxa"/>
              <w:right w:w="0" w:type="dxa"/>
            </w:tcMar>
            <w:vAlign w:val="center"/>
          </w:tcPr>
          <w:p w:rsidR="00E15B01" w:rsidRPr="00332B07" w:rsidRDefault="00E15B01" w:rsidP="00332B07">
            <w:pPr>
              <w:numPr>
                <w:ilvl w:val="0"/>
                <w:numId w:val="13"/>
              </w:numPr>
              <w:rPr>
                <w:rFonts w:ascii="Verdana" w:hAnsi="Verdana" w:cs="Arial"/>
                <w:b/>
                <w:sz w:val="18"/>
                <w:szCs w:val="18"/>
              </w:rPr>
            </w:pPr>
            <w:r w:rsidRPr="0064798B">
              <w:rPr>
                <w:rFonts w:ascii="Verdana" w:hAnsi="Verdana" w:cs="Arial"/>
                <w:b/>
                <w:sz w:val="18"/>
                <w:szCs w:val="18"/>
              </w:rPr>
              <w:t>CONVOCATORIA</w:t>
            </w:r>
            <w:r w:rsidR="00332B07">
              <w:rPr>
                <w:rFonts w:ascii="Verdana" w:hAnsi="Verdana" w:cs="Arial"/>
                <w:b/>
                <w:sz w:val="18"/>
                <w:szCs w:val="18"/>
              </w:rPr>
              <w:t xml:space="preserve"> </w:t>
            </w:r>
            <w:r w:rsidRPr="00332B07">
              <w:rPr>
                <w:rFonts w:ascii="Verdana" w:hAnsi="Verdana" w:cs="Arial"/>
                <w:b/>
                <w:sz w:val="18"/>
                <w:szCs w:val="18"/>
              </w:rPr>
              <w:t>Se convoca a la presentación de propuestas para el siguiente proceso:</w:t>
            </w:r>
          </w:p>
        </w:tc>
      </w:tr>
      <w:tr w:rsidR="00E15B01" w:rsidRPr="0064798B" w:rsidTr="00440622">
        <w:tc>
          <w:tcPr>
            <w:tcW w:w="1493" w:type="pct"/>
            <w:tcBorders>
              <w:top w:val="single" w:sz="12" w:space="0" w:color="auto"/>
              <w:left w:val="single" w:sz="12" w:space="0" w:color="auto"/>
              <w:bottom w:val="nil"/>
              <w:right w:val="nil"/>
            </w:tcBorders>
            <w:tcMar>
              <w:left w:w="0" w:type="dxa"/>
              <w:right w:w="0" w:type="dxa"/>
            </w:tcMar>
            <w:vAlign w:val="center"/>
          </w:tcPr>
          <w:p w:rsidR="00E15B01" w:rsidRPr="0064798B" w:rsidRDefault="00E15B01" w:rsidP="00440622">
            <w:pPr>
              <w:jc w:val="right"/>
              <w:rPr>
                <w:rFonts w:ascii="Verdana" w:hAnsi="Verdana" w:cs="Arial"/>
                <w:b/>
                <w:sz w:val="18"/>
                <w:szCs w:val="18"/>
              </w:rPr>
            </w:pPr>
          </w:p>
        </w:tc>
        <w:tc>
          <w:tcPr>
            <w:tcW w:w="90" w:type="pct"/>
            <w:tcBorders>
              <w:top w:val="single" w:sz="12" w:space="0" w:color="auto"/>
              <w:left w:val="nil"/>
              <w:bottom w:val="nil"/>
              <w:right w:val="nil"/>
            </w:tcBorders>
            <w:vAlign w:val="center"/>
          </w:tcPr>
          <w:p w:rsidR="00E15B01" w:rsidRPr="0064798B" w:rsidRDefault="00E15B01" w:rsidP="00440622">
            <w:pPr>
              <w:jc w:val="center"/>
              <w:rPr>
                <w:rFonts w:ascii="Verdana" w:hAnsi="Verdana" w:cs="Arial"/>
                <w:b/>
                <w:sz w:val="18"/>
                <w:szCs w:val="18"/>
              </w:rPr>
            </w:pPr>
          </w:p>
        </w:tc>
        <w:tc>
          <w:tcPr>
            <w:tcW w:w="3418" w:type="pct"/>
            <w:gridSpan w:val="10"/>
            <w:tcBorders>
              <w:top w:val="single" w:sz="12" w:space="0" w:color="auto"/>
              <w:left w:val="nil"/>
              <w:bottom w:val="nil"/>
              <w:right w:val="single" w:sz="12" w:space="0" w:color="auto"/>
            </w:tcBorders>
            <w:vAlign w:val="center"/>
          </w:tcPr>
          <w:p w:rsidR="00E15B01" w:rsidRPr="0064798B" w:rsidRDefault="00E15B01" w:rsidP="00440622">
            <w:pPr>
              <w:rPr>
                <w:rFonts w:ascii="Verdana" w:hAnsi="Verdana" w:cs="Arial"/>
                <w:sz w:val="18"/>
                <w:szCs w:val="18"/>
              </w:rPr>
            </w:pPr>
          </w:p>
        </w:tc>
      </w:tr>
      <w:tr w:rsidR="00E15B01" w:rsidRPr="0064798B" w:rsidTr="00332B07">
        <w:tc>
          <w:tcPr>
            <w:tcW w:w="1493" w:type="pct"/>
            <w:tcBorders>
              <w:top w:val="nil"/>
              <w:left w:val="single" w:sz="12" w:space="0" w:color="auto"/>
              <w:bottom w:val="nil"/>
              <w:right w:val="nil"/>
            </w:tcBorders>
            <w:tcMar>
              <w:left w:w="0" w:type="dxa"/>
              <w:right w:w="0" w:type="dxa"/>
            </w:tcMar>
            <w:vAlign w:val="center"/>
          </w:tcPr>
          <w:p w:rsidR="00E15B01" w:rsidRPr="001977A3" w:rsidRDefault="00E15B01" w:rsidP="00440622">
            <w:pPr>
              <w:jc w:val="right"/>
              <w:rPr>
                <w:rFonts w:ascii="Verdana" w:hAnsi="Verdana" w:cs="Arial"/>
                <w:b/>
                <w:sz w:val="16"/>
                <w:szCs w:val="16"/>
              </w:rPr>
            </w:pPr>
            <w:r w:rsidRPr="001977A3">
              <w:rPr>
                <w:rFonts w:ascii="Verdana" w:hAnsi="Verdana" w:cs="Arial"/>
                <w:b/>
                <w:sz w:val="16"/>
                <w:szCs w:val="16"/>
              </w:rPr>
              <w:t>Entidad convocante</w:t>
            </w:r>
          </w:p>
        </w:tc>
        <w:tc>
          <w:tcPr>
            <w:tcW w:w="90" w:type="pct"/>
            <w:tcBorders>
              <w:top w:val="nil"/>
              <w:left w:val="nil"/>
              <w:bottom w:val="nil"/>
              <w:right w:val="nil"/>
            </w:tcBorders>
            <w:vAlign w:val="center"/>
          </w:tcPr>
          <w:p w:rsidR="00E15B01" w:rsidRPr="0064798B" w:rsidRDefault="00E15B01" w:rsidP="00440622">
            <w:pPr>
              <w:jc w:val="center"/>
              <w:rPr>
                <w:rFonts w:ascii="Verdana" w:hAnsi="Verdana" w:cs="Arial"/>
                <w:b/>
                <w:sz w:val="18"/>
                <w:szCs w:val="18"/>
              </w:rPr>
            </w:pPr>
            <w:r w:rsidRPr="0064798B">
              <w:rPr>
                <w:rFonts w:ascii="Verdana" w:hAnsi="Verdana" w:cs="Arial"/>
                <w:b/>
                <w:sz w:val="18"/>
                <w:szCs w:val="18"/>
              </w:rPr>
              <w:t>:</w:t>
            </w:r>
          </w:p>
        </w:tc>
        <w:tc>
          <w:tcPr>
            <w:tcW w:w="77" w:type="pct"/>
            <w:tcBorders>
              <w:top w:val="nil"/>
              <w:left w:val="nil"/>
              <w:bottom w:val="nil"/>
              <w:right w:val="single" w:sz="4" w:space="0" w:color="auto"/>
            </w:tcBorders>
            <w:vAlign w:val="center"/>
          </w:tcPr>
          <w:p w:rsidR="00E15B01" w:rsidRPr="0064798B" w:rsidRDefault="00E15B01" w:rsidP="00440622">
            <w:pPr>
              <w:rPr>
                <w:rFonts w:ascii="Verdana" w:hAnsi="Verdana" w:cs="Arial"/>
                <w:sz w:val="18"/>
                <w:szCs w:val="18"/>
              </w:rPr>
            </w:pPr>
          </w:p>
        </w:tc>
        <w:tc>
          <w:tcPr>
            <w:tcW w:w="3243" w:type="pct"/>
            <w:gridSpan w:val="8"/>
            <w:tcBorders>
              <w:top w:val="single" w:sz="4" w:space="0" w:color="auto"/>
              <w:left w:val="nil"/>
              <w:bottom w:val="single" w:sz="4" w:space="0" w:color="auto"/>
              <w:right w:val="single" w:sz="4" w:space="0" w:color="auto"/>
            </w:tcBorders>
            <w:shd w:val="clear" w:color="auto" w:fill="F2F2F2"/>
            <w:vAlign w:val="center"/>
          </w:tcPr>
          <w:p w:rsidR="00E15B01" w:rsidRPr="00F96BA1" w:rsidRDefault="00E15B01" w:rsidP="00440622">
            <w:pPr>
              <w:rPr>
                <w:rFonts w:ascii="Verdana" w:hAnsi="Verdana" w:cs="Arial"/>
                <w:b/>
                <w:i/>
                <w:sz w:val="16"/>
                <w:szCs w:val="16"/>
              </w:rPr>
            </w:pPr>
            <w:r w:rsidRPr="00F96BA1">
              <w:rPr>
                <w:rFonts w:ascii="Verdana" w:hAnsi="Verdana" w:cs="Arial"/>
                <w:b/>
                <w:i/>
                <w:sz w:val="16"/>
                <w:szCs w:val="16"/>
              </w:rPr>
              <w:t xml:space="preserve">EMPRESA NACIONAL DE ELECTRICIDAD </w:t>
            </w:r>
          </w:p>
        </w:tc>
        <w:tc>
          <w:tcPr>
            <w:tcW w:w="97" w:type="pct"/>
            <w:tcBorders>
              <w:top w:val="nil"/>
              <w:left w:val="nil"/>
              <w:bottom w:val="nil"/>
              <w:right w:val="single" w:sz="12" w:space="0" w:color="auto"/>
            </w:tcBorders>
            <w:vAlign w:val="center"/>
          </w:tcPr>
          <w:p w:rsidR="00E15B01" w:rsidRPr="0064798B" w:rsidRDefault="00E15B01" w:rsidP="00440622">
            <w:pPr>
              <w:rPr>
                <w:rFonts w:ascii="Verdana" w:hAnsi="Verdana" w:cs="Arial"/>
                <w:sz w:val="18"/>
                <w:szCs w:val="18"/>
              </w:rPr>
            </w:pPr>
          </w:p>
        </w:tc>
      </w:tr>
      <w:tr w:rsidR="00E15B01" w:rsidRPr="00683BD2" w:rsidTr="00440622">
        <w:tc>
          <w:tcPr>
            <w:tcW w:w="1493" w:type="pct"/>
            <w:tcBorders>
              <w:top w:val="nil"/>
              <w:left w:val="single" w:sz="12" w:space="0" w:color="auto"/>
              <w:bottom w:val="nil"/>
              <w:right w:val="nil"/>
            </w:tcBorders>
            <w:tcMar>
              <w:left w:w="0" w:type="dxa"/>
              <w:right w:w="0" w:type="dxa"/>
            </w:tcMar>
            <w:vAlign w:val="center"/>
          </w:tcPr>
          <w:p w:rsidR="00E15B01" w:rsidRPr="001977A3" w:rsidRDefault="00E15B01" w:rsidP="00440622">
            <w:pPr>
              <w:jc w:val="right"/>
              <w:rPr>
                <w:rFonts w:ascii="Verdana" w:hAnsi="Verdana" w:cs="Arial"/>
                <w:b/>
                <w:sz w:val="16"/>
                <w:szCs w:val="16"/>
              </w:rPr>
            </w:pPr>
          </w:p>
        </w:tc>
        <w:tc>
          <w:tcPr>
            <w:tcW w:w="90" w:type="pct"/>
            <w:tcBorders>
              <w:top w:val="nil"/>
              <w:left w:val="nil"/>
              <w:bottom w:val="nil"/>
              <w:right w:val="nil"/>
            </w:tcBorders>
            <w:vAlign w:val="center"/>
          </w:tcPr>
          <w:p w:rsidR="00E15B01" w:rsidRPr="0064798B" w:rsidRDefault="00E15B01" w:rsidP="00440622">
            <w:pPr>
              <w:jc w:val="center"/>
              <w:rPr>
                <w:rFonts w:ascii="Verdana" w:hAnsi="Verdana" w:cs="Arial"/>
                <w:b/>
                <w:sz w:val="18"/>
                <w:szCs w:val="18"/>
              </w:rPr>
            </w:pPr>
          </w:p>
        </w:tc>
        <w:tc>
          <w:tcPr>
            <w:tcW w:w="3418" w:type="pct"/>
            <w:gridSpan w:val="10"/>
            <w:tcBorders>
              <w:top w:val="nil"/>
              <w:left w:val="nil"/>
              <w:bottom w:val="nil"/>
              <w:right w:val="single" w:sz="12" w:space="0" w:color="auto"/>
            </w:tcBorders>
            <w:vAlign w:val="center"/>
          </w:tcPr>
          <w:p w:rsidR="00E15B01" w:rsidRPr="00F96BA1" w:rsidRDefault="00E15B01" w:rsidP="00440622">
            <w:pPr>
              <w:rPr>
                <w:rFonts w:ascii="Verdana" w:hAnsi="Verdana" w:cs="Arial"/>
                <w:i/>
                <w:sz w:val="16"/>
                <w:szCs w:val="16"/>
              </w:rPr>
            </w:pPr>
          </w:p>
        </w:tc>
      </w:tr>
      <w:tr w:rsidR="00E15B01" w:rsidRPr="00683BD2" w:rsidTr="00332B07">
        <w:trPr>
          <w:trHeight w:val="152"/>
        </w:trPr>
        <w:tc>
          <w:tcPr>
            <w:tcW w:w="1493" w:type="pct"/>
            <w:tcBorders>
              <w:top w:val="nil"/>
              <w:left w:val="single" w:sz="12" w:space="0" w:color="auto"/>
              <w:bottom w:val="nil"/>
              <w:right w:val="nil"/>
            </w:tcBorders>
            <w:tcMar>
              <w:left w:w="0" w:type="dxa"/>
              <w:right w:w="0" w:type="dxa"/>
            </w:tcMar>
            <w:vAlign w:val="center"/>
          </w:tcPr>
          <w:p w:rsidR="00E15B01" w:rsidRPr="001977A3" w:rsidRDefault="00E15B01" w:rsidP="00440622">
            <w:pPr>
              <w:jc w:val="right"/>
              <w:rPr>
                <w:rFonts w:ascii="Verdana" w:hAnsi="Verdana" w:cs="Arial"/>
                <w:b/>
                <w:sz w:val="16"/>
                <w:szCs w:val="16"/>
              </w:rPr>
            </w:pPr>
            <w:r w:rsidRPr="001977A3">
              <w:rPr>
                <w:rFonts w:ascii="Verdana" w:hAnsi="Verdana" w:cs="Arial"/>
                <w:b/>
                <w:sz w:val="16"/>
                <w:szCs w:val="16"/>
              </w:rPr>
              <w:t>Modalidad de Contratación</w:t>
            </w: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r w:rsidRPr="00683BD2">
              <w:rPr>
                <w:rFonts w:ascii="Verdana" w:hAnsi="Verdana" w:cs="Arial"/>
                <w:b/>
                <w:sz w:val="16"/>
                <w:szCs w:val="16"/>
              </w:rPr>
              <w:t>:</w:t>
            </w:r>
          </w:p>
        </w:tc>
        <w:tc>
          <w:tcPr>
            <w:tcW w:w="77" w:type="pct"/>
            <w:tcBorders>
              <w:top w:val="nil"/>
              <w:left w:val="nil"/>
              <w:bottom w:val="nil"/>
              <w:right w:val="single" w:sz="4" w:space="0" w:color="auto"/>
            </w:tcBorders>
            <w:vAlign w:val="center"/>
          </w:tcPr>
          <w:p w:rsidR="00E15B01" w:rsidRPr="00683BD2" w:rsidRDefault="00E15B01" w:rsidP="00440622">
            <w:pPr>
              <w:rPr>
                <w:rFonts w:ascii="Verdana" w:hAnsi="Verdana" w:cs="Arial"/>
                <w:sz w:val="16"/>
                <w:szCs w:val="16"/>
              </w:rPr>
            </w:pPr>
          </w:p>
        </w:tc>
        <w:tc>
          <w:tcPr>
            <w:tcW w:w="3243" w:type="pct"/>
            <w:gridSpan w:val="8"/>
            <w:tcBorders>
              <w:top w:val="single" w:sz="4" w:space="0" w:color="auto"/>
              <w:left w:val="nil"/>
              <w:bottom w:val="single" w:sz="4" w:space="0" w:color="auto"/>
              <w:right w:val="single" w:sz="4" w:space="0" w:color="auto"/>
            </w:tcBorders>
            <w:shd w:val="pct5" w:color="auto" w:fill="auto"/>
            <w:vAlign w:val="center"/>
          </w:tcPr>
          <w:p w:rsidR="00E15B01" w:rsidRPr="00F96BA1" w:rsidRDefault="00E15B01" w:rsidP="00440622">
            <w:pPr>
              <w:rPr>
                <w:rFonts w:ascii="Verdana" w:hAnsi="Verdana" w:cs="Arial"/>
                <w:b/>
                <w:i/>
                <w:sz w:val="16"/>
                <w:szCs w:val="16"/>
              </w:rPr>
            </w:pPr>
            <w:r w:rsidRPr="00F96BA1">
              <w:rPr>
                <w:rFonts w:ascii="Verdana" w:hAnsi="Verdana" w:cs="Arial"/>
                <w:b/>
                <w:i/>
                <w:sz w:val="16"/>
                <w:szCs w:val="16"/>
              </w:rPr>
              <w:t>Contratación Directa Mayor Especifica</w:t>
            </w:r>
          </w:p>
        </w:tc>
        <w:tc>
          <w:tcPr>
            <w:tcW w:w="97" w:type="pct"/>
            <w:tcBorders>
              <w:top w:val="nil"/>
              <w:left w:val="nil"/>
              <w:bottom w:val="nil"/>
              <w:right w:val="single" w:sz="12" w:space="0" w:color="auto"/>
            </w:tcBorders>
            <w:vAlign w:val="center"/>
          </w:tcPr>
          <w:p w:rsidR="00E15B01" w:rsidRPr="00683BD2" w:rsidRDefault="00E15B01" w:rsidP="00440622">
            <w:pPr>
              <w:rPr>
                <w:rFonts w:ascii="Verdana" w:hAnsi="Verdana" w:cs="Arial"/>
                <w:sz w:val="16"/>
                <w:szCs w:val="16"/>
              </w:rPr>
            </w:pPr>
          </w:p>
        </w:tc>
      </w:tr>
      <w:tr w:rsidR="00E15B01" w:rsidRPr="00683BD2" w:rsidTr="00440622">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sz w:val="16"/>
                <w:szCs w:val="16"/>
              </w:rPr>
            </w:pP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p>
        </w:tc>
        <w:tc>
          <w:tcPr>
            <w:tcW w:w="3418" w:type="pct"/>
            <w:gridSpan w:val="10"/>
            <w:tcBorders>
              <w:top w:val="nil"/>
              <w:left w:val="nil"/>
              <w:bottom w:val="nil"/>
              <w:right w:val="single" w:sz="12" w:space="0" w:color="auto"/>
            </w:tcBorders>
            <w:vAlign w:val="center"/>
          </w:tcPr>
          <w:p w:rsidR="00E15B01" w:rsidRPr="00F96BA1" w:rsidRDefault="00E15B01" w:rsidP="00440622">
            <w:pPr>
              <w:jc w:val="center"/>
              <w:rPr>
                <w:rFonts w:ascii="Verdana" w:hAnsi="Verdana" w:cs="Arial"/>
                <w:b/>
                <w:i/>
                <w:sz w:val="16"/>
                <w:szCs w:val="16"/>
              </w:rPr>
            </w:pPr>
          </w:p>
        </w:tc>
      </w:tr>
      <w:tr w:rsidR="00E15B01" w:rsidRPr="00683BD2" w:rsidTr="00332B07">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b/>
                <w:sz w:val="16"/>
                <w:szCs w:val="16"/>
              </w:rPr>
            </w:pPr>
            <w:r w:rsidRPr="00683BD2">
              <w:rPr>
                <w:rFonts w:ascii="Verdana" w:hAnsi="Verdana" w:cs="Arial"/>
                <w:b/>
                <w:sz w:val="16"/>
                <w:szCs w:val="16"/>
              </w:rPr>
              <w:t>Código interno que la entidad utiliza para Identificar al proceso</w:t>
            </w: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r w:rsidRPr="00683BD2">
              <w:rPr>
                <w:rFonts w:ascii="Verdana" w:hAnsi="Verdana" w:cs="Arial"/>
                <w:b/>
                <w:sz w:val="16"/>
                <w:szCs w:val="16"/>
              </w:rPr>
              <w:t>:</w:t>
            </w:r>
          </w:p>
        </w:tc>
        <w:tc>
          <w:tcPr>
            <w:tcW w:w="77" w:type="pct"/>
            <w:tcBorders>
              <w:top w:val="nil"/>
              <w:left w:val="nil"/>
              <w:bottom w:val="nil"/>
              <w:right w:val="single" w:sz="4" w:space="0" w:color="auto"/>
            </w:tcBorders>
            <w:vAlign w:val="center"/>
          </w:tcPr>
          <w:p w:rsidR="00E15B01" w:rsidRPr="00683BD2" w:rsidRDefault="00E15B01" w:rsidP="00440622">
            <w:pPr>
              <w:rPr>
                <w:rFonts w:ascii="Verdana" w:hAnsi="Verdana" w:cs="Arial"/>
                <w:sz w:val="16"/>
                <w:szCs w:val="16"/>
              </w:rPr>
            </w:pPr>
          </w:p>
        </w:tc>
        <w:tc>
          <w:tcPr>
            <w:tcW w:w="3243" w:type="pct"/>
            <w:gridSpan w:val="8"/>
            <w:tcBorders>
              <w:top w:val="single" w:sz="4" w:space="0" w:color="auto"/>
              <w:left w:val="nil"/>
              <w:bottom w:val="single" w:sz="4" w:space="0" w:color="auto"/>
              <w:right w:val="single" w:sz="4" w:space="0" w:color="auto"/>
            </w:tcBorders>
            <w:shd w:val="clear" w:color="auto" w:fill="F2F2F2"/>
            <w:vAlign w:val="center"/>
          </w:tcPr>
          <w:p w:rsidR="00E15B01" w:rsidRPr="00F96BA1" w:rsidRDefault="00E15B01" w:rsidP="00440622">
            <w:pPr>
              <w:rPr>
                <w:rFonts w:ascii="Verdana" w:hAnsi="Verdana" w:cs="Arial"/>
                <w:b/>
                <w:i/>
                <w:sz w:val="16"/>
                <w:szCs w:val="16"/>
              </w:rPr>
            </w:pPr>
            <w:r w:rsidRPr="00F96BA1">
              <w:rPr>
                <w:rFonts w:ascii="Verdana" w:hAnsi="Verdana" w:cs="Arial"/>
                <w:b/>
                <w:i/>
                <w:sz w:val="16"/>
                <w:szCs w:val="16"/>
              </w:rPr>
              <w:t>CDES-ENDE-2011-01</w:t>
            </w:r>
          </w:p>
        </w:tc>
        <w:tc>
          <w:tcPr>
            <w:tcW w:w="97" w:type="pct"/>
            <w:tcBorders>
              <w:top w:val="nil"/>
              <w:left w:val="nil"/>
              <w:bottom w:val="nil"/>
              <w:right w:val="single" w:sz="12" w:space="0" w:color="auto"/>
            </w:tcBorders>
            <w:vAlign w:val="center"/>
          </w:tcPr>
          <w:p w:rsidR="00E15B01" w:rsidRPr="00683BD2" w:rsidRDefault="00E15B01" w:rsidP="00440622">
            <w:pPr>
              <w:rPr>
                <w:rFonts w:ascii="Verdana" w:hAnsi="Verdana" w:cs="Arial"/>
                <w:sz w:val="16"/>
                <w:szCs w:val="16"/>
              </w:rPr>
            </w:pPr>
          </w:p>
        </w:tc>
      </w:tr>
      <w:tr w:rsidR="00E15B01" w:rsidRPr="00683BD2" w:rsidTr="00440622">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b/>
                <w:sz w:val="16"/>
                <w:szCs w:val="16"/>
              </w:rPr>
            </w:pP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p>
        </w:tc>
        <w:tc>
          <w:tcPr>
            <w:tcW w:w="3418" w:type="pct"/>
            <w:gridSpan w:val="10"/>
            <w:tcBorders>
              <w:top w:val="nil"/>
              <w:left w:val="nil"/>
              <w:bottom w:val="nil"/>
              <w:right w:val="single" w:sz="12" w:space="0" w:color="auto"/>
            </w:tcBorders>
            <w:vAlign w:val="center"/>
          </w:tcPr>
          <w:p w:rsidR="00E15B01" w:rsidRPr="00F96BA1" w:rsidRDefault="00E15B01" w:rsidP="00440622">
            <w:pPr>
              <w:rPr>
                <w:rFonts w:ascii="Verdana" w:hAnsi="Verdana" w:cs="Arial"/>
                <w:i/>
                <w:sz w:val="16"/>
                <w:szCs w:val="16"/>
              </w:rPr>
            </w:pPr>
          </w:p>
        </w:tc>
      </w:tr>
      <w:tr w:rsidR="00E15B01" w:rsidRPr="00683BD2" w:rsidTr="00332B07">
        <w:trPr>
          <w:trHeight w:val="490"/>
        </w:trPr>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b/>
                <w:sz w:val="16"/>
                <w:szCs w:val="16"/>
              </w:rPr>
            </w:pPr>
            <w:r w:rsidRPr="00683BD2">
              <w:rPr>
                <w:rFonts w:ascii="Verdana" w:hAnsi="Verdana" w:cs="Arial"/>
                <w:b/>
                <w:sz w:val="16"/>
                <w:szCs w:val="16"/>
              </w:rPr>
              <w:t>Objeto de la contratación</w:t>
            </w: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r w:rsidRPr="00683BD2">
              <w:rPr>
                <w:rFonts w:ascii="Verdana" w:hAnsi="Verdana" w:cs="Arial"/>
                <w:b/>
                <w:sz w:val="16"/>
                <w:szCs w:val="16"/>
              </w:rPr>
              <w:t>:</w:t>
            </w:r>
          </w:p>
        </w:tc>
        <w:tc>
          <w:tcPr>
            <w:tcW w:w="77" w:type="pct"/>
            <w:tcBorders>
              <w:top w:val="nil"/>
              <w:left w:val="nil"/>
              <w:bottom w:val="nil"/>
              <w:right w:val="single" w:sz="4" w:space="0" w:color="auto"/>
            </w:tcBorders>
            <w:vAlign w:val="center"/>
          </w:tcPr>
          <w:p w:rsidR="00E15B01" w:rsidRPr="00683BD2" w:rsidRDefault="00E15B01" w:rsidP="00440622">
            <w:pPr>
              <w:rPr>
                <w:rFonts w:ascii="Verdana" w:hAnsi="Verdana" w:cs="Arial"/>
                <w:sz w:val="16"/>
                <w:szCs w:val="16"/>
              </w:rPr>
            </w:pPr>
          </w:p>
        </w:tc>
        <w:tc>
          <w:tcPr>
            <w:tcW w:w="3243" w:type="pct"/>
            <w:gridSpan w:val="8"/>
            <w:tcBorders>
              <w:top w:val="single" w:sz="4" w:space="0" w:color="auto"/>
              <w:left w:val="nil"/>
              <w:bottom w:val="single" w:sz="4" w:space="0" w:color="auto"/>
              <w:right w:val="single" w:sz="4" w:space="0" w:color="auto"/>
            </w:tcBorders>
            <w:shd w:val="clear" w:color="auto" w:fill="F2F2F2"/>
            <w:vAlign w:val="center"/>
          </w:tcPr>
          <w:p w:rsidR="00E15B01" w:rsidRPr="007C2113" w:rsidRDefault="00E15B01" w:rsidP="00440622">
            <w:pPr>
              <w:autoSpaceDE w:val="0"/>
              <w:autoSpaceDN w:val="0"/>
              <w:adjustRightInd w:val="0"/>
              <w:jc w:val="center"/>
              <w:rPr>
                <w:rFonts w:ascii="Verdana" w:hAnsi="Verdana" w:cs="Tahoma"/>
                <w:b/>
                <w:bCs/>
                <w:i/>
                <w:shadow/>
                <w:color w:val="000000"/>
                <w:sz w:val="16"/>
                <w:szCs w:val="16"/>
              </w:rPr>
            </w:pPr>
            <w:r w:rsidRPr="007C2113">
              <w:rPr>
                <w:rFonts w:ascii="Verdana" w:hAnsi="Verdana" w:cs="Tahoma"/>
                <w:b/>
                <w:bCs/>
                <w:i/>
                <w:shadow/>
                <w:color w:val="000000"/>
                <w:sz w:val="16"/>
                <w:szCs w:val="16"/>
              </w:rPr>
              <w:t>SUMINISTRO, CONSTRUCCIÓN, INSTALACIÓN, MONTAJE Y PUESTA EN SERVICIO DE UNIDADES GENERADORAS EN LA CENTRAL TÉRMICA MOXOS EN TRINIDAD - BENI</w:t>
            </w:r>
          </w:p>
        </w:tc>
        <w:tc>
          <w:tcPr>
            <w:tcW w:w="97" w:type="pct"/>
            <w:tcBorders>
              <w:top w:val="nil"/>
              <w:left w:val="nil"/>
              <w:bottom w:val="nil"/>
              <w:right w:val="single" w:sz="12" w:space="0" w:color="auto"/>
            </w:tcBorders>
            <w:vAlign w:val="center"/>
          </w:tcPr>
          <w:p w:rsidR="00E15B01" w:rsidRPr="00683BD2" w:rsidRDefault="00E15B01" w:rsidP="00440622">
            <w:pPr>
              <w:rPr>
                <w:rFonts w:ascii="Verdana" w:hAnsi="Verdana" w:cs="Arial"/>
                <w:sz w:val="16"/>
                <w:szCs w:val="16"/>
              </w:rPr>
            </w:pPr>
          </w:p>
        </w:tc>
      </w:tr>
      <w:tr w:rsidR="00E15B01" w:rsidRPr="00683BD2" w:rsidTr="00440622">
        <w:tc>
          <w:tcPr>
            <w:tcW w:w="5000" w:type="pct"/>
            <w:gridSpan w:val="12"/>
            <w:tcBorders>
              <w:top w:val="nil"/>
              <w:left w:val="single" w:sz="12" w:space="0" w:color="auto"/>
              <w:bottom w:val="nil"/>
              <w:right w:val="single" w:sz="12" w:space="0" w:color="auto"/>
            </w:tcBorders>
            <w:tcMar>
              <w:left w:w="0" w:type="dxa"/>
              <w:right w:w="0" w:type="dxa"/>
            </w:tcMar>
            <w:vAlign w:val="bottom"/>
          </w:tcPr>
          <w:p w:rsidR="00E15B01" w:rsidRPr="00F96BA1" w:rsidRDefault="00E15B01" w:rsidP="00440622">
            <w:pPr>
              <w:jc w:val="center"/>
              <w:rPr>
                <w:rFonts w:ascii="Verdana" w:hAnsi="Verdana" w:cs="Arial"/>
                <w:i/>
                <w:sz w:val="16"/>
                <w:szCs w:val="16"/>
              </w:rPr>
            </w:pPr>
          </w:p>
        </w:tc>
      </w:tr>
      <w:tr w:rsidR="00E15B01" w:rsidRPr="00683BD2" w:rsidTr="00332B07">
        <w:trPr>
          <w:trHeight w:val="132"/>
        </w:trPr>
        <w:tc>
          <w:tcPr>
            <w:tcW w:w="1493" w:type="pct"/>
            <w:tcBorders>
              <w:top w:val="nil"/>
              <w:left w:val="single" w:sz="12" w:space="0" w:color="auto"/>
              <w:bottom w:val="nil"/>
              <w:right w:val="nil"/>
            </w:tcBorders>
            <w:tcMar>
              <w:left w:w="0" w:type="dxa"/>
              <w:right w:w="0" w:type="dxa"/>
            </w:tcMar>
            <w:vAlign w:val="center"/>
          </w:tcPr>
          <w:p w:rsidR="00E15B01" w:rsidRPr="00520E3C" w:rsidRDefault="00E15B01" w:rsidP="00440622">
            <w:pPr>
              <w:jc w:val="right"/>
              <w:rPr>
                <w:rFonts w:ascii="Verdana" w:hAnsi="Verdana" w:cs="Arial"/>
                <w:b/>
                <w:sz w:val="16"/>
                <w:szCs w:val="16"/>
              </w:rPr>
            </w:pPr>
            <w:r w:rsidRPr="00520E3C">
              <w:rPr>
                <w:rFonts w:ascii="Verdana" w:hAnsi="Verdana" w:cs="Arial"/>
                <w:b/>
                <w:sz w:val="16"/>
                <w:szCs w:val="16"/>
              </w:rPr>
              <w:t xml:space="preserve">Forma de </w:t>
            </w:r>
            <w:r>
              <w:rPr>
                <w:rFonts w:ascii="Verdana" w:hAnsi="Verdana" w:cs="Arial"/>
                <w:b/>
                <w:sz w:val="16"/>
                <w:szCs w:val="16"/>
              </w:rPr>
              <w:t>Contratación</w:t>
            </w:r>
          </w:p>
        </w:tc>
        <w:tc>
          <w:tcPr>
            <w:tcW w:w="90" w:type="pct"/>
            <w:tcBorders>
              <w:top w:val="nil"/>
              <w:left w:val="nil"/>
              <w:bottom w:val="nil"/>
              <w:right w:val="nil"/>
            </w:tcBorders>
            <w:vAlign w:val="center"/>
          </w:tcPr>
          <w:p w:rsidR="00E15B01" w:rsidRPr="00520E3C" w:rsidRDefault="00E15B01" w:rsidP="00440622">
            <w:pPr>
              <w:jc w:val="center"/>
              <w:rPr>
                <w:rFonts w:ascii="Verdana" w:hAnsi="Verdana" w:cs="Arial"/>
                <w:b/>
                <w:sz w:val="16"/>
                <w:szCs w:val="16"/>
              </w:rPr>
            </w:pPr>
            <w:r w:rsidRPr="00520E3C">
              <w:rPr>
                <w:rFonts w:ascii="Verdana" w:hAnsi="Verdana" w:cs="Arial"/>
                <w:b/>
                <w:sz w:val="16"/>
                <w:szCs w:val="16"/>
              </w:rPr>
              <w:t>:</w:t>
            </w:r>
          </w:p>
        </w:tc>
        <w:tc>
          <w:tcPr>
            <w:tcW w:w="77" w:type="pct"/>
            <w:tcBorders>
              <w:top w:val="nil"/>
              <w:left w:val="nil"/>
              <w:bottom w:val="nil"/>
              <w:right w:val="single" w:sz="4" w:space="0" w:color="auto"/>
            </w:tcBorders>
            <w:vAlign w:val="center"/>
          </w:tcPr>
          <w:p w:rsidR="00E15B01" w:rsidRPr="00520E3C" w:rsidRDefault="00E15B01" w:rsidP="00440622">
            <w:pPr>
              <w:rPr>
                <w:rFonts w:ascii="Verdana" w:hAnsi="Verdana" w:cs="Arial"/>
                <w:sz w:val="16"/>
                <w:szCs w:val="16"/>
              </w:rPr>
            </w:pPr>
          </w:p>
        </w:tc>
        <w:tc>
          <w:tcPr>
            <w:tcW w:w="3243" w:type="pct"/>
            <w:gridSpan w:val="8"/>
            <w:tcBorders>
              <w:top w:val="single" w:sz="4" w:space="0" w:color="auto"/>
              <w:left w:val="nil"/>
              <w:bottom w:val="single" w:sz="4" w:space="0" w:color="auto"/>
              <w:right w:val="single" w:sz="4" w:space="0" w:color="auto"/>
            </w:tcBorders>
            <w:shd w:val="clear" w:color="auto" w:fill="F2F2F2"/>
            <w:vAlign w:val="center"/>
          </w:tcPr>
          <w:p w:rsidR="00E15B01" w:rsidRPr="00F96BA1" w:rsidRDefault="00E15B01" w:rsidP="00440622">
            <w:pPr>
              <w:ind w:left="1418" w:hanging="1418"/>
              <w:jc w:val="both"/>
              <w:rPr>
                <w:rFonts w:ascii="Verdana" w:hAnsi="Verdana"/>
                <w:b/>
                <w:i/>
                <w:sz w:val="18"/>
                <w:szCs w:val="18"/>
              </w:rPr>
            </w:pPr>
            <w:r>
              <w:rPr>
                <w:rFonts w:ascii="Verdana" w:hAnsi="Verdana"/>
                <w:b/>
                <w:i/>
                <w:sz w:val="18"/>
                <w:szCs w:val="18"/>
              </w:rPr>
              <w:t>Por el total “Llave en mano”</w:t>
            </w:r>
          </w:p>
        </w:tc>
        <w:tc>
          <w:tcPr>
            <w:tcW w:w="97" w:type="pct"/>
            <w:tcBorders>
              <w:top w:val="nil"/>
              <w:left w:val="nil"/>
              <w:bottom w:val="nil"/>
              <w:right w:val="single" w:sz="12" w:space="0" w:color="auto"/>
            </w:tcBorders>
            <w:vAlign w:val="center"/>
          </w:tcPr>
          <w:p w:rsidR="00E15B01" w:rsidRPr="00683BD2" w:rsidRDefault="00E15B01" w:rsidP="00440622">
            <w:pPr>
              <w:rPr>
                <w:rFonts w:ascii="Verdana" w:hAnsi="Verdana" w:cs="Arial"/>
                <w:sz w:val="16"/>
                <w:szCs w:val="16"/>
              </w:rPr>
            </w:pPr>
          </w:p>
        </w:tc>
      </w:tr>
      <w:tr w:rsidR="00E15B01" w:rsidRPr="00683BD2" w:rsidTr="00332B07">
        <w:tc>
          <w:tcPr>
            <w:tcW w:w="1493" w:type="pct"/>
            <w:tcBorders>
              <w:top w:val="nil"/>
              <w:left w:val="single" w:sz="12" w:space="0" w:color="auto"/>
              <w:bottom w:val="nil"/>
              <w:right w:val="nil"/>
            </w:tcBorders>
            <w:tcMar>
              <w:left w:w="0" w:type="dxa"/>
              <w:right w:w="0" w:type="dxa"/>
            </w:tcMar>
            <w:vAlign w:val="center"/>
          </w:tcPr>
          <w:p w:rsidR="00E15B01" w:rsidRDefault="00E15B01" w:rsidP="00440622">
            <w:pPr>
              <w:jc w:val="right"/>
              <w:rPr>
                <w:rFonts w:ascii="Verdana" w:hAnsi="Verdana" w:cs="Arial"/>
                <w:b/>
                <w:sz w:val="16"/>
                <w:szCs w:val="16"/>
              </w:rPr>
            </w:pP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p>
        </w:tc>
        <w:tc>
          <w:tcPr>
            <w:tcW w:w="77" w:type="pct"/>
            <w:tcBorders>
              <w:top w:val="nil"/>
              <w:left w:val="nil"/>
              <w:bottom w:val="nil"/>
              <w:right w:val="nil"/>
            </w:tcBorders>
            <w:vAlign w:val="center"/>
          </w:tcPr>
          <w:p w:rsidR="00E15B01" w:rsidRPr="00683BD2" w:rsidRDefault="00E15B01" w:rsidP="00440622">
            <w:pPr>
              <w:rPr>
                <w:rFonts w:ascii="Verdana" w:hAnsi="Verdana" w:cs="Arial"/>
                <w:sz w:val="16"/>
                <w:szCs w:val="16"/>
              </w:rPr>
            </w:pPr>
          </w:p>
        </w:tc>
        <w:tc>
          <w:tcPr>
            <w:tcW w:w="3243" w:type="pct"/>
            <w:gridSpan w:val="8"/>
            <w:tcBorders>
              <w:top w:val="nil"/>
              <w:left w:val="nil"/>
              <w:bottom w:val="single" w:sz="4" w:space="0" w:color="auto"/>
              <w:right w:val="nil"/>
            </w:tcBorders>
            <w:vAlign w:val="center"/>
          </w:tcPr>
          <w:p w:rsidR="00E15B01" w:rsidRPr="00F96BA1" w:rsidRDefault="00E15B01" w:rsidP="00440622">
            <w:pPr>
              <w:rPr>
                <w:rFonts w:ascii="Verdana" w:hAnsi="Verdana" w:cs="Arial"/>
                <w:i/>
                <w:sz w:val="16"/>
                <w:szCs w:val="16"/>
              </w:rPr>
            </w:pPr>
          </w:p>
        </w:tc>
        <w:tc>
          <w:tcPr>
            <w:tcW w:w="97" w:type="pct"/>
            <w:tcBorders>
              <w:top w:val="nil"/>
              <w:left w:val="nil"/>
              <w:bottom w:val="nil"/>
              <w:right w:val="single" w:sz="12" w:space="0" w:color="auto"/>
            </w:tcBorders>
            <w:vAlign w:val="center"/>
          </w:tcPr>
          <w:p w:rsidR="00E15B01" w:rsidRPr="00683BD2" w:rsidRDefault="00E15B01" w:rsidP="00440622">
            <w:pPr>
              <w:rPr>
                <w:rFonts w:ascii="Verdana" w:hAnsi="Verdana" w:cs="Arial"/>
                <w:sz w:val="16"/>
                <w:szCs w:val="16"/>
              </w:rPr>
            </w:pPr>
          </w:p>
        </w:tc>
      </w:tr>
      <w:tr w:rsidR="00E15B01" w:rsidRPr="00683BD2" w:rsidTr="00332B07">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b/>
                <w:sz w:val="16"/>
                <w:szCs w:val="16"/>
              </w:rPr>
            </w:pPr>
            <w:r>
              <w:rPr>
                <w:rFonts w:ascii="Verdana" w:hAnsi="Verdana" w:cs="Arial"/>
                <w:b/>
                <w:sz w:val="16"/>
                <w:szCs w:val="16"/>
              </w:rPr>
              <w:t xml:space="preserve">Garantía de seriedad de propuesta </w:t>
            </w: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r>
              <w:rPr>
                <w:rFonts w:ascii="Verdana" w:hAnsi="Verdana" w:cs="Arial"/>
                <w:b/>
                <w:sz w:val="16"/>
                <w:szCs w:val="16"/>
              </w:rPr>
              <w:t>:</w:t>
            </w:r>
          </w:p>
        </w:tc>
        <w:tc>
          <w:tcPr>
            <w:tcW w:w="77" w:type="pct"/>
            <w:tcBorders>
              <w:top w:val="nil"/>
              <w:left w:val="nil"/>
              <w:bottom w:val="nil"/>
              <w:right w:val="single" w:sz="4" w:space="0" w:color="auto"/>
            </w:tcBorders>
            <w:vAlign w:val="center"/>
          </w:tcPr>
          <w:p w:rsidR="00E15B01" w:rsidRPr="00683BD2" w:rsidRDefault="00E15B01" w:rsidP="00440622">
            <w:pPr>
              <w:rPr>
                <w:rFonts w:ascii="Verdana" w:hAnsi="Verdana" w:cs="Arial"/>
                <w:sz w:val="16"/>
                <w:szCs w:val="16"/>
              </w:rPr>
            </w:pPr>
          </w:p>
        </w:tc>
        <w:tc>
          <w:tcPr>
            <w:tcW w:w="3243" w:type="pct"/>
            <w:gridSpan w:val="8"/>
            <w:tcBorders>
              <w:top w:val="single" w:sz="4" w:space="0" w:color="auto"/>
              <w:left w:val="single" w:sz="4" w:space="0" w:color="auto"/>
              <w:bottom w:val="single" w:sz="4" w:space="0" w:color="auto"/>
              <w:right w:val="single" w:sz="4" w:space="0" w:color="auto"/>
            </w:tcBorders>
            <w:shd w:val="pct5" w:color="auto" w:fill="auto"/>
            <w:vAlign w:val="center"/>
          </w:tcPr>
          <w:p w:rsidR="00E15B01" w:rsidRPr="00F96BA1" w:rsidRDefault="00E15B01" w:rsidP="00440622">
            <w:pPr>
              <w:rPr>
                <w:rFonts w:ascii="Verdana" w:hAnsi="Verdana" w:cs="Arial"/>
                <w:i/>
                <w:sz w:val="16"/>
                <w:szCs w:val="16"/>
                <w:highlight w:val="yellow"/>
              </w:rPr>
            </w:pPr>
            <w:r w:rsidRPr="00F96BA1">
              <w:rPr>
                <w:rFonts w:ascii="Verdana" w:hAnsi="Verdana" w:cs="Arial"/>
                <w:i/>
                <w:sz w:val="16"/>
                <w:szCs w:val="16"/>
              </w:rPr>
              <w:t xml:space="preserve">El proponente deberá presentar una </w:t>
            </w:r>
            <w:r w:rsidRPr="00F96BA1">
              <w:rPr>
                <w:rFonts w:ascii="Verdana" w:hAnsi="Verdana" w:cs="Arial"/>
                <w:b/>
                <w:i/>
                <w:sz w:val="16"/>
                <w:szCs w:val="16"/>
              </w:rPr>
              <w:t xml:space="preserve">Boleta de Garantía a Primer Requerimiento </w:t>
            </w:r>
            <w:r w:rsidRPr="00F96BA1">
              <w:rPr>
                <w:rFonts w:ascii="Verdana" w:hAnsi="Verdana" w:cs="Arial"/>
                <w:i/>
                <w:sz w:val="16"/>
                <w:szCs w:val="16"/>
              </w:rPr>
              <w:t>por el tres por ciento (</w:t>
            </w:r>
            <w:r>
              <w:rPr>
                <w:rFonts w:ascii="Verdana" w:hAnsi="Verdana" w:cs="Arial"/>
                <w:i/>
                <w:sz w:val="16"/>
                <w:szCs w:val="16"/>
              </w:rPr>
              <w:t>3%) del monto total de su propuesta</w:t>
            </w:r>
            <w:r w:rsidRPr="00F96BA1">
              <w:rPr>
                <w:rFonts w:ascii="Verdana" w:hAnsi="Verdana" w:cs="Arial"/>
                <w:i/>
                <w:sz w:val="16"/>
                <w:szCs w:val="16"/>
              </w:rPr>
              <w:t>, con vigencia de 90 días calendario</w:t>
            </w:r>
            <w:r>
              <w:rPr>
                <w:rFonts w:ascii="Verdana" w:hAnsi="Verdana" w:cs="Arial"/>
                <w:i/>
                <w:sz w:val="16"/>
                <w:szCs w:val="16"/>
              </w:rPr>
              <w:t xml:space="preserve"> computables a partir de la fecha de emisión de este documento.</w:t>
            </w:r>
          </w:p>
        </w:tc>
        <w:tc>
          <w:tcPr>
            <w:tcW w:w="97" w:type="pct"/>
            <w:tcBorders>
              <w:top w:val="nil"/>
              <w:left w:val="single" w:sz="4" w:space="0" w:color="auto"/>
              <w:bottom w:val="nil"/>
              <w:right w:val="single" w:sz="12" w:space="0" w:color="auto"/>
            </w:tcBorders>
            <w:vAlign w:val="center"/>
          </w:tcPr>
          <w:p w:rsidR="00E15B01" w:rsidRPr="00683BD2" w:rsidRDefault="00E15B01" w:rsidP="00440622">
            <w:pPr>
              <w:rPr>
                <w:rFonts w:ascii="Verdana" w:hAnsi="Verdana" w:cs="Arial"/>
                <w:sz w:val="16"/>
                <w:szCs w:val="16"/>
              </w:rPr>
            </w:pPr>
          </w:p>
        </w:tc>
      </w:tr>
      <w:tr w:rsidR="00E15B01" w:rsidRPr="00683BD2" w:rsidTr="00332B07">
        <w:tblPrEx>
          <w:tblCellMar>
            <w:left w:w="28" w:type="dxa"/>
            <w:right w:w="28" w:type="dxa"/>
          </w:tblCellMar>
        </w:tblPrEx>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b/>
                <w:sz w:val="16"/>
                <w:szCs w:val="16"/>
              </w:rPr>
            </w:pP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p>
        </w:tc>
        <w:tc>
          <w:tcPr>
            <w:tcW w:w="77" w:type="pct"/>
            <w:tcBorders>
              <w:top w:val="nil"/>
              <w:left w:val="nil"/>
              <w:bottom w:val="nil"/>
              <w:right w:val="nil"/>
            </w:tcBorders>
            <w:vAlign w:val="center"/>
          </w:tcPr>
          <w:p w:rsidR="00E15B01" w:rsidRPr="00683BD2" w:rsidRDefault="00E15B01" w:rsidP="00440622">
            <w:pPr>
              <w:rPr>
                <w:rFonts w:ascii="Verdana" w:hAnsi="Verdana" w:cs="Arial"/>
                <w:sz w:val="16"/>
                <w:szCs w:val="16"/>
              </w:rPr>
            </w:pPr>
          </w:p>
        </w:tc>
        <w:tc>
          <w:tcPr>
            <w:tcW w:w="3243" w:type="pct"/>
            <w:gridSpan w:val="8"/>
            <w:tcBorders>
              <w:top w:val="single" w:sz="4" w:space="0" w:color="auto"/>
              <w:left w:val="nil"/>
              <w:bottom w:val="single" w:sz="4" w:space="0" w:color="auto"/>
              <w:right w:val="nil"/>
            </w:tcBorders>
            <w:shd w:val="clear" w:color="auto" w:fill="FFFFFF"/>
            <w:vAlign w:val="center"/>
          </w:tcPr>
          <w:p w:rsidR="00E15B01" w:rsidRPr="00F96BA1" w:rsidRDefault="00E15B01" w:rsidP="00440622">
            <w:pPr>
              <w:jc w:val="both"/>
              <w:rPr>
                <w:rFonts w:ascii="Verdana" w:hAnsi="Verdana" w:cs="Arial"/>
                <w:b/>
                <w:i/>
                <w:sz w:val="16"/>
                <w:szCs w:val="16"/>
              </w:rPr>
            </w:pPr>
          </w:p>
        </w:tc>
        <w:tc>
          <w:tcPr>
            <w:tcW w:w="97" w:type="pct"/>
            <w:tcBorders>
              <w:top w:val="nil"/>
              <w:left w:val="nil"/>
              <w:bottom w:val="nil"/>
              <w:right w:val="single" w:sz="12" w:space="0" w:color="auto"/>
            </w:tcBorders>
            <w:shd w:val="clear" w:color="auto" w:fill="FFFFFF"/>
            <w:vAlign w:val="center"/>
          </w:tcPr>
          <w:p w:rsidR="00E15B01" w:rsidRPr="00683BD2" w:rsidRDefault="00E15B01" w:rsidP="00440622">
            <w:pPr>
              <w:rPr>
                <w:rFonts w:ascii="Verdana" w:hAnsi="Verdana" w:cs="Arial"/>
                <w:sz w:val="16"/>
                <w:szCs w:val="16"/>
              </w:rPr>
            </w:pPr>
          </w:p>
        </w:tc>
      </w:tr>
      <w:tr w:rsidR="00E15B01" w:rsidRPr="00683BD2" w:rsidTr="00332B07">
        <w:tblPrEx>
          <w:tblCellMar>
            <w:left w:w="28" w:type="dxa"/>
            <w:right w:w="28" w:type="dxa"/>
          </w:tblCellMar>
        </w:tblPrEx>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b/>
                <w:sz w:val="16"/>
                <w:szCs w:val="16"/>
              </w:rPr>
            </w:pPr>
            <w:r>
              <w:rPr>
                <w:rFonts w:ascii="Verdana" w:hAnsi="Verdana" w:cs="Arial"/>
                <w:b/>
                <w:sz w:val="16"/>
                <w:szCs w:val="16"/>
              </w:rPr>
              <w:t>Garantía de cumplimiento    de contrato</w:t>
            </w: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p>
        </w:tc>
        <w:tc>
          <w:tcPr>
            <w:tcW w:w="77" w:type="pct"/>
            <w:tcBorders>
              <w:top w:val="nil"/>
              <w:left w:val="nil"/>
              <w:bottom w:val="nil"/>
              <w:right w:val="single" w:sz="4" w:space="0" w:color="auto"/>
            </w:tcBorders>
            <w:vAlign w:val="center"/>
          </w:tcPr>
          <w:p w:rsidR="00E15B01" w:rsidRPr="00683BD2" w:rsidRDefault="00E15B01" w:rsidP="00440622">
            <w:pPr>
              <w:rPr>
                <w:rFonts w:ascii="Verdana" w:hAnsi="Verdana" w:cs="Arial"/>
                <w:sz w:val="16"/>
                <w:szCs w:val="16"/>
              </w:rPr>
            </w:pPr>
          </w:p>
        </w:tc>
        <w:tc>
          <w:tcPr>
            <w:tcW w:w="3243" w:type="pct"/>
            <w:gridSpan w:val="8"/>
            <w:tcBorders>
              <w:top w:val="single" w:sz="4" w:space="0" w:color="auto"/>
              <w:left w:val="single" w:sz="4" w:space="0" w:color="auto"/>
              <w:bottom w:val="single" w:sz="4" w:space="0" w:color="auto"/>
              <w:right w:val="single" w:sz="4" w:space="0" w:color="auto"/>
            </w:tcBorders>
            <w:shd w:val="pct5" w:color="auto" w:fill="FFFFFF"/>
            <w:vAlign w:val="center"/>
          </w:tcPr>
          <w:p w:rsidR="00E15B01" w:rsidRPr="00F96BA1" w:rsidRDefault="00E15B01" w:rsidP="00440622">
            <w:pPr>
              <w:jc w:val="both"/>
              <w:rPr>
                <w:rFonts w:ascii="Verdana" w:hAnsi="Verdana" w:cs="Arial"/>
                <w:b/>
                <w:i/>
                <w:sz w:val="16"/>
                <w:szCs w:val="16"/>
              </w:rPr>
            </w:pPr>
            <w:r w:rsidRPr="00F96BA1">
              <w:rPr>
                <w:rFonts w:ascii="Verdana" w:hAnsi="Verdana" w:cs="Arial"/>
                <w:i/>
                <w:sz w:val="16"/>
                <w:szCs w:val="16"/>
              </w:rPr>
              <w:t xml:space="preserve">El proponente adjudicado deberá presentar una </w:t>
            </w:r>
            <w:r w:rsidRPr="00F96BA1">
              <w:rPr>
                <w:rFonts w:ascii="Verdana" w:hAnsi="Verdana" w:cs="Arial"/>
                <w:b/>
                <w:i/>
                <w:sz w:val="16"/>
                <w:szCs w:val="16"/>
              </w:rPr>
              <w:t xml:space="preserve">Boleta de Garantía a Primer Requerimiento </w:t>
            </w:r>
            <w:r>
              <w:rPr>
                <w:rFonts w:ascii="Verdana" w:hAnsi="Verdana" w:cs="Arial"/>
                <w:i/>
                <w:sz w:val="16"/>
                <w:szCs w:val="16"/>
              </w:rPr>
              <w:t>por el treinta</w:t>
            </w:r>
            <w:r w:rsidRPr="00F96BA1">
              <w:rPr>
                <w:rFonts w:ascii="Verdana" w:hAnsi="Verdana" w:cs="Arial"/>
                <w:i/>
                <w:sz w:val="16"/>
                <w:szCs w:val="16"/>
              </w:rPr>
              <w:t xml:space="preserve"> por ciento (3</w:t>
            </w:r>
            <w:r>
              <w:rPr>
                <w:rFonts w:ascii="Verdana" w:hAnsi="Verdana" w:cs="Arial"/>
                <w:i/>
                <w:sz w:val="16"/>
                <w:szCs w:val="16"/>
              </w:rPr>
              <w:t>0</w:t>
            </w:r>
            <w:r w:rsidRPr="00F96BA1">
              <w:rPr>
                <w:rFonts w:ascii="Verdana" w:hAnsi="Verdana" w:cs="Arial"/>
                <w:i/>
                <w:sz w:val="16"/>
                <w:szCs w:val="16"/>
              </w:rPr>
              <w:t>%) del monto total del contrato</w:t>
            </w:r>
            <w:r>
              <w:rPr>
                <w:rFonts w:ascii="Verdana" w:hAnsi="Verdana" w:cs="Arial"/>
                <w:i/>
                <w:sz w:val="16"/>
                <w:szCs w:val="16"/>
              </w:rPr>
              <w:t xml:space="preserve"> con una vigencia </w:t>
            </w:r>
            <w:r w:rsidRPr="007C2113">
              <w:rPr>
                <w:rFonts w:ascii="Verdana" w:hAnsi="Verdana" w:cs="Arial"/>
                <w:i/>
                <w:sz w:val="16"/>
                <w:szCs w:val="16"/>
              </w:rPr>
              <w:t xml:space="preserve"> computable a partir de la firma del contrato hasta la emisión del Certificado de Aceptación Definitiva del objeto del contrato; es decir, deberá abarcar inclusive el periodo de la garantía d</w:t>
            </w:r>
            <w:r>
              <w:rPr>
                <w:rFonts w:ascii="Verdana" w:hAnsi="Verdana" w:cs="Arial"/>
                <w:i/>
                <w:sz w:val="16"/>
                <w:szCs w:val="16"/>
              </w:rPr>
              <w:t>e las unidades generadoras.</w:t>
            </w:r>
          </w:p>
        </w:tc>
        <w:tc>
          <w:tcPr>
            <w:tcW w:w="97" w:type="pct"/>
            <w:tcBorders>
              <w:top w:val="nil"/>
              <w:left w:val="single" w:sz="4" w:space="0" w:color="auto"/>
              <w:bottom w:val="nil"/>
              <w:right w:val="single" w:sz="12" w:space="0" w:color="auto"/>
            </w:tcBorders>
            <w:shd w:val="clear" w:color="auto" w:fill="FFFFFF"/>
            <w:vAlign w:val="center"/>
          </w:tcPr>
          <w:p w:rsidR="00E15B01" w:rsidRPr="00683BD2" w:rsidRDefault="00E15B01" w:rsidP="00440622">
            <w:pPr>
              <w:rPr>
                <w:rFonts w:ascii="Verdana" w:hAnsi="Verdana" w:cs="Arial"/>
                <w:sz w:val="16"/>
                <w:szCs w:val="16"/>
              </w:rPr>
            </w:pPr>
          </w:p>
        </w:tc>
      </w:tr>
      <w:tr w:rsidR="00E15B01" w:rsidRPr="00683BD2" w:rsidTr="00332B07">
        <w:tblPrEx>
          <w:tblCellMar>
            <w:left w:w="28" w:type="dxa"/>
            <w:right w:w="28" w:type="dxa"/>
          </w:tblCellMar>
        </w:tblPrEx>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b/>
                <w:sz w:val="16"/>
                <w:szCs w:val="16"/>
              </w:rPr>
            </w:pP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p>
        </w:tc>
        <w:tc>
          <w:tcPr>
            <w:tcW w:w="77" w:type="pct"/>
            <w:tcBorders>
              <w:top w:val="nil"/>
              <w:left w:val="nil"/>
              <w:bottom w:val="nil"/>
              <w:right w:val="nil"/>
            </w:tcBorders>
            <w:vAlign w:val="center"/>
          </w:tcPr>
          <w:p w:rsidR="00E15B01" w:rsidRPr="00683BD2" w:rsidRDefault="00E15B01" w:rsidP="00440622">
            <w:pPr>
              <w:rPr>
                <w:rFonts w:ascii="Verdana" w:hAnsi="Verdana" w:cs="Arial"/>
                <w:sz w:val="16"/>
                <w:szCs w:val="16"/>
              </w:rPr>
            </w:pPr>
          </w:p>
        </w:tc>
        <w:tc>
          <w:tcPr>
            <w:tcW w:w="3243" w:type="pct"/>
            <w:gridSpan w:val="8"/>
            <w:tcBorders>
              <w:top w:val="single" w:sz="4" w:space="0" w:color="auto"/>
              <w:left w:val="nil"/>
              <w:bottom w:val="single" w:sz="4" w:space="0" w:color="auto"/>
              <w:right w:val="nil"/>
            </w:tcBorders>
            <w:shd w:val="clear" w:color="auto" w:fill="FFFFFF"/>
            <w:vAlign w:val="center"/>
          </w:tcPr>
          <w:p w:rsidR="00E15B01" w:rsidRPr="00F96BA1" w:rsidRDefault="00E15B01" w:rsidP="00440622">
            <w:pPr>
              <w:jc w:val="both"/>
              <w:rPr>
                <w:rFonts w:ascii="Verdana" w:hAnsi="Verdana" w:cs="Arial"/>
                <w:b/>
                <w:i/>
                <w:sz w:val="16"/>
                <w:szCs w:val="16"/>
              </w:rPr>
            </w:pPr>
          </w:p>
        </w:tc>
        <w:tc>
          <w:tcPr>
            <w:tcW w:w="97" w:type="pct"/>
            <w:tcBorders>
              <w:top w:val="nil"/>
              <w:left w:val="nil"/>
              <w:bottom w:val="nil"/>
              <w:right w:val="single" w:sz="12" w:space="0" w:color="auto"/>
            </w:tcBorders>
            <w:shd w:val="clear" w:color="auto" w:fill="FFFFFF"/>
            <w:vAlign w:val="center"/>
          </w:tcPr>
          <w:p w:rsidR="00E15B01" w:rsidRPr="00683BD2" w:rsidRDefault="00E15B01" w:rsidP="00440622">
            <w:pPr>
              <w:rPr>
                <w:rFonts w:ascii="Verdana" w:hAnsi="Verdana" w:cs="Arial"/>
                <w:sz w:val="16"/>
                <w:szCs w:val="16"/>
              </w:rPr>
            </w:pPr>
          </w:p>
        </w:tc>
      </w:tr>
      <w:tr w:rsidR="00E15B01" w:rsidRPr="00683BD2" w:rsidTr="00332B07">
        <w:tblPrEx>
          <w:tblCellMar>
            <w:left w:w="28" w:type="dxa"/>
            <w:right w:w="28" w:type="dxa"/>
          </w:tblCellMar>
        </w:tblPrEx>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b/>
                <w:sz w:val="16"/>
                <w:szCs w:val="16"/>
              </w:rPr>
            </w:pPr>
            <w:r>
              <w:rPr>
                <w:rFonts w:ascii="Verdana" w:hAnsi="Verdana" w:cs="Arial"/>
                <w:b/>
                <w:sz w:val="16"/>
                <w:szCs w:val="16"/>
              </w:rPr>
              <w:t>Garantía  de buen uso de anticipo</w:t>
            </w: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p>
        </w:tc>
        <w:tc>
          <w:tcPr>
            <w:tcW w:w="77" w:type="pct"/>
            <w:tcBorders>
              <w:top w:val="nil"/>
              <w:left w:val="nil"/>
              <w:bottom w:val="nil"/>
              <w:right w:val="single" w:sz="4" w:space="0" w:color="auto"/>
            </w:tcBorders>
            <w:vAlign w:val="center"/>
          </w:tcPr>
          <w:p w:rsidR="00E15B01" w:rsidRPr="00683BD2" w:rsidRDefault="00E15B01" w:rsidP="00440622">
            <w:pPr>
              <w:rPr>
                <w:rFonts w:ascii="Verdana" w:hAnsi="Verdana" w:cs="Arial"/>
                <w:sz w:val="16"/>
                <w:szCs w:val="16"/>
              </w:rPr>
            </w:pPr>
          </w:p>
        </w:tc>
        <w:tc>
          <w:tcPr>
            <w:tcW w:w="3243" w:type="pct"/>
            <w:gridSpan w:val="8"/>
            <w:tcBorders>
              <w:top w:val="single" w:sz="4" w:space="0" w:color="auto"/>
              <w:left w:val="single" w:sz="4" w:space="0" w:color="auto"/>
              <w:bottom w:val="single" w:sz="4" w:space="0" w:color="auto"/>
              <w:right w:val="single" w:sz="4" w:space="0" w:color="auto"/>
            </w:tcBorders>
            <w:shd w:val="pct5" w:color="auto" w:fill="FFFFFF"/>
            <w:vAlign w:val="center"/>
          </w:tcPr>
          <w:p w:rsidR="00E15B01" w:rsidRPr="007C2113" w:rsidRDefault="00E15B01" w:rsidP="00440622">
            <w:pPr>
              <w:spacing w:line="276" w:lineRule="auto"/>
              <w:ind w:right="-2"/>
              <w:jc w:val="both"/>
              <w:rPr>
                <w:rFonts w:ascii="Verdana" w:hAnsi="Verdana" w:cs="Tahoma"/>
                <w:i/>
                <w:sz w:val="18"/>
                <w:szCs w:val="18"/>
              </w:rPr>
            </w:pPr>
            <w:r w:rsidRPr="00F96BA1">
              <w:rPr>
                <w:rFonts w:ascii="Verdana" w:hAnsi="Verdana" w:cs="Arial"/>
                <w:i/>
                <w:sz w:val="16"/>
                <w:szCs w:val="16"/>
              </w:rPr>
              <w:t xml:space="preserve">El proponente adjudicado deberá presentar una </w:t>
            </w:r>
            <w:r w:rsidRPr="00F96BA1">
              <w:rPr>
                <w:rFonts w:ascii="Verdana" w:hAnsi="Verdana" w:cs="Arial"/>
                <w:b/>
                <w:i/>
                <w:sz w:val="16"/>
                <w:szCs w:val="16"/>
              </w:rPr>
              <w:t xml:space="preserve">Boleta de Garantía a Primer Requerimiento </w:t>
            </w:r>
            <w:r>
              <w:rPr>
                <w:rFonts w:ascii="Verdana" w:hAnsi="Verdana" w:cs="Arial"/>
                <w:i/>
                <w:sz w:val="16"/>
                <w:szCs w:val="16"/>
              </w:rPr>
              <w:t>por el cien por ciento (100</w:t>
            </w:r>
            <w:r w:rsidRPr="00F96BA1">
              <w:rPr>
                <w:rFonts w:ascii="Verdana" w:hAnsi="Verdana" w:cs="Arial"/>
                <w:i/>
                <w:sz w:val="16"/>
                <w:szCs w:val="16"/>
              </w:rPr>
              <w:t xml:space="preserve">%) del monto total </w:t>
            </w:r>
            <w:r>
              <w:rPr>
                <w:rFonts w:ascii="Verdana" w:hAnsi="Verdana" w:cs="Arial"/>
                <w:i/>
                <w:sz w:val="16"/>
                <w:szCs w:val="16"/>
              </w:rPr>
              <w:t xml:space="preserve">otorgado en calidad de anticipo, con una vigencia a ser mantenida </w:t>
            </w:r>
            <w:r w:rsidRPr="007C2113">
              <w:rPr>
                <w:rFonts w:ascii="Verdana" w:hAnsi="Verdana" w:cs="Tahoma"/>
                <w:i/>
                <w:sz w:val="18"/>
                <w:szCs w:val="18"/>
              </w:rPr>
              <w:t>hasta la entrega de los bienes en el sitio de obra.</w:t>
            </w:r>
          </w:p>
        </w:tc>
        <w:tc>
          <w:tcPr>
            <w:tcW w:w="97" w:type="pct"/>
            <w:tcBorders>
              <w:top w:val="nil"/>
              <w:left w:val="single" w:sz="4" w:space="0" w:color="auto"/>
              <w:bottom w:val="nil"/>
              <w:right w:val="single" w:sz="12" w:space="0" w:color="auto"/>
            </w:tcBorders>
            <w:shd w:val="clear" w:color="auto" w:fill="FFFFFF"/>
            <w:vAlign w:val="center"/>
          </w:tcPr>
          <w:p w:rsidR="00E15B01" w:rsidRPr="00683BD2" w:rsidRDefault="00E15B01" w:rsidP="00440622">
            <w:pPr>
              <w:rPr>
                <w:rFonts w:ascii="Verdana" w:hAnsi="Verdana" w:cs="Arial"/>
                <w:sz w:val="16"/>
                <w:szCs w:val="16"/>
              </w:rPr>
            </w:pPr>
          </w:p>
        </w:tc>
      </w:tr>
      <w:tr w:rsidR="00E15B01" w:rsidRPr="00683BD2" w:rsidTr="00332B07">
        <w:tblPrEx>
          <w:tblCellMar>
            <w:left w:w="28" w:type="dxa"/>
            <w:right w:w="28" w:type="dxa"/>
          </w:tblCellMar>
        </w:tblPrEx>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b/>
                <w:sz w:val="16"/>
                <w:szCs w:val="16"/>
              </w:rPr>
            </w:pP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p>
        </w:tc>
        <w:tc>
          <w:tcPr>
            <w:tcW w:w="77" w:type="pct"/>
            <w:tcBorders>
              <w:top w:val="nil"/>
              <w:left w:val="nil"/>
              <w:bottom w:val="nil"/>
              <w:right w:val="nil"/>
            </w:tcBorders>
            <w:vAlign w:val="center"/>
          </w:tcPr>
          <w:p w:rsidR="00E15B01" w:rsidRPr="00683BD2" w:rsidRDefault="00E15B01" w:rsidP="00440622">
            <w:pPr>
              <w:rPr>
                <w:rFonts w:ascii="Verdana" w:hAnsi="Verdana" w:cs="Arial"/>
                <w:sz w:val="16"/>
                <w:szCs w:val="16"/>
              </w:rPr>
            </w:pPr>
          </w:p>
        </w:tc>
        <w:tc>
          <w:tcPr>
            <w:tcW w:w="3243" w:type="pct"/>
            <w:gridSpan w:val="8"/>
            <w:tcBorders>
              <w:top w:val="single" w:sz="4" w:space="0" w:color="auto"/>
              <w:left w:val="nil"/>
              <w:bottom w:val="nil"/>
              <w:right w:val="nil"/>
            </w:tcBorders>
            <w:shd w:val="clear" w:color="auto" w:fill="FFFFFF"/>
            <w:vAlign w:val="center"/>
          </w:tcPr>
          <w:p w:rsidR="00E15B01" w:rsidRPr="00F96BA1" w:rsidRDefault="00E15B01" w:rsidP="00440622">
            <w:pPr>
              <w:jc w:val="both"/>
              <w:rPr>
                <w:rFonts w:ascii="Verdana" w:hAnsi="Verdana" w:cs="Arial"/>
                <w:b/>
                <w:i/>
                <w:sz w:val="16"/>
                <w:szCs w:val="16"/>
              </w:rPr>
            </w:pPr>
          </w:p>
        </w:tc>
        <w:tc>
          <w:tcPr>
            <w:tcW w:w="97" w:type="pct"/>
            <w:tcBorders>
              <w:top w:val="nil"/>
              <w:left w:val="nil"/>
              <w:bottom w:val="nil"/>
              <w:right w:val="single" w:sz="12" w:space="0" w:color="auto"/>
            </w:tcBorders>
            <w:shd w:val="clear" w:color="auto" w:fill="FFFFFF"/>
            <w:vAlign w:val="center"/>
          </w:tcPr>
          <w:p w:rsidR="00E15B01" w:rsidRPr="00683BD2" w:rsidRDefault="00E15B01" w:rsidP="00440622">
            <w:pPr>
              <w:rPr>
                <w:rFonts w:ascii="Verdana" w:hAnsi="Verdana" w:cs="Arial"/>
                <w:sz w:val="16"/>
                <w:szCs w:val="16"/>
              </w:rPr>
            </w:pPr>
          </w:p>
        </w:tc>
      </w:tr>
      <w:tr w:rsidR="00E15B01" w:rsidRPr="00683BD2" w:rsidTr="00332B07">
        <w:tblPrEx>
          <w:tblCellMar>
            <w:left w:w="28" w:type="dxa"/>
            <w:right w:w="28" w:type="dxa"/>
          </w:tblCellMar>
        </w:tblPrEx>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b/>
                <w:sz w:val="16"/>
                <w:szCs w:val="16"/>
              </w:rPr>
            </w:pPr>
            <w:r w:rsidRPr="00683BD2">
              <w:rPr>
                <w:rFonts w:ascii="Verdana" w:hAnsi="Verdana" w:cs="Arial"/>
                <w:b/>
                <w:sz w:val="16"/>
                <w:szCs w:val="16"/>
              </w:rPr>
              <w:t>La contratación se formalizará mediante</w:t>
            </w: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r w:rsidRPr="00683BD2">
              <w:rPr>
                <w:rFonts w:ascii="Verdana" w:hAnsi="Verdana" w:cs="Arial"/>
                <w:b/>
                <w:sz w:val="16"/>
                <w:szCs w:val="16"/>
              </w:rPr>
              <w:t>:</w:t>
            </w:r>
          </w:p>
        </w:tc>
        <w:tc>
          <w:tcPr>
            <w:tcW w:w="77" w:type="pct"/>
            <w:tcBorders>
              <w:top w:val="nil"/>
              <w:left w:val="nil"/>
              <w:bottom w:val="nil"/>
              <w:right w:val="single" w:sz="4" w:space="0" w:color="000000"/>
            </w:tcBorders>
            <w:vAlign w:val="center"/>
          </w:tcPr>
          <w:p w:rsidR="00E15B01" w:rsidRPr="00683BD2" w:rsidRDefault="00E15B01" w:rsidP="00440622">
            <w:pPr>
              <w:rPr>
                <w:rFonts w:ascii="Verdana" w:hAnsi="Verdana" w:cs="Arial"/>
                <w:sz w:val="16"/>
                <w:szCs w:val="16"/>
              </w:rPr>
            </w:pPr>
          </w:p>
        </w:tc>
        <w:tc>
          <w:tcPr>
            <w:tcW w:w="3243" w:type="pct"/>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E15B01" w:rsidRPr="00683BD2" w:rsidRDefault="00E15B01" w:rsidP="00440622">
            <w:pPr>
              <w:jc w:val="both"/>
              <w:rPr>
                <w:rFonts w:ascii="Verdana" w:hAnsi="Verdana" w:cs="Arial"/>
                <w:b/>
                <w:sz w:val="16"/>
                <w:szCs w:val="16"/>
              </w:rPr>
            </w:pPr>
            <w:r w:rsidRPr="00683BD2">
              <w:rPr>
                <w:rFonts w:ascii="Verdana" w:hAnsi="Verdana" w:cs="Arial"/>
                <w:b/>
                <w:i/>
                <w:sz w:val="16"/>
                <w:szCs w:val="16"/>
              </w:rPr>
              <w:t>CONTRATO</w:t>
            </w:r>
          </w:p>
        </w:tc>
        <w:tc>
          <w:tcPr>
            <w:tcW w:w="97" w:type="pct"/>
            <w:tcBorders>
              <w:top w:val="nil"/>
              <w:left w:val="single" w:sz="4" w:space="0" w:color="000000"/>
              <w:bottom w:val="nil"/>
              <w:right w:val="single" w:sz="12" w:space="0" w:color="auto"/>
            </w:tcBorders>
            <w:shd w:val="clear" w:color="auto" w:fill="FFFFFF"/>
            <w:vAlign w:val="center"/>
          </w:tcPr>
          <w:p w:rsidR="00E15B01" w:rsidRPr="00683BD2" w:rsidRDefault="00E15B01" w:rsidP="00440622">
            <w:pPr>
              <w:rPr>
                <w:rFonts w:ascii="Verdana" w:hAnsi="Verdana" w:cs="Arial"/>
                <w:sz w:val="16"/>
                <w:szCs w:val="16"/>
              </w:rPr>
            </w:pPr>
          </w:p>
        </w:tc>
      </w:tr>
      <w:tr w:rsidR="00E15B01" w:rsidRPr="00683BD2" w:rsidTr="00332B07">
        <w:tblPrEx>
          <w:tblCellMar>
            <w:left w:w="28" w:type="dxa"/>
            <w:right w:w="28" w:type="dxa"/>
          </w:tblCellMar>
        </w:tblPrEx>
        <w:trPr>
          <w:trHeight w:val="167"/>
        </w:trPr>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b/>
                <w:sz w:val="16"/>
                <w:szCs w:val="16"/>
              </w:rPr>
            </w:pP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p>
        </w:tc>
        <w:tc>
          <w:tcPr>
            <w:tcW w:w="77" w:type="pct"/>
            <w:tcBorders>
              <w:top w:val="nil"/>
              <w:left w:val="nil"/>
              <w:bottom w:val="nil"/>
              <w:right w:val="nil"/>
            </w:tcBorders>
            <w:vAlign w:val="center"/>
          </w:tcPr>
          <w:p w:rsidR="00E15B01" w:rsidRPr="00683BD2" w:rsidRDefault="00E15B01" w:rsidP="00440622">
            <w:pPr>
              <w:rPr>
                <w:rFonts w:ascii="Verdana" w:hAnsi="Verdana" w:cs="Arial"/>
                <w:sz w:val="16"/>
                <w:szCs w:val="16"/>
              </w:rPr>
            </w:pPr>
          </w:p>
        </w:tc>
        <w:tc>
          <w:tcPr>
            <w:tcW w:w="1340" w:type="pct"/>
            <w:gridSpan w:val="3"/>
            <w:tcBorders>
              <w:top w:val="nil"/>
              <w:left w:val="nil"/>
              <w:bottom w:val="single" w:sz="4" w:space="0" w:color="000000"/>
              <w:right w:val="nil"/>
            </w:tcBorders>
            <w:shd w:val="clear" w:color="auto" w:fill="FFFFFF"/>
            <w:vAlign w:val="center"/>
          </w:tcPr>
          <w:p w:rsidR="00E15B01" w:rsidRPr="00DD0893" w:rsidRDefault="00E15B01" w:rsidP="00440622">
            <w:pPr>
              <w:jc w:val="center"/>
              <w:rPr>
                <w:rFonts w:ascii="Verdana" w:hAnsi="Verdana" w:cs="Arial"/>
                <w:color w:val="FF0000"/>
                <w:sz w:val="16"/>
                <w:szCs w:val="16"/>
              </w:rPr>
            </w:pPr>
          </w:p>
        </w:tc>
        <w:tc>
          <w:tcPr>
            <w:tcW w:w="65" w:type="pct"/>
            <w:tcBorders>
              <w:top w:val="nil"/>
              <w:left w:val="nil"/>
              <w:bottom w:val="nil"/>
              <w:right w:val="nil"/>
            </w:tcBorders>
            <w:shd w:val="clear" w:color="auto" w:fill="FFFFFF"/>
            <w:vAlign w:val="center"/>
          </w:tcPr>
          <w:p w:rsidR="00E15B01" w:rsidRPr="00683BD2" w:rsidRDefault="00E15B01" w:rsidP="00440622">
            <w:pPr>
              <w:rPr>
                <w:rFonts w:ascii="Verdana" w:hAnsi="Verdana" w:cs="Arial"/>
                <w:sz w:val="16"/>
                <w:szCs w:val="16"/>
              </w:rPr>
            </w:pPr>
          </w:p>
        </w:tc>
        <w:tc>
          <w:tcPr>
            <w:tcW w:w="1838" w:type="pct"/>
            <w:gridSpan w:val="4"/>
            <w:tcBorders>
              <w:top w:val="nil"/>
              <w:left w:val="nil"/>
              <w:bottom w:val="single" w:sz="4" w:space="0" w:color="000000"/>
              <w:right w:val="nil"/>
            </w:tcBorders>
            <w:shd w:val="clear" w:color="auto" w:fill="FFFFFF"/>
            <w:vAlign w:val="center"/>
          </w:tcPr>
          <w:p w:rsidR="00E15B01" w:rsidRPr="00683BD2" w:rsidRDefault="00E15B01" w:rsidP="00440622">
            <w:pPr>
              <w:jc w:val="center"/>
              <w:rPr>
                <w:rFonts w:ascii="Verdana" w:hAnsi="Verdana" w:cs="Arial"/>
                <w:b/>
                <w:sz w:val="16"/>
                <w:szCs w:val="16"/>
              </w:rPr>
            </w:pPr>
          </w:p>
        </w:tc>
        <w:tc>
          <w:tcPr>
            <w:tcW w:w="97" w:type="pct"/>
            <w:tcBorders>
              <w:top w:val="nil"/>
              <w:left w:val="nil"/>
              <w:bottom w:val="nil"/>
              <w:right w:val="single" w:sz="12" w:space="0" w:color="auto"/>
            </w:tcBorders>
            <w:shd w:val="clear" w:color="auto" w:fill="FFFFFF"/>
            <w:vAlign w:val="center"/>
          </w:tcPr>
          <w:p w:rsidR="00E15B01" w:rsidRPr="00683BD2" w:rsidRDefault="00E15B01" w:rsidP="00440622">
            <w:pPr>
              <w:rPr>
                <w:rFonts w:ascii="Verdana" w:hAnsi="Verdana" w:cs="Arial"/>
                <w:sz w:val="16"/>
                <w:szCs w:val="16"/>
              </w:rPr>
            </w:pPr>
          </w:p>
        </w:tc>
      </w:tr>
      <w:tr w:rsidR="00E15B01" w:rsidRPr="00683BD2" w:rsidTr="00332B07">
        <w:tblPrEx>
          <w:tblCellMar>
            <w:left w:w="28" w:type="dxa"/>
            <w:right w:w="28" w:type="dxa"/>
          </w:tblCellMar>
        </w:tblPrEx>
        <w:trPr>
          <w:trHeight w:val="485"/>
        </w:trPr>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b/>
                <w:sz w:val="16"/>
                <w:szCs w:val="16"/>
              </w:rPr>
            </w:pPr>
            <w:r w:rsidRPr="00683BD2">
              <w:rPr>
                <w:rFonts w:ascii="Verdana" w:hAnsi="Verdana" w:cs="Arial"/>
                <w:b/>
                <w:sz w:val="16"/>
                <w:szCs w:val="16"/>
              </w:rPr>
              <w:t>Organismo Financiador</w:t>
            </w: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r w:rsidRPr="00683BD2">
              <w:rPr>
                <w:rFonts w:ascii="Verdana" w:hAnsi="Verdana" w:cs="Arial"/>
                <w:b/>
                <w:sz w:val="16"/>
                <w:szCs w:val="16"/>
              </w:rPr>
              <w:t>:</w:t>
            </w:r>
          </w:p>
        </w:tc>
        <w:tc>
          <w:tcPr>
            <w:tcW w:w="77" w:type="pct"/>
            <w:tcBorders>
              <w:top w:val="nil"/>
              <w:left w:val="nil"/>
              <w:bottom w:val="nil"/>
              <w:right w:val="single" w:sz="4" w:space="0" w:color="000000"/>
            </w:tcBorders>
            <w:vAlign w:val="center"/>
          </w:tcPr>
          <w:p w:rsidR="00E15B01" w:rsidRPr="00683BD2" w:rsidRDefault="00E15B01" w:rsidP="00440622">
            <w:pPr>
              <w:rPr>
                <w:rFonts w:ascii="Verdana" w:hAnsi="Verdana" w:cs="Arial"/>
                <w:sz w:val="16"/>
                <w:szCs w:val="16"/>
              </w:rPr>
            </w:pPr>
          </w:p>
        </w:tc>
        <w:tc>
          <w:tcPr>
            <w:tcW w:w="1340" w:type="pct"/>
            <w:gridSpan w:val="3"/>
            <w:tcBorders>
              <w:top w:val="single" w:sz="4" w:space="0" w:color="000000"/>
              <w:left w:val="single" w:sz="4" w:space="0" w:color="000000"/>
              <w:bottom w:val="single" w:sz="4" w:space="0" w:color="000000"/>
              <w:right w:val="single" w:sz="4" w:space="0" w:color="000000"/>
            </w:tcBorders>
            <w:shd w:val="pct5" w:color="auto" w:fill="FFFFFF"/>
            <w:vAlign w:val="center"/>
          </w:tcPr>
          <w:p w:rsidR="00E15B01" w:rsidRPr="00332B07" w:rsidRDefault="00E15B01" w:rsidP="00440622">
            <w:pPr>
              <w:jc w:val="center"/>
              <w:rPr>
                <w:rFonts w:ascii="Verdana" w:hAnsi="Verdana" w:cs="Arial"/>
                <w:i/>
                <w:sz w:val="16"/>
                <w:szCs w:val="16"/>
              </w:rPr>
            </w:pPr>
            <w:r w:rsidRPr="00332B07">
              <w:rPr>
                <w:rFonts w:ascii="Verdana" w:hAnsi="Verdana" w:cs="Arial"/>
                <w:sz w:val="16"/>
                <w:szCs w:val="16"/>
              </w:rPr>
              <w:t>Recursos Específicos (BCB)</w:t>
            </w:r>
          </w:p>
        </w:tc>
        <w:tc>
          <w:tcPr>
            <w:tcW w:w="65" w:type="pct"/>
            <w:tcBorders>
              <w:top w:val="nil"/>
              <w:left w:val="single" w:sz="4" w:space="0" w:color="000000"/>
              <w:bottom w:val="nil"/>
              <w:right w:val="single" w:sz="4" w:space="0" w:color="000000"/>
            </w:tcBorders>
            <w:shd w:val="clear" w:color="auto" w:fill="FFFFFF"/>
            <w:vAlign w:val="center"/>
          </w:tcPr>
          <w:p w:rsidR="00E15B01" w:rsidRPr="00332B07" w:rsidRDefault="00E15B01" w:rsidP="00440622">
            <w:pPr>
              <w:rPr>
                <w:rFonts w:ascii="Verdana" w:hAnsi="Verdana" w:cs="Arial"/>
                <w:sz w:val="16"/>
                <w:szCs w:val="16"/>
              </w:rPr>
            </w:pPr>
          </w:p>
        </w:tc>
        <w:tc>
          <w:tcPr>
            <w:tcW w:w="1838" w:type="pct"/>
            <w:gridSpan w:val="4"/>
            <w:tcBorders>
              <w:top w:val="single" w:sz="4" w:space="0" w:color="000000"/>
              <w:left w:val="single" w:sz="4" w:space="0" w:color="000000"/>
              <w:bottom w:val="single" w:sz="4" w:space="0" w:color="000000"/>
              <w:right w:val="single" w:sz="4" w:space="0" w:color="000000"/>
            </w:tcBorders>
            <w:shd w:val="pct5" w:color="auto" w:fill="FFFFFF"/>
            <w:vAlign w:val="center"/>
          </w:tcPr>
          <w:p w:rsidR="00E15B01" w:rsidRPr="00683BD2" w:rsidRDefault="00E15B01" w:rsidP="00440622">
            <w:pPr>
              <w:jc w:val="center"/>
              <w:rPr>
                <w:rFonts w:ascii="Verdana" w:hAnsi="Verdana" w:cs="Arial"/>
                <w:b/>
                <w:sz w:val="16"/>
                <w:szCs w:val="16"/>
              </w:rPr>
            </w:pPr>
            <w:r w:rsidRPr="00683BD2">
              <w:rPr>
                <w:rFonts w:ascii="Verdana" w:hAnsi="Verdana" w:cs="Arial"/>
                <w:b/>
                <w:sz w:val="16"/>
                <w:szCs w:val="16"/>
              </w:rPr>
              <w:t>100%</w:t>
            </w:r>
          </w:p>
        </w:tc>
        <w:tc>
          <w:tcPr>
            <w:tcW w:w="97" w:type="pct"/>
            <w:tcBorders>
              <w:top w:val="nil"/>
              <w:left w:val="single" w:sz="4" w:space="0" w:color="000000"/>
              <w:bottom w:val="nil"/>
              <w:right w:val="single" w:sz="12" w:space="0" w:color="auto"/>
            </w:tcBorders>
            <w:shd w:val="clear" w:color="auto" w:fill="FFFFFF"/>
            <w:vAlign w:val="center"/>
          </w:tcPr>
          <w:p w:rsidR="00E15B01" w:rsidRPr="00683BD2" w:rsidRDefault="00E15B01" w:rsidP="00440622">
            <w:pPr>
              <w:rPr>
                <w:rFonts w:ascii="Verdana" w:hAnsi="Verdana" w:cs="Arial"/>
                <w:sz w:val="16"/>
                <w:szCs w:val="16"/>
              </w:rPr>
            </w:pPr>
          </w:p>
        </w:tc>
      </w:tr>
      <w:tr w:rsidR="00E15B01" w:rsidRPr="00683BD2" w:rsidTr="00332B07">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b/>
                <w:sz w:val="16"/>
                <w:szCs w:val="16"/>
              </w:rPr>
            </w:pP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p>
        </w:tc>
        <w:tc>
          <w:tcPr>
            <w:tcW w:w="77" w:type="pct"/>
            <w:tcBorders>
              <w:top w:val="nil"/>
              <w:left w:val="nil"/>
              <w:bottom w:val="nil"/>
              <w:right w:val="nil"/>
            </w:tcBorders>
            <w:vAlign w:val="center"/>
          </w:tcPr>
          <w:p w:rsidR="00E15B01" w:rsidRPr="00683BD2" w:rsidRDefault="00E15B01" w:rsidP="00440622">
            <w:pPr>
              <w:rPr>
                <w:rFonts w:ascii="Verdana" w:hAnsi="Verdana" w:cs="Arial"/>
                <w:sz w:val="16"/>
                <w:szCs w:val="16"/>
              </w:rPr>
            </w:pPr>
          </w:p>
        </w:tc>
        <w:tc>
          <w:tcPr>
            <w:tcW w:w="3243" w:type="pct"/>
            <w:gridSpan w:val="8"/>
            <w:tcBorders>
              <w:top w:val="nil"/>
              <w:left w:val="nil"/>
              <w:bottom w:val="single" w:sz="4" w:space="0" w:color="auto"/>
              <w:right w:val="nil"/>
            </w:tcBorders>
            <w:shd w:val="clear" w:color="auto" w:fill="FFFFFF" w:themeFill="background1"/>
            <w:vAlign w:val="center"/>
          </w:tcPr>
          <w:p w:rsidR="00E15B01" w:rsidRPr="004264C3" w:rsidRDefault="00E15B01" w:rsidP="00440622">
            <w:pPr>
              <w:jc w:val="both"/>
              <w:rPr>
                <w:rFonts w:ascii="Verdana" w:hAnsi="Verdana" w:cs="Arial"/>
                <w:b/>
                <w:i/>
                <w:sz w:val="16"/>
                <w:szCs w:val="16"/>
              </w:rPr>
            </w:pPr>
          </w:p>
        </w:tc>
        <w:tc>
          <w:tcPr>
            <w:tcW w:w="97" w:type="pct"/>
            <w:tcBorders>
              <w:top w:val="nil"/>
              <w:left w:val="nil"/>
              <w:bottom w:val="nil"/>
              <w:right w:val="single" w:sz="12" w:space="0" w:color="auto"/>
            </w:tcBorders>
            <w:vAlign w:val="center"/>
          </w:tcPr>
          <w:p w:rsidR="00E15B01" w:rsidRPr="00683BD2" w:rsidRDefault="00E15B01" w:rsidP="00440622">
            <w:pPr>
              <w:rPr>
                <w:rFonts w:ascii="Verdana" w:hAnsi="Verdana" w:cs="Arial"/>
                <w:sz w:val="16"/>
                <w:szCs w:val="16"/>
              </w:rPr>
            </w:pPr>
          </w:p>
        </w:tc>
      </w:tr>
      <w:tr w:rsidR="00E15B01" w:rsidRPr="00683BD2" w:rsidTr="00332B07">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b/>
                <w:sz w:val="16"/>
                <w:szCs w:val="16"/>
              </w:rPr>
            </w:pPr>
            <w:r w:rsidRPr="00683BD2">
              <w:rPr>
                <w:rFonts w:ascii="Verdana" w:hAnsi="Verdana" w:cs="Arial"/>
                <w:b/>
                <w:sz w:val="16"/>
                <w:szCs w:val="16"/>
              </w:rPr>
              <w:t>Plazo previsto para la entrega de</w:t>
            </w:r>
            <w:r>
              <w:rPr>
                <w:rFonts w:ascii="Verdana" w:hAnsi="Verdana" w:cs="Arial"/>
                <w:b/>
                <w:sz w:val="16"/>
                <w:szCs w:val="16"/>
              </w:rPr>
              <w:t>l Proyecto</w:t>
            </w:r>
            <w:r w:rsidRPr="00683BD2">
              <w:rPr>
                <w:rFonts w:ascii="Verdana" w:hAnsi="Verdana" w:cs="Arial"/>
                <w:b/>
                <w:sz w:val="16"/>
                <w:szCs w:val="16"/>
              </w:rPr>
              <w:t>(días calendario) (*)</w:t>
            </w: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r w:rsidRPr="00683BD2">
              <w:rPr>
                <w:rFonts w:ascii="Verdana" w:hAnsi="Verdana" w:cs="Arial"/>
                <w:b/>
                <w:sz w:val="16"/>
                <w:szCs w:val="16"/>
              </w:rPr>
              <w:t>:</w:t>
            </w:r>
          </w:p>
        </w:tc>
        <w:tc>
          <w:tcPr>
            <w:tcW w:w="77" w:type="pct"/>
            <w:tcBorders>
              <w:top w:val="nil"/>
              <w:left w:val="nil"/>
              <w:bottom w:val="nil"/>
              <w:right w:val="single" w:sz="4" w:space="0" w:color="auto"/>
            </w:tcBorders>
            <w:vAlign w:val="center"/>
          </w:tcPr>
          <w:p w:rsidR="00E15B01" w:rsidRPr="00683BD2" w:rsidRDefault="00E15B01" w:rsidP="00440622">
            <w:pPr>
              <w:rPr>
                <w:rFonts w:ascii="Verdana" w:hAnsi="Verdana" w:cs="Arial"/>
                <w:sz w:val="16"/>
                <w:szCs w:val="16"/>
              </w:rPr>
            </w:pPr>
          </w:p>
        </w:tc>
        <w:tc>
          <w:tcPr>
            <w:tcW w:w="3243" w:type="pct"/>
            <w:gridSpan w:val="8"/>
            <w:tcBorders>
              <w:top w:val="single" w:sz="4" w:space="0" w:color="auto"/>
              <w:left w:val="nil"/>
              <w:bottom w:val="single" w:sz="4" w:space="0" w:color="auto"/>
              <w:right w:val="single" w:sz="4" w:space="0" w:color="auto"/>
            </w:tcBorders>
            <w:shd w:val="clear" w:color="auto" w:fill="F2F2F2"/>
            <w:vAlign w:val="center"/>
          </w:tcPr>
          <w:p w:rsidR="00E15B01" w:rsidRPr="007C2113" w:rsidRDefault="00E15B01" w:rsidP="00440622">
            <w:pPr>
              <w:rPr>
                <w:rFonts w:ascii="Verdana" w:hAnsi="Verdana"/>
                <w:bCs/>
                <w:sz w:val="18"/>
                <w:szCs w:val="18"/>
                <w:lang w:eastAsia="es-ES"/>
              </w:rPr>
            </w:pPr>
            <w:r w:rsidRPr="007C2113">
              <w:rPr>
                <w:rFonts w:ascii="Verdana" w:hAnsi="Verdana"/>
                <w:bCs/>
                <w:sz w:val="18"/>
                <w:szCs w:val="18"/>
                <w:lang w:eastAsia="es-ES"/>
              </w:rPr>
              <w:t>El proponente deberá presentar en su oferta el plazo de entrega de suministro de la(s) unidad(es) generadora(s)</w:t>
            </w:r>
            <w:r>
              <w:rPr>
                <w:rFonts w:ascii="Verdana" w:hAnsi="Verdana"/>
                <w:bCs/>
                <w:sz w:val="18"/>
                <w:szCs w:val="18"/>
                <w:lang w:eastAsia="es-ES"/>
              </w:rPr>
              <w:t>,</w:t>
            </w:r>
            <w:r w:rsidRPr="007C2113">
              <w:rPr>
                <w:rFonts w:ascii="Verdana" w:hAnsi="Verdana"/>
                <w:bCs/>
                <w:sz w:val="18"/>
                <w:szCs w:val="18"/>
                <w:lang w:eastAsia="es-ES"/>
              </w:rPr>
              <w:t xml:space="preserve"> así como el cronograma </w:t>
            </w:r>
            <w:r>
              <w:rPr>
                <w:rFonts w:ascii="Verdana" w:hAnsi="Verdana"/>
                <w:bCs/>
                <w:sz w:val="18"/>
                <w:szCs w:val="18"/>
                <w:lang w:eastAsia="es-ES"/>
              </w:rPr>
              <w:t>de la ejecución de obras</w:t>
            </w:r>
            <w:r w:rsidRPr="007C2113">
              <w:rPr>
                <w:rFonts w:ascii="Verdana" w:hAnsi="Verdana"/>
                <w:bCs/>
                <w:sz w:val="18"/>
                <w:szCs w:val="18"/>
                <w:lang w:eastAsia="es-ES"/>
              </w:rPr>
              <w:t>.</w:t>
            </w:r>
          </w:p>
        </w:tc>
        <w:tc>
          <w:tcPr>
            <w:tcW w:w="97" w:type="pct"/>
            <w:tcBorders>
              <w:top w:val="nil"/>
              <w:left w:val="nil"/>
              <w:bottom w:val="nil"/>
              <w:right w:val="single" w:sz="12" w:space="0" w:color="auto"/>
            </w:tcBorders>
            <w:vAlign w:val="center"/>
          </w:tcPr>
          <w:p w:rsidR="00E15B01" w:rsidRPr="00683BD2" w:rsidRDefault="00E15B01" w:rsidP="00440622">
            <w:pPr>
              <w:rPr>
                <w:rFonts w:ascii="Verdana" w:hAnsi="Verdana" w:cs="Arial"/>
                <w:sz w:val="16"/>
                <w:szCs w:val="16"/>
              </w:rPr>
            </w:pPr>
          </w:p>
        </w:tc>
      </w:tr>
      <w:tr w:rsidR="00E15B01" w:rsidRPr="00683BD2" w:rsidTr="00332B07">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b/>
                <w:sz w:val="16"/>
                <w:szCs w:val="16"/>
              </w:rPr>
            </w:pP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p>
        </w:tc>
        <w:tc>
          <w:tcPr>
            <w:tcW w:w="77" w:type="pct"/>
            <w:tcBorders>
              <w:top w:val="nil"/>
              <w:left w:val="nil"/>
              <w:bottom w:val="nil"/>
              <w:right w:val="nil"/>
            </w:tcBorders>
            <w:vAlign w:val="center"/>
          </w:tcPr>
          <w:p w:rsidR="00E15B01" w:rsidRPr="00683BD2" w:rsidRDefault="00E15B01" w:rsidP="00440622">
            <w:pPr>
              <w:rPr>
                <w:rFonts w:ascii="Verdana" w:hAnsi="Verdana" w:cs="Arial"/>
                <w:sz w:val="16"/>
                <w:szCs w:val="16"/>
              </w:rPr>
            </w:pPr>
          </w:p>
        </w:tc>
        <w:tc>
          <w:tcPr>
            <w:tcW w:w="3243" w:type="pct"/>
            <w:gridSpan w:val="8"/>
            <w:tcBorders>
              <w:top w:val="single" w:sz="4" w:space="0" w:color="auto"/>
              <w:left w:val="nil"/>
              <w:bottom w:val="single" w:sz="4" w:space="0" w:color="auto"/>
              <w:right w:val="nil"/>
            </w:tcBorders>
            <w:shd w:val="clear" w:color="auto" w:fill="FFFFFF" w:themeFill="background1"/>
            <w:vAlign w:val="center"/>
          </w:tcPr>
          <w:p w:rsidR="00E15B01" w:rsidRDefault="00E15B01" w:rsidP="00440622">
            <w:pPr>
              <w:rPr>
                <w:rFonts w:ascii="Verdana" w:hAnsi="Verdana" w:cs="Arial"/>
                <w:sz w:val="16"/>
                <w:szCs w:val="16"/>
              </w:rPr>
            </w:pPr>
          </w:p>
        </w:tc>
        <w:tc>
          <w:tcPr>
            <w:tcW w:w="97" w:type="pct"/>
            <w:tcBorders>
              <w:top w:val="nil"/>
              <w:left w:val="nil"/>
              <w:bottom w:val="nil"/>
              <w:right w:val="single" w:sz="12" w:space="0" w:color="auto"/>
            </w:tcBorders>
            <w:vAlign w:val="center"/>
          </w:tcPr>
          <w:p w:rsidR="00E15B01" w:rsidRPr="00683BD2" w:rsidRDefault="00E15B01" w:rsidP="00440622">
            <w:pPr>
              <w:rPr>
                <w:rFonts w:ascii="Verdana" w:hAnsi="Verdana" w:cs="Arial"/>
                <w:sz w:val="16"/>
                <w:szCs w:val="16"/>
              </w:rPr>
            </w:pPr>
          </w:p>
        </w:tc>
      </w:tr>
      <w:tr w:rsidR="00E15B01" w:rsidRPr="00683BD2" w:rsidTr="00332B07">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b/>
                <w:sz w:val="16"/>
                <w:szCs w:val="16"/>
              </w:rPr>
            </w:pPr>
            <w:r w:rsidRPr="00683BD2">
              <w:rPr>
                <w:rFonts w:ascii="Verdana" w:hAnsi="Verdana" w:cs="Arial"/>
                <w:b/>
                <w:sz w:val="16"/>
                <w:szCs w:val="16"/>
              </w:rPr>
              <w:t>Lugar de entrega de</w:t>
            </w:r>
            <w:r>
              <w:rPr>
                <w:rFonts w:ascii="Verdana" w:hAnsi="Verdana" w:cs="Arial"/>
                <w:b/>
                <w:sz w:val="16"/>
                <w:szCs w:val="16"/>
              </w:rPr>
              <w:t>l Proyecto</w:t>
            </w:r>
          </w:p>
          <w:p w:rsidR="00E15B01" w:rsidRPr="00683BD2" w:rsidRDefault="00E15B01" w:rsidP="00440622">
            <w:pPr>
              <w:jc w:val="right"/>
              <w:rPr>
                <w:rFonts w:ascii="Verdana" w:hAnsi="Verdana" w:cs="Arial"/>
                <w:sz w:val="16"/>
                <w:szCs w:val="16"/>
              </w:rPr>
            </w:pPr>
            <w:r w:rsidRPr="00683BD2">
              <w:rPr>
                <w:rFonts w:ascii="Verdana" w:hAnsi="Verdana" w:cs="Arial"/>
                <w:sz w:val="16"/>
                <w:szCs w:val="16"/>
              </w:rPr>
              <w:t xml:space="preserve">(Especificar el lugar o lugares donde se </w:t>
            </w:r>
            <w:r>
              <w:rPr>
                <w:rFonts w:ascii="Verdana" w:hAnsi="Verdana" w:cs="Arial"/>
                <w:sz w:val="16"/>
                <w:szCs w:val="16"/>
              </w:rPr>
              <w:t>efectuara los Proyectos</w:t>
            </w:r>
            <w:r w:rsidRPr="00683BD2">
              <w:rPr>
                <w:rFonts w:ascii="Verdana" w:hAnsi="Verdana" w:cs="Arial"/>
                <w:sz w:val="16"/>
                <w:szCs w:val="16"/>
              </w:rPr>
              <w:t>)</w:t>
            </w: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r w:rsidRPr="00683BD2">
              <w:rPr>
                <w:rFonts w:ascii="Verdana" w:hAnsi="Verdana" w:cs="Arial"/>
                <w:b/>
                <w:sz w:val="16"/>
                <w:szCs w:val="16"/>
              </w:rPr>
              <w:t>:</w:t>
            </w:r>
          </w:p>
        </w:tc>
        <w:tc>
          <w:tcPr>
            <w:tcW w:w="77" w:type="pct"/>
            <w:tcBorders>
              <w:top w:val="nil"/>
              <w:left w:val="nil"/>
              <w:bottom w:val="nil"/>
              <w:right w:val="single" w:sz="4" w:space="0" w:color="auto"/>
            </w:tcBorders>
            <w:vAlign w:val="center"/>
          </w:tcPr>
          <w:p w:rsidR="00E15B01" w:rsidRPr="00683BD2" w:rsidRDefault="00E15B01" w:rsidP="00440622">
            <w:pPr>
              <w:rPr>
                <w:rFonts w:ascii="Verdana" w:hAnsi="Verdana" w:cs="Arial"/>
                <w:sz w:val="16"/>
                <w:szCs w:val="16"/>
              </w:rPr>
            </w:pPr>
          </w:p>
        </w:tc>
        <w:tc>
          <w:tcPr>
            <w:tcW w:w="3243" w:type="pct"/>
            <w:gridSpan w:val="8"/>
            <w:tcBorders>
              <w:top w:val="single" w:sz="4" w:space="0" w:color="auto"/>
              <w:left w:val="nil"/>
              <w:bottom w:val="single" w:sz="4" w:space="0" w:color="auto"/>
              <w:right w:val="single" w:sz="4" w:space="0" w:color="auto"/>
            </w:tcBorders>
            <w:shd w:val="clear" w:color="auto" w:fill="F2F2F2"/>
            <w:vAlign w:val="center"/>
          </w:tcPr>
          <w:p w:rsidR="00E15B01" w:rsidRPr="00084730" w:rsidRDefault="00E15B01" w:rsidP="00440622">
            <w:pPr>
              <w:rPr>
                <w:rFonts w:ascii="Verdana" w:hAnsi="Verdana" w:cs="Arial"/>
                <w:b/>
                <w:i/>
                <w:sz w:val="16"/>
                <w:szCs w:val="16"/>
                <w:highlight w:val="cyan"/>
              </w:rPr>
            </w:pPr>
            <w:r w:rsidRPr="00084730">
              <w:rPr>
                <w:rFonts w:ascii="Verdana" w:hAnsi="Verdana" w:cs="Arial"/>
                <w:b/>
                <w:i/>
                <w:sz w:val="16"/>
                <w:szCs w:val="16"/>
              </w:rPr>
              <w:t xml:space="preserve">Planta Térmica Moxos en Trinidad - Beni  </w:t>
            </w:r>
          </w:p>
        </w:tc>
        <w:tc>
          <w:tcPr>
            <w:tcW w:w="97" w:type="pct"/>
            <w:tcBorders>
              <w:top w:val="nil"/>
              <w:left w:val="nil"/>
              <w:bottom w:val="nil"/>
              <w:right w:val="single" w:sz="12" w:space="0" w:color="auto"/>
            </w:tcBorders>
            <w:vAlign w:val="center"/>
          </w:tcPr>
          <w:p w:rsidR="00E15B01" w:rsidRPr="00683BD2" w:rsidRDefault="00E15B01" w:rsidP="00440622">
            <w:pPr>
              <w:rPr>
                <w:rFonts w:ascii="Verdana" w:hAnsi="Verdana" w:cs="Arial"/>
                <w:sz w:val="16"/>
                <w:szCs w:val="16"/>
              </w:rPr>
            </w:pPr>
          </w:p>
        </w:tc>
      </w:tr>
      <w:tr w:rsidR="00E15B01" w:rsidRPr="00683BD2" w:rsidTr="00440622">
        <w:tc>
          <w:tcPr>
            <w:tcW w:w="1493" w:type="pct"/>
            <w:tcBorders>
              <w:top w:val="nil"/>
              <w:left w:val="single" w:sz="12" w:space="0" w:color="auto"/>
              <w:bottom w:val="single" w:sz="12" w:space="0" w:color="auto"/>
              <w:right w:val="nil"/>
            </w:tcBorders>
            <w:tcMar>
              <w:left w:w="0" w:type="dxa"/>
              <w:right w:w="0" w:type="dxa"/>
            </w:tcMar>
            <w:vAlign w:val="center"/>
          </w:tcPr>
          <w:p w:rsidR="00E15B01" w:rsidRPr="00332B07" w:rsidRDefault="00E15B01" w:rsidP="00440622">
            <w:pPr>
              <w:jc w:val="right"/>
              <w:rPr>
                <w:rFonts w:ascii="Verdana" w:hAnsi="Verdana" w:cs="Arial"/>
                <w:b/>
                <w:sz w:val="16"/>
                <w:szCs w:val="16"/>
              </w:rPr>
            </w:pPr>
          </w:p>
        </w:tc>
        <w:tc>
          <w:tcPr>
            <w:tcW w:w="90" w:type="pct"/>
            <w:tcBorders>
              <w:top w:val="nil"/>
              <w:left w:val="nil"/>
              <w:bottom w:val="single" w:sz="12" w:space="0" w:color="auto"/>
              <w:right w:val="nil"/>
            </w:tcBorders>
            <w:vAlign w:val="center"/>
          </w:tcPr>
          <w:p w:rsidR="00E15B01" w:rsidRPr="00683BD2" w:rsidRDefault="00E15B01" w:rsidP="00440622">
            <w:pPr>
              <w:jc w:val="center"/>
              <w:rPr>
                <w:rFonts w:ascii="Verdana" w:hAnsi="Verdana" w:cs="Arial"/>
                <w:b/>
                <w:sz w:val="16"/>
                <w:szCs w:val="16"/>
              </w:rPr>
            </w:pPr>
          </w:p>
        </w:tc>
        <w:tc>
          <w:tcPr>
            <w:tcW w:w="3418" w:type="pct"/>
            <w:gridSpan w:val="10"/>
            <w:tcBorders>
              <w:top w:val="nil"/>
              <w:left w:val="nil"/>
              <w:bottom w:val="single" w:sz="12" w:space="0" w:color="auto"/>
              <w:right w:val="single" w:sz="12" w:space="0" w:color="auto"/>
            </w:tcBorders>
            <w:vAlign w:val="center"/>
          </w:tcPr>
          <w:p w:rsidR="00E15B01" w:rsidRPr="00683BD2" w:rsidRDefault="00E15B01" w:rsidP="00440622">
            <w:pPr>
              <w:rPr>
                <w:rFonts w:ascii="Verdana" w:hAnsi="Verdana" w:cs="Arial"/>
                <w:sz w:val="16"/>
                <w:szCs w:val="16"/>
              </w:rPr>
            </w:pPr>
          </w:p>
        </w:tc>
      </w:tr>
      <w:tr w:rsidR="00E15B01" w:rsidRPr="00683BD2" w:rsidTr="00440622">
        <w:tc>
          <w:tcPr>
            <w:tcW w:w="5000" w:type="pct"/>
            <w:gridSpan w:val="12"/>
            <w:tcBorders>
              <w:top w:val="single" w:sz="12" w:space="0" w:color="auto"/>
              <w:left w:val="single" w:sz="12" w:space="0" w:color="auto"/>
              <w:bottom w:val="single" w:sz="12" w:space="0" w:color="auto"/>
              <w:right w:val="single" w:sz="12" w:space="0" w:color="auto"/>
            </w:tcBorders>
            <w:shd w:val="clear" w:color="auto" w:fill="F2F2F2"/>
            <w:tcMar>
              <w:left w:w="0" w:type="dxa"/>
              <w:right w:w="0" w:type="dxa"/>
            </w:tcMar>
            <w:vAlign w:val="center"/>
          </w:tcPr>
          <w:p w:rsidR="00332B07" w:rsidRDefault="00332B07" w:rsidP="00332B07">
            <w:pPr>
              <w:ind w:left="360"/>
              <w:rPr>
                <w:rFonts w:ascii="Verdana" w:hAnsi="Verdana" w:cs="Arial"/>
                <w:b/>
                <w:sz w:val="16"/>
                <w:szCs w:val="16"/>
              </w:rPr>
            </w:pPr>
          </w:p>
          <w:p w:rsidR="00E15B01" w:rsidRPr="00332B07" w:rsidRDefault="00E15B01" w:rsidP="00331C32">
            <w:pPr>
              <w:numPr>
                <w:ilvl w:val="0"/>
                <w:numId w:val="13"/>
              </w:numPr>
              <w:rPr>
                <w:rFonts w:ascii="Verdana" w:hAnsi="Verdana" w:cs="Arial"/>
                <w:b/>
                <w:sz w:val="16"/>
                <w:szCs w:val="16"/>
              </w:rPr>
            </w:pPr>
            <w:r w:rsidRPr="00332B07">
              <w:rPr>
                <w:rFonts w:ascii="Verdana" w:hAnsi="Verdana" w:cs="Arial"/>
                <w:b/>
                <w:sz w:val="16"/>
                <w:szCs w:val="16"/>
              </w:rPr>
              <w:t>INFORMACIÓN DEL CONVOCANTE</w:t>
            </w:r>
          </w:p>
          <w:p w:rsidR="00E15B01" w:rsidRPr="00332B07" w:rsidRDefault="00E15B01" w:rsidP="00440622">
            <w:pPr>
              <w:ind w:left="360" w:hanging="360"/>
              <w:rPr>
                <w:rFonts w:ascii="Verdana" w:hAnsi="Verdana" w:cs="Arial"/>
                <w:b/>
                <w:sz w:val="16"/>
                <w:szCs w:val="16"/>
              </w:rPr>
            </w:pPr>
            <w:r w:rsidRPr="00332B07">
              <w:rPr>
                <w:rFonts w:ascii="Verdana" w:hAnsi="Verdana" w:cs="Arial"/>
                <w:b/>
                <w:sz w:val="16"/>
                <w:szCs w:val="16"/>
              </w:rPr>
              <w:t xml:space="preserve">        </w:t>
            </w:r>
          </w:p>
        </w:tc>
      </w:tr>
      <w:tr w:rsidR="00E15B01" w:rsidRPr="00683BD2" w:rsidTr="00440622">
        <w:tc>
          <w:tcPr>
            <w:tcW w:w="5000" w:type="pct"/>
            <w:gridSpan w:val="12"/>
            <w:tcBorders>
              <w:top w:val="single" w:sz="12" w:space="0" w:color="auto"/>
              <w:left w:val="single" w:sz="12" w:space="0" w:color="auto"/>
              <w:bottom w:val="nil"/>
              <w:right w:val="single" w:sz="12" w:space="0" w:color="auto"/>
            </w:tcBorders>
            <w:tcMar>
              <w:left w:w="0" w:type="dxa"/>
              <w:right w:w="0" w:type="dxa"/>
            </w:tcMar>
            <w:vAlign w:val="bottom"/>
          </w:tcPr>
          <w:p w:rsidR="00E15B01" w:rsidRPr="00683BD2" w:rsidRDefault="00E15B01" w:rsidP="00440622">
            <w:pPr>
              <w:jc w:val="center"/>
              <w:rPr>
                <w:rFonts w:ascii="Verdana" w:hAnsi="Verdana" w:cs="Arial"/>
                <w:sz w:val="16"/>
                <w:szCs w:val="16"/>
              </w:rPr>
            </w:pPr>
          </w:p>
        </w:tc>
      </w:tr>
      <w:tr w:rsidR="00E15B01" w:rsidRPr="00683BD2" w:rsidTr="00332B07">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sz w:val="16"/>
                <w:szCs w:val="16"/>
              </w:rPr>
            </w:pPr>
            <w:r w:rsidRPr="00683BD2">
              <w:rPr>
                <w:rFonts w:ascii="Verdana" w:hAnsi="Verdana" w:cs="Arial"/>
                <w:b/>
                <w:sz w:val="16"/>
                <w:szCs w:val="16"/>
              </w:rPr>
              <w:t xml:space="preserve">Horario de atención </w:t>
            </w:r>
            <w:r>
              <w:rPr>
                <w:rFonts w:ascii="Verdana" w:hAnsi="Verdana" w:cs="Arial"/>
                <w:b/>
                <w:sz w:val="16"/>
                <w:szCs w:val="16"/>
              </w:rPr>
              <w:t>ENDE</w:t>
            </w:r>
            <w:r w:rsidRPr="00683BD2">
              <w:rPr>
                <w:rFonts w:ascii="Verdana" w:hAnsi="Verdana" w:cs="Arial"/>
                <w:b/>
                <w:sz w:val="16"/>
                <w:szCs w:val="16"/>
              </w:rPr>
              <w:t xml:space="preserve"> </w:t>
            </w: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r w:rsidRPr="00683BD2">
              <w:rPr>
                <w:rFonts w:ascii="Verdana" w:hAnsi="Verdana" w:cs="Arial"/>
                <w:b/>
                <w:sz w:val="16"/>
                <w:szCs w:val="16"/>
              </w:rPr>
              <w:t>:</w:t>
            </w:r>
          </w:p>
        </w:tc>
        <w:tc>
          <w:tcPr>
            <w:tcW w:w="77" w:type="pct"/>
            <w:tcBorders>
              <w:top w:val="nil"/>
              <w:left w:val="nil"/>
              <w:bottom w:val="nil"/>
              <w:right w:val="single" w:sz="4" w:space="0" w:color="auto"/>
            </w:tcBorders>
            <w:vAlign w:val="center"/>
          </w:tcPr>
          <w:p w:rsidR="00E15B01" w:rsidRPr="00683BD2" w:rsidRDefault="00E15B01" w:rsidP="00440622">
            <w:pPr>
              <w:rPr>
                <w:rFonts w:ascii="Verdana" w:hAnsi="Verdana" w:cs="Arial"/>
                <w:sz w:val="16"/>
                <w:szCs w:val="16"/>
              </w:rPr>
            </w:pPr>
          </w:p>
        </w:tc>
        <w:tc>
          <w:tcPr>
            <w:tcW w:w="3220" w:type="pct"/>
            <w:gridSpan w:val="7"/>
            <w:tcBorders>
              <w:top w:val="single" w:sz="4" w:space="0" w:color="auto"/>
              <w:left w:val="nil"/>
              <w:bottom w:val="single" w:sz="4" w:space="0" w:color="auto"/>
              <w:right w:val="single" w:sz="4" w:space="0" w:color="auto"/>
            </w:tcBorders>
            <w:shd w:val="clear" w:color="auto" w:fill="F2F2F2"/>
            <w:vAlign w:val="center"/>
          </w:tcPr>
          <w:p w:rsidR="00E15B01" w:rsidRPr="00084730" w:rsidRDefault="00E15B01" w:rsidP="00440622">
            <w:pPr>
              <w:rPr>
                <w:rFonts w:ascii="Verdana" w:hAnsi="Verdana" w:cs="Arial"/>
                <w:sz w:val="16"/>
                <w:szCs w:val="16"/>
              </w:rPr>
            </w:pPr>
            <w:r w:rsidRPr="00084730">
              <w:rPr>
                <w:rFonts w:ascii="Verdana" w:hAnsi="Verdana" w:cs="Arial"/>
                <w:sz w:val="16"/>
                <w:szCs w:val="16"/>
              </w:rPr>
              <w:t>Mañanas de 8:30 a 12:30,  Tardes de 14:30 a 18:30</w:t>
            </w:r>
            <w:r>
              <w:rPr>
                <w:rFonts w:ascii="Verdana" w:hAnsi="Verdana" w:cs="Arial"/>
                <w:sz w:val="16"/>
                <w:szCs w:val="16"/>
              </w:rPr>
              <w:t xml:space="preserve"> – Hora Boliviana</w:t>
            </w:r>
          </w:p>
        </w:tc>
        <w:tc>
          <w:tcPr>
            <w:tcW w:w="120" w:type="pct"/>
            <w:gridSpan w:val="2"/>
            <w:tcBorders>
              <w:top w:val="nil"/>
              <w:left w:val="nil"/>
              <w:bottom w:val="nil"/>
              <w:right w:val="single" w:sz="12" w:space="0" w:color="auto"/>
            </w:tcBorders>
            <w:vAlign w:val="center"/>
          </w:tcPr>
          <w:p w:rsidR="00E15B01" w:rsidRPr="00683BD2" w:rsidRDefault="00E15B01" w:rsidP="00440622">
            <w:pPr>
              <w:rPr>
                <w:rFonts w:ascii="Verdana" w:hAnsi="Verdana" w:cs="Arial"/>
                <w:sz w:val="16"/>
                <w:szCs w:val="16"/>
              </w:rPr>
            </w:pPr>
          </w:p>
        </w:tc>
      </w:tr>
      <w:tr w:rsidR="00E15B01" w:rsidRPr="00683BD2" w:rsidTr="00332B07">
        <w:trPr>
          <w:trHeight w:val="74"/>
        </w:trPr>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b/>
                <w:sz w:val="16"/>
                <w:szCs w:val="16"/>
              </w:rPr>
            </w:pP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p>
        </w:tc>
        <w:tc>
          <w:tcPr>
            <w:tcW w:w="77" w:type="pct"/>
            <w:tcBorders>
              <w:top w:val="nil"/>
              <w:left w:val="nil"/>
              <w:bottom w:val="nil"/>
              <w:right w:val="nil"/>
            </w:tcBorders>
            <w:vAlign w:val="center"/>
          </w:tcPr>
          <w:p w:rsidR="00E15B01" w:rsidRPr="00683BD2" w:rsidRDefault="00E15B01" w:rsidP="00440622">
            <w:pPr>
              <w:rPr>
                <w:rFonts w:ascii="Verdana" w:hAnsi="Verdana" w:cs="Arial"/>
                <w:sz w:val="16"/>
                <w:szCs w:val="16"/>
              </w:rPr>
            </w:pPr>
          </w:p>
        </w:tc>
        <w:tc>
          <w:tcPr>
            <w:tcW w:w="794" w:type="pct"/>
            <w:tcBorders>
              <w:top w:val="single" w:sz="4" w:space="0" w:color="auto"/>
              <w:left w:val="nil"/>
              <w:bottom w:val="single" w:sz="4" w:space="0" w:color="auto"/>
              <w:right w:val="nil"/>
            </w:tcBorders>
            <w:vAlign w:val="center"/>
          </w:tcPr>
          <w:p w:rsidR="00E15B01" w:rsidRPr="00084730" w:rsidRDefault="00E15B01" w:rsidP="00440622">
            <w:pPr>
              <w:jc w:val="center"/>
              <w:rPr>
                <w:rFonts w:ascii="Verdana" w:hAnsi="Verdana" w:cs="Arial"/>
                <w:i/>
                <w:sz w:val="16"/>
                <w:szCs w:val="16"/>
                <w:u w:val="single"/>
              </w:rPr>
            </w:pPr>
          </w:p>
        </w:tc>
        <w:tc>
          <w:tcPr>
            <w:tcW w:w="72" w:type="pct"/>
            <w:tcBorders>
              <w:top w:val="single" w:sz="4" w:space="0" w:color="auto"/>
              <w:left w:val="nil"/>
              <w:bottom w:val="nil"/>
              <w:right w:val="nil"/>
            </w:tcBorders>
            <w:vAlign w:val="center"/>
          </w:tcPr>
          <w:p w:rsidR="00E15B01" w:rsidRPr="00084730" w:rsidRDefault="00E15B01" w:rsidP="00440622">
            <w:pPr>
              <w:jc w:val="center"/>
              <w:rPr>
                <w:rFonts w:ascii="Verdana" w:hAnsi="Verdana" w:cs="Arial"/>
                <w:i/>
                <w:sz w:val="16"/>
                <w:szCs w:val="16"/>
                <w:u w:val="single"/>
              </w:rPr>
            </w:pPr>
          </w:p>
        </w:tc>
        <w:tc>
          <w:tcPr>
            <w:tcW w:w="1072" w:type="pct"/>
            <w:gridSpan w:val="3"/>
            <w:tcBorders>
              <w:top w:val="single" w:sz="4" w:space="0" w:color="auto"/>
              <w:left w:val="nil"/>
              <w:bottom w:val="single" w:sz="4" w:space="0" w:color="auto"/>
              <w:right w:val="nil"/>
            </w:tcBorders>
            <w:vAlign w:val="center"/>
          </w:tcPr>
          <w:p w:rsidR="00E15B01" w:rsidRPr="00084730" w:rsidRDefault="00E15B01" w:rsidP="00440622">
            <w:pPr>
              <w:jc w:val="center"/>
              <w:rPr>
                <w:rFonts w:ascii="Verdana" w:hAnsi="Verdana" w:cs="Arial"/>
                <w:i/>
                <w:sz w:val="16"/>
                <w:szCs w:val="16"/>
                <w:u w:val="single"/>
              </w:rPr>
            </w:pPr>
          </w:p>
        </w:tc>
        <w:tc>
          <w:tcPr>
            <w:tcW w:w="72" w:type="pct"/>
            <w:tcBorders>
              <w:top w:val="single" w:sz="4" w:space="0" w:color="auto"/>
              <w:left w:val="nil"/>
              <w:bottom w:val="nil"/>
              <w:right w:val="nil"/>
            </w:tcBorders>
            <w:vAlign w:val="center"/>
          </w:tcPr>
          <w:p w:rsidR="00E15B01" w:rsidRPr="00084730" w:rsidRDefault="00E15B01" w:rsidP="00440622">
            <w:pPr>
              <w:jc w:val="center"/>
              <w:rPr>
                <w:rFonts w:ascii="Verdana" w:hAnsi="Verdana" w:cs="Arial"/>
                <w:i/>
                <w:sz w:val="16"/>
                <w:szCs w:val="16"/>
                <w:u w:val="single"/>
              </w:rPr>
            </w:pPr>
          </w:p>
        </w:tc>
        <w:tc>
          <w:tcPr>
            <w:tcW w:w="1209" w:type="pct"/>
            <w:tcBorders>
              <w:top w:val="single" w:sz="4" w:space="0" w:color="auto"/>
              <w:left w:val="nil"/>
              <w:bottom w:val="single" w:sz="4" w:space="0" w:color="auto"/>
              <w:right w:val="nil"/>
            </w:tcBorders>
            <w:vAlign w:val="center"/>
          </w:tcPr>
          <w:p w:rsidR="00E15B01" w:rsidRPr="00084730" w:rsidRDefault="00E15B01" w:rsidP="00440622">
            <w:pPr>
              <w:jc w:val="center"/>
              <w:rPr>
                <w:rFonts w:ascii="Verdana" w:hAnsi="Verdana" w:cs="Arial"/>
                <w:i/>
                <w:sz w:val="16"/>
                <w:szCs w:val="16"/>
                <w:u w:val="single"/>
              </w:rPr>
            </w:pPr>
          </w:p>
        </w:tc>
        <w:tc>
          <w:tcPr>
            <w:tcW w:w="120" w:type="pct"/>
            <w:gridSpan w:val="2"/>
            <w:tcBorders>
              <w:top w:val="nil"/>
              <w:left w:val="nil"/>
              <w:bottom w:val="nil"/>
              <w:right w:val="single" w:sz="12" w:space="0" w:color="auto"/>
            </w:tcBorders>
            <w:vAlign w:val="center"/>
          </w:tcPr>
          <w:p w:rsidR="00E15B01" w:rsidRPr="00683BD2" w:rsidRDefault="00E15B01" w:rsidP="00440622">
            <w:pPr>
              <w:rPr>
                <w:rFonts w:ascii="Verdana" w:hAnsi="Verdana" w:cs="Arial"/>
                <w:sz w:val="16"/>
                <w:szCs w:val="16"/>
              </w:rPr>
            </w:pPr>
          </w:p>
        </w:tc>
      </w:tr>
      <w:tr w:rsidR="00E15B01" w:rsidRPr="00683BD2" w:rsidTr="00332B07">
        <w:trPr>
          <w:trHeight w:val="74"/>
        </w:trPr>
        <w:tc>
          <w:tcPr>
            <w:tcW w:w="1493" w:type="pct"/>
            <w:tcBorders>
              <w:top w:val="nil"/>
              <w:left w:val="single" w:sz="12" w:space="0" w:color="auto"/>
              <w:bottom w:val="nil"/>
              <w:right w:val="nil"/>
            </w:tcBorders>
            <w:tcMar>
              <w:left w:w="0" w:type="dxa"/>
              <w:right w:w="0" w:type="dxa"/>
            </w:tcMar>
            <w:vAlign w:val="center"/>
          </w:tcPr>
          <w:p w:rsidR="00E15B01" w:rsidRPr="00332B07" w:rsidRDefault="00E15B01" w:rsidP="00440622">
            <w:pPr>
              <w:jc w:val="right"/>
              <w:rPr>
                <w:rFonts w:ascii="Verdana" w:hAnsi="Verdana" w:cs="Arial"/>
                <w:b/>
                <w:sz w:val="16"/>
                <w:szCs w:val="16"/>
              </w:rPr>
            </w:pPr>
          </w:p>
        </w:tc>
        <w:tc>
          <w:tcPr>
            <w:tcW w:w="90" w:type="pct"/>
            <w:tcBorders>
              <w:top w:val="nil"/>
              <w:left w:val="nil"/>
              <w:bottom w:val="nil"/>
              <w:right w:val="nil"/>
            </w:tcBorders>
            <w:vAlign w:val="center"/>
          </w:tcPr>
          <w:p w:rsidR="00E15B01" w:rsidRPr="00332B07" w:rsidRDefault="00E15B01" w:rsidP="00440622">
            <w:pPr>
              <w:jc w:val="center"/>
              <w:rPr>
                <w:rFonts w:ascii="Verdana" w:hAnsi="Verdana" w:cs="Arial"/>
                <w:b/>
                <w:sz w:val="16"/>
                <w:szCs w:val="16"/>
              </w:rPr>
            </w:pPr>
          </w:p>
        </w:tc>
        <w:tc>
          <w:tcPr>
            <w:tcW w:w="77" w:type="pct"/>
            <w:tcBorders>
              <w:top w:val="nil"/>
              <w:left w:val="nil"/>
              <w:bottom w:val="nil"/>
              <w:right w:val="single" w:sz="4" w:space="0" w:color="auto"/>
            </w:tcBorders>
            <w:vAlign w:val="center"/>
          </w:tcPr>
          <w:p w:rsidR="00E15B01" w:rsidRPr="00683BD2" w:rsidRDefault="00E15B01" w:rsidP="00440622">
            <w:pPr>
              <w:rPr>
                <w:rFonts w:ascii="Verdana" w:hAnsi="Verdana" w:cs="Arial"/>
                <w:sz w:val="16"/>
                <w:szCs w:val="16"/>
              </w:rPr>
            </w:pPr>
          </w:p>
        </w:tc>
        <w:tc>
          <w:tcPr>
            <w:tcW w:w="794" w:type="pct"/>
            <w:tcBorders>
              <w:top w:val="single" w:sz="4" w:space="0" w:color="auto"/>
              <w:left w:val="single" w:sz="4" w:space="0" w:color="auto"/>
              <w:bottom w:val="single" w:sz="4" w:space="0" w:color="auto"/>
              <w:right w:val="single" w:sz="4" w:space="0" w:color="auto"/>
            </w:tcBorders>
            <w:vAlign w:val="center"/>
          </w:tcPr>
          <w:p w:rsidR="00E15B01" w:rsidRPr="00084730" w:rsidRDefault="00E15B01" w:rsidP="00440622">
            <w:pPr>
              <w:jc w:val="center"/>
              <w:rPr>
                <w:rFonts w:ascii="Verdana" w:hAnsi="Verdana" w:cs="Arial"/>
                <w:b/>
                <w:i/>
                <w:sz w:val="14"/>
                <w:szCs w:val="14"/>
                <w:u w:val="single"/>
              </w:rPr>
            </w:pPr>
            <w:r w:rsidRPr="00084730">
              <w:rPr>
                <w:rFonts w:ascii="Verdana" w:hAnsi="Verdana" w:cs="Arial"/>
                <w:b/>
                <w:i/>
                <w:sz w:val="14"/>
                <w:szCs w:val="14"/>
                <w:u w:val="single"/>
              </w:rPr>
              <w:t>Nombre Completo</w:t>
            </w:r>
          </w:p>
        </w:tc>
        <w:tc>
          <w:tcPr>
            <w:tcW w:w="72" w:type="pct"/>
            <w:tcBorders>
              <w:top w:val="nil"/>
              <w:left w:val="single" w:sz="4" w:space="0" w:color="auto"/>
              <w:bottom w:val="nil"/>
              <w:right w:val="single" w:sz="4" w:space="0" w:color="auto"/>
            </w:tcBorders>
            <w:vAlign w:val="center"/>
          </w:tcPr>
          <w:p w:rsidR="00E15B01" w:rsidRPr="00084730" w:rsidRDefault="00E15B01" w:rsidP="00440622">
            <w:pPr>
              <w:jc w:val="center"/>
              <w:rPr>
                <w:rFonts w:ascii="Verdana" w:hAnsi="Verdana" w:cs="Arial"/>
                <w:b/>
                <w:i/>
                <w:sz w:val="16"/>
                <w:szCs w:val="16"/>
                <w:u w:val="single"/>
              </w:rPr>
            </w:pPr>
          </w:p>
        </w:tc>
        <w:tc>
          <w:tcPr>
            <w:tcW w:w="1072" w:type="pct"/>
            <w:gridSpan w:val="3"/>
            <w:tcBorders>
              <w:top w:val="single" w:sz="4" w:space="0" w:color="auto"/>
              <w:left w:val="single" w:sz="4" w:space="0" w:color="auto"/>
              <w:bottom w:val="single" w:sz="4" w:space="0" w:color="auto"/>
              <w:right w:val="single" w:sz="4" w:space="0" w:color="auto"/>
            </w:tcBorders>
            <w:vAlign w:val="center"/>
          </w:tcPr>
          <w:p w:rsidR="00E15B01" w:rsidRPr="00084730" w:rsidRDefault="00E15B01" w:rsidP="00440622">
            <w:pPr>
              <w:jc w:val="center"/>
              <w:rPr>
                <w:rFonts w:ascii="Verdana" w:hAnsi="Verdana" w:cs="Arial"/>
                <w:b/>
                <w:i/>
                <w:sz w:val="14"/>
                <w:szCs w:val="14"/>
                <w:u w:val="single"/>
              </w:rPr>
            </w:pPr>
            <w:r w:rsidRPr="00084730">
              <w:rPr>
                <w:rFonts w:ascii="Verdana" w:hAnsi="Verdana" w:cs="Arial"/>
                <w:b/>
                <w:i/>
                <w:sz w:val="14"/>
                <w:szCs w:val="14"/>
                <w:u w:val="single"/>
              </w:rPr>
              <w:t>Cargo</w:t>
            </w:r>
          </w:p>
        </w:tc>
        <w:tc>
          <w:tcPr>
            <w:tcW w:w="72" w:type="pct"/>
            <w:tcBorders>
              <w:top w:val="nil"/>
              <w:left w:val="single" w:sz="4" w:space="0" w:color="auto"/>
              <w:bottom w:val="nil"/>
              <w:right w:val="single" w:sz="4" w:space="0" w:color="auto"/>
            </w:tcBorders>
            <w:vAlign w:val="center"/>
          </w:tcPr>
          <w:p w:rsidR="00E15B01" w:rsidRPr="00084730" w:rsidRDefault="00E15B01" w:rsidP="00440622">
            <w:pPr>
              <w:jc w:val="center"/>
              <w:rPr>
                <w:rFonts w:ascii="Verdana" w:hAnsi="Verdana" w:cs="Arial"/>
                <w:b/>
                <w:i/>
                <w:sz w:val="14"/>
                <w:szCs w:val="14"/>
                <w:u w:val="single"/>
              </w:rPr>
            </w:pPr>
          </w:p>
        </w:tc>
        <w:tc>
          <w:tcPr>
            <w:tcW w:w="1209" w:type="pct"/>
            <w:tcBorders>
              <w:top w:val="single" w:sz="4" w:space="0" w:color="auto"/>
              <w:left w:val="single" w:sz="4" w:space="0" w:color="auto"/>
              <w:bottom w:val="single" w:sz="4" w:space="0" w:color="auto"/>
              <w:right w:val="single" w:sz="4" w:space="0" w:color="auto"/>
            </w:tcBorders>
            <w:vAlign w:val="center"/>
          </w:tcPr>
          <w:p w:rsidR="00E15B01" w:rsidRPr="00084730" w:rsidRDefault="00E15B01" w:rsidP="00440622">
            <w:pPr>
              <w:jc w:val="center"/>
              <w:rPr>
                <w:rFonts w:ascii="Verdana" w:hAnsi="Verdana" w:cs="Arial"/>
                <w:b/>
                <w:i/>
                <w:sz w:val="14"/>
                <w:szCs w:val="14"/>
                <w:u w:val="single"/>
              </w:rPr>
            </w:pPr>
            <w:r w:rsidRPr="00084730">
              <w:rPr>
                <w:rFonts w:ascii="Verdana" w:hAnsi="Verdana" w:cs="Arial"/>
                <w:b/>
                <w:i/>
                <w:sz w:val="14"/>
                <w:szCs w:val="14"/>
                <w:u w:val="single"/>
              </w:rPr>
              <w:t>Dependencia</w:t>
            </w:r>
          </w:p>
        </w:tc>
        <w:tc>
          <w:tcPr>
            <w:tcW w:w="120" w:type="pct"/>
            <w:gridSpan w:val="2"/>
            <w:tcBorders>
              <w:top w:val="nil"/>
              <w:left w:val="single" w:sz="4" w:space="0" w:color="auto"/>
              <w:bottom w:val="nil"/>
              <w:right w:val="single" w:sz="12" w:space="0" w:color="auto"/>
            </w:tcBorders>
            <w:vAlign w:val="center"/>
          </w:tcPr>
          <w:p w:rsidR="00E15B01" w:rsidRPr="00683BD2" w:rsidRDefault="00E15B01" w:rsidP="00440622">
            <w:pPr>
              <w:rPr>
                <w:rFonts w:ascii="Verdana" w:hAnsi="Verdana" w:cs="Arial"/>
                <w:sz w:val="16"/>
                <w:szCs w:val="16"/>
              </w:rPr>
            </w:pPr>
          </w:p>
        </w:tc>
      </w:tr>
      <w:tr w:rsidR="00E15B01" w:rsidRPr="00683BD2" w:rsidTr="00332B07">
        <w:trPr>
          <w:trHeight w:val="184"/>
        </w:trPr>
        <w:tc>
          <w:tcPr>
            <w:tcW w:w="1493" w:type="pct"/>
            <w:vMerge w:val="restart"/>
            <w:tcBorders>
              <w:top w:val="nil"/>
              <w:left w:val="single" w:sz="12" w:space="0" w:color="auto"/>
              <w:bottom w:val="single" w:sz="4" w:space="0" w:color="auto"/>
              <w:right w:val="nil"/>
            </w:tcBorders>
            <w:tcMar>
              <w:left w:w="0" w:type="dxa"/>
              <w:right w:w="0" w:type="dxa"/>
            </w:tcMar>
            <w:vAlign w:val="center"/>
          </w:tcPr>
          <w:p w:rsidR="00E15B01" w:rsidRPr="00332B07" w:rsidRDefault="00E15B01" w:rsidP="00440622">
            <w:pPr>
              <w:jc w:val="right"/>
              <w:rPr>
                <w:rFonts w:ascii="Verdana" w:hAnsi="Verdana" w:cs="Arial"/>
                <w:b/>
                <w:sz w:val="16"/>
                <w:szCs w:val="16"/>
              </w:rPr>
            </w:pPr>
            <w:r w:rsidRPr="00332B07">
              <w:rPr>
                <w:rFonts w:ascii="Verdana" w:hAnsi="Verdana" w:cs="Arial"/>
                <w:b/>
                <w:sz w:val="16"/>
                <w:szCs w:val="16"/>
              </w:rPr>
              <w:lastRenderedPageBreak/>
              <w:t>Encargados de atender consultas</w:t>
            </w:r>
          </w:p>
        </w:tc>
        <w:tc>
          <w:tcPr>
            <w:tcW w:w="90" w:type="pct"/>
            <w:vMerge w:val="restart"/>
            <w:tcBorders>
              <w:top w:val="nil"/>
              <w:left w:val="nil"/>
              <w:bottom w:val="single" w:sz="4" w:space="0" w:color="auto"/>
              <w:right w:val="nil"/>
            </w:tcBorders>
            <w:vAlign w:val="center"/>
          </w:tcPr>
          <w:p w:rsidR="00E15B01" w:rsidRPr="00332B07" w:rsidRDefault="00E15B01" w:rsidP="00440622">
            <w:pPr>
              <w:jc w:val="center"/>
              <w:rPr>
                <w:rFonts w:ascii="Verdana" w:hAnsi="Verdana" w:cs="Arial"/>
                <w:b/>
                <w:sz w:val="16"/>
                <w:szCs w:val="16"/>
              </w:rPr>
            </w:pPr>
            <w:r w:rsidRPr="00332B07">
              <w:rPr>
                <w:rFonts w:ascii="Verdana" w:hAnsi="Verdana" w:cs="Arial"/>
                <w:b/>
                <w:sz w:val="16"/>
                <w:szCs w:val="16"/>
              </w:rPr>
              <w:t>:</w:t>
            </w:r>
          </w:p>
        </w:tc>
        <w:tc>
          <w:tcPr>
            <w:tcW w:w="77" w:type="pct"/>
            <w:vMerge w:val="restart"/>
            <w:tcBorders>
              <w:top w:val="nil"/>
              <w:left w:val="nil"/>
              <w:bottom w:val="single" w:sz="4" w:space="0" w:color="auto"/>
              <w:right w:val="single" w:sz="4" w:space="0" w:color="auto"/>
            </w:tcBorders>
            <w:vAlign w:val="center"/>
          </w:tcPr>
          <w:p w:rsidR="00E15B01" w:rsidRPr="006E2B8F" w:rsidRDefault="00E15B01" w:rsidP="00440622">
            <w:pPr>
              <w:rPr>
                <w:rFonts w:ascii="Verdana" w:hAnsi="Verdana" w:cs="Arial"/>
                <w:sz w:val="16"/>
                <w:szCs w:val="16"/>
                <w:highlight w:val="yellow"/>
              </w:rPr>
            </w:pPr>
          </w:p>
        </w:tc>
        <w:tc>
          <w:tcPr>
            <w:tcW w:w="794" w:type="pct"/>
            <w:tcBorders>
              <w:top w:val="single" w:sz="4" w:space="0" w:color="auto"/>
              <w:left w:val="nil"/>
              <w:bottom w:val="single" w:sz="4" w:space="0" w:color="auto"/>
              <w:right w:val="single" w:sz="4" w:space="0" w:color="auto"/>
            </w:tcBorders>
            <w:shd w:val="clear" w:color="auto" w:fill="F2F2F2"/>
            <w:vAlign w:val="center"/>
          </w:tcPr>
          <w:p w:rsidR="00E15B01" w:rsidRPr="00683BD2" w:rsidRDefault="00E15B01" w:rsidP="00EC6726">
            <w:pPr>
              <w:rPr>
                <w:rFonts w:ascii="Verdana" w:hAnsi="Verdana" w:cs="Arial"/>
                <w:sz w:val="16"/>
                <w:szCs w:val="16"/>
              </w:rPr>
            </w:pPr>
            <w:r>
              <w:rPr>
                <w:rFonts w:ascii="Verdana" w:hAnsi="Verdana" w:cs="Arial"/>
                <w:sz w:val="16"/>
                <w:szCs w:val="16"/>
              </w:rPr>
              <w:t xml:space="preserve">Ing. </w:t>
            </w:r>
            <w:r w:rsidR="00EC6726">
              <w:rPr>
                <w:rFonts w:ascii="Verdana" w:hAnsi="Verdana" w:cs="Arial"/>
                <w:sz w:val="16"/>
                <w:szCs w:val="16"/>
              </w:rPr>
              <w:t>Juvenal Manzaneda</w:t>
            </w:r>
          </w:p>
        </w:tc>
        <w:tc>
          <w:tcPr>
            <w:tcW w:w="72" w:type="pct"/>
            <w:vMerge w:val="restart"/>
            <w:tcBorders>
              <w:top w:val="nil"/>
              <w:left w:val="nil"/>
              <w:bottom w:val="single" w:sz="4" w:space="0" w:color="auto"/>
              <w:right w:val="single" w:sz="4" w:space="0" w:color="auto"/>
            </w:tcBorders>
            <w:vAlign w:val="center"/>
          </w:tcPr>
          <w:p w:rsidR="00E15B01" w:rsidRPr="00683BD2" w:rsidRDefault="00E15B01" w:rsidP="00440622">
            <w:pPr>
              <w:rPr>
                <w:rFonts w:ascii="Verdana" w:hAnsi="Verdana" w:cs="Arial"/>
                <w:sz w:val="16"/>
                <w:szCs w:val="16"/>
              </w:rPr>
            </w:pPr>
          </w:p>
        </w:tc>
        <w:tc>
          <w:tcPr>
            <w:tcW w:w="1072" w:type="pct"/>
            <w:gridSpan w:val="3"/>
            <w:tcBorders>
              <w:top w:val="single" w:sz="4" w:space="0" w:color="auto"/>
              <w:left w:val="nil"/>
              <w:bottom w:val="single" w:sz="4" w:space="0" w:color="auto"/>
              <w:right w:val="single" w:sz="4" w:space="0" w:color="auto"/>
            </w:tcBorders>
            <w:shd w:val="clear" w:color="auto" w:fill="F2F2F2"/>
            <w:vAlign w:val="center"/>
          </w:tcPr>
          <w:p w:rsidR="00E15B01" w:rsidRPr="00683BD2" w:rsidRDefault="00EC6726" w:rsidP="00440622">
            <w:pPr>
              <w:rPr>
                <w:rFonts w:ascii="Verdana" w:hAnsi="Verdana" w:cs="Arial"/>
                <w:sz w:val="16"/>
                <w:szCs w:val="16"/>
              </w:rPr>
            </w:pPr>
            <w:r>
              <w:rPr>
                <w:rFonts w:ascii="Verdana" w:hAnsi="Verdana" w:cs="Arial"/>
                <w:sz w:val="16"/>
                <w:szCs w:val="16"/>
              </w:rPr>
              <w:t>Unidad Solicitante</w:t>
            </w:r>
          </w:p>
        </w:tc>
        <w:tc>
          <w:tcPr>
            <w:tcW w:w="72" w:type="pct"/>
            <w:vMerge w:val="restart"/>
            <w:tcBorders>
              <w:top w:val="nil"/>
              <w:left w:val="nil"/>
              <w:bottom w:val="single" w:sz="4" w:space="0" w:color="auto"/>
              <w:right w:val="single" w:sz="4" w:space="0" w:color="auto"/>
            </w:tcBorders>
            <w:vAlign w:val="center"/>
          </w:tcPr>
          <w:p w:rsidR="00E15B01" w:rsidRPr="00683BD2" w:rsidRDefault="00E15B01" w:rsidP="00440622">
            <w:pPr>
              <w:rPr>
                <w:rFonts w:ascii="Verdana" w:hAnsi="Verdana" w:cs="Arial"/>
                <w:sz w:val="16"/>
                <w:szCs w:val="16"/>
              </w:rPr>
            </w:pPr>
          </w:p>
        </w:tc>
        <w:tc>
          <w:tcPr>
            <w:tcW w:w="1209" w:type="pct"/>
            <w:tcBorders>
              <w:top w:val="single" w:sz="4" w:space="0" w:color="auto"/>
              <w:left w:val="nil"/>
              <w:bottom w:val="single" w:sz="4" w:space="0" w:color="auto"/>
              <w:right w:val="single" w:sz="4" w:space="0" w:color="auto"/>
            </w:tcBorders>
            <w:shd w:val="clear" w:color="auto" w:fill="F2F2F2"/>
            <w:vAlign w:val="center"/>
          </w:tcPr>
          <w:p w:rsidR="00E15B01" w:rsidRPr="00683BD2" w:rsidRDefault="00EC6726" w:rsidP="00440622">
            <w:pPr>
              <w:rPr>
                <w:rFonts w:ascii="Verdana" w:hAnsi="Verdana" w:cs="Arial"/>
                <w:sz w:val="16"/>
                <w:szCs w:val="16"/>
              </w:rPr>
            </w:pPr>
            <w:r>
              <w:rPr>
                <w:rFonts w:ascii="Verdana" w:hAnsi="Verdana" w:cs="Arial"/>
                <w:sz w:val="16"/>
                <w:szCs w:val="16"/>
              </w:rPr>
              <w:t>GPI</w:t>
            </w:r>
          </w:p>
        </w:tc>
        <w:tc>
          <w:tcPr>
            <w:tcW w:w="120" w:type="pct"/>
            <w:gridSpan w:val="2"/>
            <w:vMerge w:val="restart"/>
            <w:tcBorders>
              <w:top w:val="nil"/>
              <w:left w:val="nil"/>
              <w:bottom w:val="single" w:sz="4" w:space="0" w:color="auto"/>
              <w:right w:val="single" w:sz="12" w:space="0" w:color="auto"/>
            </w:tcBorders>
            <w:vAlign w:val="center"/>
          </w:tcPr>
          <w:p w:rsidR="00E15B01" w:rsidRPr="00683BD2" w:rsidRDefault="00E15B01" w:rsidP="00440622">
            <w:pPr>
              <w:rPr>
                <w:rFonts w:ascii="Verdana" w:hAnsi="Verdana" w:cs="Arial"/>
                <w:sz w:val="16"/>
                <w:szCs w:val="16"/>
              </w:rPr>
            </w:pPr>
          </w:p>
        </w:tc>
      </w:tr>
      <w:tr w:rsidR="00E15B01" w:rsidRPr="00683BD2" w:rsidTr="00332B07">
        <w:trPr>
          <w:trHeight w:val="132"/>
        </w:trPr>
        <w:tc>
          <w:tcPr>
            <w:tcW w:w="1493" w:type="pct"/>
            <w:vMerge/>
            <w:tcBorders>
              <w:top w:val="single" w:sz="4" w:space="0" w:color="auto"/>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b/>
                <w:sz w:val="16"/>
                <w:szCs w:val="16"/>
              </w:rPr>
            </w:pPr>
          </w:p>
        </w:tc>
        <w:tc>
          <w:tcPr>
            <w:tcW w:w="90" w:type="pct"/>
            <w:vMerge/>
            <w:tcBorders>
              <w:top w:val="single" w:sz="4" w:space="0" w:color="auto"/>
              <w:left w:val="nil"/>
              <w:bottom w:val="nil"/>
              <w:right w:val="nil"/>
            </w:tcBorders>
            <w:vAlign w:val="center"/>
          </w:tcPr>
          <w:p w:rsidR="00E15B01" w:rsidRPr="00683BD2" w:rsidRDefault="00E15B01" w:rsidP="00440622">
            <w:pPr>
              <w:jc w:val="center"/>
              <w:rPr>
                <w:rFonts w:ascii="Verdana" w:hAnsi="Verdana" w:cs="Arial"/>
                <w:b/>
                <w:sz w:val="16"/>
                <w:szCs w:val="16"/>
              </w:rPr>
            </w:pPr>
          </w:p>
        </w:tc>
        <w:tc>
          <w:tcPr>
            <w:tcW w:w="77" w:type="pct"/>
            <w:vMerge/>
            <w:tcBorders>
              <w:top w:val="single" w:sz="4" w:space="0" w:color="auto"/>
              <w:left w:val="nil"/>
              <w:bottom w:val="nil"/>
              <w:right w:val="single" w:sz="4" w:space="0" w:color="auto"/>
            </w:tcBorders>
            <w:vAlign w:val="center"/>
          </w:tcPr>
          <w:p w:rsidR="00E15B01" w:rsidRPr="00683BD2" w:rsidRDefault="00E15B01" w:rsidP="00440622">
            <w:pPr>
              <w:rPr>
                <w:rFonts w:ascii="Verdana" w:hAnsi="Verdana" w:cs="Arial"/>
                <w:sz w:val="16"/>
                <w:szCs w:val="16"/>
              </w:rPr>
            </w:pPr>
          </w:p>
        </w:tc>
        <w:tc>
          <w:tcPr>
            <w:tcW w:w="794" w:type="pct"/>
            <w:tcBorders>
              <w:top w:val="single" w:sz="4" w:space="0" w:color="auto"/>
              <w:left w:val="nil"/>
              <w:bottom w:val="single" w:sz="4" w:space="0" w:color="auto"/>
              <w:right w:val="single" w:sz="4" w:space="0" w:color="auto"/>
            </w:tcBorders>
            <w:shd w:val="clear" w:color="auto" w:fill="F2F2F2"/>
            <w:vAlign w:val="center"/>
          </w:tcPr>
          <w:p w:rsidR="00E15B01" w:rsidRPr="00683BD2" w:rsidRDefault="00E15B01" w:rsidP="00440622">
            <w:pPr>
              <w:rPr>
                <w:rFonts w:ascii="Verdana" w:hAnsi="Verdana" w:cs="Arial"/>
                <w:sz w:val="16"/>
                <w:szCs w:val="16"/>
              </w:rPr>
            </w:pPr>
            <w:r>
              <w:rPr>
                <w:rFonts w:ascii="Verdana" w:hAnsi="Verdana" w:cs="Arial"/>
                <w:sz w:val="16"/>
                <w:szCs w:val="16"/>
              </w:rPr>
              <w:t>Ing. Mario Ayma</w:t>
            </w:r>
          </w:p>
        </w:tc>
        <w:tc>
          <w:tcPr>
            <w:tcW w:w="72" w:type="pct"/>
            <w:vMerge/>
            <w:tcBorders>
              <w:top w:val="single" w:sz="4" w:space="0" w:color="auto"/>
              <w:left w:val="nil"/>
              <w:bottom w:val="nil"/>
              <w:right w:val="single" w:sz="4" w:space="0" w:color="auto"/>
            </w:tcBorders>
            <w:vAlign w:val="center"/>
          </w:tcPr>
          <w:p w:rsidR="00E15B01" w:rsidRPr="00683BD2" w:rsidRDefault="00E15B01" w:rsidP="00440622">
            <w:pPr>
              <w:rPr>
                <w:rFonts w:ascii="Verdana" w:hAnsi="Verdana" w:cs="Arial"/>
                <w:sz w:val="16"/>
                <w:szCs w:val="16"/>
              </w:rPr>
            </w:pPr>
          </w:p>
        </w:tc>
        <w:tc>
          <w:tcPr>
            <w:tcW w:w="1072" w:type="pct"/>
            <w:gridSpan w:val="3"/>
            <w:tcBorders>
              <w:top w:val="single" w:sz="4" w:space="0" w:color="auto"/>
              <w:left w:val="nil"/>
              <w:bottom w:val="single" w:sz="4" w:space="0" w:color="auto"/>
              <w:right w:val="single" w:sz="4" w:space="0" w:color="auto"/>
            </w:tcBorders>
            <w:shd w:val="clear" w:color="auto" w:fill="F2F2F2"/>
            <w:vAlign w:val="center"/>
          </w:tcPr>
          <w:p w:rsidR="00E15B01" w:rsidRDefault="00EC6726" w:rsidP="00440622">
            <w:pPr>
              <w:rPr>
                <w:rFonts w:ascii="Verdana" w:hAnsi="Verdana" w:cs="Arial"/>
                <w:sz w:val="16"/>
                <w:szCs w:val="16"/>
              </w:rPr>
            </w:pPr>
            <w:r>
              <w:rPr>
                <w:rFonts w:ascii="Verdana" w:hAnsi="Verdana" w:cs="Arial"/>
                <w:sz w:val="16"/>
                <w:szCs w:val="16"/>
              </w:rPr>
              <w:t>Unidad Solicitante</w:t>
            </w:r>
          </w:p>
        </w:tc>
        <w:tc>
          <w:tcPr>
            <w:tcW w:w="72" w:type="pct"/>
            <w:vMerge/>
            <w:tcBorders>
              <w:top w:val="single" w:sz="4" w:space="0" w:color="auto"/>
              <w:left w:val="nil"/>
              <w:bottom w:val="nil"/>
              <w:right w:val="single" w:sz="4" w:space="0" w:color="auto"/>
            </w:tcBorders>
            <w:vAlign w:val="center"/>
          </w:tcPr>
          <w:p w:rsidR="00E15B01" w:rsidRPr="00683BD2" w:rsidRDefault="00E15B01" w:rsidP="00440622">
            <w:pPr>
              <w:rPr>
                <w:rFonts w:ascii="Verdana" w:hAnsi="Verdana" w:cs="Arial"/>
                <w:sz w:val="16"/>
                <w:szCs w:val="16"/>
              </w:rPr>
            </w:pPr>
          </w:p>
        </w:tc>
        <w:tc>
          <w:tcPr>
            <w:tcW w:w="1209" w:type="pct"/>
            <w:tcBorders>
              <w:top w:val="single" w:sz="4" w:space="0" w:color="auto"/>
              <w:left w:val="nil"/>
              <w:bottom w:val="single" w:sz="4" w:space="0" w:color="auto"/>
              <w:right w:val="single" w:sz="4" w:space="0" w:color="auto"/>
            </w:tcBorders>
            <w:shd w:val="clear" w:color="auto" w:fill="F2F2F2"/>
            <w:vAlign w:val="center"/>
          </w:tcPr>
          <w:p w:rsidR="00E15B01" w:rsidRDefault="00EC6726" w:rsidP="00440622">
            <w:pPr>
              <w:rPr>
                <w:rFonts w:ascii="Verdana" w:hAnsi="Verdana" w:cs="Arial"/>
                <w:sz w:val="16"/>
                <w:szCs w:val="16"/>
              </w:rPr>
            </w:pPr>
            <w:r>
              <w:rPr>
                <w:rFonts w:ascii="Verdana" w:hAnsi="Verdana" w:cs="Arial"/>
                <w:sz w:val="16"/>
                <w:szCs w:val="16"/>
              </w:rPr>
              <w:t>GPI</w:t>
            </w:r>
          </w:p>
        </w:tc>
        <w:tc>
          <w:tcPr>
            <w:tcW w:w="120" w:type="pct"/>
            <w:gridSpan w:val="2"/>
            <w:vMerge/>
            <w:tcBorders>
              <w:top w:val="single" w:sz="4" w:space="0" w:color="auto"/>
              <w:left w:val="nil"/>
              <w:bottom w:val="nil"/>
              <w:right w:val="single" w:sz="12" w:space="0" w:color="auto"/>
            </w:tcBorders>
            <w:vAlign w:val="center"/>
          </w:tcPr>
          <w:p w:rsidR="00E15B01" w:rsidRPr="00683BD2" w:rsidRDefault="00E15B01" w:rsidP="00440622">
            <w:pPr>
              <w:rPr>
                <w:rFonts w:ascii="Verdana" w:hAnsi="Verdana" w:cs="Arial"/>
                <w:sz w:val="16"/>
                <w:szCs w:val="16"/>
              </w:rPr>
            </w:pPr>
          </w:p>
        </w:tc>
      </w:tr>
      <w:tr w:rsidR="00E15B01" w:rsidRPr="00683BD2" w:rsidTr="00440622">
        <w:trPr>
          <w:trHeight w:val="70"/>
        </w:trPr>
        <w:tc>
          <w:tcPr>
            <w:tcW w:w="5000" w:type="pct"/>
            <w:gridSpan w:val="12"/>
            <w:tcBorders>
              <w:top w:val="nil"/>
              <w:left w:val="single" w:sz="12" w:space="0" w:color="auto"/>
              <w:bottom w:val="nil"/>
              <w:right w:val="single" w:sz="12" w:space="0" w:color="auto"/>
            </w:tcBorders>
            <w:tcMar>
              <w:left w:w="0" w:type="dxa"/>
              <w:right w:w="0" w:type="dxa"/>
            </w:tcMar>
            <w:vAlign w:val="bottom"/>
          </w:tcPr>
          <w:p w:rsidR="00E15B01" w:rsidRPr="00683BD2" w:rsidRDefault="00E15B01" w:rsidP="00440622">
            <w:pPr>
              <w:jc w:val="center"/>
              <w:rPr>
                <w:rFonts w:ascii="Verdana" w:hAnsi="Verdana" w:cs="Arial"/>
                <w:sz w:val="16"/>
                <w:szCs w:val="16"/>
              </w:rPr>
            </w:pPr>
          </w:p>
        </w:tc>
      </w:tr>
      <w:tr w:rsidR="00E15B01" w:rsidRPr="00683BD2" w:rsidTr="00332B07">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b/>
                <w:sz w:val="16"/>
                <w:szCs w:val="16"/>
              </w:rPr>
            </w:pPr>
            <w:r w:rsidRPr="00683BD2">
              <w:rPr>
                <w:rFonts w:ascii="Verdana" w:hAnsi="Verdana" w:cs="Arial"/>
                <w:b/>
                <w:sz w:val="16"/>
                <w:szCs w:val="16"/>
              </w:rPr>
              <w:t>Domicilio fijado para el proceso de contratación por la entidad convocante</w:t>
            </w: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r w:rsidRPr="00683BD2">
              <w:rPr>
                <w:rFonts w:ascii="Verdana" w:hAnsi="Verdana" w:cs="Arial"/>
                <w:b/>
                <w:sz w:val="16"/>
                <w:szCs w:val="16"/>
              </w:rPr>
              <w:t>:</w:t>
            </w:r>
          </w:p>
        </w:tc>
        <w:tc>
          <w:tcPr>
            <w:tcW w:w="77" w:type="pct"/>
            <w:tcBorders>
              <w:top w:val="nil"/>
              <w:left w:val="nil"/>
              <w:bottom w:val="nil"/>
              <w:right w:val="single" w:sz="4" w:space="0" w:color="auto"/>
            </w:tcBorders>
            <w:vAlign w:val="center"/>
          </w:tcPr>
          <w:p w:rsidR="00E15B01" w:rsidRPr="00683BD2" w:rsidRDefault="00E15B01" w:rsidP="00440622">
            <w:pPr>
              <w:rPr>
                <w:rFonts w:ascii="Verdana" w:hAnsi="Verdana" w:cs="Arial"/>
                <w:sz w:val="16"/>
                <w:szCs w:val="16"/>
              </w:rPr>
            </w:pPr>
          </w:p>
        </w:tc>
        <w:tc>
          <w:tcPr>
            <w:tcW w:w="3220" w:type="pct"/>
            <w:gridSpan w:val="7"/>
            <w:tcBorders>
              <w:top w:val="single" w:sz="4" w:space="0" w:color="auto"/>
              <w:left w:val="nil"/>
              <w:bottom w:val="single" w:sz="4" w:space="0" w:color="auto"/>
              <w:right w:val="single" w:sz="4" w:space="0" w:color="auto"/>
            </w:tcBorders>
            <w:shd w:val="clear" w:color="auto" w:fill="F2F2F2"/>
            <w:vAlign w:val="center"/>
          </w:tcPr>
          <w:p w:rsidR="00E15B01" w:rsidRPr="00683BD2" w:rsidRDefault="00E15B01" w:rsidP="00440622">
            <w:pPr>
              <w:rPr>
                <w:rFonts w:ascii="Verdana" w:hAnsi="Verdana" w:cs="Arial"/>
                <w:sz w:val="16"/>
                <w:szCs w:val="16"/>
              </w:rPr>
            </w:pPr>
            <w:r>
              <w:rPr>
                <w:rFonts w:ascii="Verdana" w:hAnsi="Verdana" w:cs="Arial"/>
                <w:sz w:val="16"/>
                <w:szCs w:val="16"/>
              </w:rPr>
              <w:t xml:space="preserve">Cochabamba, </w:t>
            </w:r>
            <w:r w:rsidRPr="00683BD2">
              <w:rPr>
                <w:rFonts w:ascii="Verdana" w:hAnsi="Verdana" w:cs="Arial"/>
                <w:sz w:val="16"/>
                <w:szCs w:val="16"/>
              </w:rPr>
              <w:t>Av. Ballivián N-503. esq. México, Edif. Colón piso 8°</w:t>
            </w:r>
          </w:p>
        </w:tc>
        <w:tc>
          <w:tcPr>
            <w:tcW w:w="120" w:type="pct"/>
            <w:gridSpan w:val="2"/>
            <w:tcBorders>
              <w:top w:val="nil"/>
              <w:left w:val="nil"/>
              <w:bottom w:val="nil"/>
              <w:right w:val="single" w:sz="12" w:space="0" w:color="auto"/>
            </w:tcBorders>
            <w:vAlign w:val="center"/>
          </w:tcPr>
          <w:p w:rsidR="00E15B01" w:rsidRPr="00683BD2" w:rsidRDefault="00E15B01" w:rsidP="00440622">
            <w:pPr>
              <w:rPr>
                <w:rFonts w:ascii="Verdana" w:hAnsi="Verdana" w:cs="Arial"/>
                <w:sz w:val="16"/>
                <w:szCs w:val="16"/>
              </w:rPr>
            </w:pPr>
          </w:p>
        </w:tc>
      </w:tr>
      <w:tr w:rsidR="00E15B01" w:rsidRPr="00683BD2" w:rsidTr="00332B07">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b/>
                <w:sz w:val="16"/>
                <w:szCs w:val="16"/>
              </w:rPr>
            </w:pP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p>
        </w:tc>
        <w:tc>
          <w:tcPr>
            <w:tcW w:w="77" w:type="pct"/>
            <w:tcBorders>
              <w:top w:val="nil"/>
              <w:left w:val="nil"/>
              <w:bottom w:val="nil"/>
              <w:right w:val="nil"/>
            </w:tcBorders>
            <w:shd w:val="clear" w:color="auto" w:fill="FFFFFF" w:themeFill="background1"/>
            <w:vAlign w:val="center"/>
          </w:tcPr>
          <w:p w:rsidR="00E15B01" w:rsidRPr="00683BD2" w:rsidRDefault="00E15B01" w:rsidP="00440622">
            <w:pPr>
              <w:rPr>
                <w:rFonts w:ascii="Verdana" w:hAnsi="Verdana" w:cs="Arial"/>
                <w:sz w:val="16"/>
                <w:szCs w:val="16"/>
              </w:rPr>
            </w:pPr>
          </w:p>
        </w:tc>
        <w:tc>
          <w:tcPr>
            <w:tcW w:w="3220" w:type="pct"/>
            <w:gridSpan w:val="7"/>
            <w:tcBorders>
              <w:top w:val="nil"/>
              <w:left w:val="nil"/>
              <w:bottom w:val="single" w:sz="4" w:space="0" w:color="auto"/>
              <w:right w:val="nil"/>
            </w:tcBorders>
            <w:shd w:val="clear" w:color="auto" w:fill="FFFFFF" w:themeFill="background1"/>
            <w:vAlign w:val="center"/>
          </w:tcPr>
          <w:p w:rsidR="00E15B01" w:rsidRPr="00683BD2" w:rsidRDefault="00E15B01" w:rsidP="00440622">
            <w:pPr>
              <w:jc w:val="center"/>
              <w:rPr>
                <w:rFonts w:ascii="Verdana" w:hAnsi="Verdana" w:cs="Arial"/>
                <w:sz w:val="16"/>
                <w:szCs w:val="16"/>
              </w:rPr>
            </w:pPr>
          </w:p>
        </w:tc>
        <w:tc>
          <w:tcPr>
            <w:tcW w:w="120" w:type="pct"/>
            <w:gridSpan w:val="2"/>
            <w:tcBorders>
              <w:top w:val="nil"/>
              <w:left w:val="nil"/>
              <w:bottom w:val="nil"/>
              <w:right w:val="single" w:sz="12" w:space="0" w:color="auto"/>
            </w:tcBorders>
            <w:vAlign w:val="center"/>
          </w:tcPr>
          <w:p w:rsidR="00E15B01" w:rsidRPr="00683BD2" w:rsidRDefault="00E15B01" w:rsidP="00440622">
            <w:pPr>
              <w:rPr>
                <w:rFonts w:ascii="Verdana" w:hAnsi="Verdana" w:cs="Arial"/>
                <w:sz w:val="16"/>
                <w:szCs w:val="16"/>
              </w:rPr>
            </w:pPr>
          </w:p>
        </w:tc>
      </w:tr>
      <w:tr w:rsidR="00E15B01" w:rsidRPr="00683BD2" w:rsidTr="00332B07">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sz w:val="16"/>
                <w:szCs w:val="16"/>
              </w:rPr>
            </w:pPr>
            <w:r w:rsidRPr="00683BD2">
              <w:rPr>
                <w:rFonts w:ascii="Verdana" w:hAnsi="Verdana" w:cs="Arial"/>
                <w:b/>
                <w:sz w:val="16"/>
                <w:szCs w:val="16"/>
              </w:rPr>
              <w:t>Teléfono</w:t>
            </w:r>
          </w:p>
        </w:tc>
        <w:tc>
          <w:tcPr>
            <w:tcW w:w="90" w:type="pct"/>
            <w:tcBorders>
              <w:top w:val="nil"/>
              <w:left w:val="nil"/>
              <w:bottom w:val="nil"/>
              <w:right w:val="nil"/>
            </w:tcBorders>
            <w:vAlign w:val="center"/>
          </w:tcPr>
          <w:p w:rsidR="00E15B01" w:rsidRPr="00683BD2" w:rsidRDefault="00E15B01" w:rsidP="00440622">
            <w:pPr>
              <w:jc w:val="center"/>
              <w:rPr>
                <w:rFonts w:ascii="Verdana" w:hAnsi="Verdana" w:cs="Arial"/>
                <w:b/>
                <w:sz w:val="16"/>
                <w:szCs w:val="16"/>
              </w:rPr>
            </w:pPr>
            <w:r w:rsidRPr="00683BD2">
              <w:rPr>
                <w:rFonts w:ascii="Verdana" w:hAnsi="Verdana" w:cs="Arial"/>
                <w:b/>
                <w:sz w:val="16"/>
                <w:szCs w:val="16"/>
              </w:rPr>
              <w:t>:</w:t>
            </w:r>
          </w:p>
        </w:tc>
        <w:tc>
          <w:tcPr>
            <w:tcW w:w="77" w:type="pct"/>
            <w:tcBorders>
              <w:top w:val="nil"/>
              <w:left w:val="nil"/>
              <w:bottom w:val="nil"/>
              <w:right w:val="single" w:sz="4" w:space="0" w:color="auto"/>
            </w:tcBorders>
            <w:vAlign w:val="center"/>
          </w:tcPr>
          <w:p w:rsidR="00E15B01" w:rsidRPr="00683BD2" w:rsidRDefault="00E15B01" w:rsidP="00440622">
            <w:pPr>
              <w:rPr>
                <w:rFonts w:ascii="Verdana" w:hAnsi="Verdana" w:cs="Arial"/>
                <w:sz w:val="16"/>
                <w:szCs w:val="16"/>
              </w:rPr>
            </w:pPr>
          </w:p>
        </w:tc>
        <w:tc>
          <w:tcPr>
            <w:tcW w:w="3220" w:type="pct"/>
            <w:gridSpan w:val="7"/>
            <w:tcBorders>
              <w:top w:val="single" w:sz="4" w:space="0" w:color="auto"/>
              <w:left w:val="nil"/>
              <w:bottom w:val="single" w:sz="4" w:space="0" w:color="auto"/>
              <w:right w:val="single" w:sz="4" w:space="0" w:color="auto"/>
            </w:tcBorders>
            <w:shd w:val="clear" w:color="auto" w:fill="F2F2F2"/>
            <w:vAlign w:val="center"/>
          </w:tcPr>
          <w:p w:rsidR="00E15B01" w:rsidRPr="00683BD2" w:rsidRDefault="00E15B01" w:rsidP="00440622">
            <w:pPr>
              <w:rPr>
                <w:rFonts w:ascii="Verdana" w:hAnsi="Verdana" w:cs="Arial"/>
                <w:sz w:val="16"/>
                <w:szCs w:val="16"/>
              </w:rPr>
            </w:pPr>
            <w:r w:rsidRPr="00683BD2">
              <w:rPr>
                <w:rFonts w:ascii="Verdana" w:hAnsi="Verdana" w:cs="Arial"/>
                <w:sz w:val="16"/>
                <w:szCs w:val="16"/>
              </w:rPr>
              <w:t>4520317, 4520321, 4520228, 4520253</w:t>
            </w:r>
          </w:p>
        </w:tc>
        <w:tc>
          <w:tcPr>
            <w:tcW w:w="120" w:type="pct"/>
            <w:gridSpan w:val="2"/>
            <w:tcBorders>
              <w:top w:val="nil"/>
              <w:left w:val="nil"/>
              <w:bottom w:val="nil"/>
              <w:right w:val="single" w:sz="12" w:space="0" w:color="auto"/>
            </w:tcBorders>
            <w:vAlign w:val="center"/>
          </w:tcPr>
          <w:p w:rsidR="00E15B01" w:rsidRPr="00683BD2" w:rsidRDefault="00E15B01" w:rsidP="00440622">
            <w:pPr>
              <w:rPr>
                <w:rFonts w:ascii="Verdana" w:hAnsi="Verdana" w:cs="Arial"/>
                <w:sz w:val="16"/>
                <w:szCs w:val="16"/>
              </w:rPr>
            </w:pPr>
          </w:p>
        </w:tc>
      </w:tr>
      <w:tr w:rsidR="00E15B01" w:rsidRPr="00683BD2" w:rsidTr="00440622">
        <w:tc>
          <w:tcPr>
            <w:tcW w:w="5000" w:type="pct"/>
            <w:gridSpan w:val="12"/>
            <w:tcBorders>
              <w:top w:val="nil"/>
              <w:left w:val="single" w:sz="12" w:space="0" w:color="auto"/>
              <w:bottom w:val="nil"/>
              <w:right w:val="single" w:sz="12" w:space="0" w:color="auto"/>
            </w:tcBorders>
            <w:tcMar>
              <w:left w:w="0" w:type="dxa"/>
              <w:right w:w="0" w:type="dxa"/>
            </w:tcMar>
            <w:vAlign w:val="bottom"/>
          </w:tcPr>
          <w:p w:rsidR="00E15B01" w:rsidRPr="00683BD2" w:rsidRDefault="00E15B01" w:rsidP="00440622">
            <w:pPr>
              <w:jc w:val="center"/>
              <w:rPr>
                <w:rFonts w:ascii="Verdana" w:hAnsi="Verdana" w:cs="Arial"/>
                <w:sz w:val="16"/>
                <w:szCs w:val="16"/>
              </w:rPr>
            </w:pPr>
          </w:p>
        </w:tc>
      </w:tr>
      <w:tr w:rsidR="00E15B01" w:rsidRPr="00683BD2" w:rsidTr="00332B07">
        <w:tc>
          <w:tcPr>
            <w:tcW w:w="1493" w:type="pct"/>
            <w:tcBorders>
              <w:top w:val="nil"/>
              <w:left w:val="single" w:sz="12" w:space="0" w:color="auto"/>
              <w:bottom w:val="nil"/>
              <w:right w:val="nil"/>
            </w:tcBorders>
            <w:tcMar>
              <w:left w:w="0" w:type="dxa"/>
              <w:right w:w="0" w:type="dxa"/>
            </w:tcMar>
            <w:vAlign w:val="center"/>
          </w:tcPr>
          <w:p w:rsidR="00E15B01" w:rsidRPr="00683BD2" w:rsidRDefault="00E15B01" w:rsidP="00440622">
            <w:pPr>
              <w:jc w:val="right"/>
              <w:rPr>
                <w:rFonts w:ascii="Verdana" w:hAnsi="Verdana" w:cs="Arial"/>
                <w:b/>
                <w:sz w:val="16"/>
                <w:szCs w:val="16"/>
              </w:rPr>
            </w:pPr>
            <w:r w:rsidRPr="00683BD2">
              <w:rPr>
                <w:rFonts w:ascii="Verdana" w:hAnsi="Verdana" w:cs="Arial"/>
                <w:b/>
                <w:sz w:val="16"/>
                <w:szCs w:val="16"/>
              </w:rPr>
              <w:t>Fax</w:t>
            </w:r>
          </w:p>
        </w:tc>
        <w:tc>
          <w:tcPr>
            <w:tcW w:w="90" w:type="pct"/>
            <w:tcBorders>
              <w:top w:val="nil"/>
              <w:left w:val="nil"/>
              <w:bottom w:val="nil"/>
              <w:right w:val="nil"/>
            </w:tcBorders>
            <w:vAlign w:val="center"/>
          </w:tcPr>
          <w:p w:rsidR="00E15B01" w:rsidRPr="00E87F1F" w:rsidRDefault="00E15B01" w:rsidP="00440622">
            <w:pPr>
              <w:jc w:val="center"/>
              <w:rPr>
                <w:rFonts w:ascii="Verdana" w:hAnsi="Verdana" w:cs="Arial"/>
                <w:sz w:val="16"/>
                <w:szCs w:val="16"/>
              </w:rPr>
            </w:pPr>
            <w:r w:rsidRPr="00E87F1F">
              <w:rPr>
                <w:rFonts w:ascii="Verdana" w:hAnsi="Verdana" w:cs="Arial"/>
                <w:sz w:val="16"/>
                <w:szCs w:val="16"/>
              </w:rPr>
              <w:t>:</w:t>
            </w:r>
          </w:p>
        </w:tc>
        <w:tc>
          <w:tcPr>
            <w:tcW w:w="77" w:type="pct"/>
            <w:tcBorders>
              <w:top w:val="nil"/>
              <w:left w:val="nil"/>
              <w:bottom w:val="nil"/>
              <w:right w:val="single" w:sz="4" w:space="0" w:color="auto"/>
            </w:tcBorders>
            <w:vAlign w:val="center"/>
          </w:tcPr>
          <w:p w:rsidR="00E15B01" w:rsidRPr="00683BD2" w:rsidRDefault="00E15B01" w:rsidP="00440622">
            <w:pPr>
              <w:rPr>
                <w:rFonts w:ascii="Verdana" w:hAnsi="Verdana" w:cs="Arial"/>
                <w:sz w:val="16"/>
                <w:szCs w:val="16"/>
              </w:rPr>
            </w:pPr>
          </w:p>
        </w:tc>
        <w:tc>
          <w:tcPr>
            <w:tcW w:w="3220" w:type="pct"/>
            <w:gridSpan w:val="7"/>
            <w:tcBorders>
              <w:top w:val="single" w:sz="4" w:space="0" w:color="auto"/>
              <w:left w:val="nil"/>
              <w:bottom w:val="single" w:sz="4" w:space="0" w:color="auto"/>
              <w:right w:val="single" w:sz="4" w:space="0" w:color="auto"/>
            </w:tcBorders>
            <w:shd w:val="clear" w:color="auto" w:fill="F2F2F2"/>
            <w:vAlign w:val="center"/>
          </w:tcPr>
          <w:p w:rsidR="00E15B01" w:rsidRPr="00683BD2" w:rsidRDefault="00E15B01" w:rsidP="00440622">
            <w:pPr>
              <w:rPr>
                <w:rFonts w:ascii="Verdana" w:hAnsi="Verdana" w:cs="Arial"/>
                <w:sz w:val="16"/>
                <w:szCs w:val="16"/>
              </w:rPr>
            </w:pPr>
            <w:r w:rsidRPr="00683BD2">
              <w:rPr>
                <w:rFonts w:ascii="Verdana" w:hAnsi="Verdana" w:cs="Arial"/>
                <w:sz w:val="16"/>
                <w:szCs w:val="16"/>
              </w:rPr>
              <w:t>452</w:t>
            </w:r>
            <w:r>
              <w:rPr>
                <w:rFonts w:ascii="Verdana" w:hAnsi="Verdana" w:cs="Arial"/>
                <w:sz w:val="16"/>
                <w:szCs w:val="16"/>
              </w:rPr>
              <w:t>0</w:t>
            </w:r>
            <w:r w:rsidRPr="00683BD2">
              <w:rPr>
                <w:rFonts w:ascii="Verdana" w:hAnsi="Verdana" w:cs="Arial"/>
                <w:sz w:val="16"/>
                <w:szCs w:val="16"/>
              </w:rPr>
              <w:t>318</w:t>
            </w:r>
          </w:p>
        </w:tc>
        <w:tc>
          <w:tcPr>
            <w:tcW w:w="120" w:type="pct"/>
            <w:gridSpan w:val="2"/>
            <w:tcBorders>
              <w:top w:val="nil"/>
              <w:left w:val="nil"/>
              <w:bottom w:val="nil"/>
              <w:right w:val="single" w:sz="12" w:space="0" w:color="auto"/>
            </w:tcBorders>
            <w:vAlign w:val="center"/>
          </w:tcPr>
          <w:p w:rsidR="00E15B01" w:rsidRPr="00683BD2" w:rsidRDefault="00E15B01" w:rsidP="00440622">
            <w:pPr>
              <w:rPr>
                <w:rFonts w:ascii="Verdana" w:hAnsi="Verdana" w:cs="Arial"/>
                <w:sz w:val="16"/>
                <w:szCs w:val="16"/>
              </w:rPr>
            </w:pPr>
          </w:p>
        </w:tc>
      </w:tr>
      <w:tr w:rsidR="00E15B01" w:rsidRPr="00683BD2" w:rsidTr="00440622">
        <w:tc>
          <w:tcPr>
            <w:tcW w:w="5000" w:type="pct"/>
            <w:gridSpan w:val="12"/>
            <w:tcBorders>
              <w:top w:val="nil"/>
              <w:left w:val="single" w:sz="12" w:space="0" w:color="auto"/>
              <w:bottom w:val="nil"/>
              <w:right w:val="single" w:sz="12" w:space="0" w:color="auto"/>
            </w:tcBorders>
            <w:tcMar>
              <w:left w:w="0" w:type="dxa"/>
              <w:right w:w="0" w:type="dxa"/>
            </w:tcMar>
            <w:vAlign w:val="bottom"/>
          </w:tcPr>
          <w:p w:rsidR="00E15B01" w:rsidRPr="00683BD2" w:rsidRDefault="00E15B01" w:rsidP="00440622">
            <w:pPr>
              <w:jc w:val="center"/>
              <w:rPr>
                <w:rFonts w:ascii="Verdana" w:hAnsi="Verdana" w:cs="Arial"/>
                <w:sz w:val="16"/>
                <w:szCs w:val="16"/>
              </w:rPr>
            </w:pPr>
          </w:p>
        </w:tc>
      </w:tr>
      <w:tr w:rsidR="00E15B01" w:rsidRPr="00683BD2" w:rsidTr="00332B07">
        <w:tc>
          <w:tcPr>
            <w:tcW w:w="1493" w:type="pct"/>
            <w:tcBorders>
              <w:top w:val="nil"/>
              <w:left w:val="single" w:sz="12" w:space="0" w:color="auto"/>
              <w:bottom w:val="nil"/>
              <w:right w:val="nil"/>
            </w:tcBorders>
            <w:tcMar>
              <w:left w:w="0" w:type="dxa"/>
              <w:right w:w="0" w:type="dxa"/>
            </w:tcMar>
            <w:vAlign w:val="center"/>
          </w:tcPr>
          <w:p w:rsidR="00E15B01" w:rsidRPr="003D0BA5" w:rsidRDefault="00E15B01" w:rsidP="00440622">
            <w:pPr>
              <w:jc w:val="right"/>
              <w:rPr>
                <w:rFonts w:ascii="Verdana" w:hAnsi="Verdana" w:cs="Arial"/>
                <w:sz w:val="16"/>
                <w:szCs w:val="16"/>
              </w:rPr>
            </w:pPr>
            <w:r w:rsidRPr="003D0BA5">
              <w:rPr>
                <w:rFonts w:ascii="Verdana" w:hAnsi="Verdana" w:cs="Arial"/>
                <w:b/>
                <w:sz w:val="16"/>
                <w:szCs w:val="16"/>
              </w:rPr>
              <w:t>Correo electrónico para consultas</w:t>
            </w:r>
          </w:p>
        </w:tc>
        <w:tc>
          <w:tcPr>
            <w:tcW w:w="90" w:type="pct"/>
            <w:tcBorders>
              <w:top w:val="nil"/>
              <w:left w:val="nil"/>
              <w:bottom w:val="nil"/>
              <w:right w:val="nil"/>
            </w:tcBorders>
            <w:vAlign w:val="center"/>
          </w:tcPr>
          <w:p w:rsidR="00E15B01" w:rsidRPr="003D0BA5" w:rsidRDefault="00E15B01" w:rsidP="00440622">
            <w:pPr>
              <w:jc w:val="center"/>
              <w:rPr>
                <w:rFonts w:ascii="Verdana" w:hAnsi="Verdana" w:cs="Arial"/>
                <w:b/>
                <w:sz w:val="16"/>
                <w:szCs w:val="16"/>
              </w:rPr>
            </w:pPr>
            <w:r w:rsidRPr="003D0BA5">
              <w:rPr>
                <w:rFonts w:ascii="Verdana" w:hAnsi="Verdana" w:cs="Arial"/>
                <w:b/>
                <w:sz w:val="16"/>
                <w:szCs w:val="16"/>
              </w:rPr>
              <w:t>:</w:t>
            </w:r>
          </w:p>
        </w:tc>
        <w:tc>
          <w:tcPr>
            <w:tcW w:w="77" w:type="pct"/>
            <w:tcBorders>
              <w:top w:val="nil"/>
              <w:left w:val="nil"/>
              <w:bottom w:val="nil"/>
              <w:right w:val="single" w:sz="4" w:space="0" w:color="auto"/>
            </w:tcBorders>
            <w:vAlign w:val="center"/>
          </w:tcPr>
          <w:p w:rsidR="00E15B01" w:rsidRPr="00683BD2" w:rsidRDefault="00E15B01" w:rsidP="00440622">
            <w:pPr>
              <w:rPr>
                <w:rFonts w:ascii="Verdana" w:hAnsi="Verdana" w:cs="Arial"/>
                <w:sz w:val="16"/>
                <w:szCs w:val="16"/>
              </w:rPr>
            </w:pPr>
          </w:p>
        </w:tc>
        <w:tc>
          <w:tcPr>
            <w:tcW w:w="3220" w:type="pct"/>
            <w:gridSpan w:val="7"/>
            <w:tcBorders>
              <w:top w:val="single" w:sz="4" w:space="0" w:color="auto"/>
              <w:left w:val="nil"/>
              <w:bottom w:val="single" w:sz="4" w:space="0" w:color="auto"/>
              <w:right w:val="single" w:sz="4" w:space="0" w:color="auto"/>
            </w:tcBorders>
            <w:shd w:val="clear" w:color="auto" w:fill="F2F2F2"/>
            <w:vAlign w:val="center"/>
          </w:tcPr>
          <w:p w:rsidR="00E15B01" w:rsidRDefault="00445E59" w:rsidP="00440622">
            <w:pPr>
              <w:rPr>
                <w:rFonts w:ascii="Verdana" w:hAnsi="Verdana" w:cs="Arial"/>
                <w:sz w:val="16"/>
                <w:szCs w:val="16"/>
              </w:rPr>
            </w:pPr>
            <w:hyperlink r:id="rId16" w:history="1">
              <w:r w:rsidR="00332B07" w:rsidRPr="00FC55DE">
                <w:rPr>
                  <w:rStyle w:val="Hipervnculo"/>
                  <w:rFonts w:ascii="Verdana" w:hAnsi="Verdana" w:cs="Arial"/>
                  <w:sz w:val="16"/>
                  <w:szCs w:val="16"/>
                </w:rPr>
                <w:t>jmanzaneda@ende.bo</w:t>
              </w:r>
            </w:hyperlink>
          </w:p>
          <w:p w:rsidR="00332B07" w:rsidRPr="00683BD2" w:rsidRDefault="00445E59" w:rsidP="00440622">
            <w:pPr>
              <w:rPr>
                <w:rFonts w:ascii="Verdana" w:hAnsi="Verdana" w:cs="Arial"/>
                <w:sz w:val="16"/>
                <w:szCs w:val="16"/>
              </w:rPr>
            </w:pPr>
            <w:hyperlink r:id="rId17" w:history="1">
              <w:r w:rsidR="00332B07" w:rsidRPr="00FC55DE">
                <w:rPr>
                  <w:rStyle w:val="Hipervnculo"/>
                  <w:rFonts w:ascii="Verdana" w:hAnsi="Verdana" w:cs="Arial"/>
                  <w:sz w:val="16"/>
                  <w:szCs w:val="16"/>
                </w:rPr>
                <w:t>mayma@ende.bo</w:t>
              </w:r>
            </w:hyperlink>
            <w:r w:rsidR="00332B07">
              <w:rPr>
                <w:rFonts w:ascii="Verdana" w:hAnsi="Verdana" w:cs="Arial"/>
                <w:sz w:val="16"/>
                <w:szCs w:val="16"/>
              </w:rPr>
              <w:t xml:space="preserve"> </w:t>
            </w:r>
          </w:p>
        </w:tc>
        <w:tc>
          <w:tcPr>
            <w:tcW w:w="120" w:type="pct"/>
            <w:gridSpan w:val="2"/>
            <w:tcBorders>
              <w:top w:val="nil"/>
              <w:left w:val="nil"/>
              <w:bottom w:val="nil"/>
              <w:right w:val="single" w:sz="12" w:space="0" w:color="auto"/>
            </w:tcBorders>
            <w:vAlign w:val="center"/>
          </w:tcPr>
          <w:p w:rsidR="00E15B01" w:rsidRPr="00683BD2" w:rsidRDefault="00E15B01" w:rsidP="00440622">
            <w:pPr>
              <w:rPr>
                <w:rFonts w:ascii="Verdana" w:hAnsi="Verdana" w:cs="Arial"/>
                <w:sz w:val="16"/>
                <w:szCs w:val="16"/>
              </w:rPr>
            </w:pPr>
          </w:p>
        </w:tc>
      </w:tr>
      <w:tr w:rsidR="00E15B01" w:rsidRPr="00683BD2" w:rsidTr="00440622">
        <w:tc>
          <w:tcPr>
            <w:tcW w:w="5000" w:type="pct"/>
            <w:gridSpan w:val="12"/>
            <w:tcBorders>
              <w:top w:val="nil"/>
              <w:left w:val="single" w:sz="12" w:space="0" w:color="auto"/>
              <w:bottom w:val="single" w:sz="12" w:space="0" w:color="auto"/>
              <w:right w:val="single" w:sz="12" w:space="0" w:color="auto"/>
            </w:tcBorders>
            <w:tcMar>
              <w:left w:w="0" w:type="dxa"/>
              <w:right w:w="0" w:type="dxa"/>
            </w:tcMar>
            <w:vAlign w:val="bottom"/>
          </w:tcPr>
          <w:p w:rsidR="00E15B01" w:rsidRPr="00683BD2" w:rsidRDefault="00E15B01" w:rsidP="00440622">
            <w:pPr>
              <w:jc w:val="center"/>
              <w:rPr>
                <w:rFonts w:ascii="Verdana" w:hAnsi="Verdana" w:cs="Arial"/>
                <w:sz w:val="16"/>
                <w:szCs w:val="16"/>
              </w:rPr>
            </w:pPr>
          </w:p>
        </w:tc>
      </w:tr>
    </w:tbl>
    <w:p w:rsidR="00E15B01" w:rsidRDefault="00E15B01" w:rsidP="00E15B01">
      <w:pPr>
        <w:pStyle w:val="Ttulo"/>
        <w:ind w:left="720"/>
        <w:jc w:val="both"/>
        <w:rPr>
          <w:rFonts w:ascii="Verdana" w:hAnsi="Verdana"/>
          <w:sz w:val="18"/>
          <w:szCs w:val="18"/>
        </w:rPr>
      </w:pPr>
    </w:p>
    <w:p w:rsidR="00D86CFF" w:rsidRDefault="00D86CFF" w:rsidP="00C476CD">
      <w:pPr>
        <w:pStyle w:val="Ttulo"/>
        <w:numPr>
          <w:ilvl w:val="0"/>
          <w:numId w:val="79"/>
        </w:numPr>
        <w:ind w:left="567" w:hanging="567"/>
        <w:jc w:val="both"/>
        <w:rPr>
          <w:rFonts w:ascii="Verdana" w:hAnsi="Verdana"/>
          <w:sz w:val="18"/>
          <w:szCs w:val="18"/>
        </w:rPr>
      </w:pPr>
      <w:bookmarkStart w:id="100" w:name="_Toc292361174"/>
      <w:r w:rsidRPr="00E15B01">
        <w:rPr>
          <w:rFonts w:ascii="Verdana" w:hAnsi="Verdana"/>
          <w:sz w:val="18"/>
          <w:szCs w:val="18"/>
        </w:rPr>
        <w:t>CRONOGRAMA DE PLAZOS DEL PROCESO DE CONTRATACIÓN</w:t>
      </w:r>
      <w:bookmarkEnd w:id="100"/>
    </w:p>
    <w:p w:rsidR="00E15B01" w:rsidRDefault="00E15B01" w:rsidP="00332B07">
      <w:pPr>
        <w:pStyle w:val="Prrafodelista"/>
        <w:numPr>
          <w:ilvl w:val="0"/>
          <w:numId w:val="0"/>
        </w:numPr>
        <w:ind w:left="567"/>
      </w:pPr>
      <w:r w:rsidRPr="00E15B01">
        <w:t>El proceso de contratación se sujetará al siguiente Cronograma de Plazos:</w:t>
      </w:r>
    </w:p>
    <w:p w:rsidR="00E15B01" w:rsidRPr="00E15B01" w:rsidRDefault="00E15B01" w:rsidP="00E15B01">
      <w:pPr>
        <w:pStyle w:val="Prrafodelista"/>
        <w:numPr>
          <w:ilvl w:val="0"/>
          <w:numId w:val="0"/>
        </w:numPr>
        <w:ind w:left="420"/>
      </w:pPr>
    </w:p>
    <w:tbl>
      <w:tblPr>
        <w:tblpPr w:leftFromText="141" w:rightFromText="141" w:vertAnchor="text" w:horzAnchor="margin" w:tblpY="13"/>
        <w:tblW w:w="5523" w:type="pct"/>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1E0"/>
      </w:tblPr>
      <w:tblGrid>
        <w:gridCol w:w="332"/>
        <w:gridCol w:w="3729"/>
        <w:gridCol w:w="173"/>
        <w:gridCol w:w="137"/>
        <w:gridCol w:w="1003"/>
        <w:gridCol w:w="161"/>
        <w:gridCol w:w="147"/>
        <w:gridCol w:w="193"/>
        <w:gridCol w:w="669"/>
        <w:gridCol w:w="169"/>
        <w:gridCol w:w="1612"/>
        <w:gridCol w:w="1592"/>
        <w:gridCol w:w="135"/>
      </w:tblGrid>
      <w:tr w:rsidR="00E15B01" w:rsidRPr="002639A7" w:rsidTr="00440622">
        <w:tc>
          <w:tcPr>
            <w:tcW w:w="5000" w:type="pct"/>
            <w:gridSpan w:val="13"/>
            <w:shd w:val="clear" w:color="auto" w:fill="F2F2F2"/>
            <w:tcMar>
              <w:left w:w="0" w:type="dxa"/>
              <w:right w:w="0" w:type="dxa"/>
            </w:tcMar>
            <w:vAlign w:val="center"/>
          </w:tcPr>
          <w:p w:rsidR="00E15B01" w:rsidRPr="002639A7" w:rsidRDefault="00E15B01" w:rsidP="00331C32">
            <w:pPr>
              <w:numPr>
                <w:ilvl w:val="0"/>
                <w:numId w:val="13"/>
              </w:numPr>
              <w:rPr>
                <w:rFonts w:ascii="Arial" w:hAnsi="Arial" w:cs="Arial"/>
                <w:b/>
              </w:rPr>
            </w:pPr>
            <w:r w:rsidRPr="002639A7">
              <w:rPr>
                <w:rFonts w:ascii="Arial" w:hAnsi="Arial" w:cs="Arial"/>
                <w:b/>
              </w:rPr>
              <w:t>CRONOGRAMA DE PLAZOS</w:t>
            </w:r>
          </w:p>
          <w:p w:rsidR="00E15B01" w:rsidRDefault="00E15B01" w:rsidP="00440622">
            <w:pPr>
              <w:ind w:left="360"/>
              <w:rPr>
                <w:rFonts w:ascii="Arial" w:hAnsi="Arial" w:cs="Arial"/>
                <w:lang w:val="es-ES_tradnl"/>
              </w:rPr>
            </w:pPr>
            <w:r w:rsidRPr="007C2113">
              <w:rPr>
                <w:rFonts w:ascii="Arial" w:hAnsi="Arial" w:cs="Arial"/>
                <w:lang w:val="es-ES_tradnl"/>
              </w:rPr>
              <w:t>El cronograma de plazos previsto para el proceso de contratación, es el siguiente:</w:t>
            </w:r>
          </w:p>
          <w:p w:rsidR="00E15B01" w:rsidRPr="007C2113" w:rsidRDefault="00E15B01" w:rsidP="00440622">
            <w:pPr>
              <w:ind w:left="360"/>
              <w:rPr>
                <w:rFonts w:ascii="Arial" w:hAnsi="Arial" w:cs="Arial"/>
              </w:rPr>
            </w:pPr>
          </w:p>
        </w:tc>
      </w:tr>
      <w:tr w:rsidR="00E15B01" w:rsidRPr="002639A7" w:rsidTr="00440622">
        <w:tc>
          <w:tcPr>
            <w:tcW w:w="165" w:type="pct"/>
            <w:vMerge w:val="restart"/>
            <w:shd w:val="clear" w:color="auto" w:fill="F2F2F2"/>
            <w:tcMar>
              <w:left w:w="0" w:type="dxa"/>
              <w:right w:w="0" w:type="dxa"/>
            </w:tcMar>
            <w:vAlign w:val="center"/>
          </w:tcPr>
          <w:p w:rsidR="00E15B01" w:rsidRPr="002639A7" w:rsidRDefault="00E15B01" w:rsidP="00440622">
            <w:pPr>
              <w:jc w:val="center"/>
              <w:rPr>
                <w:rFonts w:ascii="Arial" w:hAnsi="Arial" w:cs="Arial"/>
                <w:b/>
              </w:rPr>
            </w:pPr>
            <w:r w:rsidRPr="002639A7">
              <w:rPr>
                <w:rFonts w:ascii="Arial" w:hAnsi="Arial" w:cs="Arial"/>
                <w:b/>
              </w:rPr>
              <w:t>#</w:t>
            </w:r>
          </w:p>
        </w:tc>
        <w:tc>
          <w:tcPr>
            <w:tcW w:w="1855" w:type="pct"/>
            <w:vMerge w:val="restart"/>
            <w:shd w:val="clear" w:color="auto" w:fill="F2F2F2"/>
            <w:vAlign w:val="center"/>
          </w:tcPr>
          <w:p w:rsidR="00E15B01" w:rsidRPr="002639A7" w:rsidRDefault="00E15B01" w:rsidP="00440622">
            <w:pPr>
              <w:jc w:val="center"/>
              <w:rPr>
                <w:rFonts w:ascii="Arial" w:hAnsi="Arial" w:cs="Arial"/>
                <w:b/>
              </w:rPr>
            </w:pPr>
            <w:r w:rsidRPr="002639A7">
              <w:rPr>
                <w:rFonts w:ascii="Arial" w:hAnsi="Arial" w:cs="Arial"/>
                <w:b/>
              </w:rPr>
              <w:t>ACTIVIDAD</w:t>
            </w:r>
          </w:p>
        </w:tc>
        <w:tc>
          <w:tcPr>
            <w:tcW w:w="86" w:type="pct"/>
            <w:vMerge w:val="restart"/>
            <w:shd w:val="clear" w:color="auto" w:fill="F2F2F2"/>
            <w:vAlign w:val="center"/>
          </w:tcPr>
          <w:p w:rsidR="00E15B01" w:rsidRPr="002639A7" w:rsidRDefault="00E15B01" w:rsidP="00440622">
            <w:pPr>
              <w:jc w:val="center"/>
              <w:rPr>
                <w:rFonts w:ascii="Arial" w:hAnsi="Arial" w:cs="Arial"/>
                <w:b/>
              </w:rPr>
            </w:pPr>
          </w:p>
        </w:tc>
        <w:tc>
          <w:tcPr>
            <w:tcW w:w="647" w:type="pct"/>
            <w:gridSpan w:val="3"/>
            <w:shd w:val="clear" w:color="auto" w:fill="F2F2F2"/>
            <w:vAlign w:val="center"/>
          </w:tcPr>
          <w:p w:rsidR="00E15B01" w:rsidRPr="002639A7" w:rsidRDefault="00E15B01" w:rsidP="00440622">
            <w:pPr>
              <w:jc w:val="center"/>
              <w:rPr>
                <w:rFonts w:ascii="Arial" w:hAnsi="Arial" w:cs="Arial"/>
                <w:b/>
              </w:rPr>
            </w:pPr>
            <w:r w:rsidRPr="002639A7">
              <w:rPr>
                <w:rFonts w:ascii="Arial" w:hAnsi="Arial" w:cs="Arial"/>
                <w:b/>
              </w:rPr>
              <w:t>FECHA</w:t>
            </w:r>
          </w:p>
        </w:tc>
        <w:tc>
          <w:tcPr>
            <w:tcW w:w="586" w:type="pct"/>
            <w:gridSpan w:val="4"/>
            <w:shd w:val="clear" w:color="auto" w:fill="F2F2F2"/>
            <w:vAlign w:val="center"/>
          </w:tcPr>
          <w:p w:rsidR="00E15B01" w:rsidRPr="002639A7" w:rsidRDefault="00E15B01" w:rsidP="00440622">
            <w:pPr>
              <w:jc w:val="center"/>
              <w:rPr>
                <w:rFonts w:ascii="Arial" w:hAnsi="Arial" w:cs="Arial"/>
                <w:b/>
              </w:rPr>
            </w:pPr>
            <w:r w:rsidRPr="002639A7">
              <w:rPr>
                <w:rFonts w:ascii="Arial" w:hAnsi="Arial" w:cs="Arial"/>
                <w:b/>
              </w:rPr>
              <w:t>HORA</w:t>
            </w:r>
          </w:p>
        </w:tc>
        <w:tc>
          <w:tcPr>
            <w:tcW w:w="1661" w:type="pct"/>
            <w:gridSpan w:val="3"/>
            <w:vMerge w:val="restart"/>
            <w:shd w:val="clear" w:color="auto" w:fill="F2F2F2"/>
            <w:vAlign w:val="center"/>
          </w:tcPr>
          <w:p w:rsidR="00E15B01" w:rsidRPr="002639A7" w:rsidRDefault="00E15B01" w:rsidP="00440622">
            <w:pPr>
              <w:jc w:val="center"/>
              <w:rPr>
                <w:rFonts w:ascii="Arial" w:hAnsi="Arial" w:cs="Arial"/>
                <w:b/>
              </w:rPr>
            </w:pPr>
            <w:r w:rsidRPr="002639A7">
              <w:rPr>
                <w:rFonts w:ascii="Arial" w:hAnsi="Arial" w:cs="Arial"/>
                <w:b/>
              </w:rPr>
              <w:t>LUGAR Y DIRECCIÓN</w:t>
            </w:r>
          </w:p>
        </w:tc>
      </w:tr>
      <w:tr w:rsidR="00E15B01" w:rsidRPr="0051505A" w:rsidTr="00440622">
        <w:trPr>
          <w:trHeight w:val="274"/>
        </w:trPr>
        <w:tc>
          <w:tcPr>
            <w:tcW w:w="165" w:type="pct"/>
            <w:vMerge/>
            <w:shd w:val="clear" w:color="auto" w:fill="E6E6E6"/>
            <w:tcMar>
              <w:left w:w="0" w:type="dxa"/>
              <w:right w:w="0" w:type="dxa"/>
            </w:tcMar>
            <w:tcFitText/>
            <w:vAlign w:val="center"/>
          </w:tcPr>
          <w:p w:rsidR="00E15B01" w:rsidRPr="0051505A" w:rsidRDefault="00E15B01" w:rsidP="00440622">
            <w:pPr>
              <w:jc w:val="right"/>
              <w:rPr>
                <w:rFonts w:ascii="Arial" w:hAnsi="Arial" w:cs="Arial"/>
                <w:b/>
              </w:rPr>
            </w:pPr>
          </w:p>
        </w:tc>
        <w:tc>
          <w:tcPr>
            <w:tcW w:w="1855" w:type="pct"/>
            <w:vMerge/>
            <w:shd w:val="clear" w:color="auto" w:fill="E6E6E6"/>
            <w:vAlign w:val="center"/>
          </w:tcPr>
          <w:p w:rsidR="00E15B01" w:rsidRPr="0051505A" w:rsidRDefault="00E15B01" w:rsidP="00440622">
            <w:pPr>
              <w:jc w:val="center"/>
              <w:rPr>
                <w:rFonts w:ascii="Arial" w:hAnsi="Arial" w:cs="Arial"/>
                <w:b/>
                <w:sz w:val="18"/>
                <w:szCs w:val="18"/>
              </w:rPr>
            </w:pPr>
          </w:p>
        </w:tc>
        <w:tc>
          <w:tcPr>
            <w:tcW w:w="86" w:type="pct"/>
            <w:vMerge/>
            <w:shd w:val="clear" w:color="auto" w:fill="E6E6E6"/>
            <w:vAlign w:val="center"/>
          </w:tcPr>
          <w:p w:rsidR="00E15B01" w:rsidRPr="0051505A" w:rsidRDefault="00E15B01" w:rsidP="00440622">
            <w:pPr>
              <w:jc w:val="center"/>
              <w:rPr>
                <w:rFonts w:ascii="Arial" w:hAnsi="Arial" w:cs="Arial"/>
                <w:b/>
              </w:rPr>
            </w:pPr>
          </w:p>
        </w:tc>
        <w:tc>
          <w:tcPr>
            <w:tcW w:w="647" w:type="pct"/>
            <w:gridSpan w:val="3"/>
            <w:shd w:val="clear" w:color="auto" w:fill="F2F2F2"/>
            <w:vAlign w:val="center"/>
          </w:tcPr>
          <w:p w:rsidR="00E15B01" w:rsidRDefault="00E15B01" w:rsidP="00440622">
            <w:pPr>
              <w:rPr>
                <w:rFonts w:ascii="Arial" w:hAnsi="Arial" w:cs="Arial"/>
                <w:i/>
                <w:sz w:val="12"/>
                <w:szCs w:val="12"/>
              </w:rPr>
            </w:pPr>
          </w:p>
          <w:p w:rsidR="00E15B01" w:rsidRPr="00A91EED" w:rsidRDefault="00E15B01" w:rsidP="00440622">
            <w:pPr>
              <w:jc w:val="center"/>
              <w:rPr>
                <w:rFonts w:ascii="Arial" w:hAnsi="Arial" w:cs="Arial"/>
                <w:i/>
                <w:sz w:val="12"/>
                <w:szCs w:val="12"/>
              </w:rPr>
            </w:pPr>
            <w:r w:rsidRPr="00A91EED">
              <w:rPr>
                <w:rFonts w:ascii="Arial" w:hAnsi="Arial" w:cs="Arial"/>
                <w:i/>
                <w:sz w:val="12"/>
                <w:szCs w:val="12"/>
              </w:rPr>
              <w:t>Día/Mes/Año</w:t>
            </w:r>
          </w:p>
        </w:tc>
        <w:tc>
          <w:tcPr>
            <w:tcW w:w="586" w:type="pct"/>
            <w:gridSpan w:val="4"/>
            <w:shd w:val="clear" w:color="auto" w:fill="F2F2F2"/>
            <w:vAlign w:val="center"/>
          </w:tcPr>
          <w:p w:rsidR="00E15B01" w:rsidRDefault="00E15B01" w:rsidP="00440622">
            <w:pPr>
              <w:jc w:val="center"/>
              <w:rPr>
                <w:rFonts w:ascii="Arial" w:hAnsi="Arial" w:cs="Arial"/>
                <w:i/>
                <w:sz w:val="12"/>
                <w:szCs w:val="12"/>
              </w:rPr>
            </w:pPr>
          </w:p>
          <w:p w:rsidR="00E15B01" w:rsidRPr="00A91EED" w:rsidRDefault="00E15B01" w:rsidP="00440622">
            <w:pPr>
              <w:jc w:val="center"/>
              <w:rPr>
                <w:rFonts w:ascii="Arial" w:hAnsi="Arial" w:cs="Arial"/>
                <w:i/>
                <w:sz w:val="12"/>
                <w:szCs w:val="12"/>
              </w:rPr>
            </w:pPr>
            <w:r w:rsidRPr="00A91EED">
              <w:rPr>
                <w:rFonts w:ascii="Arial" w:hAnsi="Arial" w:cs="Arial"/>
                <w:i/>
                <w:sz w:val="12"/>
                <w:szCs w:val="12"/>
              </w:rPr>
              <w:t>Hora: Min</w:t>
            </w:r>
          </w:p>
        </w:tc>
        <w:tc>
          <w:tcPr>
            <w:tcW w:w="1661" w:type="pct"/>
            <w:gridSpan w:val="3"/>
            <w:vMerge/>
            <w:shd w:val="clear" w:color="auto" w:fill="E6E6E6"/>
          </w:tcPr>
          <w:p w:rsidR="00E15B01" w:rsidRPr="0051505A" w:rsidRDefault="00E15B01" w:rsidP="00440622">
            <w:pPr>
              <w:jc w:val="center"/>
              <w:rPr>
                <w:rFonts w:ascii="Arial" w:hAnsi="Arial" w:cs="Arial"/>
                <w:i/>
                <w:sz w:val="14"/>
                <w:szCs w:val="14"/>
              </w:rPr>
            </w:pPr>
          </w:p>
        </w:tc>
      </w:tr>
      <w:tr w:rsidR="00E15B01" w:rsidRPr="0051505A" w:rsidTr="00440622">
        <w:trPr>
          <w:trHeight w:val="190"/>
        </w:trPr>
        <w:tc>
          <w:tcPr>
            <w:tcW w:w="165" w:type="pct"/>
            <w:shd w:val="clear" w:color="auto" w:fill="auto"/>
            <w:tcMar>
              <w:left w:w="0" w:type="dxa"/>
              <w:right w:w="0" w:type="dxa"/>
            </w:tcMar>
            <w:vAlign w:val="center"/>
          </w:tcPr>
          <w:p w:rsidR="00E15B01" w:rsidRDefault="00E15B01" w:rsidP="00440622">
            <w:pPr>
              <w:jc w:val="center"/>
              <w:rPr>
                <w:rFonts w:ascii="Arial" w:hAnsi="Arial" w:cs="Arial"/>
                <w:b/>
                <w:sz w:val="14"/>
                <w:szCs w:val="14"/>
              </w:rPr>
            </w:pPr>
          </w:p>
        </w:tc>
        <w:tc>
          <w:tcPr>
            <w:tcW w:w="1855" w:type="pct"/>
            <w:shd w:val="clear" w:color="auto" w:fill="auto"/>
            <w:vAlign w:val="center"/>
          </w:tcPr>
          <w:p w:rsidR="00E15B01" w:rsidRDefault="00E15B01" w:rsidP="00440622">
            <w:pPr>
              <w:jc w:val="both"/>
              <w:rPr>
                <w:rFonts w:ascii="Arial" w:hAnsi="Arial" w:cs="Arial"/>
                <w:b/>
              </w:rPr>
            </w:pPr>
          </w:p>
        </w:tc>
        <w:tc>
          <w:tcPr>
            <w:tcW w:w="86" w:type="pct"/>
            <w:tcBorders>
              <w:bottom w:val="nil"/>
            </w:tcBorders>
            <w:shd w:val="clear" w:color="auto" w:fill="auto"/>
            <w:vAlign w:val="center"/>
          </w:tcPr>
          <w:p w:rsidR="00E15B01" w:rsidRPr="0051505A" w:rsidRDefault="00E15B01" w:rsidP="00440622">
            <w:pPr>
              <w:jc w:val="center"/>
              <w:rPr>
                <w:rFonts w:ascii="Arial" w:hAnsi="Arial" w:cs="Arial"/>
                <w:b/>
              </w:rPr>
            </w:pPr>
          </w:p>
        </w:tc>
        <w:tc>
          <w:tcPr>
            <w:tcW w:w="68" w:type="pct"/>
            <w:tcBorders>
              <w:bottom w:val="nil"/>
            </w:tcBorders>
            <w:shd w:val="clear" w:color="auto" w:fill="auto"/>
            <w:vAlign w:val="center"/>
          </w:tcPr>
          <w:p w:rsidR="00E15B01" w:rsidRPr="0051505A" w:rsidRDefault="00E15B01" w:rsidP="00440622">
            <w:pPr>
              <w:jc w:val="center"/>
              <w:rPr>
                <w:rFonts w:ascii="Arial" w:hAnsi="Arial" w:cs="Arial"/>
              </w:rPr>
            </w:pPr>
          </w:p>
        </w:tc>
        <w:tc>
          <w:tcPr>
            <w:tcW w:w="499" w:type="pct"/>
            <w:tcBorders>
              <w:top w:val="nil"/>
              <w:bottom w:val="nil"/>
            </w:tcBorders>
            <w:shd w:val="clear" w:color="auto" w:fill="auto"/>
            <w:vAlign w:val="center"/>
          </w:tcPr>
          <w:p w:rsidR="00E15B01" w:rsidRDefault="00E15B01" w:rsidP="00440622">
            <w:pPr>
              <w:jc w:val="center"/>
              <w:rPr>
                <w:rFonts w:ascii="Arial" w:hAnsi="Arial" w:cs="Arial"/>
                <w:sz w:val="16"/>
                <w:szCs w:val="16"/>
              </w:rPr>
            </w:pPr>
          </w:p>
        </w:tc>
        <w:tc>
          <w:tcPr>
            <w:tcW w:w="80"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73"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429" w:type="pct"/>
            <w:gridSpan w:val="2"/>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84" w:type="pct"/>
            <w:tcBorders>
              <w:top w:val="nil"/>
              <w:bottom w:val="nil"/>
            </w:tcBorders>
            <w:shd w:val="clear" w:color="auto" w:fill="auto"/>
            <w:vAlign w:val="center"/>
          </w:tcPr>
          <w:p w:rsidR="00E15B01" w:rsidRPr="00D1044F" w:rsidRDefault="00E15B01" w:rsidP="00440622">
            <w:pPr>
              <w:rPr>
                <w:rFonts w:ascii="Arial" w:hAnsi="Arial" w:cs="Arial"/>
                <w:sz w:val="16"/>
                <w:szCs w:val="16"/>
              </w:rPr>
            </w:pPr>
          </w:p>
        </w:tc>
        <w:tc>
          <w:tcPr>
            <w:tcW w:w="1594" w:type="pct"/>
            <w:gridSpan w:val="2"/>
            <w:tcBorders>
              <w:top w:val="nil"/>
              <w:bottom w:val="nil"/>
            </w:tcBorders>
            <w:shd w:val="clear" w:color="auto" w:fill="auto"/>
            <w:vAlign w:val="center"/>
          </w:tcPr>
          <w:p w:rsidR="00E15B01" w:rsidRPr="00D1044F" w:rsidRDefault="00E15B01" w:rsidP="00440622">
            <w:pPr>
              <w:rPr>
                <w:rFonts w:ascii="Arial" w:hAnsi="Arial" w:cs="Arial"/>
                <w:sz w:val="16"/>
                <w:szCs w:val="16"/>
              </w:rPr>
            </w:pPr>
          </w:p>
        </w:tc>
        <w:tc>
          <w:tcPr>
            <w:tcW w:w="67" w:type="pct"/>
            <w:tcBorders>
              <w:bottom w:val="nil"/>
            </w:tcBorders>
            <w:shd w:val="clear" w:color="auto" w:fill="auto"/>
          </w:tcPr>
          <w:p w:rsidR="00E15B01" w:rsidRPr="0051505A" w:rsidRDefault="00E15B01" w:rsidP="00440622">
            <w:pPr>
              <w:rPr>
                <w:rFonts w:ascii="Arial" w:hAnsi="Arial" w:cs="Arial"/>
              </w:rPr>
            </w:pPr>
          </w:p>
        </w:tc>
      </w:tr>
      <w:tr w:rsidR="00E15B01" w:rsidRPr="0051505A" w:rsidTr="00440622">
        <w:trPr>
          <w:trHeight w:val="190"/>
        </w:trPr>
        <w:tc>
          <w:tcPr>
            <w:tcW w:w="165" w:type="pct"/>
            <w:shd w:val="clear" w:color="auto" w:fill="auto"/>
            <w:tcMar>
              <w:left w:w="0" w:type="dxa"/>
              <w:right w:w="0" w:type="dxa"/>
            </w:tcMar>
            <w:vAlign w:val="center"/>
          </w:tcPr>
          <w:p w:rsidR="00E15B01" w:rsidRPr="003C363D" w:rsidRDefault="00E15B01" w:rsidP="00440622">
            <w:pPr>
              <w:jc w:val="center"/>
              <w:rPr>
                <w:rFonts w:ascii="Arial" w:hAnsi="Arial" w:cs="Arial"/>
                <w:b/>
                <w:sz w:val="14"/>
                <w:szCs w:val="14"/>
              </w:rPr>
            </w:pPr>
            <w:r w:rsidRPr="003C363D">
              <w:rPr>
                <w:rFonts w:ascii="Arial" w:hAnsi="Arial" w:cs="Arial"/>
                <w:b/>
                <w:sz w:val="14"/>
                <w:szCs w:val="14"/>
              </w:rPr>
              <w:t>1</w:t>
            </w:r>
          </w:p>
        </w:tc>
        <w:tc>
          <w:tcPr>
            <w:tcW w:w="1855" w:type="pct"/>
            <w:shd w:val="clear" w:color="auto" w:fill="auto"/>
            <w:vAlign w:val="center"/>
          </w:tcPr>
          <w:p w:rsidR="00E15B01" w:rsidRPr="003C363D" w:rsidRDefault="00E15B01" w:rsidP="00440622">
            <w:pPr>
              <w:jc w:val="both"/>
              <w:rPr>
                <w:rFonts w:ascii="Arial" w:hAnsi="Arial" w:cs="Arial"/>
                <w:sz w:val="16"/>
                <w:szCs w:val="16"/>
              </w:rPr>
            </w:pPr>
            <w:r w:rsidRPr="003C363D">
              <w:rPr>
                <w:rFonts w:ascii="Arial" w:hAnsi="Arial" w:cs="Arial"/>
                <w:sz w:val="16"/>
                <w:szCs w:val="16"/>
              </w:rPr>
              <w:t>Invitación a Proponentes</w:t>
            </w:r>
          </w:p>
        </w:tc>
        <w:tc>
          <w:tcPr>
            <w:tcW w:w="86" w:type="pct"/>
            <w:tcBorders>
              <w:bottom w:val="nil"/>
            </w:tcBorders>
            <w:shd w:val="clear" w:color="auto" w:fill="auto"/>
            <w:vAlign w:val="center"/>
          </w:tcPr>
          <w:p w:rsidR="00E15B01" w:rsidRPr="0051505A" w:rsidRDefault="00E15B01" w:rsidP="00440622">
            <w:pPr>
              <w:jc w:val="center"/>
              <w:rPr>
                <w:rFonts w:ascii="Arial" w:hAnsi="Arial" w:cs="Arial"/>
                <w:b/>
              </w:rPr>
            </w:pPr>
          </w:p>
        </w:tc>
        <w:tc>
          <w:tcPr>
            <w:tcW w:w="68" w:type="pct"/>
            <w:tcBorders>
              <w:bottom w:val="nil"/>
            </w:tcBorders>
            <w:shd w:val="clear" w:color="auto" w:fill="auto"/>
            <w:vAlign w:val="center"/>
          </w:tcPr>
          <w:p w:rsidR="00E15B01" w:rsidRPr="0051505A" w:rsidRDefault="00E15B01" w:rsidP="00440622">
            <w:pPr>
              <w:jc w:val="center"/>
              <w:rPr>
                <w:rFonts w:ascii="Arial" w:hAnsi="Arial" w:cs="Arial"/>
              </w:rPr>
            </w:pPr>
          </w:p>
        </w:tc>
        <w:tc>
          <w:tcPr>
            <w:tcW w:w="499" w:type="pct"/>
            <w:tcBorders>
              <w:bottom w:val="nil"/>
            </w:tcBorders>
            <w:shd w:val="clear" w:color="auto" w:fill="F2F2F2"/>
            <w:vAlign w:val="center"/>
          </w:tcPr>
          <w:p w:rsidR="00E15B01" w:rsidRPr="00D1044F" w:rsidRDefault="00E15B01" w:rsidP="00AF23B9">
            <w:pPr>
              <w:jc w:val="center"/>
              <w:rPr>
                <w:rFonts w:ascii="Arial" w:hAnsi="Arial" w:cs="Arial"/>
                <w:sz w:val="16"/>
                <w:szCs w:val="16"/>
              </w:rPr>
            </w:pPr>
            <w:r>
              <w:rPr>
                <w:rFonts w:ascii="Arial" w:hAnsi="Arial" w:cs="Arial"/>
                <w:sz w:val="16"/>
                <w:szCs w:val="16"/>
              </w:rPr>
              <w:t>0</w:t>
            </w:r>
            <w:r w:rsidR="00AF23B9">
              <w:rPr>
                <w:rFonts w:ascii="Arial" w:hAnsi="Arial" w:cs="Arial"/>
                <w:sz w:val="16"/>
                <w:szCs w:val="16"/>
              </w:rPr>
              <w:t>5</w:t>
            </w:r>
            <w:r>
              <w:rPr>
                <w:rFonts w:ascii="Arial" w:hAnsi="Arial" w:cs="Arial"/>
                <w:sz w:val="16"/>
                <w:szCs w:val="16"/>
              </w:rPr>
              <w:t>/05</w:t>
            </w:r>
            <w:r w:rsidRPr="00D1044F">
              <w:rPr>
                <w:rFonts w:ascii="Arial" w:hAnsi="Arial" w:cs="Arial"/>
                <w:sz w:val="16"/>
                <w:szCs w:val="16"/>
              </w:rPr>
              <w:t>/2011</w:t>
            </w:r>
          </w:p>
        </w:tc>
        <w:tc>
          <w:tcPr>
            <w:tcW w:w="80" w:type="pct"/>
            <w:tcBorders>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73" w:type="pct"/>
            <w:tcBorders>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429" w:type="pct"/>
            <w:gridSpan w:val="2"/>
            <w:tcBorders>
              <w:bottom w:val="nil"/>
            </w:tcBorders>
            <w:shd w:val="clear" w:color="auto" w:fill="F2F2F2"/>
            <w:vAlign w:val="center"/>
          </w:tcPr>
          <w:p w:rsidR="00E15B01" w:rsidRPr="00D1044F" w:rsidRDefault="00E15B01" w:rsidP="00440622">
            <w:pPr>
              <w:jc w:val="center"/>
              <w:rPr>
                <w:rFonts w:ascii="Arial" w:hAnsi="Arial" w:cs="Arial"/>
                <w:sz w:val="16"/>
                <w:szCs w:val="16"/>
              </w:rPr>
            </w:pPr>
          </w:p>
        </w:tc>
        <w:tc>
          <w:tcPr>
            <w:tcW w:w="84" w:type="pct"/>
            <w:tcBorders>
              <w:bottom w:val="nil"/>
            </w:tcBorders>
            <w:shd w:val="clear" w:color="auto" w:fill="auto"/>
            <w:vAlign w:val="center"/>
          </w:tcPr>
          <w:p w:rsidR="00E15B01" w:rsidRPr="00D1044F" w:rsidRDefault="00E15B01" w:rsidP="00440622">
            <w:pPr>
              <w:rPr>
                <w:rFonts w:ascii="Arial" w:hAnsi="Arial" w:cs="Arial"/>
                <w:sz w:val="16"/>
                <w:szCs w:val="16"/>
              </w:rPr>
            </w:pPr>
          </w:p>
        </w:tc>
        <w:tc>
          <w:tcPr>
            <w:tcW w:w="1594" w:type="pct"/>
            <w:gridSpan w:val="2"/>
            <w:tcBorders>
              <w:bottom w:val="nil"/>
            </w:tcBorders>
            <w:shd w:val="clear" w:color="auto" w:fill="F2F2F2"/>
            <w:vAlign w:val="center"/>
          </w:tcPr>
          <w:p w:rsidR="00E15B01" w:rsidRPr="007C2113" w:rsidRDefault="00E15B01" w:rsidP="00440622">
            <w:pPr>
              <w:rPr>
                <w:rFonts w:ascii="Arial" w:hAnsi="Arial" w:cs="Arial"/>
                <w:sz w:val="16"/>
                <w:szCs w:val="16"/>
              </w:rPr>
            </w:pPr>
            <w:r w:rsidRPr="007C2113">
              <w:rPr>
                <w:rFonts w:ascii="Arial" w:hAnsi="Arial" w:cs="Arial"/>
                <w:sz w:val="16"/>
                <w:szCs w:val="16"/>
              </w:rPr>
              <w:t>Vía correo electrónico  - de acuerdo a lo establecido en el art. 39 parte II inc. a) del RE-SABS-EPNE de ENDE – (con acuse de recibo del correo electrónico)</w:t>
            </w:r>
          </w:p>
        </w:tc>
        <w:tc>
          <w:tcPr>
            <w:tcW w:w="67" w:type="pct"/>
            <w:tcBorders>
              <w:bottom w:val="nil"/>
            </w:tcBorders>
            <w:shd w:val="clear" w:color="auto" w:fill="auto"/>
          </w:tcPr>
          <w:p w:rsidR="00E15B01" w:rsidRPr="0051505A" w:rsidRDefault="00E15B01" w:rsidP="00440622">
            <w:pPr>
              <w:rPr>
                <w:rFonts w:ascii="Arial" w:hAnsi="Arial" w:cs="Arial"/>
              </w:rPr>
            </w:pPr>
          </w:p>
        </w:tc>
      </w:tr>
      <w:tr w:rsidR="00E15B01" w:rsidRPr="0051505A" w:rsidTr="00440622">
        <w:trPr>
          <w:trHeight w:val="82"/>
        </w:trPr>
        <w:tc>
          <w:tcPr>
            <w:tcW w:w="165" w:type="pct"/>
            <w:shd w:val="clear" w:color="auto" w:fill="auto"/>
            <w:tcMar>
              <w:left w:w="0" w:type="dxa"/>
              <w:right w:w="0" w:type="dxa"/>
            </w:tcMar>
            <w:vAlign w:val="center"/>
          </w:tcPr>
          <w:p w:rsidR="00E15B01" w:rsidRPr="003C363D" w:rsidRDefault="00E15B01" w:rsidP="00440622">
            <w:pPr>
              <w:jc w:val="center"/>
              <w:rPr>
                <w:rFonts w:ascii="Arial" w:hAnsi="Arial" w:cs="Arial"/>
                <w:b/>
                <w:sz w:val="4"/>
                <w:szCs w:val="4"/>
              </w:rPr>
            </w:pPr>
          </w:p>
        </w:tc>
        <w:tc>
          <w:tcPr>
            <w:tcW w:w="1855" w:type="pct"/>
            <w:shd w:val="clear" w:color="auto" w:fill="auto"/>
            <w:vAlign w:val="center"/>
          </w:tcPr>
          <w:p w:rsidR="00E15B01" w:rsidRPr="003C363D" w:rsidRDefault="00E15B01" w:rsidP="00440622">
            <w:pPr>
              <w:jc w:val="both"/>
              <w:rPr>
                <w:rFonts w:ascii="Arial" w:hAnsi="Arial" w:cs="Arial"/>
                <w:sz w:val="16"/>
                <w:szCs w:val="16"/>
              </w:rPr>
            </w:pPr>
          </w:p>
        </w:tc>
        <w:tc>
          <w:tcPr>
            <w:tcW w:w="86" w:type="pct"/>
            <w:tcBorders>
              <w:top w:val="nil"/>
              <w:bottom w:val="nil"/>
            </w:tcBorders>
            <w:shd w:val="clear" w:color="auto" w:fill="auto"/>
            <w:vAlign w:val="center"/>
          </w:tcPr>
          <w:p w:rsidR="00E15B01" w:rsidRPr="007C2113" w:rsidRDefault="00E15B01" w:rsidP="00440622">
            <w:pPr>
              <w:jc w:val="center"/>
              <w:rPr>
                <w:rFonts w:ascii="Arial" w:hAnsi="Arial" w:cs="Arial"/>
                <w:b/>
                <w:sz w:val="4"/>
                <w:szCs w:val="4"/>
              </w:rPr>
            </w:pPr>
          </w:p>
        </w:tc>
        <w:tc>
          <w:tcPr>
            <w:tcW w:w="68" w:type="pct"/>
            <w:tcBorders>
              <w:top w:val="nil"/>
              <w:bottom w:val="nil"/>
            </w:tcBorders>
            <w:shd w:val="clear" w:color="auto" w:fill="auto"/>
            <w:vAlign w:val="center"/>
          </w:tcPr>
          <w:p w:rsidR="00E15B01" w:rsidRPr="007C2113" w:rsidRDefault="00E15B01" w:rsidP="00440622">
            <w:pPr>
              <w:jc w:val="center"/>
              <w:rPr>
                <w:rFonts w:ascii="Arial" w:hAnsi="Arial" w:cs="Arial"/>
                <w:sz w:val="4"/>
                <w:szCs w:val="4"/>
              </w:rPr>
            </w:pPr>
          </w:p>
        </w:tc>
        <w:tc>
          <w:tcPr>
            <w:tcW w:w="499" w:type="pct"/>
            <w:tcBorders>
              <w:top w:val="nil"/>
              <w:bottom w:val="nil"/>
            </w:tcBorders>
            <w:shd w:val="clear" w:color="auto" w:fill="auto"/>
            <w:vAlign w:val="center"/>
          </w:tcPr>
          <w:p w:rsidR="00E15B01" w:rsidRPr="007C2113" w:rsidRDefault="00E15B01" w:rsidP="00440622">
            <w:pPr>
              <w:jc w:val="center"/>
              <w:rPr>
                <w:rFonts w:ascii="Arial" w:hAnsi="Arial" w:cs="Arial"/>
                <w:sz w:val="4"/>
                <w:szCs w:val="4"/>
              </w:rPr>
            </w:pPr>
          </w:p>
        </w:tc>
        <w:tc>
          <w:tcPr>
            <w:tcW w:w="80" w:type="pct"/>
            <w:tcBorders>
              <w:top w:val="nil"/>
              <w:bottom w:val="nil"/>
            </w:tcBorders>
            <w:shd w:val="clear" w:color="auto" w:fill="auto"/>
            <w:vAlign w:val="center"/>
          </w:tcPr>
          <w:p w:rsidR="00E15B01" w:rsidRPr="007C2113" w:rsidRDefault="00E15B01" w:rsidP="00440622">
            <w:pPr>
              <w:jc w:val="center"/>
              <w:rPr>
                <w:rFonts w:ascii="Arial" w:hAnsi="Arial" w:cs="Arial"/>
                <w:sz w:val="4"/>
                <w:szCs w:val="4"/>
              </w:rPr>
            </w:pPr>
          </w:p>
        </w:tc>
        <w:tc>
          <w:tcPr>
            <w:tcW w:w="73" w:type="pct"/>
            <w:tcBorders>
              <w:top w:val="nil"/>
              <w:bottom w:val="nil"/>
            </w:tcBorders>
            <w:shd w:val="clear" w:color="auto" w:fill="auto"/>
            <w:vAlign w:val="center"/>
          </w:tcPr>
          <w:p w:rsidR="00E15B01" w:rsidRPr="007C2113" w:rsidRDefault="00E15B01" w:rsidP="00440622">
            <w:pPr>
              <w:jc w:val="center"/>
              <w:rPr>
                <w:rFonts w:ascii="Arial" w:hAnsi="Arial" w:cs="Arial"/>
                <w:sz w:val="4"/>
                <w:szCs w:val="4"/>
              </w:rPr>
            </w:pPr>
          </w:p>
        </w:tc>
        <w:tc>
          <w:tcPr>
            <w:tcW w:w="429" w:type="pct"/>
            <w:gridSpan w:val="2"/>
            <w:tcBorders>
              <w:top w:val="nil"/>
              <w:bottom w:val="nil"/>
            </w:tcBorders>
            <w:shd w:val="clear" w:color="auto" w:fill="auto"/>
            <w:vAlign w:val="center"/>
          </w:tcPr>
          <w:p w:rsidR="00E15B01" w:rsidRPr="007C2113" w:rsidRDefault="00E15B01" w:rsidP="00440622">
            <w:pPr>
              <w:jc w:val="center"/>
              <w:rPr>
                <w:rFonts w:ascii="Arial" w:hAnsi="Arial" w:cs="Arial"/>
                <w:sz w:val="4"/>
                <w:szCs w:val="4"/>
              </w:rPr>
            </w:pPr>
          </w:p>
        </w:tc>
        <w:tc>
          <w:tcPr>
            <w:tcW w:w="84" w:type="pct"/>
            <w:tcBorders>
              <w:top w:val="nil"/>
              <w:bottom w:val="nil"/>
            </w:tcBorders>
            <w:shd w:val="clear" w:color="auto" w:fill="auto"/>
            <w:vAlign w:val="center"/>
          </w:tcPr>
          <w:p w:rsidR="00E15B01" w:rsidRPr="007C2113" w:rsidRDefault="00E15B01" w:rsidP="00440622">
            <w:pPr>
              <w:rPr>
                <w:rFonts w:ascii="Arial" w:hAnsi="Arial" w:cs="Arial"/>
                <w:sz w:val="4"/>
                <w:szCs w:val="4"/>
              </w:rPr>
            </w:pPr>
          </w:p>
        </w:tc>
        <w:tc>
          <w:tcPr>
            <w:tcW w:w="1594" w:type="pct"/>
            <w:gridSpan w:val="2"/>
            <w:tcBorders>
              <w:top w:val="nil"/>
              <w:bottom w:val="nil"/>
            </w:tcBorders>
            <w:shd w:val="clear" w:color="auto" w:fill="auto"/>
            <w:vAlign w:val="center"/>
          </w:tcPr>
          <w:p w:rsidR="00E15B01" w:rsidRPr="007C2113" w:rsidRDefault="00E15B01" w:rsidP="00440622">
            <w:pPr>
              <w:rPr>
                <w:rFonts w:ascii="Arial" w:hAnsi="Arial" w:cs="Arial"/>
                <w:sz w:val="4"/>
                <w:szCs w:val="4"/>
              </w:rPr>
            </w:pPr>
          </w:p>
        </w:tc>
        <w:tc>
          <w:tcPr>
            <w:tcW w:w="67" w:type="pct"/>
            <w:tcBorders>
              <w:top w:val="nil"/>
              <w:bottom w:val="nil"/>
            </w:tcBorders>
            <w:shd w:val="clear" w:color="auto" w:fill="auto"/>
          </w:tcPr>
          <w:p w:rsidR="00E15B01" w:rsidRPr="0051505A" w:rsidRDefault="00E15B01" w:rsidP="00440622">
            <w:pPr>
              <w:rPr>
                <w:rFonts w:ascii="Arial" w:hAnsi="Arial" w:cs="Arial"/>
              </w:rPr>
            </w:pPr>
          </w:p>
        </w:tc>
      </w:tr>
      <w:tr w:rsidR="00E15B01" w:rsidRPr="0051505A" w:rsidTr="00440622">
        <w:trPr>
          <w:trHeight w:val="190"/>
        </w:trPr>
        <w:tc>
          <w:tcPr>
            <w:tcW w:w="165" w:type="pct"/>
            <w:shd w:val="clear" w:color="auto" w:fill="auto"/>
            <w:tcMar>
              <w:left w:w="0" w:type="dxa"/>
              <w:right w:w="0" w:type="dxa"/>
            </w:tcMar>
            <w:vAlign w:val="center"/>
          </w:tcPr>
          <w:p w:rsidR="00E15B01" w:rsidRPr="003C363D" w:rsidRDefault="00E15B01" w:rsidP="00440622">
            <w:pPr>
              <w:jc w:val="center"/>
              <w:rPr>
                <w:rFonts w:ascii="Arial" w:hAnsi="Arial" w:cs="Arial"/>
                <w:b/>
                <w:sz w:val="14"/>
                <w:szCs w:val="14"/>
              </w:rPr>
            </w:pPr>
            <w:r w:rsidRPr="003C363D">
              <w:rPr>
                <w:rFonts w:ascii="Arial" w:hAnsi="Arial" w:cs="Arial"/>
                <w:b/>
                <w:sz w:val="14"/>
                <w:szCs w:val="14"/>
              </w:rPr>
              <w:t>2</w:t>
            </w:r>
          </w:p>
        </w:tc>
        <w:tc>
          <w:tcPr>
            <w:tcW w:w="1855" w:type="pct"/>
            <w:shd w:val="clear" w:color="auto" w:fill="auto"/>
            <w:vAlign w:val="center"/>
          </w:tcPr>
          <w:p w:rsidR="00E15B01" w:rsidRPr="003C363D" w:rsidRDefault="00E15B01" w:rsidP="00440622">
            <w:pPr>
              <w:jc w:val="both"/>
              <w:rPr>
                <w:rFonts w:ascii="Arial" w:hAnsi="Arial" w:cs="Arial"/>
                <w:sz w:val="16"/>
                <w:szCs w:val="16"/>
              </w:rPr>
            </w:pPr>
            <w:r w:rsidRPr="003C363D">
              <w:rPr>
                <w:rFonts w:ascii="Arial" w:hAnsi="Arial" w:cs="Arial"/>
                <w:sz w:val="16"/>
                <w:szCs w:val="16"/>
              </w:rPr>
              <w:t xml:space="preserve">Consultas Escritas (No son obligatorias) </w:t>
            </w:r>
          </w:p>
        </w:tc>
        <w:tc>
          <w:tcPr>
            <w:tcW w:w="86" w:type="pct"/>
            <w:tcBorders>
              <w:top w:val="nil"/>
              <w:bottom w:val="nil"/>
            </w:tcBorders>
            <w:shd w:val="clear" w:color="auto" w:fill="auto"/>
            <w:vAlign w:val="center"/>
          </w:tcPr>
          <w:p w:rsidR="00E15B01" w:rsidRPr="0051505A" w:rsidRDefault="00E15B01" w:rsidP="00440622">
            <w:pPr>
              <w:jc w:val="center"/>
              <w:rPr>
                <w:rFonts w:ascii="Arial" w:hAnsi="Arial" w:cs="Arial"/>
                <w:b/>
              </w:rPr>
            </w:pPr>
            <w:r w:rsidRPr="0051505A">
              <w:rPr>
                <w:rFonts w:ascii="Arial" w:hAnsi="Arial" w:cs="Arial"/>
                <w:b/>
              </w:rPr>
              <w:t>:</w:t>
            </w:r>
          </w:p>
        </w:tc>
        <w:tc>
          <w:tcPr>
            <w:tcW w:w="68" w:type="pct"/>
            <w:tcBorders>
              <w:top w:val="nil"/>
              <w:bottom w:val="nil"/>
            </w:tcBorders>
            <w:shd w:val="clear" w:color="auto" w:fill="auto"/>
            <w:vAlign w:val="center"/>
          </w:tcPr>
          <w:p w:rsidR="00E15B01" w:rsidRPr="0051505A" w:rsidRDefault="00E15B01" w:rsidP="00440622">
            <w:pPr>
              <w:jc w:val="center"/>
              <w:rPr>
                <w:rFonts w:ascii="Arial" w:hAnsi="Arial" w:cs="Arial"/>
              </w:rPr>
            </w:pPr>
          </w:p>
        </w:tc>
        <w:tc>
          <w:tcPr>
            <w:tcW w:w="499" w:type="pct"/>
            <w:tcBorders>
              <w:top w:val="nil"/>
              <w:bottom w:val="nil"/>
            </w:tcBorders>
            <w:shd w:val="clear" w:color="auto" w:fill="F2F2F2"/>
            <w:vAlign w:val="center"/>
          </w:tcPr>
          <w:p w:rsidR="00E15B01" w:rsidRPr="00D1044F" w:rsidRDefault="00E15B01" w:rsidP="00AF23B9">
            <w:pPr>
              <w:jc w:val="center"/>
              <w:rPr>
                <w:rFonts w:ascii="Arial" w:hAnsi="Arial" w:cs="Arial"/>
                <w:sz w:val="16"/>
                <w:szCs w:val="16"/>
              </w:rPr>
            </w:pPr>
            <w:r>
              <w:rPr>
                <w:rFonts w:ascii="Arial" w:hAnsi="Arial" w:cs="Arial"/>
                <w:sz w:val="16"/>
                <w:szCs w:val="16"/>
              </w:rPr>
              <w:t>1</w:t>
            </w:r>
            <w:r w:rsidR="00AF23B9">
              <w:rPr>
                <w:rFonts w:ascii="Arial" w:hAnsi="Arial" w:cs="Arial"/>
                <w:sz w:val="16"/>
                <w:szCs w:val="16"/>
              </w:rPr>
              <w:t>2</w:t>
            </w:r>
            <w:r w:rsidRPr="00D1044F">
              <w:rPr>
                <w:rFonts w:ascii="Arial" w:hAnsi="Arial" w:cs="Arial"/>
                <w:sz w:val="16"/>
                <w:szCs w:val="16"/>
              </w:rPr>
              <w:t>/0</w:t>
            </w:r>
            <w:r>
              <w:rPr>
                <w:rFonts w:ascii="Arial" w:hAnsi="Arial" w:cs="Arial"/>
                <w:sz w:val="16"/>
                <w:szCs w:val="16"/>
              </w:rPr>
              <w:t>5</w:t>
            </w:r>
            <w:r w:rsidRPr="00D1044F">
              <w:rPr>
                <w:rFonts w:ascii="Arial" w:hAnsi="Arial" w:cs="Arial"/>
                <w:sz w:val="16"/>
                <w:szCs w:val="16"/>
              </w:rPr>
              <w:t>/2011</w:t>
            </w:r>
          </w:p>
        </w:tc>
        <w:tc>
          <w:tcPr>
            <w:tcW w:w="80"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73"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429" w:type="pct"/>
            <w:gridSpan w:val="2"/>
            <w:tcBorders>
              <w:top w:val="nil"/>
              <w:bottom w:val="nil"/>
            </w:tcBorders>
            <w:shd w:val="clear" w:color="auto" w:fill="F2F2F2"/>
            <w:vAlign w:val="center"/>
          </w:tcPr>
          <w:p w:rsidR="00E15B01" w:rsidRPr="00D1044F" w:rsidRDefault="00E15B01" w:rsidP="00440622">
            <w:pPr>
              <w:jc w:val="center"/>
              <w:rPr>
                <w:rFonts w:ascii="Arial" w:hAnsi="Arial" w:cs="Arial"/>
                <w:sz w:val="16"/>
                <w:szCs w:val="16"/>
              </w:rPr>
            </w:pPr>
            <w:r w:rsidRPr="00D1044F">
              <w:rPr>
                <w:rFonts w:ascii="Arial" w:hAnsi="Arial" w:cs="Arial"/>
                <w:sz w:val="16"/>
                <w:szCs w:val="16"/>
              </w:rPr>
              <w:t>18:00</w:t>
            </w:r>
          </w:p>
        </w:tc>
        <w:tc>
          <w:tcPr>
            <w:tcW w:w="84" w:type="pct"/>
            <w:tcBorders>
              <w:top w:val="nil"/>
              <w:bottom w:val="nil"/>
            </w:tcBorders>
            <w:shd w:val="clear" w:color="auto" w:fill="auto"/>
            <w:vAlign w:val="center"/>
          </w:tcPr>
          <w:p w:rsidR="00E15B01" w:rsidRPr="00D1044F" w:rsidRDefault="00E15B01" w:rsidP="00440622">
            <w:pPr>
              <w:rPr>
                <w:rFonts w:ascii="Arial" w:hAnsi="Arial" w:cs="Arial"/>
                <w:sz w:val="16"/>
                <w:szCs w:val="16"/>
              </w:rPr>
            </w:pPr>
          </w:p>
        </w:tc>
        <w:tc>
          <w:tcPr>
            <w:tcW w:w="1594" w:type="pct"/>
            <w:gridSpan w:val="2"/>
            <w:tcBorders>
              <w:top w:val="nil"/>
              <w:bottom w:val="nil"/>
            </w:tcBorders>
            <w:shd w:val="clear" w:color="auto" w:fill="F2F2F2"/>
            <w:vAlign w:val="center"/>
          </w:tcPr>
          <w:p w:rsidR="00E15B01" w:rsidRPr="007C2113" w:rsidRDefault="00E15B01" w:rsidP="00440622">
            <w:pPr>
              <w:rPr>
                <w:rFonts w:ascii="Arial" w:hAnsi="Arial" w:cs="Arial"/>
                <w:sz w:val="16"/>
                <w:szCs w:val="16"/>
              </w:rPr>
            </w:pPr>
            <w:r w:rsidRPr="007C2113">
              <w:rPr>
                <w:rFonts w:ascii="Arial" w:hAnsi="Arial" w:cs="Arial"/>
                <w:sz w:val="16"/>
                <w:szCs w:val="16"/>
              </w:rPr>
              <w:t>Oficinas ENDE Cochabamba, Av. Ballivián Nº 503, Edificio Colón, Piso 8, Oficina 808 y/o correo electrónico a la siguiente dirección   jacha@ende.bo</w:t>
            </w:r>
          </w:p>
        </w:tc>
        <w:tc>
          <w:tcPr>
            <w:tcW w:w="67" w:type="pct"/>
            <w:tcBorders>
              <w:top w:val="nil"/>
            </w:tcBorders>
            <w:shd w:val="clear" w:color="auto" w:fill="auto"/>
          </w:tcPr>
          <w:p w:rsidR="00E15B01" w:rsidRPr="0051505A" w:rsidRDefault="00E15B01" w:rsidP="00440622">
            <w:pPr>
              <w:rPr>
                <w:rFonts w:ascii="Arial" w:hAnsi="Arial" w:cs="Arial"/>
              </w:rPr>
            </w:pPr>
          </w:p>
        </w:tc>
      </w:tr>
      <w:tr w:rsidR="00E15B01" w:rsidRPr="0051505A" w:rsidTr="00440622">
        <w:trPr>
          <w:trHeight w:val="190"/>
        </w:trPr>
        <w:tc>
          <w:tcPr>
            <w:tcW w:w="165" w:type="pct"/>
            <w:shd w:val="clear" w:color="auto" w:fill="auto"/>
            <w:tcMar>
              <w:left w:w="0" w:type="dxa"/>
              <w:right w:w="0" w:type="dxa"/>
            </w:tcMar>
            <w:vAlign w:val="center"/>
          </w:tcPr>
          <w:p w:rsidR="00E15B01" w:rsidRPr="003C363D" w:rsidRDefault="00E15B01" w:rsidP="00440622">
            <w:pPr>
              <w:jc w:val="center"/>
              <w:rPr>
                <w:rFonts w:ascii="Arial" w:hAnsi="Arial" w:cs="Arial"/>
                <w:b/>
                <w:sz w:val="14"/>
                <w:szCs w:val="14"/>
              </w:rPr>
            </w:pPr>
          </w:p>
        </w:tc>
        <w:tc>
          <w:tcPr>
            <w:tcW w:w="1855" w:type="pct"/>
            <w:shd w:val="clear" w:color="auto" w:fill="auto"/>
            <w:vAlign w:val="center"/>
          </w:tcPr>
          <w:p w:rsidR="00E15B01" w:rsidRPr="003C363D" w:rsidRDefault="00E15B01" w:rsidP="00440622">
            <w:pPr>
              <w:jc w:val="both"/>
              <w:rPr>
                <w:rFonts w:ascii="Arial" w:hAnsi="Arial" w:cs="Arial"/>
                <w:sz w:val="16"/>
                <w:szCs w:val="16"/>
              </w:rPr>
            </w:pPr>
          </w:p>
        </w:tc>
        <w:tc>
          <w:tcPr>
            <w:tcW w:w="86" w:type="pct"/>
            <w:tcBorders>
              <w:top w:val="nil"/>
              <w:bottom w:val="nil"/>
            </w:tcBorders>
            <w:shd w:val="clear" w:color="auto" w:fill="auto"/>
            <w:vAlign w:val="center"/>
          </w:tcPr>
          <w:p w:rsidR="00E15B01" w:rsidRPr="0051505A" w:rsidRDefault="00E15B01" w:rsidP="00440622">
            <w:pPr>
              <w:jc w:val="center"/>
              <w:rPr>
                <w:rFonts w:ascii="Arial" w:hAnsi="Arial" w:cs="Arial"/>
                <w:b/>
              </w:rPr>
            </w:pPr>
          </w:p>
        </w:tc>
        <w:tc>
          <w:tcPr>
            <w:tcW w:w="68" w:type="pct"/>
            <w:tcBorders>
              <w:top w:val="nil"/>
              <w:bottom w:val="nil"/>
            </w:tcBorders>
            <w:shd w:val="clear" w:color="auto" w:fill="auto"/>
            <w:vAlign w:val="center"/>
          </w:tcPr>
          <w:p w:rsidR="00E15B01" w:rsidRPr="0051505A" w:rsidRDefault="00E15B01" w:rsidP="00440622">
            <w:pPr>
              <w:jc w:val="center"/>
              <w:rPr>
                <w:rFonts w:ascii="Arial" w:hAnsi="Arial" w:cs="Arial"/>
              </w:rPr>
            </w:pPr>
          </w:p>
        </w:tc>
        <w:tc>
          <w:tcPr>
            <w:tcW w:w="499" w:type="pct"/>
            <w:tcBorders>
              <w:top w:val="nil"/>
              <w:bottom w:val="nil"/>
            </w:tcBorders>
            <w:shd w:val="clear" w:color="auto" w:fill="auto"/>
            <w:vAlign w:val="center"/>
          </w:tcPr>
          <w:p w:rsidR="00E15B01" w:rsidRDefault="00E15B01" w:rsidP="00440622">
            <w:pPr>
              <w:jc w:val="center"/>
              <w:rPr>
                <w:rFonts w:ascii="Arial" w:hAnsi="Arial" w:cs="Arial"/>
                <w:sz w:val="16"/>
                <w:szCs w:val="16"/>
              </w:rPr>
            </w:pPr>
          </w:p>
        </w:tc>
        <w:tc>
          <w:tcPr>
            <w:tcW w:w="80"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73"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429" w:type="pct"/>
            <w:gridSpan w:val="2"/>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84" w:type="pct"/>
            <w:tcBorders>
              <w:top w:val="nil"/>
              <w:bottom w:val="nil"/>
            </w:tcBorders>
            <w:shd w:val="clear" w:color="auto" w:fill="auto"/>
            <w:vAlign w:val="center"/>
          </w:tcPr>
          <w:p w:rsidR="00E15B01" w:rsidRPr="00D1044F" w:rsidRDefault="00E15B01" w:rsidP="00440622">
            <w:pPr>
              <w:rPr>
                <w:rFonts w:ascii="Arial" w:hAnsi="Arial" w:cs="Arial"/>
                <w:sz w:val="16"/>
                <w:szCs w:val="16"/>
              </w:rPr>
            </w:pPr>
          </w:p>
        </w:tc>
        <w:tc>
          <w:tcPr>
            <w:tcW w:w="1594" w:type="pct"/>
            <w:gridSpan w:val="2"/>
            <w:tcBorders>
              <w:top w:val="nil"/>
              <w:bottom w:val="nil"/>
            </w:tcBorders>
            <w:shd w:val="clear" w:color="auto" w:fill="auto"/>
            <w:vAlign w:val="center"/>
          </w:tcPr>
          <w:p w:rsidR="00E15B01" w:rsidRPr="007C2113" w:rsidRDefault="00E15B01" w:rsidP="00440622">
            <w:pPr>
              <w:rPr>
                <w:rFonts w:ascii="Arial" w:hAnsi="Arial" w:cs="Arial"/>
                <w:sz w:val="16"/>
                <w:szCs w:val="16"/>
              </w:rPr>
            </w:pPr>
          </w:p>
        </w:tc>
        <w:tc>
          <w:tcPr>
            <w:tcW w:w="67" w:type="pct"/>
            <w:tcBorders>
              <w:top w:val="nil"/>
            </w:tcBorders>
            <w:shd w:val="clear" w:color="auto" w:fill="auto"/>
          </w:tcPr>
          <w:p w:rsidR="00E15B01" w:rsidRPr="0051505A" w:rsidRDefault="00E15B01" w:rsidP="00440622">
            <w:pPr>
              <w:rPr>
                <w:rFonts w:ascii="Arial" w:hAnsi="Arial" w:cs="Arial"/>
              </w:rPr>
            </w:pPr>
          </w:p>
        </w:tc>
      </w:tr>
      <w:tr w:rsidR="00E15B01" w:rsidRPr="0051505A" w:rsidTr="00440622">
        <w:trPr>
          <w:trHeight w:val="190"/>
        </w:trPr>
        <w:tc>
          <w:tcPr>
            <w:tcW w:w="165" w:type="pct"/>
            <w:shd w:val="clear" w:color="auto" w:fill="auto"/>
            <w:tcMar>
              <w:left w:w="0" w:type="dxa"/>
              <w:right w:w="0" w:type="dxa"/>
            </w:tcMar>
            <w:vAlign w:val="center"/>
          </w:tcPr>
          <w:p w:rsidR="00E15B01" w:rsidRPr="003C363D" w:rsidRDefault="00E15B01" w:rsidP="00440622">
            <w:pPr>
              <w:jc w:val="center"/>
              <w:rPr>
                <w:rFonts w:ascii="Arial" w:hAnsi="Arial" w:cs="Arial"/>
                <w:b/>
                <w:sz w:val="14"/>
                <w:szCs w:val="14"/>
              </w:rPr>
            </w:pPr>
            <w:r w:rsidRPr="003C363D">
              <w:rPr>
                <w:rFonts w:ascii="Arial" w:hAnsi="Arial" w:cs="Arial"/>
                <w:b/>
                <w:sz w:val="14"/>
                <w:szCs w:val="14"/>
              </w:rPr>
              <w:t>3</w:t>
            </w:r>
          </w:p>
        </w:tc>
        <w:tc>
          <w:tcPr>
            <w:tcW w:w="1855" w:type="pct"/>
            <w:shd w:val="clear" w:color="auto" w:fill="auto"/>
            <w:vAlign w:val="center"/>
          </w:tcPr>
          <w:p w:rsidR="00E15B01" w:rsidRPr="003C363D" w:rsidRDefault="00E15B01" w:rsidP="00440622">
            <w:pPr>
              <w:jc w:val="both"/>
              <w:rPr>
                <w:rFonts w:ascii="Arial" w:hAnsi="Arial" w:cs="Arial"/>
                <w:sz w:val="16"/>
                <w:szCs w:val="16"/>
              </w:rPr>
            </w:pPr>
          </w:p>
          <w:p w:rsidR="00E15B01" w:rsidRPr="003C363D" w:rsidRDefault="00E15B01" w:rsidP="00440622">
            <w:pPr>
              <w:jc w:val="both"/>
              <w:rPr>
                <w:rFonts w:ascii="Arial" w:hAnsi="Arial" w:cs="Arial"/>
                <w:sz w:val="16"/>
                <w:szCs w:val="16"/>
              </w:rPr>
            </w:pPr>
            <w:r w:rsidRPr="003C363D">
              <w:rPr>
                <w:rFonts w:ascii="Arial" w:hAnsi="Arial" w:cs="Arial"/>
                <w:sz w:val="16"/>
                <w:szCs w:val="16"/>
              </w:rPr>
              <w:t>Fecha límite de presentación de Propuestas</w:t>
            </w:r>
          </w:p>
          <w:p w:rsidR="00E15B01" w:rsidRPr="003C363D" w:rsidRDefault="00E15B01" w:rsidP="00440622">
            <w:pPr>
              <w:jc w:val="both"/>
              <w:rPr>
                <w:rFonts w:ascii="Arial" w:hAnsi="Arial" w:cs="Arial"/>
                <w:sz w:val="16"/>
                <w:szCs w:val="16"/>
              </w:rPr>
            </w:pPr>
          </w:p>
        </w:tc>
        <w:tc>
          <w:tcPr>
            <w:tcW w:w="86" w:type="pct"/>
            <w:tcBorders>
              <w:top w:val="nil"/>
            </w:tcBorders>
            <w:shd w:val="clear" w:color="auto" w:fill="auto"/>
            <w:vAlign w:val="center"/>
          </w:tcPr>
          <w:p w:rsidR="00E15B01" w:rsidRPr="0051505A" w:rsidRDefault="00E15B01" w:rsidP="00440622">
            <w:pPr>
              <w:jc w:val="center"/>
              <w:rPr>
                <w:rFonts w:ascii="Arial" w:hAnsi="Arial" w:cs="Arial"/>
                <w:b/>
              </w:rPr>
            </w:pPr>
            <w:r w:rsidRPr="0051505A">
              <w:rPr>
                <w:rFonts w:ascii="Arial" w:hAnsi="Arial" w:cs="Arial"/>
                <w:b/>
              </w:rPr>
              <w:t>:</w:t>
            </w:r>
          </w:p>
        </w:tc>
        <w:tc>
          <w:tcPr>
            <w:tcW w:w="68" w:type="pct"/>
            <w:tcBorders>
              <w:top w:val="nil"/>
            </w:tcBorders>
            <w:shd w:val="clear" w:color="auto" w:fill="auto"/>
            <w:vAlign w:val="center"/>
          </w:tcPr>
          <w:p w:rsidR="00E15B01" w:rsidRPr="0051505A" w:rsidRDefault="00E15B01" w:rsidP="00440622">
            <w:pPr>
              <w:jc w:val="center"/>
              <w:rPr>
                <w:rFonts w:ascii="Arial" w:hAnsi="Arial" w:cs="Arial"/>
              </w:rPr>
            </w:pPr>
          </w:p>
        </w:tc>
        <w:tc>
          <w:tcPr>
            <w:tcW w:w="499" w:type="pct"/>
            <w:tcBorders>
              <w:top w:val="nil"/>
              <w:bottom w:val="nil"/>
            </w:tcBorders>
            <w:shd w:val="clear" w:color="auto" w:fill="F2F2F2"/>
            <w:vAlign w:val="center"/>
          </w:tcPr>
          <w:p w:rsidR="00E15B01" w:rsidRPr="00D1044F" w:rsidRDefault="00E15B01" w:rsidP="00AF23B9">
            <w:pPr>
              <w:jc w:val="center"/>
              <w:rPr>
                <w:rFonts w:ascii="Arial" w:hAnsi="Arial" w:cs="Arial"/>
                <w:sz w:val="16"/>
                <w:szCs w:val="16"/>
              </w:rPr>
            </w:pPr>
            <w:r>
              <w:rPr>
                <w:rFonts w:ascii="Arial" w:hAnsi="Arial" w:cs="Arial"/>
                <w:sz w:val="16"/>
                <w:szCs w:val="16"/>
              </w:rPr>
              <w:t>1</w:t>
            </w:r>
            <w:r w:rsidR="00AF23B9">
              <w:rPr>
                <w:rFonts w:ascii="Arial" w:hAnsi="Arial" w:cs="Arial"/>
                <w:sz w:val="16"/>
                <w:szCs w:val="16"/>
              </w:rPr>
              <w:t>7</w:t>
            </w:r>
            <w:r w:rsidRPr="00D1044F">
              <w:rPr>
                <w:rFonts w:ascii="Arial" w:hAnsi="Arial" w:cs="Arial"/>
                <w:sz w:val="16"/>
                <w:szCs w:val="16"/>
              </w:rPr>
              <w:t>/0</w:t>
            </w:r>
            <w:r>
              <w:rPr>
                <w:rFonts w:ascii="Arial" w:hAnsi="Arial" w:cs="Arial"/>
                <w:sz w:val="16"/>
                <w:szCs w:val="16"/>
              </w:rPr>
              <w:t>5</w:t>
            </w:r>
            <w:r w:rsidRPr="00D1044F">
              <w:rPr>
                <w:rFonts w:ascii="Arial" w:hAnsi="Arial" w:cs="Arial"/>
                <w:sz w:val="16"/>
                <w:szCs w:val="16"/>
              </w:rPr>
              <w:t>/201</w:t>
            </w:r>
            <w:r>
              <w:rPr>
                <w:rFonts w:ascii="Arial" w:hAnsi="Arial" w:cs="Arial"/>
                <w:sz w:val="16"/>
                <w:szCs w:val="16"/>
              </w:rPr>
              <w:t>1</w:t>
            </w:r>
          </w:p>
        </w:tc>
        <w:tc>
          <w:tcPr>
            <w:tcW w:w="80"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73"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429" w:type="pct"/>
            <w:gridSpan w:val="2"/>
            <w:tcBorders>
              <w:top w:val="nil"/>
              <w:bottom w:val="nil"/>
            </w:tcBorders>
            <w:shd w:val="clear" w:color="auto" w:fill="F2F2F2"/>
            <w:vAlign w:val="center"/>
          </w:tcPr>
          <w:p w:rsidR="00E15B01" w:rsidRDefault="00E15B01" w:rsidP="00440622">
            <w:pPr>
              <w:jc w:val="center"/>
              <w:rPr>
                <w:rFonts w:ascii="Arial" w:hAnsi="Arial" w:cs="Arial"/>
                <w:sz w:val="16"/>
                <w:szCs w:val="16"/>
              </w:rPr>
            </w:pPr>
            <w:r w:rsidRPr="00D1044F">
              <w:rPr>
                <w:rFonts w:ascii="Arial" w:hAnsi="Arial" w:cs="Arial"/>
                <w:sz w:val="16"/>
                <w:szCs w:val="16"/>
              </w:rPr>
              <w:t>1</w:t>
            </w:r>
            <w:r>
              <w:rPr>
                <w:rFonts w:ascii="Arial" w:hAnsi="Arial" w:cs="Arial"/>
                <w:sz w:val="16"/>
                <w:szCs w:val="16"/>
              </w:rPr>
              <w:t>7</w:t>
            </w:r>
            <w:r w:rsidRPr="00D1044F">
              <w:rPr>
                <w:rFonts w:ascii="Arial" w:hAnsi="Arial" w:cs="Arial"/>
                <w:sz w:val="16"/>
                <w:szCs w:val="16"/>
              </w:rPr>
              <w:t>:00</w:t>
            </w:r>
            <w:r w:rsidR="005507C7">
              <w:rPr>
                <w:rFonts w:ascii="Arial" w:hAnsi="Arial" w:cs="Arial"/>
                <w:sz w:val="16"/>
                <w:szCs w:val="16"/>
              </w:rPr>
              <w:t xml:space="preserve"> </w:t>
            </w:r>
          </w:p>
          <w:p w:rsidR="005507C7" w:rsidRDefault="005507C7" w:rsidP="00440622">
            <w:pPr>
              <w:jc w:val="center"/>
              <w:rPr>
                <w:rFonts w:ascii="Arial" w:hAnsi="Arial" w:cs="Arial"/>
                <w:sz w:val="16"/>
                <w:szCs w:val="16"/>
              </w:rPr>
            </w:pPr>
            <w:r>
              <w:rPr>
                <w:rFonts w:ascii="Arial" w:hAnsi="Arial" w:cs="Arial"/>
                <w:sz w:val="16"/>
                <w:szCs w:val="16"/>
              </w:rPr>
              <w:t>(hora boliviana)</w:t>
            </w:r>
          </w:p>
          <w:p w:rsidR="00E15B01" w:rsidRPr="00D1044F" w:rsidRDefault="00E15B01" w:rsidP="00440622">
            <w:pPr>
              <w:jc w:val="center"/>
              <w:rPr>
                <w:rFonts w:ascii="Arial" w:hAnsi="Arial" w:cs="Arial"/>
                <w:sz w:val="16"/>
                <w:szCs w:val="16"/>
              </w:rPr>
            </w:pPr>
          </w:p>
        </w:tc>
        <w:tc>
          <w:tcPr>
            <w:tcW w:w="84" w:type="pct"/>
            <w:tcBorders>
              <w:top w:val="nil"/>
              <w:bottom w:val="nil"/>
            </w:tcBorders>
            <w:shd w:val="clear" w:color="auto" w:fill="auto"/>
            <w:vAlign w:val="center"/>
          </w:tcPr>
          <w:p w:rsidR="00E15B01" w:rsidRPr="00D1044F" w:rsidRDefault="00E15B01" w:rsidP="00440622">
            <w:pPr>
              <w:rPr>
                <w:rFonts w:ascii="Arial" w:hAnsi="Arial" w:cs="Arial"/>
                <w:sz w:val="16"/>
                <w:szCs w:val="16"/>
              </w:rPr>
            </w:pPr>
          </w:p>
        </w:tc>
        <w:tc>
          <w:tcPr>
            <w:tcW w:w="1594" w:type="pct"/>
            <w:gridSpan w:val="2"/>
            <w:tcBorders>
              <w:top w:val="nil"/>
              <w:bottom w:val="nil"/>
            </w:tcBorders>
            <w:shd w:val="clear" w:color="auto" w:fill="F2F2F2"/>
            <w:vAlign w:val="center"/>
          </w:tcPr>
          <w:p w:rsidR="00E15B01" w:rsidRPr="007C2113" w:rsidRDefault="00E15B01" w:rsidP="00440622">
            <w:pPr>
              <w:rPr>
                <w:rFonts w:ascii="Arial" w:hAnsi="Arial" w:cs="Arial"/>
                <w:sz w:val="16"/>
                <w:szCs w:val="16"/>
              </w:rPr>
            </w:pPr>
            <w:r w:rsidRPr="007C2113">
              <w:rPr>
                <w:rFonts w:ascii="Arial" w:hAnsi="Arial" w:cs="Arial"/>
                <w:sz w:val="16"/>
                <w:szCs w:val="16"/>
              </w:rPr>
              <w:t xml:space="preserve">Oficinas ENDE Cochabamba, Av. Ballivián Nº 503, Edificio Colón, Piso </w:t>
            </w:r>
            <w:r w:rsidR="005507C7">
              <w:rPr>
                <w:rFonts w:ascii="Arial" w:hAnsi="Arial" w:cs="Arial"/>
                <w:sz w:val="16"/>
                <w:szCs w:val="16"/>
              </w:rPr>
              <w:t xml:space="preserve">8, Oficina 808 </w:t>
            </w:r>
            <w:r w:rsidRPr="007C2113">
              <w:rPr>
                <w:rFonts w:ascii="Arial" w:hAnsi="Arial" w:cs="Arial"/>
                <w:sz w:val="16"/>
                <w:szCs w:val="16"/>
              </w:rPr>
              <w:t xml:space="preserve">– Correo electrónico </w:t>
            </w:r>
            <w:hyperlink r:id="rId18" w:history="1">
              <w:r w:rsidRPr="007C2113">
                <w:rPr>
                  <w:rStyle w:val="Hipervnculo"/>
                  <w:rFonts w:ascii="Arial" w:hAnsi="Arial" w:cs="Arial"/>
                  <w:sz w:val="16"/>
                  <w:szCs w:val="16"/>
                </w:rPr>
                <w:t>propuestaspe</w:t>
              </w:r>
              <w:r w:rsidRPr="007C2113">
                <w:rPr>
                  <w:rStyle w:val="Hipervnculo"/>
                  <w:rFonts w:ascii="Arial" w:hAnsi="Arial" w:cs="Arial"/>
                  <w:sz w:val="16"/>
                  <w:szCs w:val="16"/>
                </w:rPr>
                <w:softHyphen/>
                <w:t>@ende.bo</w:t>
              </w:r>
            </w:hyperlink>
          </w:p>
        </w:tc>
        <w:tc>
          <w:tcPr>
            <w:tcW w:w="67" w:type="pct"/>
            <w:shd w:val="clear" w:color="auto" w:fill="auto"/>
          </w:tcPr>
          <w:p w:rsidR="00E15B01" w:rsidRPr="0051505A" w:rsidRDefault="00E15B01" w:rsidP="00440622">
            <w:pPr>
              <w:rPr>
                <w:rFonts w:ascii="Arial" w:hAnsi="Arial" w:cs="Arial"/>
              </w:rPr>
            </w:pPr>
          </w:p>
        </w:tc>
      </w:tr>
      <w:tr w:rsidR="00E15B01" w:rsidRPr="0051505A" w:rsidTr="00440622">
        <w:trPr>
          <w:trHeight w:val="190"/>
        </w:trPr>
        <w:tc>
          <w:tcPr>
            <w:tcW w:w="165" w:type="pct"/>
            <w:shd w:val="clear" w:color="auto" w:fill="auto"/>
            <w:tcMar>
              <w:left w:w="0" w:type="dxa"/>
              <w:right w:w="0" w:type="dxa"/>
            </w:tcMar>
            <w:vAlign w:val="center"/>
          </w:tcPr>
          <w:p w:rsidR="00E15B01" w:rsidRPr="003C363D" w:rsidRDefault="00E15B01" w:rsidP="00440622">
            <w:pPr>
              <w:jc w:val="center"/>
              <w:rPr>
                <w:rFonts w:ascii="Arial" w:hAnsi="Arial" w:cs="Arial"/>
                <w:b/>
                <w:sz w:val="14"/>
                <w:szCs w:val="14"/>
              </w:rPr>
            </w:pPr>
          </w:p>
        </w:tc>
        <w:tc>
          <w:tcPr>
            <w:tcW w:w="1855" w:type="pct"/>
            <w:shd w:val="clear" w:color="auto" w:fill="auto"/>
            <w:vAlign w:val="center"/>
          </w:tcPr>
          <w:p w:rsidR="00E15B01" w:rsidRPr="003C363D" w:rsidRDefault="00E15B01" w:rsidP="00440622">
            <w:pPr>
              <w:jc w:val="both"/>
              <w:rPr>
                <w:rFonts w:ascii="Arial" w:hAnsi="Arial" w:cs="Arial"/>
                <w:sz w:val="16"/>
                <w:szCs w:val="16"/>
              </w:rPr>
            </w:pPr>
          </w:p>
        </w:tc>
        <w:tc>
          <w:tcPr>
            <w:tcW w:w="86" w:type="pct"/>
            <w:tcBorders>
              <w:top w:val="nil"/>
            </w:tcBorders>
            <w:shd w:val="clear" w:color="auto" w:fill="auto"/>
            <w:vAlign w:val="center"/>
          </w:tcPr>
          <w:p w:rsidR="00E15B01" w:rsidRPr="0051505A" w:rsidRDefault="00E15B01" w:rsidP="00440622">
            <w:pPr>
              <w:jc w:val="center"/>
              <w:rPr>
                <w:rFonts w:ascii="Arial" w:hAnsi="Arial" w:cs="Arial"/>
                <w:b/>
              </w:rPr>
            </w:pPr>
          </w:p>
        </w:tc>
        <w:tc>
          <w:tcPr>
            <w:tcW w:w="68" w:type="pct"/>
            <w:tcBorders>
              <w:top w:val="nil"/>
            </w:tcBorders>
            <w:shd w:val="clear" w:color="auto" w:fill="auto"/>
            <w:vAlign w:val="center"/>
          </w:tcPr>
          <w:p w:rsidR="00E15B01" w:rsidRPr="0051505A" w:rsidRDefault="00E15B01" w:rsidP="00440622">
            <w:pPr>
              <w:jc w:val="center"/>
              <w:rPr>
                <w:rFonts w:ascii="Arial" w:hAnsi="Arial" w:cs="Arial"/>
              </w:rPr>
            </w:pPr>
          </w:p>
        </w:tc>
        <w:tc>
          <w:tcPr>
            <w:tcW w:w="499" w:type="pct"/>
            <w:tcBorders>
              <w:top w:val="nil"/>
              <w:bottom w:val="nil"/>
            </w:tcBorders>
            <w:shd w:val="clear" w:color="auto" w:fill="auto"/>
            <w:vAlign w:val="center"/>
          </w:tcPr>
          <w:p w:rsidR="00E15B01" w:rsidRDefault="00E15B01" w:rsidP="00440622">
            <w:pPr>
              <w:jc w:val="center"/>
              <w:rPr>
                <w:rFonts w:ascii="Arial" w:hAnsi="Arial" w:cs="Arial"/>
                <w:sz w:val="16"/>
                <w:szCs w:val="16"/>
              </w:rPr>
            </w:pPr>
          </w:p>
        </w:tc>
        <w:tc>
          <w:tcPr>
            <w:tcW w:w="80"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73"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429" w:type="pct"/>
            <w:gridSpan w:val="2"/>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84" w:type="pct"/>
            <w:tcBorders>
              <w:top w:val="nil"/>
              <w:bottom w:val="nil"/>
            </w:tcBorders>
            <w:shd w:val="clear" w:color="auto" w:fill="auto"/>
            <w:vAlign w:val="center"/>
          </w:tcPr>
          <w:p w:rsidR="00E15B01" w:rsidRPr="00D1044F" w:rsidRDefault="00E15B01" w:rsidP="00440622">
            <w:pPr>
              <w:rPr>
                <w:rFonts w:ascii="Arial" w:hAnsi="Arial" w:cs="Arial"/>
                <w:sz w:val="16"/>
                <w:szCs w:val="16"/>
              </w:rPr>
            </w:pPr>
          </w:p>
        </w:tc>
        <w:tc>
          <w:tcPr>
            <w:tcW w:w="1594" w:type="pct"/>
            <w:gridSpan w:val="2"/>
            <w:tcBorders>
              <w:top w:val="nil"/>
              <w:bottom w:val="nil"/>
            </w:tcBorders>
            <w:shd w:val="clear" w:color="auto" w:fill="auto"/>
            <w:vAlign w:val="center"/>
          </w:tcPr>
          <w:p w:rsidR="00E15B01" w:rsidRPr="007C2113" w:rsidRDefault="00E15B01" w:rsidP="00440622">
            <w:pPr>
              <w:rPr>
                <w:rFonts w:ascii="Arial" w:hAnsi="Arial" w:cs="Arial"/>
                <w:sz w:val="16"/>
                <w:szCs w:val="16"/>
              </w:rPr>
            </w:pPr>
          </w:p>
        </w:tc>
        <w:tc>
          <w:tcPr>
            <w:tcW w:w="67" w:type="pct"/>
            <w:shd w:val="clear" w:color="auto" w:fill="auto"/>
          </w:tcPr>
          <w:p w:rsidR="00E15B01" w:rsidRPr="0051505A" w:rsidRDefault="00E15B01" w:rsidP="00440622">
            <w:pPr>
              <w:rPr>
                <w:rFonts w:ascii="Arial" w:hAnsi="Arial" w:cs="Arial"/>
              </w:rPr>
            </w:pPr>
          </w:p>
        </w:tc>
      </w:tr>
      <w:tr w:rsidR="00E15B01" w:rsidRPr="0051505A" w:rsidTr="00440622">
        <w:trPr>
          <w:trHeight w:val="190"/>
        </w:trPr>
        <w:tc>
          <w:tcPr>
            <w:tcW w:w="165" w:type="pct"/>
            <w:shd w:val="clear" w:color="auto" w:fill="auto"/>
            <w:tcMar>
              <w:left w:w="0" w:type="dxa"/>
              <w:right w:w="0" w:type="dxa"/>
            </w:tcMar>
            <w:vAlign w:val="center"/>
          </w:tcPr>
          <w:p w:rsidR="00E15B01" w:rsidRPr="003C363D" w:rsidRDefault="00E15B01" w:rsidP="00440622">
            <w:pPr>
              <w:jc w:val="center"/>
              <w:rPr>
                <w:rFonts w:ascii="Arial" w:hAnsi="Arial" w:cs="Arial"/>
                <w:b/>
                <w:sz w:val="14"/>
                <w:szCs w:val="14"/>
              </w:rPr>
            </w:pPr>
            <w:r w:rsidRPr="003C363D">
              <w:rPr>
                <w:rFonts w:ascii="Arial" w:hAnsi="Arial" w:cs="Arial"/>
                <w:b/>
                <w:sz w:val="14"/>
                <w:szCs w:val="14"/>
              </w:rPr>
              <w:t>4</w:t>
            </w:r>
          </w:p>
        </w:tc>
        <w:tc>
          <w:tcPr>
            <w:tcW w:w="1855" w:type="pct"/>
            <w:shd w:val="clear" w:color="auto" w:fill="auto"/>
            <w:vAlign w:val="center"/>
          </w:tcPr>
          <w:p w:rsidR="00E15B01" w:rsidRPr="003C363D" w:rsidRDefault="00E15B01" w:rsidP="00440622">
            <w:pPr>
              <w:jc w:val="both"/>
              <w:rPr>
                <w:rFonts w:ascii="Arial" w:hAnsi="Arial" w:cs="Arial"/>
                <w:sz w:val="16"/>
                <w:szCs w:val="16"/>
              </w:rPr>
            </w:pPr>
            <w:r w:rsidRPr="003C363D">
              <w:rPr>
                <w:rFonts w:ascii="Arial" w:hAnsi="Arial" w:cs="Arial"/>
                <w:sz w:val="16"/>
                <w:szCs w:val="16"/>
              </w:rPr>
              <w:t>Fecha Apertura de Propuestas*</w:t>
            </w:r>
          </w:p>
        </w:tc>
        <w:tc>
          <w:tcPr>
            <w:tcW w:w="86" w:type="pct"/>
            <w:tcBorders>
              <w:top w:val="nil"/>
            </w:tcBorders>
            <w:shd w:val="clear" w:color="auto" w:fill="auto"/>
            <w:vAlign w:val="center"/>
          </w:tcPr>
          <w:p w:rsidR="00E15B01" w:rsidRPr="0051505A" w:rsidRDefault="00E15B01" w:rsidP="00440622">
            <w:pPr>
              <w:jc w:val="center"/>
              <w:rPr>
                <w:rFonts w:ascii="Arial" w:hAnsi="Arial" w:cs="Arial"/>
                <w:b/>
              </w:rPr>
            </w:pPr>
          </w:p>
        </w:tc>
        <w:tc>
          <w:tcPr>
            <w:tcW w:w="68" w:type="pct"/>
            <w:tcBorders>
              <w:top w:val="nil"/>
            </w:tcBorders>
            <w:shd w:val="clear" w:color="auto" w:fill="auto"/>
            <w:vAlign w:val="center"/>
          </w:tcPr>
          <w:p w:rsidR="00E15B01" w:rsidRPr="0051505A" w:rsidRDefault="00E15B01" w:rsidP="00440622">
            <w:pPr>
              <w:jc w:val="center"/>
              <w:rPr>
                <w:rFonts w:ascii="Arial" w:hAnsi="Arial" w:cs="Arial"/>
              </w:rPr>
            </w:pPr>
          </w:p>
        </w:tc>
        <w:tc>
          <w:tcPr>
            <w:tcW w:w="499" w:type="pct"/>
            <w:tcBorders>
              <w:top w:val="nil"/>
              <w:bottom w:val="nil"/>
            </w:tcBorders>
            <w:shd w:val="pct5" w:color="auto" w:fill="auto"/>
            <w:vAlign w:val="center"/>
          </w:tcPr>
          <w:p w:rsidR="00E15B01" w:rsidRDefault="00E15B01" w:rsidP="00AF23B9">
            <w:pPr>
              <w:jc w:val="center"/>
              <w:rPr>
                <w:rFonts w:ascii="Arial" w:hAnsi="Arial" w:cs="Arial"/>
                <w:sz w:val="16"/>
                <w:szCs w:val="16"/>
              </w:rPr>
            </w:pPr>
            <w:r>
              <w:rPr>
                <w:rFonts w:ascii="Arial" w:hAnsi="Arial" w:cs="Arial"/>
                <w:sz w:val="16"/>
                <w:szCs w:val="16"/>
              </w:rPr>
              <w:t>1</w:t>
            </w:r>
            <w:r w:rsidR="00AF23B9">
              <w:rPr>
                <w:rFonts w:ascii="Arial" w:hAnsi="Arial" w:cs="Arial"/>
                <w:sz w:val="16"/>
                <w:szCs w:val="16"/>
              </w:rPr>
              <w:t>7</w:t>
            </w:r>
            <w:r>
              <w:rPr>
                <w:rFonts w:ascii="Arial" w:hAnsi="Arial" w:cs="Arial"/>
                <w:sz w:val="16"/>
                <w:szCs w:val="16"/>
              </w:rPr>
              <w:t>/05/2011</w:t>
            </w:r>
          </w:p>
        </w:tc>
        <w:tc>
          <w:tcPr>
            <w:tcW w:w="80"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73"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429" w:type="pct"/>
            <w:gridSpan w:val="2"/>
            <w:tcBorders>
              <w:top w:val="nil"/>
              <w:bottom w:val="nil"/>
            </w:tcBorders>
            <w:shd w:val="pct5" w:color="auto" w:fill="auto"/>
            <w:vAlign w:val="center"/>
          </w:tcPr>
          <w:p w:rsidR="00E15B01" w:rsidRDefault="00E15B01" w:rsidP="00440622">
            <w:pPr>
              <w:jc w:val="center"/>
              <w:rPr>
                <w:rFonts w:ascii="Arial" w:hAnsi="Arial" w:cs="Arial"/>
                <w:sz w:val="16"/>
                <w:szCs w:val="16"/>
              </w:rPr>
            </w:pPr>
            <w:r>
              <w:rPr>
                <w:rFonts w:ascii="Arial" w:hAnsi="Arial" w:cs="Arial"/>
                <w:sz w:val="16"/>
                <w:szCs w:val="16"/>
              </w:rPr>
              <w:t>17:30</w:t>
            </w:r>
          </w:p>
          <w:p w:rsidR="00E15B01" w:rsidRPr="00D1044F" w:rsidRDefault="00E15B01" w:rsidP="00440622">
            <w:pPr>
              <w:jc w:val="center"/>
              <w:rPr>
                <w:rFonts w:ascii="Arial" w:hAnsi="Arial" w:cs="Arial"/>
                <w:sz w:val="16"/>
                <w:szCs w:val="16"/>
              </w:rPr>
            </w:pPr>
            <w:r>
              <w:rPr>
                <w:rFonts w:ascii="Arial" w:hAnsi="Arial" w:cs="Arial"/>
                <w:sz w:val="16"/>
                <w:szCs w:val="16"/>
              </w:rPr>
              <w:t>(hora boliviana)</w:t>
            </w:r>
          </w:p>
        </w:tc>
        <w:tc>
          <w:tcPr>
            <w:tcW w:w="84" w:type="pct"/>
            <w:tcBorders>
              <w:top w:val="nil"/>
              <w:bottom w:val="nil"/>
            </w:tcBorders>
            <w:shd w:val="clear" w:color="auto" w:fill="auto"/>
            <w:vAlign w:val="center"/>
          </w:tcPr>
          <w:p w:rsidR="00E15B01" w:rsidRPr="00D1044F" w:rsidRDefault="00E15B01" w:rsidP="00440622">
            <w:pPr>
              <w:rPr>
                <w:rFonts w:ascii="Arial" w:hAnsi="Arial" w:cs="Arial"/>
                <w:sz w:val="16"/>
                <w:szCs w:val="16"/>
              </w:rPr>
            </w:pPr>
          </w:p>
        </w:tc>
        <w:tc>
          <w:tcPr>
            <w:tcW w:w="1594" w:type="pct"/>
            <w:gridSpan w:val="2"/>
            <w:tcBorders>
              <w:top w:val="nil"/>
              <w:bottom w:val="nil"/>
            </w:tcBorders>
            <w:shd w:val="pct5" w:color="auto" w:fill="auto"/>
            <w:vAlign w:val="center"/>
          </w:tcPr>
          <w:p w:rsidR="00E15B01" w:rsidRPr="007C2113" w:rsidRDefault="00E15B01" w:rsidP="00440622">
            <w:pPr>
              <w:rPr>
                <w:rFonts w:ascii="Arial" w:hAnsi="Arial" w:cs="Arial"/>
                <w:sz w:val="16"/>
                <w:szCs w:val="16"/>
              </w:rPr>
            </w:pPr>
            <w:r w:rsidRPr="007C2113">
              <w:rPr>
                <w:rFonts w:ascii="Arial" w:hAnsi="Arial" w:cs="Arial"/>
                <w:sz w:val="16"/>
                <w:szCs w:val="16"/>
              </w:rPr>
              <w:t>El acto de apertura de propues</w:t>
            </w:r>
            <w:r w:rsidR="005507C7">
              <w:rPr>
                <w:rFonts w:ascii="Arial" w:hAnsi="Arial" w:cs="Arial"/>
                <w:sz w:val="16"/>
                <w:szCs w:val="16"/>
              </w:rPr>
              <w:t xml:space="preserve">tas será realizado </w:t>
            </w:r>
            <w:r w:rsidRPr="007C2113">
              <w:rPr>
                <w:rFonts w:ascii="Arial" w:hAnsi="Arial" w:cs="Arial"/>
                <w:sz w:val="16"/>
                <w:szCs w:val="16"/>
              </w:rPr>
              <w:t>en  Oficinas ENDE Cochabamba, Av. Ballivián Nº 503, Edificio Colón, Piso 8, Oficina 808</w:t>
            </w:r>
          </w:p>
        </w:tc>
        <w:tc>
          <w:tcPr>
            <w:tcW w:w="67" w:type="pct"/>
            <w:shd w:val="clear" w:color="auto" w:fill="auto"/>
          </w:tcPr>
          <w:p w:rsidR="00E15B01" w:rsidRPr="0051505A" w:rsidRDefault="00E15B01" w:rsidP="00440622">
            <w:pPr>
              <w:rPr>
                <w:rFonts w:ascii="Arial" w:hAnsi="Arial" w:cs="Arial"/>
              </w:rPr>
            </w:pPr>
          </w:p>
        </w:tc>
      </w:tr>
      <w:tr w:rsidR="00E15B01" w:rsidRPr="0051505A" w:rsidTr="00440622">
        <w:trPr>
          <w:trHeight w:val="190"/>
        </w:trPr>
        <w:tc>
          <w:tcPr>
            <w:tcW w:w="165" w:type="pct"/>
            <w:shd w:val="clear" w:color="auto" w:fill="auto"/>
            <w:tcMar>
              <w:left w:w="0" w:type="dxa"/>
              <w:right w:w="0" w:type="dxa"/>
            </w:tcMar>
            <w:vAlign w:val="center"/>
          </w:tcPr>
          <w:p w:rsidR="00E15B01" w:rsidRPr="003C363D" w:rsidRDefault="00E15B01" w:rsidP="00440622">
            <w:pPr>
              <w:jc w:val="center"/>
              <w:rPr>
                <w:rFonts w:ascii="Arial" w:hAnsi="Arial" w:cs="Arial"/>
                <w:b/>
                <w:sz w:val="14"/>
                <w:szCs w:val="14"/>
              </w:rPr>
            </w:pPr>
          </w:p>
        </w:tc>
        <w:tc>
          <w:tcPr>
            <w:tcW w:w="1855" w:type="pct"/>
            <w:shd w:val="clear" w:color="auto" w:fill="auto"/>
            <w:vAlign w:val="center"/>
          </w:tcPr>
          <w:p w:rsidR="00E15B01" w:rsidRPr="003C363D" w:rsidRDefault="00E15B01" w:rsidP="00440622">
            <w:pPr>
              <w:jc w:val="both"/>
              <w:rPr>
                <w:rFonts w:ascii="Arial" w:hAnsi="Arial" w:cs="Arial"/>
                <w:sz w:val="16"/>
                <w:szCs w:val="16"/>
              </w:rPr>
            </w:pPr>
          </w:p>
        </w:tc>
        <w:tc>
          <w:tcPr>
            <w:tcW w:w="86" w:type="pct"/>
            <w:tcBorders>
              <w:top w:val="nil"/>
            </w:tcBorders>
            <w:shd w:val="clear" w:color="auto" w:fill="auto"/>
            <w:vAlign w:val="center"/>
          </w:tcPr>
          <w:p w:rsidR="00E15B01" w:rsidRPr="0051505A" w:rsidRDefault="00E15B01" w:rsidP="00440622">
            <w:pPr>
              <w:jc w:val="center"/>
              <w:rPr>
                <w:rFonts w:ascii="Arial" w:hAnsi="Arial" w:cs="Arial"/>
                <w:b/>
              </w:rPr>
            </w:pPr>
          </w:p>
        </w:tc>
        <w:tc>
          <w:tcPr>
            <w:tcW w:w="68" w:type="pct"/>
            <w:tcBorders>
              <w:top w:val="nil"/>
            </w:tcBorders>
            <w:shd w:val="clear" w:color="auto" w:fill="auto"/>
            <w:vAlign w:val="center"/>
          </w:tcPr>
          <w:p w:rsidR="00E15B01" w:rsidRPr="0051505A" w:rsidRDefault="00E15B01" w:rsidP="00440622">
            <w:pPr>
              <w:jc w:val="center"/>
              <w:rPr>
                <w:rFonts w:ascii="Arial" w:hAnsi="Arial" w:cs="Arial"/>
              </w:rPr>
            </w:pPr>
          </w:p>
        </w:tc>
        <w:tc>
          <w:tcPr>
            <w:tcW w:w="499" w:type="pct"/>
            <w:tcBorders>
              <w:top w:val="nil"/>
              <w:bottom w:val="nil"/>
            </w:tcBorders>
            <w:shd w:val="clear" w:color="auto" w:fill="auto"/>
            <w:vAlign w:val="center"/>
          </w:tcPr>
          <w:p w:rsidR="00E15B01" w:rsidRDefault="00E15B01" w:rsidP="00440622">
            <w:pPr>
              <w:jc w:val="center"/>
              <w:rPr>
                <w:rFonts w:ascii="Arial" w:hAnsi="Arial" w:cs="Arial"/>
                <w:sz w:val="16"/>
                <w:szCs w:val="16"/>
              </w:rPr>
            </w:pPr>
          </w:p>
        </w:tc>
        <w:tc>
          <w:tcPr>
            <w:tcW w:w="80"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73"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429" w:type="pct"/>
            <w:gridSpan w:val="2"/>
            <w:tcBorders>
              <w:top w:val="nil"/>
              <w:bottom w:val="nil"/>
            </w:tcBorders>
            <w:shd w:val="clear" w:color="auto" w:fill="auto"/>
            <w:vAlign w:val="center"/>
          </w:tcPr>
          <w:p w:rsidR="00E15B01" w:rsidRDefault="00E15B01" w:rsidP="00440622">
            <w:pPr>
              <w:jc w:val="center"/>
              <w:rPr>
                <w:rFonts w:ascii="Arial" w:hAnsi="Arial" w:cs="Arial"/>
                <w:sz w:val="16"/>
                <w:szCs w:val="16"/>
              </w:rPr>
            </w:pPr>
          </w:p>
        </w:tc>
        <w:tc>
          <w:tcPr>
            <w:tcW w:w="84" w:type="pct"/>
            <w:tcBorders>
              <w:top w:val="nil"/>
              <w:bottom w:val="nil"/>
            </w:tcBorders>
            <w:shd w:val="clear" w:color="auto" w:fill="auto"/>
            <w:vAlign w:val="center"/>
          </w:tcPr>
          <w:p w:rsidR="00E15B01" w:rsidRPr="00D1044F" w:rsidRDefault="00E15B01" w:rsidP="00440622">
            <w:pPr>
              <w:rPr>
                <w:rFonts w:ascii="Arial" w:hAnsi="Arial" w:cs="Arial"/>
                <w:sz w:val="16"/>
                <w:szCs w:val="16"/>
              </w:rPr>
            </w:pPr>
          </w:p>
        </w:tc>
        <w:tc>
          <w:tcPr>
            <w:tcW w:w="1594" w:type="pct"/>
            <w:gridSpan w:val="2"/>
            <w:tcBorders>
              <w:top w:val="nil"/>
              <w:bottom w:val="nil"/>
            </w:tcBorders>
            <w:shd w:val="clear" w:color="auto" w:fill="auto"/>
            <w:vAlign w:val="center"/>
          </w:tcPr>
          <w:p w:rsidR="00E15B01" w:rsidRPr="007C2113" w:rsidRDefault="00E15B01" w:rsidP="00440622">
            <w:pPr>
              <w:rPr>
                <w:rFonts w:ascii="Arial" w:hAnsi="Arial" w:cs="Arial"/>
                <w:sz w:val="16"/>
                <w:szCs w:val="16"/>
              </w:rPr>
            </w:pPr>
          </w:p>
        </w:tc>
        <w:tc>
          <w:tcPr>
            <w:tcW w:w="67" w:type="pct"/>
            <w:shd w:val="clear" w:color="auto" w:fill="auto"/>
          </w:tcPr>
          <w:p w:rsidR="00E15B01" w:rsidRPr="0051505A" w:rsidRDefault="00E15B01" w:rsidP="00440622">
            <w:pPr>
              <w:rPr>
                <w:rFonts w:ascii="Arial" w:hAnsi="Arial" w:cs="Arial"/>
              </w:rPr>
            </w:pPr>
          </w:p>
        </w:tc>
      </w:tr>
      <w:tr w:rsidR="00E15B01" w:rsidRPr="0051505A" w:rsidTr="00440622">
        <w:trPr>
          <w:trHeight w:val="190"/>
        </w:trPr>
        <w:tc>
          <w:tcPr>
            <w:tcW w:w="165" w:type="pct"/>
            <w:shd w:val="clear" w:color="auto" w:fill="auto"/>
            <w:tcMar>
              <w:left w:w="0" w:type="dxa"/>
              <w:right w:w="0" w:type="dxa"/>
            </w:tcMar>
            <w:vAlign w:val="center"/>
          </w:tcPr>
          <w:p w:rsidR="00E15B01" w:rsidRPr="003C363D" w:rsidRDefault="00E15B01" w:rsidP="00440622">
            <w:pPr>
              <w:jc w:val="center"/>
              <w:rPr>
                <w:rFonts w:ascii="Arial" w:hAnsi="Arial" w:cs="Arial"/>
                <w:b/>
                <w:sz w:val="14"/>
                <w:szCs w:val="14"/>
              </w:rPr>
            </w:pPr>
            <w:r w:rsidRPr="003C363D">
              <w:rPr>
                <w:rFonts w:ascii="Arial" w:hAnsi="Arial" w:cs="Arial"/>
                <w:b/>
                <w:sz w:val="14"/>
                <w:szCs w:val="14"/>
              </w:rPr>
              <w:t>5</w:t>
            </w:r>
          </w:p>
        </w:tc>
        <w:tc>
          <w:tcPr>
            <w:tcW w:w="1855" w:type="pct"/>
            <w:shd w:val="clear" w:color="auto" w:fill="auto"/>
            <w:vAlign w:val="center"/>
          </w:tcPr>
          <w:p w:rsidR="00E15B01" w:rsidRPr="003C363D" w:rsidRDefault="00E15B01" w:rsidP="00440622">
            <w:pPr>
              <w:jc w:val="both"/>
              <w:rPr>
                <w:rFonts w:ascii="Arial" w:hAnsi="Arial" w:cs="Arial"/>
                <w:sz w:val="16"/>
                <w:szCs w:val="16"/>
              </w:rPr>
            </w:pPr>
            <w:r w:rsidRPr="003C363D">
              <w:rPr>
                <w:rFonts w:ascii="Arial" w:hAnsi="Arial" w:cs="Arial"/>
                <w:sz w:val="16"/>
                <w:szCs w:val="16"/>
              </w:rPr>
              <w:t>Notificación de Adjudicación</w:t>
            </w:r>
            <w:r w:rsidR="00AF23B9">
              <w:rPr>
                <w:rFonts w:ascii="Arial" w:hAnsi="Arial" w:cs="Arial"/>
                <w:sz w:val="16"/>
                <w:szCs w:val="16"/>
              </w:rPr>
              <w:t xml:space="preserve"> </w:t>
            </w:r>
            <w:r w:rsidR="00AF23B9" w:rsidRPr="003C363D">
              <w:rPr>
                <w:rFonts w:ascii="Arial" w:hAnsi="Arial" w:cs="Arial"/>
                <w:sz w:val="16"/>
                <w:szCs w:val="16"/>
              </w:rPr>
              <w:t>(fecha estimada)</w:t>
            </w:r>
          </w:p>
        </w:tc>
        <w:tc>
          <w:tcPr>
            <w:tcW w:w="86" w:type="pct"/>
            <w:tcBorders>
              <w:top w:val="nil"/>
            </w:tcBorders>
            <w:shd w:val="clear" w:color="auto" w:fill="auto"/>
            <w:vAlign w:val="center"/>
          </w:tcPr>
          <w:p w:rsidR="00E15B01" w:rsidRPr="0051505A" w:rsidRDefault="00E15B01" w:rsidP="00440622">
            <w:pPr>
              <w:jc w:val="center"/>
              <w:rPr>
                <w:rFonts w:ascii="Arial" w:hAnsi="Arial" w:cs="Arial"/>
                <w:b/>
              </w:rPr>
            </w:pPr>
          </w:p>
        </w:tc>
        <w:tc>
          <w:tcPr>
            <w:tcW w:w="68" w:type="pct"/>
            <w:tcBorders>
              <w:top w:val="nil"/>
            </w:tcBorders>
            <w:shd w:val="clear" w:color="auto" w:fill="auto"/>
            <w:vAlign w:val="center"/>
          </w:tcPr>
          <w:p w:rsidR="00E15B01" w:rsidRPr="0051505A" w:rsidRDefault="00E15B01" w:rsidP="00440622">
            <w:pPr>
              <w:jc w:val="center"/>
              <w:rPr>
                <w:rFonts w:ascii="Arial" w:hAnsi="Arial" w:cs="Arial"/>
              </w:rPr>
            </w:pPr>
          </w:p>
        </w:tc>
        <w:tc>
          <w:tcPr>
            <w:tcW w:w="499" w:type="pct"/>
            <w:tcBorders>
              <w:top w:val="nil"/>
              <w:bottom w:val="nil"/>
            </w:tcBorders>
            <w:shd w:val="pct5" w:color="auto" w:fill="auto"/>
            <w:vAlign w:val="center"/>
          </w:tcPr>
          <w:p w:rsidR="00E15B01" w:rsidRDefault="00E15B01" w:rsidP="00AF23B9">
            <w:pPr>
              <w:jc w:val="center"/>
              <w:rPr>
                <w:rFonts w:ascii="Arial" w:hAnsi="Arial" w:cs="Arial"/>
                <w:sz w:val="16"/>
                <w:szCs w:val="16"/>
              </w:rPr>
            </w:pPr>
            <w:r>
              <w:rPr>
                <w:rFonts w:ascii="Arial" w:hAnsi="Arial" w:cs="Arial"/>
                <w:sz w:val="16"/>
                <w:szCs w:val="16"/>
              </w:rPr>
              <w:t>2</w:t>
            </w:r>
            <w:r w:rsidR="00AF23B9">
              <w:rPr>
                <w:rFonts w:ascii="Arial" w:hAnsi="Arial" w:cs="Arial"/>
                <w:sz w:val="16"/>
                <w:szCs w:val="16"/>
              </w:rPr>
              <w:t>3</w:t>
            </w:r>
            <w:r w:rsidRPr="00D1044F">
              <w:rPr>
                <w:rFonts w:ascii="Arial" w:hAnsi="Arial" w:cs="Arial"/>
                <w:sz w:val="16"/>
                <w:szCs w:val="16"/>
              </w:rPr>
              <w:t>/0</w:t>
            </w:r>
            <w:r>
              <w:rPr>
                <w:rFonts w:ascii="Arial" w:hAnsi="Arial" w:cs="Arial"/>
                <w:sz w:val="16"/>
                <w:szCs w:val="16"/>
              </w:rPr>
              <w:t>5</w:t>
            </w:r>
            <w:r w:rsidRPr="00D1044F">
              <w:rPr>
                <w:rFonts w:ascii="Arial" w:hAnsi="Arial" w:cs="Arial"/>
                <w:sz w:val="16"/>
                <w:szCs w:val="16"/>
              </w:rPr>
              <w:t>/201</w:t>
            </w:r>
            <w:r>
              <w:rPr>
                <w:rFonts w:ascii="Arial" w:hAnsi="Arial" w:cs="Arial"/>
                <w:sz w:val="16"/>
                <w:szCs w:val="16"/>
              </w:rPr>
              <w:t>1</w:t>
            </w:r>
          </w:p>
        </w:tc>
        <w:tc>
          <w:tcPr>
            <w:tcW w:w="80"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73"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429" w:type="pct"/>
            <w:gridSpan w:val="2"/>
            <w:tcBorders>
              <w:top w:val="nil"/>
              <w:bottom w:val="nil"/>
            </w:tcBorders>
            <w:shd w:val="clear" w:color="auto" w:fill="auto"/>
            <w:vAlign w:val="center"/>
          </w:tcPr>
          <w:p w:rsidR="00E15B01" w:rsidRDefault="00E15B01" w:rsidP="00440622">
            <w:pPr>
              <w:jc w:val="center"/>
              <w:rPr>
                <w:rFonts w:ascii="Arial" w:hAnsi="Arial" w:cs="Arial"/>
                <w:sz w:val="16"/>
                <w:szCs w:val="16"/>
              </w:rPr>
            </w:pPr>
          </w:p>
        </w:tc>
        <w:tc>
          <w:tcPr>
            <w:tcW w:w="84" w:type="pct"/>
            <w:tcBorders>
              <w:top w:val="nil"/>
              <w:bottom w:val="nil"/>
            </w:tcBorders>
            <w:shd w:val="clear" w:color="auto" w:fill="auto"/>
            <w:vAlign w:val="center"/>
          </w:tcPr>
          <w:p w:rsidR="00E15B01" w:rsidRPr="00D1044F" w:rsidRDefault="00E15B01" w:rsidP="00440622">
            <w:pPr>
              <w:rPr>
                <w:rFonts w:ascii="Arial" w:hAnsi="Arial" w:cs="Arial"/>
                <w:sz w:val="16"/>
                <w:szCs w:val="16"/>
              </w:rPr>
            </w:pPr>
          </w:p>
        </w:tc>
        <w:tc>
          <w:tcPr>
            <w:tcW w:w="1594" w:type="pct"/>
            <w:gridSpan w:val="2"/>
            <w:tcBorders>
              <w:top w:val="nil"/>
              <w:bottom w:val="nil"/>
            </w:tcBorders>
            <w:shd w:val="clear" w:color="auto" w:fill="auto"/>
            <w:vAlign w:val="center"/>
          </w:tcPr>
          <w:p w:rsidR="00E15B01" w:rsidRPr="007C2113" w:rsidRDefault="00E15B01" w:rsidP="00440622">
            <w:pPr>
              <w:rPr>
                <w:rFonts w:ascii="Arial" w:hAnsi="Arial" w:cs="Arial"/>
                <w:sz w:val="16"/>
                <w:szCs w:val="16"/>
              </w:rPr>
            </w:pPr>
          </w:p>
        </w:tc>
        <w:tc>
          <w:tcPr>
            <w:tcW w:w="67" w:type="pct"/>
            <w:shd w:val="clear" w:color="auto" w:fill="auto"/>
          </w:tcPr>
          <w:p w:rsidR="00E15B01" w:rsidRPr="0051505A" w:rsidRDefault="00E15B01" w:rsidP="00440622">
            <w:pPr>
              <w:rPr>
                <w:rFonts w:ascii="Arial" w:hAnsi="Arial" w:cs="Arial"/>
              </w:rPr>
            </w:pPr>
          </w:p>
        </w:tc>
      </w:tr>
      <w:tr w:rsidR="00E15B01" w:rsidRPr="0051505A" w:rsidTr="00440622">
        <w:trPr>
          <w:trHeight w:val="190"/>
        </w:trPr>
        <w:tc>
          <w:tcPr>
            <w:tcW w:w="165" w:type="pct"/>
            <w:shd w:val="clear" w:color="auto" w:fill="auto"/>
            <w:tcMar>
              <w:left w:w="0" w:type="dxa"/>
              <w:right w:w="0" w:type="dxa"/>
            </w:tcMar>
            <w:vAlign w:val="center"/>
          </w:tcPr>
          <w:p w:rsidR="00E15B01" w:rsidRPr="003C363D" w:rsidRDefault="00E15B01" w:rsidP="00440622">
            <w:pPr>
              <w:jc w:val="center"/>
              <w:rPr>
                <w:rFonts w:ascii="Arial" w:hAnsi="Arial" w:cs="Arial"/>
                <w:b/>
                <w:sz w:val="14"/>
                <w:szCs w:val="14"/>
              </w:rPr>
            </w:pPr>
          </w:p>
        </w:tc>
        <w:tc>
          <w:tcPr>
            <w:tcW w:w="1855" w:type="pct"/>
            <w:shd w:val="clear" w:color="auto" w:fill="auto"/>
            <w:vAlign w:val="center"/>
          </w:tcPr>
          <w:p w:rsidR="00E15B01" w:rsidRPr="003C363D" w:rsidRDefault="00E15B01" w:rsidP="00440622">
            <w:pPr>
              <w:jc w:val="both"/>
              <w:rPr>
                <w:rFonts w:ascii="Arial" w:hAnsi="Arial" w:cs="Arial"/>
                <w:sz w:val="16"/>
                <w:szCs w:val="16"/>
              </w:rPr>
            </w:pPr>
          </w:p>
        </w:tc>
        <w:tc>
          <w:tcPr>
            <w:tcW w:w="86" w:type="pct"/>
            <w:tcBorders>
              <w:top w:val="nil"/>
            </w:tcBorders>
            <w:shd w:val="clear" w:color="auto" w:fill="auto"/>
            <w:vAlign w:val="center"/>
          </w:tcPr>
          <w:p w:rsidR="00E15B01" w:rsidRPr="0051505A" w:rsidRDefault="00E15B01" w:rsidP="00440622">
            <w:pPr>
              <w:jc w:val="center"/>
              <w:rPr>
                <w:rFonts w:ascii="Arial" w:hAnsi="Arial" w:cs="Arial"/>
                <w:b/>
              </w:rPr>
            </w:pPr>
          </w:p>
        </w:tc>
        <w:tc>
          <w:tcPr>
            <w:tcW w:w="68" w:type="pct"/>
            <w:tcBorders>
              <w:top w:val="nil"/>
            </w:tcBorders>
            <w:shd w:val="clear" w:color="auto" w:fill="auto"/>
            <w:vAlign w:val="center"/>
          </w:tcPr>
          <w:p w:rsidR="00E15B01" w:rsidRPr="0051505A" w:rsidRDefault="00E15B01" w:rsidP="00440622">
            <w:pPr>
              <w:jc w:val="center"/>
              <w:rPr>
                <w:rFonts w:ascii="Arial" w:hAnsi="Arial" w:cs="Arial"/>
              </w:rPr>
            </w:pPr>
          </w:p>
        </w:tc>
        <w:tc>
          <w:tcPr>
            <w:tcW w:w="499" w:type="pct"/>
            <w:tcBorders>
              <w:top w:val="nil"/>
              <w:bottom w:val="nil"/>
            </w:tcBorders>
            <w:shd w:val="clear" w:color="auto" w:fill="auto"/>
            <w:vAlign w:val="center"/>
          </w:tcPr>
          <w:p w:rsidR="00E15B01" w:rsidRDefault="00E15B01" w:rsidP="00440622">
            <w:pPr>
              <w:jc w:val="center"/>
              <w:rPr>
                <w:rFonts w:ascii="Arial" w:hAnsi="Arial" w:cs="Arial"/>
                <w:sz w:val="16"/>
                <w:szCs w:val="16"/>
              </w:rPr>
            </w:pPr>
          </w:p>
        </w:tc>
        <w:tc>
          <w:tcPr>
            <w:tcW w:w="80"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73"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429" w:type="pct"/>
            <w:gridSpan w:val="2"/>
            <w:tcBorders>
              <w:top w:val="nil"/>
              <w:bottom w:val="nil"/>
            </w:tcBorders>
            <w:shd w:val="clear" w:color="auto" w:fill="auto"/>
            <w:vAlign w:val="center"/>
          </w:tcPr>
          <w:p w:rsidR="00E15B01" w:rsidRDefault="00E15B01" w:rsidP="00440622">
            <w:pPr>
              <w:jc w:val="center"/>
              <w:rPr>
                <w:rFonts w:ascii="Arial" w:hAnsi="Arial" w:cs="Arial"/>
                <w:sz w:val="16"/>
                <w:szCs w:val="16"/>
              </w:rPr>
            </w:pPr>
          </w:p>
        </w:tc>
        <w:tc>
          <w:tcPr>
            <w:tcW w:w="84" w:type="pct"/>
            <w:tcBorders>
              <w:top w:val="nil"/>
              <w:bottom w:val="nil"/>
            </w:tcBorders>
            <w:shd w:val="clear" w:color="auto" w:fill="auto"/>
            <w:vAlign w:val="center"/>
          </w:tcPr>
          <w:p w:rsidR="00E15B01" w:rsidRPr="00D1044F" w:rsidRDefault="00E15B01" w:rsidP="00440622">
            <w:pPr>
              <w:rPr>
                <w:rFonts w:ascii="Arial" w:hAnsi="Arial" w:cs="Arial"/>
                <w:sz w:val="16"/>
                <w:szCs w:val="16"/>
              </w:rPr>
            </w:pPr>
          </w:p>
        </w:tc>
        <w:tc>
          <w:tcPr>
            <w:tcW w:w="1594" w:type="pct"/>
            <w:gridSpan w:val="2"/>
            <w:tcBorders>
              <w:top w:val="nil"/>
              <w:bottom w:val="nil"/>
            </w:tcBorders>
            <w:shd w:val="clear" w:color="auto" w:fill="auto"/>
            <w:vAlign w:val="center"/>
          </w:tcPr>
          <w:p w:rsidR="00E15B01" w:rsidRPr="007C2113" w:rsidRDefault="00E15B01" w:rsidP="00440622">
            <w:pPr>
              <w:rPr>
                <w:rFonts w:ascii="Arial" w:hAnsi="Arial" w:cs="Arial"/>
                <w:sz w:val="16"/>
                <w:szCs w:val="16"/>
              </w:rPr>
            </w:pPr>
          </w:p>
        </w:tc>
        <w:tc>
          <w:tcPr>
            <w:tcW w:w="67" w:type="pct"/>
            <w:shd w:val="clear" w:color="auto" w:fill="auto"/>
          </w:tcPr>
          <w:p w:rsidR="00E15B01" w:rsidRPr="0051505A" w:rsidRDefault="00E15B01" w:rsidP="00440622">
            <w:pPr>
              <w:rPr>
                <w:rFonts w:ascii="Arial" w:hAnsi="Arial" w:cs="Arial"/>
              </w:rPr>
            </w:pPr>
          </w:p>
        </w:tc>
      </w:tr>
      <w:tr w:rsidR="00E15B01" w:rsidRPr="0051505A" w:rsidTr="00440622">
        <w:trPr>
          <w:trHeight w:val="190"/>
        </w:trPr>
        <w:tc>
          <w:tcPr>
            <w:tcW w:w="165" w:type="pct"/>
            <w:shd w:val="clear" w:color="auto" w:fill="auto"/>
            <w:tcMar>
              <w:left w:w="0" w:type="dxa"/>
              <w:right w:w="0" w:type="dxa"/>
            </w:tcMar>
            <w:vAlign w:val="center"/>
          </w:tcPr>
          <w:p w:rsidR="00E15B01" w:rsidRPr="003C363D" w:rsidRDefault="00E15B01" w:rsidP="00440622">
            <w:pPr>
              <w:jc w:val="center"/>
              <w:rPr>
                <w:rFonts w:ascii="Arial" w:hAnsi="Arial" w:cs="Arial"/>
                <w:b/>
                <w:sz w:val="14"/>
                <w:szCs w:val="14"/>
              </w:rPr>
            </w:pPr>
            <w:r w:rsidRPr="003C363D">
              <w:rPr>
                <w:rFonts w:ascii="Arial" w:hAnsi="Arial" w:cs="Arial"/>
                <w:b/>
                <w:sz w:val="14"/>
                <w:szCs w:val="14"/>
              </w:rPr>
              <w:t>6</w:t>
            </w:r>
          </w:p>
        </w:tc>
        <w:tc>
          <w:tcPr>
            <w:tcW w:w="1855" w:type="pct"/>
            <w:shd w:val="clear" w:color="auto" w:fill="auto"/>
            <w:vAlign w:val="center"/>
          </w:tcPr>
          <w:p w:rsidR="00E15B01" w:rsidRPr="003C363D" w:rsidRDefault="00E15B01" w:rsidP="00440622">
            <w:pPr>
              <w:jc w:val="both"/>
              <w:rPr>
                <w:rFonts w:ascii="Arial" w:hAnsi="Arial" w:cs="Arial"/>
                <w:sz w:val="16"/>
                <w:szCs w:val="16"/>
              </w:rPr>
            </w:pPr>
            <w:r w:rsidRPr="003C363D">
              <w:rPr>
                <w:rFonts w:ascii="Arial" w:hAnsi="Arial" w:cs="Arial"/>
                <w:sz w:val="16"/>
                <w:szCs w:val="16"/>
              </w:rPr>
              <w:t>Presentación de documentos para suscripción de contrato (fecha estimada)</w:t>
            </w:r>
          </w:p>
        </w:tc>
        <w:tc>
          <w:tcPr>
            <w:tcW w:w="86" w:type="pct"/>
            <w:tcBorders>
              <w:top w:val="nil"/>
            </w:tcBorders>
            <w:shd w:val="clear" w:color="auto" w:fill="auto"/>
            <w:vAlign w:val="center"/>
          </w:tcPr>
          <w:p w:rsidR="00E15B01" w:rsidRPr="0051505A" w:rsidRDefault="00E15B01" w:rsidP="00440622">
            <w:pPr>
              <w:jc w:val="center"/>
              <w:rPr>
                <w:rFonts w:ascii="Arial" w:hAnsi="Arial" w:cs="Arial"/>
                <w:b/>
              </w:rPr>
            </w:pPr>
          </w:p>
        </w:tc>
        <w:tc>
          <w:tcPr>
            <w:tcW w:w="68" w:type="pct"/>
            <w:tcBorders>
              <w:top w:val="nil"/>
            </w:tcBorders>
            <w:shd w:val="clear" w:color="auto" w:fill="auto"/>
            <w:vAlign w:val="center"/>
          </w:tcPr>
          <w:p w:rsidR="00E15B01" w:rsidRPr="0051505A" w:rsidRDefault="00E15B01" w:rsidP="00440622">
            <w:pPr>
              <w:jc w:val="center"/>
              <w:rPr>
                <w:rFonts w:ascii="Arial" w:hAnsi="Arial" w:cs="Arial"/>
              </w:rPr>
            </w:pPr>
          </w:p>
        </w:tc>
        <w:tc>
          <w:tcPr>
            <w:tcW w:w="499" w:type="pct"/>
            <w:tcBorders>
              <w:top w:val="nil"/>
              <w:bottom w:val="nil"/>
            </w:tcBorders>
            <w:shd w:val="pct5" w:color="auto" w:fill="auto"/>
            <w:vAlign w:val="center"/>
          </w:tcPr>
          <w:p w:rsidR="00E15B01" w:rsidRDefault="00E15B01" w:rsidP="000C2F7A">
            <w:pPr>
              <w:jc w:val="center"/>
              <w:rPr>
                <w:rFonts w:ascii="Arial" w:hAnsi="Arial" w:cs="Arial"/>
                <w:sz w:val="16"/>
                <w:szCs w:val="16"/>
              </w:rPr>
            </w:pPr>
            <w:r>
              <w:rPr>
                <w:rFonts w:ascii="Arial" w:hAnsi="Arial" w:cs="Arial"/>
                <w:sz w:val="16"/>
                <w:szCs w:val="16"/>
              </w:rPr>
              <w:t>0</w:t>
            </w:r>
            <w:r w:rsidR="000C2F7A">
              <w:rPr>
                <w:rFonts w:ascii="Arial" w:hAnsi="Arial" w:cs="Arial"/>
                <w:sz w:val="16"/>
                <w:szCs w:val="16"/>
              </w:rPr>
              <w:t>3</w:t>
            </w:r>
            <w:r w:rsidRPr="00D1044F">
              <w:rPr>
                <w:rFonts w:ascii="Arial" w:hAnsi="Arial" w:cs="Arial"/>
                <w:sz w:val="16"/>
                <w:szCs w:val="16"/>
              </w:rPr>
              <w:t>/0</w:t>
            </w:r>
            <w:r>
              <w:rPr>
                <w:rFonts w:ascii="Arial" w:hAnsi="Arial" w:cs="Arial"/>
                <w:sz w:val="16"/>
                <w:szCs w:val="16"/>
              </w:rPr>
              <w:t>6</w:t>
            </w:r>
            <w:r w:rsidRPr="00D1044F">
              <w:rPr>
                <w:rFonts w:ascii="Arial" w:hAnsi="Arial" w:cs="Arial"/>
                <w:sz w:val="16"/>
                <w:szCs w:val="16"/>
              </w:rPr>
              <w:t>/201</w:t>
            </w:r>
            <w:r>
              <w:rPr>
                <w:rFonts w:ascii="Arial" w:hAnsi="Arial" w:cs="Arial"/>
                <w:sz w:val="16"/>
                <w:szCs w:val="16"/>
              </w:rPr>
              <w:t>1</w:t>
            </w:r>
          </w:p>
        </w:tc>
        <w:tc>
          <w:tcPr>
            <w:tcW w:w="80"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73"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429" w:type="pct"/>
            <w:gridSpan w:val="2"/>
            <w:tcBorders>
              <w:top w:val="nil"/>
              <w:bottom w:val="nil"/>
            </w:tcBorders>
            <w:shd w:val="clear" w:color="auto" w:fill="auto"/>
            <w:vAlign w:val="center"/>
          </w:tcPr>
          <w:p w:rsidR="00E15B01" w:rsidRDefault="00E15B01" w:rsidP="00440622">
            <w:pPr>
              <w:jc w:val="center"/>
              <w:rPr>
                <w:rFonts w:ascii="Arial" w:hAnsi="Arial" w:cs="Arial"/>
                <w:sz w:val="16"/>
                <w:szCs w:val="16"/>
              </w:rPr>
            </w:pPr>
          </w:p>
        </w:tc>
        <w:tc>
          <w:tcPr>
            <w:tcW w:w="84" w:type="pct"/>
            <w:tcBorders>
              <w:top w:val="nil"/>
              <w:bottom w:val="nil"/>
            </w:tcBorders>
            <w:shd w:val="clear" w:color="auto" w:fill="auto"/>
            <w:vAlign w:val="center"/>
          </w:tcPr>
          <w:p w:rsidR="00E15B01" w:rsidRPr="00D1044F" w:rsidRDefault="00E15B01" w:rsidP="00440622">
            <w:pPr>
              <w:rPr>
                <w:rFonts w:ascii="Arial" w:hAnsi="Arial" w:cs="Arial"/>
                <w:sz w:val="16"/>
                <w:szCs w:val="16"/>
              </w:rPr>
            </w:pPr>
          </w:p>
        </w:tc>
        <w:tc>
          <w:tcPr>
            <w:tcW w:w="1594" w:type="pct"/>
            <w:gridSpan w:val="2"/>
            <w:tcBorders>
              <w:top w:val="nil"/>
              <w:bottom w:val="nil"/>
            </w:tcBorders>
            <w:shd w:val="clear" w:color="auto" w:fill="auto"/>
            <w:vAlign w:val="center"/>
          </w:tcPr>
          <w:p w:rsidR="00E15B01" w:rsidRPr="007C2113" w:rsidRDefault="00E15B01" w:rsidP="00440622">
            <w:pPr>
              <w:rPr>
                <w:rFonts w:ascii="Arial" w:hAnsi="Arial" w:cs="Arial"/>
                <w:sz w:val="16"/>
                <w:szCs w:val="16"/>
              </w:rPr>
            </w:pPr>
          </w:p>
        </w:tc>
        <w:tc>
          <w:tcPr>
            <w:tcW w:w="67" w:type="pct"/>
            <w:shd w:val="clear" w:color="auto" w:fill="auto"/>
          </w:tcPr>
          <w:p w:rsidR="00E15B01" w:rsidRPr="0051505A" w:rsidRDefault="00E15B01" w:rsidP="00440622">
            <w:pPr>
              <w:rPr>
                <w:rFonts w:ascii="Arial" w:hAnsi="Arial" w:cs="Arial"/>
              </w:rPr>
            </w:pPr>
          </w:p>
        </w:tc>
      </w:tr>
      <w:tr w:rsidR="00E15B01" w:rsidRPr="0051505A" w:rsidTr="00440622">
        <w:trPr>
          <w:trHeight w:val="190"/>
        </w:trPr>
        <w:tc>
          <w:tcPr>
            <w:tcW w:w="165" w:type="pct"/>
            <w:shd w:val="clear" w:color="auto" w:fill="auto"/>
            <w:tcMar>
              <w:left w:w="0" w:type="dxa"/>
              <w:right w:w="0" w:type="dxa"/>
            </w:tcMar>
            <w:vAlign w:val="center"/>
          </w:tcPr>
          <w:p w:rsidR="00E15B01" w:rsidRPr="003C363D" w:rsidRDefault="00E15B01" w:rsidP="00440622">
            <w:pPr>
              <w:jc w:val="center"/>
              <w:rPr>
                <w:rFonts w:ascii="Arial" w:hAnsi="Arial" w:cs="Arial"/>
                <w:b/>
                <w:sz w:val="14"/>
                <w:szCs w:val="14"/>
              </w:rPr>
            </w:pPr>
          </w:p>
        </w:tc>
        <w:tc>
          <w:tcPr>
            <w:tcW w:w="1855" w:type="pct"/>
            <w:shd w:val="clear" w:color="auto" w:fill="auto"/>
            <w:vAlign w:val="center"/>
          </w:tcPr>
          <w:p w:rsidR="00E15B01" w:rsidRPr="003C363D" w:rsidRDefault="00E15B01" w:rsidP="00440622">
            <w:pPr>
              <w:jc w:val="both"/>
              <w:rPr>
                <w:rFonts w:ascii="Arial" w:hAnsi="Arial" w:cs="Arial"/>
                <w:sz w:val="16"/>
                <w:szCs w:val="16"/>
              </w:rPr>
            </w:pPr>
          </w:p>
        </w:tc>
        <w:tc>
          <w:tcPr>
            <w:tcW w:w="86" w:type="pct"/>
            <w:tcBorders>
              <w:top w:val="nil"/>
            </w:tcBorders>
            <w:shd w:val="clear" w:color="auto" w:fill="auto"/>
            <w:vAlign w:val="center"/>
          </w:tcPr>
          <w:p w:rsidR="00E15B01" w:rsidRPr="0051505A" w:rsidRDefault="00E15B01" w:rsidP="00440622">
            <w:pPr>
              <w:jc w:val="center"/>
              <w:rPr>
                <w:rFonts w:ascii="Arial" w:hAnsi="Arial" w:cs="Arial"/>
                <w:b/>
              </w:rPr>
            </w:pPr>
          </w:p>
        </w:tc>
        <w:tc>
          <w:tcPr>
            <w:tcW w:w="68" w:type="pct"/>
            <w:tcBorders>
              <w:top w:val="nil"/>
            </w:tcBorders>
            <w:shd w:val="clear" w:color="auto" w:fill="auto"/>
            <w:vAlign w:val="center"/>
          </w:tcPr>
          <w:p w:rsidR="00E15B01" w:rsidRPr="0051505A" w:rsidRDefault="00E15B01" w:rsidP="00440622">
            <w:pPr>
              <w:jc w:val="center"/>
              <w:rPr>
                <w:rFonts w:ascii="Arial" w:hAnsi="Arial" w:cs="Arial"/>
              </w:rPr>
            </w:pPr>
          </w:p>
        </w:tc>
        <w:tc>
          <w:tcPr>
            <w:tcW w:w="499" w:type="pct"/>
            <w:tcBorders>
              <w:top w:val="nil"/>
              <w:bottom w:val="nil"/>
            </w:tcBorders>
            <w:shd w:val="clear" w:color="auto" w:fill="auto"/>
            <w:vAlign w:val="center"/>
          </w:tcPr>
          <w:p w:rsidR="00E15B01" w:rsidRDefault="00E15B01" w:rsidP="00440622">
            <w:pPr>
              <w:jc w:val="center"/>
              <w:rPr>
                <w:rFonts w:ascii="Arial" w:hAnsi="Arial" w:cs="Arial"/>
                <w:sz w:val="16"/>
                <w:szCs w:val="16"/>
              </w:rPr>
            </w:pPr>
          </w:p>
        </w:tc>
        <w:tc>
          <w:tcPr>
            <w:tcW w:w="80"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73"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429" w:type="pct"/>
            <w:gridSpan w:val="2"/>
            <w:tcBorders>
              <w:top w:val="nil"/>
              <w:bottom w:val="nil"/>
            </w:tcBorders>
            <w:shd w:val="clear" w:color="auto" w:fill="auto"/>
            <w:vAlign w:val="center"/>
          </w:tcPr>
          <w:p w:rsidR="00E15B01" w:rsidRDefault="00E15B01" w:rsidP="00440622">
            <w:pPr>
              <w:jc w:val="center"/>
              <w:rPr>
                <w:rFonts w:ascii="Arial" w:hAnsi="Arial" w:cs="Arial"/>
                <w:sz w:val="16"/>
                <w:szCs w:val="16"/>
              </w:rPr>
            </w:pPr>
          </w:p>
        </w:tc>
        <w:tc>
          <w:tcPr>
            <w:tcW w:w="84" w:type="pct"/>
            <w:tcBorders>
              <w:top w:val="nil"/>
              <w:bottom w:val="nil"/>
            </w:tcBorders>
            <w:shd w:val="clear" w:color="auto" w:fill="auto"/>
            <w:vAlign w:val="center"/>
          </w:tcPr>
          <w:p w:rsidR="00E15B01" w:rsidRPr="00D1044F" w:rsidRDefault="00E15B01" w:rsidP="00440622">
            <w:pPr>
              <w:rPr>
                <w:rFonts w:ascii="Arial" w:hAnsi="Arial" w:cs="Arial"/>
                <w:sz w:val="16"/>
                <w:szCs w:val="16"/>
              </w:rPr>
            </w:pPr>
          </w:p>
        </w:tc>
        <w:tc>
          <w:tcPr>
            <w:tcW w:w="1594" w:type="pct"/>
            <w:gridSpan w:val="2"/>
            <w:tcBorders>
              <w:top w:val="nil"/>
              <w:bottom w:val="nil"/>
            </w:tcBorders>
            <w:shd w:val="clear" w:color="auto" w:fill="auto"/>
            <w:vAlign w:val="center"/>
          </w:tcPr>
          <w:p w:rsidR="00E15B01" w:rsidRPr="007C2113" w:rsidRDefault="00E15B01" w:rsidP="00440622">
            <w:pPr>
              <w:rPr>
                <w:rFonts w:ascii="Arial" w:hAnsi="Arial" w:cs="Arial"/>
                <w:sz w:val="16"/>
                <w:szCs w:val="16"/>
              </w:rPr>
            </w:pPr>
          </w:p>
        </w:tc>
        <w:tc>
          <w:tcPr>
            <w:tcW w:w="67" w:type="pct"/>
            <w:shd w:val="clear" w:color="auto" w:fill="auto"/>
          </w:tcPr>
          <w:p w:rsidR="00E15B01" w:rsidRPr="0051505A" w:rsidRDefault="00E15B01" w:rsidP="00440622">
            <w:pPr>
              <w:rPr>
                <w:rFonts w:ascii="Arial" w:hAnsi="Arial" w:cs="Arial"/>
              </w:rPr>
            </w:pPr>
          </w:p>
        </w:tc>
      </w:tr>
      <w:tr w:rsidR="00E15B01" w:rsidRPr="0051505A" w:rsidTr="00440622">
        <w:trPr>
          <w:trHeight w:val="190"/>
        </w:trPr>
        <w:tc>
          <w:tcPr>
            <w:tcW w:w="165" w:type="pct"/>
            <w:shd w:val="clear" w:color="auto" w:fill="auto"/>
            <w:tcMar>
              <w:left w:w="0" w:type="dxa"/>
              <w:right w:w="0" w:type="dxa"/>
            </w:tcMar>
            <w:vAlign w:val="center"/>
          </w:tcPr>
          <w:p w:rsidR="00E15B01" w:rsidRPr="003C363D" w:rsidRDefault="00E15B01" w:rsidP="00440622">
            <w:pPr>
              <w:jc w:val="center"/>
              <w:rPr>
                <w:rFonts w:ascii="Arial" w:hAnsi="Arial" w:cs="Arial"/>
                <w:b/>
                <w:sz w:val="14"/>
                <w:szCs w:val="14"/>
              </w:rPr>
            </w:pPr>
            <w:r w:rsidRPr="003C363D">
              <w:rPr>
                <w:rFonts w:ascii="Arial" w:hAnsi="Arial" w:cs="Arial"/>
                <w:b/>
                <w:sz w:val="14"/>
                <w:szCs w:val="14"/>
              </w:rPr>
              <w:t>7</w:t>
            </w:r>
          </w:p>
        </w:tc>
        <w:tc>
          <w:tcPr>
            <w:tcW w:w="1855" w:type="pct"/>
            <w:shd w:val="clear" w:color="auto" w:fill="auto"/>
            <w:vAlign w:val="center"/>
          </w:tcPr>
          <w:p w:rsidR="00E15B01" w:rsidRPr="003C363D" w:rsidRDefault="00E15B01" w:rsidP="00440622">
            <w:pPr>
              <w:jc w:val="both"/>
              <w:rPr>
                <w:rFonts w:ascii="Arial" w:hAnsi="Arial" w:cs="Arial"/>
                <w:sz w:val="16"/>
                <w:szCs w:val="16"/>
              </w:rPr>
            </w:pPr>
            <w:r w:rsidRPr="003C363D">
              <w:rPr>
                <w:rFonts w:ascii="Arial" w:hAnsi="Arial" w:cs="Arial"/>
                <w:sz w:val="16"/>
                <w:szCs w:val="16"/>
              </w:rPr>
              <w:t>Suscripción de contrato</w:t>
            </w:r>
            <w:r>
              <w:rPr>
                <w:rFonts w:ascii="Arial" w:hAnsi="Arial" w:cs="Arial"/>
                <w:sz w:val="16"/>
                <w:szCs w:val="16"/>
              </w:rPr>
              <w:t xml:space="preserve"> (fecha estimada)</w:t>
            </w:r>
          </w:p>
        </w:tc>
        <w:tc>
          <w:tcPr>
            <w:tcW w:w="86" w:type="pct"/>
            <w:tcBorders>
              <w:top w:val="nil"/>
            </w:tcBorders>
            <w:shd w:val="clear" w:color="auto" w:fill="auto"/>
            <w:vAlign w:val="center"/>
          </w:tcPr>
          <w:p w:rsidR="00E15B01" w:rsidRPr="0051505A" w:rsidRDefault="00E15B01" w:rsidP="00440622">
            <w:pPr>
              <w:jc w:val="center"/>
              <w:rPr>
                <w:rFonts w:ascii="Arial" w:hAnsi="Arial" w:cs="Arial"/>
                <w:b/>
              </w:rPr>
            </w:pPr>
          </w:p>
        </w:tc>
        <w:tc>
          <w:tcPr>
            <w:tcW w:w="68" w:type="pct"/>
            <w:tcBorders>
              <w:top w:val="nil"/>
            </w:tcBorders>
            <w:shd w:val="clear" w:color="auto" w:fill="auto"/>
            <w:vAlign w:val="center"/>
          </w:tcPr>
          <w:p w:rsidR="00E15B01" w:rsidRPr="0051505A" w:rsidRDefault="00E15B01" w:rsidP="00440622">
            <w:pPr>
              <w:jc w:val="center"/>
              <w:rPr>
                <w:rFonts w:ascii="Arial" w:hAnsi="Arial" w:cs="Arial"/>
              </w:rPr>
            </w:pPr>
          </w:p>
        </w:tc>
        <w:tc>
          <w:tcPr>
            <w:tcW w:w="499" w:type="pct"/>
            <w:tcBorders>
              <w:top w:val="nil"/>
              <w:bottom w:val="nil"/>
            </w:tcBorders>
            <w:shd w:val="pct5" w:color="auto" w:fill="auto"/>
            <w:vAlign w:val="center"/>
          </w:tcPr>
          <w:p w:rsidR="00E15B01" w:rsidRDefault="00E15B01" w:rsidP="000C2F7A">
            <w:pPr>
              <w:jc w:val="center"/>
              <w:rPr>
                <w:rFonts w:ascii="Arial" w:hAnsi="Arial" w:cs="Arial"/>
                <w:sz w:val="16"/>
                <w:szCs w:val="16"/>
              </w:rPr>
            </w:pPr>
            <w:r>
              <w:rPr>
                <w:rFonts w:ascii="Arial" w:hAnsi="Arial" w:cs="Arial"/>
                <w:sz w:val="16"/>
                <w:szCs w:val="16"/>
              </w:rPr>
              <w:t>0</w:t>
            </w:r>
            <w:r w:rsidR="000C2F7A">
              <w:rPr>
                <w:rFonts w:ascii="Arial" w:hAnsi="Arial" w:cs="Arial"/>
                <w:sz w:val="16"/>
                <w:szCs w:val="16"/>
              </w:rPr>
              <w:t>6</w:t>
            </w:r>
            <w:r w:rsidRPr="00D1044F">
              <w:rPr>
                <w:rFonts w:ascii="Arial" w:hAnsi="Arial" w:cs="Arial"/>
                <w:sz w:val="16"/>
                <w:szCs w:val="16"/>
              </w:rPr>
              <w:t>/0</w:t>
            </w:r>
            <w:r>
              <w:rPr>
                <w:rFonts w:ascii="Arial" w:hAnsi="Arial" w:cs="Arial"/>
                <w:sz w:val="16"/>
                <w:szCs w:val="16"/>
              </w:rPr>
              <w:t>6</w:t>
            </w:r>
            <w:r w:rsidRPr="00D1044F">
              <w:rPr>
                <w:rFonts w:ascii="Arial" w:hAnsi="Arial" w:cs="Arial"/>
                <w:sz w:val="16"/>
                <w:szCs w:val="16"/>
              </w:rPr>
              <w:t>/201</w:t>
            </w:r>
            <w:r>
              <w:rPr>
                <w:rFonts w:ascii="Arial" w:hAnsi="Arial" w:cs="Arial"/>
                <w:sz w:val="16"/>
                <w:szCs w:val="16"/>
              </w:rPr>
              <w:t>1</w:t>
            </w:r>
          </w:p>
        </w:tc>
        <w:tc>
          <w:tcPr>
            <w:tcW w:w="80"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73" w:type="pct"/>
            <w:tcBorders>
              <w:top w:val="nil"/>
              <w:bottom w:val="nil"/>
            </w:tcBorders>
            <w:shd w:val="clear" w:color="auto" w:fill="auto"/>
            <w:vAlign w:val="center"/>
          </w:tcPr>
          <w:p w:rsidR="00E15B01" w:rsidRPr="00D1044F" w:rsidRDefault="00E15B01" w:rsidP="00440622">
            <w:pPr>
              <w:jc w:val="center"/>
              <w:rPr>
                <w:rFonts w:ascii="Arial" w:hAnsi="Arial" w:cs="Arial"/>
                <w:sz w:val="16"/>
                <w:szCs w:val="16"/>
              </w:rPr>
            </w:pPr>
          </w:p>
        </w:tc>
        <w:tc>
          <w:tcPr>
            <w:tcW w:w="429" w:type="pct"/>
            <w:gridSpan w:val="2"/>
            <w:tcBorders>
              <w:top w:val="nil"/>
              <w:bottom w:val="nil"/>
            </w:tcBorders>
            <w:shd w:val="clear" w:color="auto" w:fill="auto"/>
            <w:vAlign w:val="center"/>
          </w:tcPr>
          <w:p w:rsidR="00E15B01" w:rsidRDefault="00E15B01" w:rsidP="00440622">
            <w:pPr>
              <w:jc w:val="center"/>
              <w:rPr>
                <w:rFonts w:ascii="Arial" w:hAnsi="Arial" w:cs="Arial"/>
                <w:sz w:val="16"/>
                <w:szCs w:val="16"/>
              </w:rPr>
            </w:pPr>
          </w:p>
        </w:tc>
        <w:tc>
          <w:tcPr>
            <w:tcW w:w="84" w:type="pct"/>
            <w:tcBorders>
              <w:top w:val="nil"/>
              <w:bottom w:val="nil"/>
            </w:tcBorders>
            <w:shd w:val="clear" w:color="auto" w:fill="auto"/>
            <w:vAlign w:val="center"/>
          </w:tcPr>
          <w:p w:rsidR="00E15B01" w:rsidRPr="00D1044F" w:rsidRDefault="00E15B01" w:rsidP="00440622">
            <w:pPr>
              <w:rPr>
                <w:rFonts w:ascii="Arial" w:hAnsi="Arial" w:cs="Arial"/>
                <w:sz w:val="16"/>
                <w:szCs w:val="16"/>
              </w:rPr>
            </w:pPr>
          </w:p>
        </w:tc>
        <w:tc>
          <w:tcPr>
            <w:tcW w:w="1594" w:type="pct"/>
            <w:gridSpan w:val="2"/>
            <w:tcBorders>
              <w:top w:val="nil"/>
              <w:bottom w:val="nil"/>
            </w:tcBorders>
            <w:shd w:val="clear" w:color="auto" w:fill="auto"/>
            <w:vAlign w:val="center"/>
          </w:tcPr>
          <w:p w:rsidR="00E15B01" w:rsidRPr="007C2113" w:rsidRDefault="00E15B01" w:rsidP="00440622">
            <w:pPr>
              <w:rPr>
                <w:rFonts w:ascii="Arial" w:hAnsi="Arial" w:cs="Arial"/>
                <w:sz w:val="16"/>
                <w:szCs w:val="16"/>
              </w:rPr>
            </w:pPr>
          </w:p>
        </w:tc>
        <w:tc>
          <w:tcPr>
            <w:tcW w:w="67" w:type="pct"/>
            <w:shd w:val="clear" w:color="auto" w:fill="auto"/>
          </w:tcPr>
          <w:p w:rsidR="00E15B01" w:rsidRPr="0051505A" w:rsidRDefault="00E15B01" w:rsidP="00440622">
            <w:pPr>
              <w:rPr>
                <w:rFonts w:ascii="Arial" w:hAnsi="Arial" w:cs="Arial"/>
              </w:rPr>
            </w:pPr>
          </w:p>
        </w:tc>
      </w:tr>
      <w:tr w:rsidR="00E15B01" w:rsidRPr="0051505A" w:rsidTr="00440622">
        <w:tc>
          <w:tcPr>
            <w:tcW w:w="165" w:type="pct"/>
            <w:shd w:val="clear" w:color="auto" w:fill="auto"/>
            <w:tcMar>
              <w:left w:w="0" w:type="dxa"/>
              <w:right w:w="0" w:type="dxa"/>
            </w:tcMar>
            <w:tcFitText/>
            <w:vAlign w:val="bottom"/>
          </w:tcPr>
          <w:p w:rsidR="00E15B01" w:rsidRPr="0051505A" w:rsidRDefault="00E15B01" w:rsidP="00440622">
            <w:pPr>
              <w:jc w:val="right"/>
              <w:rPr>
                <w:rFonts w:ascii="Arial" w:hAnsi="Arial" w:cs="Arial"/>
                <w:b/>
                <w:sz w:val="4"/>
                <w:szCs w:val="4"/>
              </w:rPr>
            </w:pPr>
          </w:p>
        </w:tc>
        <w:tc>
          <w:tcPr>
            <w:tcW w:w="1855" w:type="pct"/>
            <w:shd w:val="clear" w:color="auto" w:fill="auto"/>
            <w:vAlign w:val="bottom"/>
          </w:tcPr>
          <w:p w:rsidR="00E15B01" w:rsidRPr="0051505A" w:rsidRDefault="00E15B01" w:rsidP="00440622">
            <w:pPr>
              <w:jc w:val="right"/>
              <w:rPr>
                <w:rFonts w:ascii="Arial" w:hAnsi="Arial" w:cs="Arial"/>
                <w:b/>
                <w:sz w:val="4"/>
                <w:szCs w:val="4"/>
              </w:rPr>
            </w:pPr>
          </w:p>
        </w:tc>
        <w:tc>
          <w:tcPr>
            <w:tcW w:w="86" w:type="pct"/>
            <w:shd w:val="clear" w:color="auto" w:fill="auto"/>
            <w:vAlign w:val="bottom"/>
          </w:tcPr>
          <w:p w:rsidR="00E15B01" w:rsidRPr="0051505A" w:rsidRDefault="00E15B01" w:rsidP="00440622">
            <w:pPr>
              <w:jc w:val="right"/>
              <w:rPr>
                <w:rFonts w:ascii="Arial" w:hAnsi="Arial" w:cs="Arial"/>
                <w:b/>
                <w:sz w:val="4"/>
                <w:szCs w:val="4"/>
              </w:rPr>
            </w:pPr>
          </w:p>
        </w:tc>
        <w:tc>
          <w:tcPr>
            <w:tcW w:w="816" w:type="pct"/>
            <w:gridSpan w:val="5"/>
            <w:shd w:val="clear" w:color="auto" w:fill="auto"/>
            <w:vAlign w:val="center"/>
          </w:tcPr>
          <w:p w:rsidR="00E15B01" w:rsidRPr="0051505A" w:rsidRDefault="00E15B01" w:rsidP="00440622">
            <w:pPr>
              <w:jc w:val="center"/>
              <w:rPr>
                <w:rFonts w:ascii="Arial" w:hAnsi="Arial" w:cs="Arial"/>
                <w:sz w:val="4"/>
                <w:szCs w:val="4"/>
              </w:rPr>
            </w:pPr>
          </w:p>
        </w:tc>
        <w:tc>
          <w:tcPr>
            <w:tcW w:w="1219" w:type="pct"/>
            <w:gridSpan w:val="3"/>
            <w:shd w:val="clear" w:color="auto" w:fill="auto"/>
          </w:tcPr>
          <w:p w:rsidR="00E15B01" w:rsidRPr="0051505A" w:rsidRDefault="00E15B01" w:rsidP="00440622">
            <w:pPr>
              <w:jc w:val="center"/>
              <w:rPr>
                <w:rFonts w:ascii="Arial" w:hAnsi="Arial" w:cs="Arial"/>
                <w:sz w:val="4"/>
                <w:szCs w:val="4"/>
              </w:rPr>
            </w:pPr>
          </w:p>
        </w:tc>
        <w:tc>
          <w:tcPr>
            <w:tcW w:w="859" w:type="pct"/>
            <w:gridSpan w:val="2"/>
            <w:shd w:val="clear" w:color="auto" w:fill="auto"/>
          </w:tcPr>
          <w:p w:rsidR="00E15B01" w:rsidRPr="0051505A" w:rsidRDefault="00E15B01" w:rsidP="00440622">
            <w:pPr>
              <w:jc w:val="center"/>
              <w:rPr>
                <w:rFonts w:ascii="Arial" w:hAnsi="Arial" w:cs="Arial"/>
                <w:sz w:val="4"/>
                <w:szCs w:val="4"/>
              </w:rPr>
            </w:pPr>
          </w:p>
        </w:tc>
      </w:tr>
    </w:tbl>
    <w:p w:rsidR="00332B07" w:rsidRDefault="00332B07" w:rsidP="00332B07">
      <w:pPr>
        <w:pStyle w:val="Ttulo"/>
        <w:spacing w:before="0" w:after="0"/>
        <w:ind w:left="567"/>
        <w:jc w:val="both"/>
        <w:rPr>
          <w:rFonts w:ascii="Verdana" w:hAnsi="Verdana"/>
          <w:sz w:val="18"/>
          <w:szCs w:val="18"/>
        </w:rPr>
      </w:pPr>
    </w:p>
    <w:p w:rsidR="00332B07" w:rsidRDefault="00332B07" w:rsidP="00332B07">
      <w:pPr>
        <w:pStyle w:val="Ttulo"/>
        <w:spacing w:before="0" w:after="0"/>
        <w:ind w:left="567"/>
        <w:jc w:val="both"/>
        <w:rPr>
          <w:rFonts w:ascii="Verdana" w:hAnsi="Verdana"/>
          <w:sz w:val="18"/>
          <w:szCs w:val="18"/>
        </w:rPr>
      </w:pPr>
    </w:p>
    <w:p w:rsidR="00C314AA" w:rsidRDefault="00C314AA" w:rsidP="00332B07">
      <w:pPr>
        <w:pStyle w:val="Ttulo"/>
        <w:spacing w:before="0" w:after="0"/>
        <w:ind w:left="567"/>
        <w:jc w:val="both"/>
        <w:rPr>
          <w:rFonts w:ascii="Verdana" w:hAnsi="Verdana"/>
          <w:sz w:val="18"/>
          <w:szCs w:val="18"/>
        </w:rPr>
      </w:pPr>
    </w:p>
    <w:p w:rsidR="00C314AA" w:rsidRDefault="00C314AA" w:rsidP="00332B07">
      <w:pPr>
        <w:pStyle w:val="Ttulo"/>
        <w:spacing w:before="0" w:after="0"/>
        <w:ind w:left="567"/>
        <w:jc w:val="both"/>
        <w:rPr>
          <w:rFonts w:ascii="Verdana" w:hAnsi="Verdana"/>
          <w:sz w:val="18"/>
          <w:szCs w:val="18"/>
        </w:rPr>
      </w:pPr>
    </w:p>
    <w:p w:rsidR="00C314AA" w:rsidRDefault="00C314AA" w:rsidP="00332B07">
      <w:pPr>
        <w:pStyle w:val="Ttulo"/>
        <w:spacing w:before="0" w:after="0"/>
        <w:ind w:left="567"/>
        <w:jc w:val="both"/>
        <w:rPr>
          <w:rFonts w:ascii="Verdana" w:hAnsi="Verdana"/>
          <w:sz w:val="18"/>
          <w:szCs w:val="18"/>
        </w:rPr>
      </w:pPr>
    </w:p>
    <w:p w:rsidR="00C314AA" w:rsidRDefault="00C314AA" w:rsidP="00332B07">
      <w:pPr>
        <w:pStyle w:val="Ttulo"/>
        <w:spacing w:before="0" w:after="0"/>
        <w:ind w:left="567"/>
        <w:jc w:val="both"/>
        <w:rPr>
          <w:rFonts w:ascii="Verdana" w:hAnsi="Verdana"/>
          <w:sz w:val="18"/>
          <w:szCs w:val="18"/>
        </w:rPr>
      </w:pPr>
    </w:p>
    <w:p w:rsidR="00C314AA" w:rsidRDefault="00C314AA" w:rsidP="00332B07">
      <w:pPr>
        <w:pStyle w:val="Ttulo"/>
        <w:spacing w:before="0" w:after="0"/>
        <w:ind w:left="567"/>
        <w:jc w:val="both"/>
        <w:rPr>
          <w:rFonts w:ascii="Verdana" w:hAnsi="Verdana"/>
          <w:sz w:val="18"/>
          <w:szCs w:val="18"/>
        </w:rPr>
      </w:pPr>
    </w:p>
    <w:p w:rsidR="00D86CFF" w:rsidRDefault="00D86CFF" w:rsidP="00C476CD">
      <w:pPr>
        <w:pStyle w:val="Ttulo"/>
        <w:numPr>
          <w:ilvl w:val="0"/>
          <w:numId w:val="79"/>
        </w:numPr>
        <w:spacing w:before="0" w:after="0"/>
        <w:ind w:left="567" w:hanging="567"/>
        <w:jc w:val="both"/>
        <w:rPr>
          <w:rFonts w:ascii="Verdana" w:hAnsi="Verdana"/>
          <w:sz w:val="18"/>
          <w:szCs w:val="18"/>
        </w:rPr>
      </w:pPr>
      <w:bookmarkStart w:id="101" w:name="_Toc292361175"/>
      <w:r w:rsidRPr="00332B07">
        <w:rPr>
          <w:rFonts w:ascii="Verdana" w:hAnsi="Verdana"/>
          <w:sz w:val="18"/>
          <w:szCs w:val="18"/>
        </w:rPr>
        <w:lastRenderedPageBreak/>
        <w:t>ESPECIFICACIONES TÉCNICAS DEL PROYECTO</w:t>
      </w:r>
      <w:bookmarkEnd w:id="101"/>
    </w:p>
    <w:p w:rsidR="00332B07" w:rsidRPr="00332B07" w:rsidRDefault="00332B07" w:rsidP="00332B07">
      <w:pPr>
        <w:pStyle w:val="Ttulo"/>
        <w:spacing w:before="0" w:after="0"/>
        <w:ind w:left="567"/>
        <w:jc w:val="both"/>
        <w:rPr>
          <w:rFonts w:ascii="Verdana" w:hAnsi="Verdana"/>
          <w:sz w:val="18"/>
          <w:szCs w:val="18"/>
        </w:rPr>
      </w:pPr>
    </w:p>
    <w:p w:rsidR="00E15B01" w:rsidRDefault="00E15B01" w:rsidP="00332B07">
      <w:pPr>
        <w:pStyle w:val="Prrafodelista"/>
        <w:numPr>
          <w:ilvl w:val="0"/>
          <w:numId w:val="0"/>
        </w:numPr>
        <w:spacing w:line="276" w:lineRule="auto"/>
        <w:ind w:left="567"/>
      </w:pPr>
      <w:r w:rsidRPr="00332B07">
        <w:t xml:space="preserve">Las especificaciones técnicas se encuentran establecidas en los </w:t>
      </w:r>
      <w:r w:rsidRPr="00332B07">
        <w:rPr>
          <w:b/>
        </w:rPr>
        <w:t>Requerimientos Básicos y Especificaciones Técnicas</w:t>
      </w:r>
      <w:r w:rsidRPr="00332B07">
        <w:t xml:space="preserve"> de la Parte II y en el </w:t>
      </w:r>
      <w:r w:rsidRPr="00332B07">
        <w:rPr>
          <w:b/>
        </w:rPr>
        <w:t>Modelo de Contrato</w:t>
      </w:r>
      <w:r w:rsidRPr="00332B07">
        <w:t xml:space="preserve"> del Anexo 3 de los presentes Términos de Referencia.</w:t>
      </w:r>
    </w:p>
    <w:p w:rsidR="00332B07" w:rsidRDefault="00332B07" w:rsidP="00332B07">
      <w:pPr>
        <w:pStyle w:val="Prrafodelista"/>
        <w:numPr>
          <w:ilvl w:val="0"/>
          <w:numId w:val="0"/>
        </w:numPr>
        <w:spacing w:line="276" w:lineRule="auto"/>
        <w:ind w:left="567"/>
      </w:pPr>
    </w:p>
    <w:p w:rsidR="00332B07" w:rsidRPr="00332B07" w:rsidRDefault="00332B07" w:rsidP="00332B07">
      <w:pPr>
        <w:pStyle w:val="Prrafodelista"/>
        <w:numPr>
          <w:ilvl w:val="0"/>
          <w:numId w:val="0"/>
        </w:numPr>
        <w:spacing w:line="276" w:lineRule="auto"/>
        <w:ind w:left="567"/>
      </w:pPr>
    </w:p>
    <w:p w:rsidR="00D86CFF" w:rsidRDefault="00D86CFF" w:rsidP="00C476CD">
      <w:pPr>
        <w:pStyle w:val="Ttulo"/>
        <w:numPr>
          <w:ilvl w:val="0"/>
          <w:numId w:val="79"/>
        </w:numPr>
        <w:spacing w:before="0" w:after="0"/>
        <w:ind w:left="567" w:hanging="567"/>
        <w:jc w:val="both"/>
        <w:rPr>
          <w:rFonts w:ascii="Verdana" w:hAnsi="Verdana"/>
          <w:sz w:val="18"/>
          <w:szCs w:val="18"/>
        </w:rPr>
      </w:pPr>
      <w:bookmarkStart w:id="102" w:name="_Toc292361176"/>
      <w:r w:rsidRPr="00332B07">
        <w:rPr>
          <w:rFonts w:ascii="Verdana" w:hAnsi="Verdana"/>
          <w:sz w:val="18"/>
          <w:szCs w:val="18"/>
        </w:rPr>
        <w:t>CONDICIONES PARTICULARES DE CONTRATACIÓN</w:t>
      </w:r>
      <w:bookmarkEnd w:id="102"/>
      <w:r w:rsidRPr="00332B07">
        <w:rPr>
          <w:rFonts w:ascii="Verdana" w:hAnsi="Verdana"/>
          <w:sz w:val="18"/>
          <w:szCs w:val="18"/>
        </w:rPr>
        <w:t xml:space="preserve">  </w:t>
      </w:r>
    </w:p>
    <w:p w:rsidR="00332B07" w:rsidRPr="00332B07" w:rsidRDefault="00332B07" w:rsidP="00332B07">
      <w:pPr>
        <w:pStyle w:val="Ttulo"/>
        <w:spacing w:before="0" w:after="0"/>
        <w:ind w:left="567"/>
        <w:jc w:val="both"/>
        <w:rPr>
          <w:rFonts w:ascii="Verdana" w:hAnsi="Verdana"/>
          <w:sz w:val="18"/>
          <w:szCs w:val="18"/>
        </w:rPr>
      </w:pPr>
    </w:p>
    <w:p w:rsidR="00E15B01" w:rsidRDefault="00E15B01" w:rsidP="00332B07">
      <w:pPr>
        <w:pStyle w:val="Prrafodelista"/>
        <w:numPr>
          <w:ilvl w:val="0"/>
          <w:numId w:val="0"/>
        </w:numPr>
        <w:ind w:left="567"/>
      </w:pPr>
      <w:r w:rsidRPr="00332B07">
        <w:t>Las condiciones particulares de contratación requeridas, son:</w:t>
      </w:r>
    </w:p>
    <w:p w:rsidR="00332B07" w:rsidRPr="00332B07" w:rsidRDefault="00332B07" w:rsidP="00332B07">
      <w:pPr>
        <w:pStyle w:val="Prrafodelista"/>
        <w:numPr>
          <w:ilvl w:val="0"/>
          <w:numId w:val="0"/>
        </w:numPr>
        <w:ind w:left="567"/>
      </w:pPr>
    </w:p>
    <w:p w:rsidR="00332B07" w:rsidRDefault="00084730" w:rsidP="00C476CD">
      <w:pPr>
        <w:pStyle w:val="Ttulo"/>
        <w:numPr>
          <w:ilvl w:val="1"/>
          <w:numId w:val="79"/>
        </w:numPr>
        <w:spacing w:before="0" w:after="0" w:line="276" w:lineRule="auto"/>
        <w:ind w:left="1276" w:hanging="709"/>
        <w:jc w:val="both"/>
        <w:rPr>
          <w:rFonts w:ascii="Verdana" w:hAnsi="Verdana"/>
          <w:sz w:val="18"/>
          <w:szCs w:val="18"/>
        </w:rPr>
      </w:pPr>
      <w:bookmarkStart w:id="103" w:name="_Toc292361177"/>
      <w:r w:rsidRPr="00332B07">
        <w:rPr>
          <w:rFonts w:ascii="Verdana" w:hAnsi="Verdana"/>
          <w:sz w:val="18"/>
          <w:szCs w:val="18"/>
        </w:rPr>
        <w:t>GARANTÍA</w:t>
      </w:r>
      <w:r w:rsidR="00E07077" w:rsidRPr="00332B07">
        <w:rPr>
          <w:rFonts w:ascii="Verdana" w:hAnsi="Verdana"/>
          <w:sz w:val="18"/>
          <w:szCs w:val="18"/>
        </w:rPr>
        <w:t xml:space="preserve"> DE DESEMPEÑO DE FUNCIONAMIENTO</w:t>
      </w:r>
      <w:bookmarkEnd w:id="103"/>
    </w:p>
    <w:p w:rsidR="00332B07" w:rsidRPr="00332B07" w:rsidRDefault="00332B07" w:rsidP="00332B07">
      <w:pPr>
        <w:pStyle w:val="Ttulo"/>
        <w:spacing w:before="0" w:after="0" w:line="276" w:lineRule="auto"/>
        <w:ind w:left="1276"/>
        <w:jc w:val="both"/>
        <w:rPr>
          <w:rFonts w:ascii="Verdana" w:hAnsi="Verdana"/>
          <w:sz w:val="18"/>
          <w:szCs w:val="18"/>
        </w:rPr>
      </w:pPr>
    </w:p>
    <w:p w:rsidR="00E15B01" w:rsidRPr="00CB5A0D" w:rsidRDefault="00E15B01" w:rsidP="00332B07">
      <w:pPr>
        <w:spacing w:line="276" w:lineRule="auto"/>
        <w:ind w:left="1276"/>
        <w:jc w:val="both"/>
        <w:rPr>
          <w:rFonts w:ascii="Verdana" w:hAnsi="Verdana"/>
          <w:sz w:val="18"/>
          <w:szCs w:val="18"/>
        </w:rPr>
      </w:pPr>
      <w:r w:rsidRPr="00332B07">
        <w:rPr>
          <w:rFonts w:ascii="Verdana" w:hAnsi="Verdana"/>
          <w:sz w:val="18"/>
          <w:szCs w:val="18"/>
        </w:rPr>
        <w:t xml:space="preserve">La potencia y el consumo especifico de calor de la unidad generadora deben ser  garantizados por el proponente en los bornes del generador, para las condiciones del sitio basados a una temperatura del ambiente, humedad relativa y la respectiva altura sobre el nivel del mar, y al poder calórico neto del </w:t>
      </w:r>
      <w:r w:rsidR="0021459F" w:rsidRPr="00332B07">
        <w:rPr>
          <w:rFonts w:ascii="Verdana" w:hAnsi="Verdana"/>
          <w:sz w:val="18"/>
          <w:szCs w:val="18"/>
        </w:rPr>
        <w:t xml:space="preserve">diesel </w:t>
      </w:r>
      <w:r w:rsidRPr="00332B07">
        <w:rPr>
          <w:rFonts w:ascii="Verdana" w:hAnsi="Verdana"/>
          <w:sz w:val="18"/>
          <w:szCs w:val="18"/>
        </w:rPr>
        <w:t xml:space="preserve"> que se indica en los </w:t>
      </w:r>
      <w:r w:rsidRPr="00CB5A0D">
        <w:rPr>
          <w:rFonts w:ascii="Verdana" w:hAnsi="Verdana"/>
          <w:sz w:val="18"/>
          <w:szCs w:val="18"/>
        </w:rPr>
        <w:t>Apéndices 4 y 5 de la Parte II de los presente Términos de Referencia.</w:t>
      </w:r>
    </w:p>
    <w:p w:rsidR="00E15B01" w:rsidRPr="00CB5A0D" w:rsidRDefault="00E15B01" w:rsidP="00332B07">
      <w:pPr>
        <w:spacing w:line="276" w:lineRule="auto"/>
        <w:ind w:left="1276"/>
        <w:jc w:val="both"/>
        <w:rPr>
          <w:rFonts w:ascii="Verdana" w:hAnsi="Verdana"/>
          <w:sz w:val="18"/>
          <w:szCs w:val="18"/>
        </w:rPr>
      </w:pPr>
    </w:p>
    <w:p w:rsidR="00E15B01" w:rsidRPr="00CB5A0D" w:rsidRDefault="00E15B01" w:rsidP="00332B07">
      <w:pPr>
        <w:spacing w:line="276" w:lineRule="auto"/>
        <w:ind w:left="1276"/>
        <w:jc w:val="both"/>
        <w:rPr>
          <w:rFonts w:ascii="Verdana" w:hAnsi="Verdana"/>
          <w:sz w:val="18"/>
          <w:szCs w:val="18"/>
        </w:rPr>
      </w:pPr>
      <w:r w:rsidRPr="00CB5A0D">
        <w:rPr>
          <w:rFonts w:ascii="Verdana" w:hAnsi="Verdana"/>
          <w:sz w:val="18"/>
          <w:szCs w:val="18"/>
        </w:rPr>
        <w:t xml:space="preserve">Las curvas de corrección por temperatura, presión barométrica y humedad relativa deberán estar incluidas en la oferta y serán consideradas como parte de la garantía de cumplimiento de contrato.  </w:t>
      </w:r>
    </w:p>
    <w:p w:rsidR="00E15B01" w:rsidRPr="00CB5A0D" w:rsidRDefault="00E15B01" w:rsidP="00332B07">
      <w:pPr>
        <w:spacing w:line="276" w:lineRule="auto"/>
        <w:ind w:left="1276"/>
        <w:jc w:val="both"/>
        <w:rPr>
          <w:rFonts w:ascii="Verdana" w:hAnsi="Verdana"/>
          <w:sz w:val="18"/>
          <w:szCs w:val="18"/>
        </w:rPr>
      </w:pPr>
    </w:p>
    <w:p w:rsidR="00E15B01" w:rsidRPr="00CB5A0D" w:rsidRDefault="00E15B01" w:rsidP="00332B07">
      <w:pPr>
        <w:spacing w:line="276" w:lineRule="auto"/>
        <w:ind w:left="1276"/>
        <w:jc w:val="both"/>
        <w:rPr>
          <w:rFonts w:ascii="Verdana" w:hAnsi="Verdana"/>
          <w:sz w:val="18"/>
          <w:szCs w:val="18"/>
        </w:rPr>
      </w:pPr>
      <w:r w:rsidRPr="00CB5A0D">
        <w:rPr>
          <w:rFonts w:ascii="Verdana" w:hAnsi="Verdana"/>
          <w:sz w:val="18"/>
          <w:szCs w:val="18"/>
        </w:rPr>
        <w:t xml:space="preserve">El desempeño será comprobado mediante ensayos a realizar en el sitio, previamente a la emisión de la Certificación de Aceptación Provisional. </w:t>
      </w:r>
    </w:p>
    <w:p w:rsidR="00E15B01" w:rsidRPr="00CB5A0D" w:rsidRDefault="00E15B01" w:rsidP="00332B07">
      <w:pPr>
        <w:spacing w:line="276" w:lineRule="auto"/>
        <w:ind w:left="1276"/>
        <w:jc w:val="both"/>
        <w:rPr>
          <w:rFonts w:ascii="Verdana" w:hAnsi="Verdana"/>
          <w:sz w:val="18"/>
          <w:szCs w:val="18"/>
        </w:rPr>
      </w:pPr>
    </w:p>
    <w:p w:rsidR="00E15B01" w:rsidRDefault="00E15B01" w:rsidP="00332B07">
      <w:pPr>
        <w:spacing w:line="276" w:lineRule="auto"/>
        <w:ind w:left="1276"/>
        <w:jc w:val="both"/>
        <w:rPr>
          <w:rFonts w:ascii="Verdana" w:hAnsi="Verdana"/>
          <w:sz w:val="18"/>
          <w:szCs w:val="18"/>
        </w:rPr>
      </w:pPr>
      <w:r w:rsidRPr="00CB5A0D">
        <w:rPr>
          <w:rFonts w:ascii="Verdana" w:hAnsi="Verdana"/>
          <w:b/>
          <w:sz w:val="18"/>
          <w:szCs w:val="18"/>
        </w:rPr>
        <w:t>Penalidad por incumplimiento de la garantía de desempeño:</w:t>
      </w:r>
      <w:r w:rsidRPr="00CB5A0D">
        <w:rPr>
          <w:rFonts w:ascii="Verdana" w:hAnsi="Verdana"/>
          <w:sz w:val="18"/>
          <w:szCs w:val="18"/>
        </w:rPr>
        <w:t xml:space="preserve"> El incumplimiento en el desempeño de la unidad generadora tanto en la potencia al 100% de carga garantizada, y/o del consumo de calor para el 100% de potencia garantizado, el contratista será multado conforme a lo estipulado en el Apéndice 5 de la Parte II de los presentes Términos de Referencia.</w:t>
      </w:r>
    </w:p>
    <w:p w:rsidR="00332B07" w:rsidRDefault="00332B07" w:rsidP="00332B07">
      <w:pPr>
        <w:spacing w:line="276" w:lineRule="auto"/>
        <w:ind w:left="1276"/>
        <w:jc w:val="both"/>
        <w:rPr>
          <w:rFonts w:ascii="Verdana" w:hAnsi="Verdana"/>
          <w:sz w:val="18"/>
          <w:szCs w:val="18"/>
        </w:rPr>
      </w:pPr>
    </w:p>
    <w:p w:rsidR="00332B07" w:rsidRPr="00332B07" w:rsidRDefault="00332B07" w:rsidP="00332B07">
      <w:pPr>
        <w:spacing w:line="276" w:lineRule="auto"/>
        <w:ind w:left="1276"/>
        <w:jc w:val="both"/>
        <w:rPr>
          <w:rFonts w:ascii="Verdana" w:hAnsi="Verdana"/>
          <w:sz w:val="18"/>
          <w:szCs w:val="18"/>
        </w:rPr>
      </w:pPr>
    </w:p>
    <w:p w:rsidR="002E0626" w:rsidRDefault="0020143F" w:rsidP="00C476CD">
      <w:pPr>
        <w:pStyle w:val="Ttulo"/>
        <w:numPr>
          <w:ilvl w:val="1"/>
          <w:numId w:val="79"/>
        </w:numPr>
        <w:spacing w:before="0" w:after="0" w:line="276" w:lineRule="auto"/>
        <w:ind w:left="1276" w:hanging="709"/>
        <w:jc w:val="both"/>
        <w:rPr>
          <w:rFonts w:ascii="Verdana" w:hAnsi="Verdana"/>
          <w:sz w:val="18"/>
          <w:szCs w:val="18"/>
        </w:rPr>
      </w:pPr>
      <w:bookmarkStart w:id="104" w:name="_Toc292361178"/>
      <w:r w:rsidRPr="00332B07">
        <w:rPr>
          <w:rFonts w:ascii="Verdana" w:hAnsi="Verdana"/>
          <w:sz w:val="18"/>
          <w:szCs w:val="18"/>
        </w:rPr>
        <w:t>SOPORTE TÉCNICO</w:t>
      </w:r>
      <w:bookmarkEnd w:id="104"/>
    </w:p>
    <w:p w:rsidR="00084730" w:rsidRPr="00332B07" w:rsidRDefault="0020143F" w:rsidP="002E0626">
      <w:pPr>
        <w:pStyle w:val="Ttulo"/>
        <w:spacing w:before="0" w:after="0" w:line="276" w:lineRule="auto"/>
        <w:ind w:left="1276"/>
        <w:jc w:val="both"/>
        <w:rPr>
          <w:rFonts w:ascii="Verdana" w:hAnsi="Verdana"/>
          <w:sz w:val="18"/>
          <w:szCs w:val="18"/>
        </w:rPr>
      </w:pPr>
      <w:r w:rsidRPr="00332B07">
        <w:rPr>
          <w:rFonts w:ascii="Verdana" w:hAnsi="Verdana"/>
          <w:sz w:val="18"/>
          <w:szCs w:val="18"/>
        </w:rPr>
        <w:t xml:space="preserve"> </w:t>
      </w:r>
    </w:p>
    <w:p w:rsidR="004217C1" w:rsidRPr="00332B07" w:rsidRDefault="004217C1" w:rsidP="00332B07">
      <w:pPr>
        <w:spacing w:line="276" w:lineRule="auto"/>
        <w:ind w:left="1276"/>
        <w:jc w:val="both"/>
        <w:rPr>
          <w:rFonts w:ascii="Verdana" w:hAnsi="Verdana" w:cs="Arial"/>
          <w:sz w:val="18"/>
          <w:szCs w:val="18"/>
          <w:lang w:eastAsia="es-ES"/>
        </w:rPr>
      </w:pPr>
      <w:r w:rsidRPr="00332B07">
        <w:rPr>
          <w:rFonts w:ascii="Verdana" w:hAnsi="Verdana" w:cs="Arial"/>
          <w:sz w:val="18"/>
          <w:szCs w:val="18"/>
          <w:lang w:eastAsia="es-ES"/>
        </w:rPr>
        <w:t xml:space="preserve">El proveedor que resulte adjudicado, está obligado a </w:t>
      </w:r>
      <w:r w:rsidR="00332B07" w:rsidRPr="00332B07">
        <w:rPr>
          <w:rFonts w:ascii="Verdana" w:hAnsi="Verdana" w:cs="Arial"/>
          <w:sz w:val="18"/>
          <w:szCs w:val="18"/>
          <w:lang w:eastAsia="es-ES"/>
        </w:rPr>
        <w:t>proveer:</w:t>
      </w:r>
    </w:p>
    <w:p w:rsidR="004217C1" w:rsidRPr="00332B07" w:rsidRDefault="004217C1" w:rsidP="00332B07">
      <w:pPr>
        <w:spacing w:line="276" w:lineRule="auto"/>
        <w:ind w:left="1276"/>
        <w:jc w:val="both"/>
        <w:rPr>
          <w:rFonts w:ascii="Verdana" w:hAnsi="Verdana" w:cs="Arial"/>
          <w:sz w:val="18"/>
          <w:szCs w:val="18"/>
          <w:highlight w:val="yellow"/>
          <w:lang w:eastAsia="es-ES"/>
        </w:rPr>
      </w:pPr>
    </w:p>
    <w:p w:rsidR="004217C1" w:rsidRPr="00332B07" w:rsidRDefault="004217C1" w:rsidP="00332B07">
      <w:pPr>
        <w:pStyle w:val="Prrafodelista"/>
        <w:numPr>
          <w:ilvl w:val="0"/>
          <w:numId w:val="12"/>
        </w:numPr>
        <w:tabs>
          <w:tab w:val="clear" w:pos="360"/>
          <w:tab w:val="num" w:pos="-2127"/>
        </w:tabs>
        <w:spacing w:line="276" w:lineRule="auto"/>
        <w:ind w:left="1843" w:hanging="283"/>
        <w:rPr>
          <w:lang w:eastAsia="es-ES"/>
        </w:rPr>
      </w:pPr>
      <w:r w:rsidRPr="00332B07">
        <w:rPr>
          <w:lang w:eastAsia="es-ES"/>
        </w:rPr>
        <w:t>Manuales en idioma español, solo en casos excepcionales, y con la aprobación de ENDE, el contratista entregará manuales en inglés:</w:t>
      </w:r>
    </w:p>
    <w:p w:rsidR="004217C1" w:rsidRPr="00332B07" w:rsidRDefault="004217C1" w:rsidP="00332B07">
      <w:pPr>
        <w:pStyle w:val="Prrafodelista"/>
        <w:numPr>
          <w:ilvl w:val="0"/>
          <w:numId w:val="0"/>
        </w:numPr>
        <w:spacing w:line="276" w:lineRule="auto"/>
        <w:ind w:left="1843"/>
        <w:rPr>
          <w:lang w:eastAsia="es-ES"/>
        </w:rPr>
      </w:pPr>
    </w:p>
    <w:p w:rsidR="004217C1" w:rsidRPr="00332B07" w:rsidRDefault="00332B07" w:rsidP="00C476CD">
      <w:pPr>
        <w:pStyle w:val="Prrafodelista"/>
        <w:numPr>
          <w:ilvl w:val="0"/>
          <w:numId w:val="61"/>
        </w:numPr>
        <w:spacing w:line="276" w:lineRule="auto"/>
        <w:ind w:left="2127" w:hanging="284"/>
        <w:rPr>
          <w:lang w:eastAsia="es-ES"/>
        </w:rPr>
      </w:pPr>
      <w:r>
        <w:rPr>
          <w:lang w:eastAsia="es-ES"/>
        </w:rPr>
        <w:t>De O</w:t>
      </w:r>
      <w:r w:rsidR="004217C1" w:rsidRPr="00332B07">
        <w:rPr>
          <w:lang w:eastAsia="es-ES"/>
        </w:rPr>
        <w:t>peración (obligatorio en español), Mantenimiento y Reparación de los compontes de las Unidades Generadoras</w:t>
      </w:r>
      <w:r>
        <w:rPr>
          <w:lang w:eastAsia="es-ES"/>
        </w:rPr>
        <w:t>.</w:t>
      </w:r>
    </w:p>
    <w:p w:rsidR="004217C1" w:rsidRPr="00332B07" w:rsidRDefault="004217C1" w:rsidP="00C476CD">
      <w:pPr>
        <w:pStyle w:val="Prrafodelista"/>
        <w:numPr>
          <w:ilvl w:val="0"/>
          <w:numId w:val="61"/>
        </w:numPr>
        <w:spacing w:line="276" w:lineRule="auto"/>
        <w:ind w:left="2127" w:hanging="284"/>
        <w:rPr>
          <w:lang w:eastAsia="es-ES"/>
        </w:rPr>
      </w:pPr>
      <w:r w:rsidRPr="00332B07">
        <w:rPr>
          <w:lang w:eastAsia="es-ES"/>
        </w:rPr>
        <w:t>De Repuestos o Partes</w:t>
      </w:r>
      <w:r w:rsidR="00332B07">
        <w:rPr>
          <w:lang w:eastAsia="es-ES"/>
        </w:rPr>
        <w:t>.</w:t>
      </w:r>
    </w:p>
    <w:p w:rsidR="004217C1" w:rsidRPr="00332B07" w:rsidRDefault="004217C1" w:rsidP="00332B07">
      <w:pPr>
        <w:pStyle w:val="Prrafodelista"/>
        <w:numPr>
          <w:ilvl w:val="0"/>
          <w:numId w:val="0"/>
        </w:numPr>
        <w:spacing w:line="276" w:lineRule="auto"/>
        <w:ind w:left="2127"/>
        <w:rPr>
          <w:lang w:eastAsia="es-ES"/>
        </w:rPr>
      </w:pPr>
    </w:p>
    <w:p w:rsidR="004217C1" w:rsidRDefault="004217C1" w:rsidP="00332B07">
      <w:pPr>
        <w:pStyle w:val="Prrafodelista"/>
        <w:numPr>
          <w:ilvl w:val="0"/>
          <w:numId w:val="12"/>
        </w:numPr>
        <w:tabs>
          <w:tab w:val="clear" w:pos="360"/>
          <w:tab w:val="num" w:pos="-2127"/>
        </w:tabs>
        <w:spacing w:line="276" w:lineRule="auto"/>
        <w:ind w:left="1843" w:hanging="283"/>
        <w:rPr>
          <w:lang w:eastAsia="es-ES"/>
        </w:rPr>
      </w:pPr>
      <w:r w:rsidRPr="00332B07">
        <w:rPr>
          <w:lang w:eastAsia="es-ES"/>
        </w:rPr>
        <w:t>Planos As Built de todas las instalaciones y planos o diagramas donde indiquen el ajuste final del control y protección de cada Unidad Generadora.</w:t>
      </w:r>
    </w:p>
    <w:p w:rsidR="00332B07" w:rsidRPr="00332B07" w:rsidRDefault="00332B07" w:rsidP="00332B07">
      <w:pPr>
        <w:pStyle w:val="Prrafodelista"/>
        <w:numPr>
          <w:ilvl w:val="0"/>
          <w:numId w:val="0"/>
        </w:numPr>
        <w:spacing w:line="276" w:lineRule="auto"/>
        <w:ind w:left="1843"/>
        <w:rPr>
          <w:lang w:eastAsia="es-ES"/>
        </w:rPr>
      </w:pPr>
    </w:p>
    <w:p w:rsidR="004217C1" w:rsidRPr="00332B07" w:rsidRDefault="004217C1" w:rsidP="00332B07">
      <w:pPr>
        <w:pStyle w:val="Prrafodelista"/>
        <w:numPr>
          <w:ilvl w:val="0"/>
          <w:numId w:val="12"/>
        </w:numPr>
        <w:tabs>
          <w:tab w:val="clear" w:pos="360"/>
          <w:tab w:val="num" w:pos="-2127"/>
        </w:tabs>
        <w:spacing w:line="276" w:lineRule="auto"/>
        <w:ind w:left="1843" w:hanging="283"/>
        <w:rPr>
          <w:lang w:eastAsia="es-ES"/>
        </w:rPr>
      </w:pPr>
      <w:r w:rsidRPr="00332B07">
        <w:rPr>
          <w:lang w:eastAsia="es-ES"/>
        </w:rPr>
        <w:t>Software</w:t>
      </w:r>
      <w:r w:rsidR="001661FD" w:rsidRPr="00332B07">
        <w:rPr>
          <w:lang w:eastAsia="es-ES"/>
        </w:rPr>
        <w:t xml:space="preserve"> de base y de aplicación, llave física</w:t>
      </w:r>
      <w:r w:rsidRPr="00332B07">
        <w:rPr>
          <w:lang w:eastAsia="es-ES"/>
        </w:rPr>
        <w:t>, códigos con sus respectivas licencias que permitan a ENDE efectuar los trabajos de configuración y ajustes necesarios independientemente en todos los equipos.</w:t>
      </w:r>
    </w:p>
    <w:p w:rsidR="004217C1" w:rsidRPr="00332B07" w:rsidRDefault="004217C1" w:rsidP="00332B07">
      <w:pPr>
        <w:pStyle w:val="Prrafodelista"/>
        <w:numPr>
          <w:ilvl w:val="0"/>
          <w:numId w:val="0"/>
        </w:numPr>
        <w:spacing w:line="276" w:lineRule="auto"/>
        <w:ind w:left="1843"/>
        <w:rPr>
          <w:lang w:eastAsia="es-ES"/>
        </w:rPr>
      </w:pPr>
    </w:p>
    <w:p w:rsidR="004217C1" w:rsidRDefault="004217C1" w:rsidP="00332B07">
      <w:pPr>
        <w:pStyle w:val="Prrafodelista"/>
        <w:numPr>
          <w:ilvl w:val="0"/>
          <w:numId w:val="12"/>
        </w:numPr>
        <w:tabs>
          <w:tab w:val="clear" w:pos="360"/>
          <w:tab w:val="num" w:pos="-2127"/>
        </w:tabs>
        <w:spacing w:line="276" w:lineRule="auto"/>
        <w:ind w:left="1843" w:hanging="283"/>
        <w:rPr>
          <w:lang w:eastAsia="es-ES"/>
        </w:rPr>
      </w:pPr>
      <w:r w:rsidRPr="00332B07">
        <w:rPr>
          <w:lang w:eastAsia="es-ES"/>
        </w:rPr>
        <w:lastRenderedPageBreak/>
        <w:t>Reportes técnicos de pruebas de todos los ensayos realizados en sitio y en fábrica.</w:t>
      </w:r>
    </w:p>
    <w:p w:rsidR="00332B07" w:rsidRDefault="00332B07" w:rsidP="00332B07">
      <w:pPr>
        <w:pStyle w:val="Prrafodelista"/>
        <w:numPr>
          <w:ilvl w:val="0"/>
          <w:numId w:val="0"/>
        </w:numPr>
        <w:spacing w:line="276" w:lineRule="auto"/>
        <w:ind w:left="1494"/>
        <w:rPr>
          <w:lang w:eastAsia="es-ES"/>
        </w:rPr>
      </w:pPr>
    </w:p>
    <w:p w:rsidR="00332B07" w:rsidRPr="00332B07" w:rsidRDefault="00332B07" w:rsidP="00332B07">
      <w:pPr>
        <w:pStyle w:val="Prrafodelista"/>
        <w:numPr>
          <w:ilvl w:val="0"/>
          <w:numId w:val="0"/>
        </w:numPr>
        <w:spacing w:line="276" w:lineRule="auto"/>
        <w:ind w:left="1494"/>
        <w:rPr>
          <w:lang w:eastAsia="es-ES"/>
        </w:rPr>
      </w:pPr>
    </w:p>
    <w:p w:rsidR="004217C1" w:rsidRDefault="004C1FE5" w:rsidP="00C476CD">
      <w:pPr>
        <w:pStyle w:val="Ttulo"/>
        <w:numPr>
          <w:ilvl w:val="1"/>
          <w:numId w:val="79"/>
        </w:numPr>
        <w:spacing w:before="0" w:after="0" w:line="276" w:lineRule="auto"/>
        <w:ind w:left="1276" w:hanging="709"/>
        <w:jc w:val="both"/>
        <w:rPr>
          <w:rFonts w:ascii="Verdana" w:hAnsi="Verdana"/>
          <w:sz w:val="18"/>
          <w:szCs w:val="18"/>
        </w:rPr>
      </w:pPr>
      <w:bookmarkStart w:id="105" w:name="_Toc292361179"/>
      <w:r w:rsidRPr="00332B07">
        <w:rPr>
          <w:rFonts w:ascii="Verdana" w:hAnsi="Verdana"/>
          <w:sz w:val="18"/>
          <w:szCs w:val="18"/>
        </w:rPr>
        <w:t>CAPACITACIÓN</w:t>
      </w:r>
      <w:r w:rsidR="00D74B85" w:rsidRPr="00332B07">
        <w:rPr>
          <w:rFonts w:ascii="Verdana" w:hAnsi="Verdana"/>
          <w:sz w:val="18"/>
          <w:szCs w:val="18"/>
        </w:rPr>
        <w:t xml:space="preserve"> Y ENTRENAMIENTO</w:t>
      </w:r>
      <w:r w:rsidRPr="00332B07">
        <w:rPr>
          <w:rFonts w:ascii="Verdana" w:hAnsi="Verdana"/>
          <w:sz w:val="18"/>
          <w:szCs w:val="18"/>
        </w:rPr>
        <w:t xml:space="preserve"> AL PERSONAL ENCARGADO DE OPERACIÓN</w:t>
      </w:r>
      <w:bookmarkEnd w:id="105"/>
    </w:p>
    <w:p w:rsidR="00295DA7" w:rsidRDefault="00295DA7" w:rsidP="00295DA7">
      <w:pPr>
        <w:pStyle w:val="Ttulo"/>
        <w:spacing w:before="0" w:after="0" w:line="276" w:lineRule="auto"/>
        <w:ind w:left="1276"/>
        <w:jc w:val="both"/>
        <w:rPr>
          <w:rFonts w:ascii="Verdana" w:hAnsi="Verdana"/>
          <w:sz w:val="18"/>
          <w:szCs w:val="18"/>
        </w:rPr>
      </w:pPr>
    </w:p>
    <w:p w:rsidR="00295DA7" w:rsidRPr="00332B07" w:rsidRDefault="00295DA7" w:rsidP="00295DA7">
      <w:pPr>
        <w:spacing w:line="276" w:lineRule="auto"/>
        <w:ind w:left="1276"/>
        <w:jc w:val="both"/>
        <w:rPr>
          <w:rFonts w:ascii="Verdana" w:hAnsi="Verdana"/>
          <w:b/>
          <w:sz w:val="18"/>
          <w:szCs w:val="18"/>
        </w:rPr>
      </w:pPr>
      <w:r w:rsidRPr="00332B07">
        <w:rPr>
          <w:rFonts w:ascii="Verdana" w:hAnsi="Verdana"/>
          <w:sz w:val="18"/>
          <w:szCs w:val="18"/>
        </w:rPr>
        <w:t xml:space="preserve">El proponente deberá prever en su alcance la capacitación entrenamiento del personal en el sitio de la planta conforme al esquema siguiente: </w:t>
      </w:r>
    </w:p>
    <w:p w:rsidR="00295DA7" w:rsidRDefault="00295DA7" w:rsidP="00295DA7">
      <w:pPr>
        <w:pStyle w:val="Prrafodelista"/>
        <w:numPr>
          <w:ilvl w:val="0"/>
          <w:numId w:val="0"/>
        </w:numPr>
        <w:spacing w:line="276" w:lineRule="auto"/>
        <w:ind w:left="1843"/>
        <w:rPr>
          <w:lang w:eastAsia="es-ES"/>
        </w:rPr>
      </w:pPr>
    </w:p>
    <w:p w:rsidR="00295DA7" w:rsidRPr="00332B07" w:rsidRDefault="00295DA7" w:rsidP="00295DA7">
      <w:pPr>
        <w:pStyle w:val="Prrafodelista"/>
        <w:numPr>
          <w:ilvl w:val="0"/>
          <w:numId w:val="12"/>
        </w:numPr>
        <w:tabs>
          <w:tab w:val="clear" w:pos="360"/>
          <w:tab w:val="num" w:pos="-2127"/>
        </w:tabs>
        <w:spacing w:line="276" w:lineRule="auto"/>
        <w:ind w:left="1843" w:hanging="283"/>
        <w:rPr>
          <w:lang w:eastAsia="es-ES"/>
        </w:rPr>
      </w:pPr>
      <w:r w:rsidRPr="00332B07">
        <w:rPr>
          <w:lang w:eastAsia="es-ES"/>
        </w:rPr>
        <w:t xml:space="preserve">Capacitación en sitio al personal encargado de operación de la planta para la operación de las Unidades Generadoras, los tableros de control, uso del software y módulos de control. Así mismo, </w:t>
      </w:r>
    </w:p>
    <w:p w:rsidR="00295DA7" w:rsidRDefault="00295DA7" w:rsidP="00295DA7">
      <w:pPr>
        <w:pStyle w:val="Prrafodelista"/>
        <w:numPr>
          <w:ilvl w:val="0"/>
          <w:numId w:val="12"/>
        </w:numPr>
        <w:tabs>
          <w:tab w:val="clear" w:pos="360"/>
          <w:tab w:val="num" w:pos="-2127"/>
        </w:tabs>
        <w:spacing w:line="276" w:lineRule="auto"/>
        <w:ind w:left="1843" w:hanging="283"/>
        <w:rPr>
          <w:lang w:eastAsia="es-ES"/>
        </w:rPr>
      </w:pPr>
      <w:r w:rsidRPr="00332B07">
        <w:rPr>
          <w:lang w:eastAsia="es-ES"/>
        </w:rPr>
        <w:t>Capacitación en el sitio al personal de ENDE que realizará el mantenimiento mecánico y eléctrico. El Supervisor deberá emitir una Certificación de Capacitación o entrenamiento realizado al personal de operación y mantenimiento de ENDE</w:t>
      </w:r>
      <w:r>
        <w:rPr>
          <w:lang w:eastAsia="es-ES"/>
        </w:rPr>
        <w:t>.</w:t>
      </w:r>
    </w:p>
    <w:p w:rsidR="00295DA7" w:rsidRPr="00332B07" w:rsidRDefault="00295DA7" w:rsidP="00295DA7">
      <w:pPr>
        <w:pStyle w:val="Prrafodelista"/>
        <w:numPr>
          <w:ilvl w:val="0"/>
          <w:numId w:val="0"/>
        </w:numPr>
        <w:spacing w:line="276" w:lineRule="auto"/>
        <w:ind w:left="1843"/>
        <w:rPr>
          <w:lang w:eastAsia="es-ES"/>
        </w:rPr>
      </w:pPr>
    </w:p>
    <w:p w:rsidR="00295DA7" w:rsidRDefault="00295DA7" w:rsidP="00295DA7">
      <w:pPr>
        <w:spacing w:line="276" w:lineRule="auto"/>
        <w:ind w:left="1276"/>
        <w:jc w:val="both"/>
        <w:rPr>
          <w:rFonts w:ascii="Verdana" w:hAnsi="Verdana"/>
          <w:sz w:val="18"/>
          <w:szCs w:val="18"/>
        </w:rPr>
      </w:pPr>
      <w:r w:rsidRPr="00332B07">
        <w:rPr>
          <w:rFonts w:ascii="Verdana" w:hAnsi="Verdana"/>
          <w:sz w:val="18"/>
          <w:szCs w:val="18"/>
        </w:rPr>
        <w:t>El Proponente adjudicado deberá presentar programas analíticos de capacitación antes de la firma de contrato.</w:t>
      </w:r>
    </w:p>
    <w:p w:rsidR="00295DA7" w:rsidRDefault="00295DA7" w:rsidP="00295DA7">
      <w:pPr>
        <w:pStyle w:val="Ttulo"/>
        <w:spacing w:before="0" w:after="0" w:line="276" w:lineRule="auto"/>
        <w:ind w:left="1276"/>
        <w:jc w:val="both"/>
        <w:rPr>
          <w:rFonts w:ascii="Verdana" w:hAnsi="Verdana"/>
          <w:sz w:val="18"/>
          <w:szCs w:val="18"/>
        </w:rPr>
      </w:pPr>
    </w:p>
    <w:p w:rsidR="00295DA7" w:rsidRDefault="00295DA7" w:rsidP="00295DA7">
      <w:pPr>
        <w:pStyle w:val="Ttulo"/>
        <w:spacing w:before="0" w:after="0" w:line="276" w:lineRule="auto"/>
        <w:ind w:left="1276"/>
        <w:jc w:val="both"/>
        <w:rPr>
          <w:rFonts w:ascii="Verdana" w:hAnsi="Verdana"/>
          <w:sz w:val="18"/>
          <w:szCs w:val="18"/>
        </w:rPr>
      </w:pPr>
    </w:p>
    <w:p w:rsidR="00683196" w:rsidRPr="00295DA7" w:rsidRDefault="00683196" w:rsidP="00C476CD">
      <w:pPr>
        <w:pStyle w:val="Ttulo"/>
        <w:numPr>
          <w:ilvl w:val="1"/>
          <w:numId w:val="79"/>
        </w:numPr>
        <w:spacing w:before="0" w:after="0" w:line="276" w:lineRule="auto"/>
        <w:ind w:left="1276" w:hanging="709"/>
        <w:jc w:val="both"/>
        <w:rPr>
          <w:rFonts w:ascii="Verdana" w:hAnsi="Verdana"/>
          <w:sz w:val="18"/>
          <w:szCs w:val="18"/>
        </w:rPr>
      </w:pPr>
      <w:bookmarkStart w:id="106" w:name="_Toc292361180"/>
      <w:r w:rsidRPr="00295DA7">
        <w:rPr>
          <w:rFonts w:ascii="Verdana" w:hAnsi="Verdana"/>
          <w:sz w:val="18"/>
          <w:szCs w:val="18"/>
        </w:rPr>
        <w:t>ENSAYOS DE DESEMPEÑO DE LA UNIDAD GENERADORA</w:t>
      </w:r>
      <w:bookmarkEnd w:id="106"/>
    </w:p>
    <w:p w:rsidR="00295DA7" w:rsidRDefault="00295DA7" w:rsidP="00295DA7">
      <w:pPr>
        <w:pStyle w:val="CM126"/>
        <w:spacing w:after="0" w:line="276" w:lineRule="auto"/>
        <w:ind w:left="710"/>
        <w:jc w:val="both"/>
        <w:rPr>
          <w:rFonts w:ascii="Verdana" w:hAnsi="Verdana"/>
          <w:sz w:val="18"/>
          <w:szCs w:val="18"/>
        </w:rPr>
      </w:pPr>
    </w:p>
    <w:p w:rsidR="00683196" w:rsidRDefault="00683196" w:rsidP="00295DA7">
      <w:pPr>
        <w:pStyle w:val="CM126"/>
        <w:tabs>
          <w:tab w:val="left" w:pos="1276"/>
        </w:tabs>
        <w:spacing w:after="0" w:line="276" w:lineRule="auto"/>
        <w:ind w:left="1276"/>
        <w:jc w:val="both"/>
        <w:rPr>
          <w:rFonts w:ascii="Verdana" w:hAnsi="Verdana"/>
          <w:sz w:val="18"/>
          <w:szCs w:val="18"/>
        </w:rPr>
      </w:pPr>
      <w:r w:rsidRPr="00332B07">
        <w:rPr>
          <w:rFonts w:ascii="Verdana" w:hAnsi="Verdana"/>
          <w:sz w:val="18"/>
          <w:szCs w:val="18"/>
        </w:rPr>
        <w:t xml:space="preserve">Para el proceso de la puesta en servicio de cada unidad generadora en el sitio, el </w:t>
      </w:r>
      <w:r w:rsidR="00005DD1" w:rsidRPr="00332B07">
        <w:rPr>
          <w:rFonts w:ascii="Verdana" w:hAnsi="Verdana"/>
          <w:sz w:val="18"/>
          <w:szCs w:val="18"/>
        </w:rPr>
        <w:t xml:space="preserve">proponente adjudicado </w:t>
      </w:r>
      <w:r w:rsidRPr="00332B07">
        <w:rPr>
          <w:rFonts w:ascii="Verdana" w:hAnsi="Verdana"/>
          <w:sz w:val="18"/>
          <w:szCs w:val="18"/>
        </w:rPr>
        <w:t>está obligado bajo su cargo y responsabilidad en disponer del personal técnico especializado en los equipos componentes de cada unidad generadora, y suministrar la instrumentación y equipos</w:t>
      </w:r>
      <w:r w:rsidR="00005DD1" w:rsidRPr="00332B07">
        <w:rPr>
          <w:rFonts w:ascii="Verdana" w:hAnsi="Verdana"/>
          <w:sz w:val="18"/>
          <w:szCs w:val="18"/>
        </w:rPr>
        <w:t xml:space="preserve"> de ensayos que sean necesarios, señalados en el Modelo de Contrato del Anexo 3 de los presentes Términos de Referencia.</w:t>
      </w:r>
    </w:p>
    <w:p w:rsidR="00295DA7" w:rsidRPr="00295DA7" w:rsidRDefault="00295DA7" w:rsidP="00295DA7">
      <w:pPr>
        <w:pStyle w:val="Default"/>
        <w:spacing w:line="276" w:lineRule="auto"/>
        <w:rPr>
          <w:rFonts w:ascii="Verdana" w:hAnsi="Verdana"/>
          <w:sz w:val="18"/>
          <w:szCs w:val="18"/>
        </w:rPr>
      </w:pPr>
    </w:p>
    <w:p w:rsidR="00295DA7" w:rsidRPr="00295DA7" w:rsidRDefault="00295DA7" w:rsidP="00295DA7">
      <w:pPr>
        <w:pStyle w:val="Default"/>
        <w:spacing w:line="276" w:lineRule="auto"/>
        <w:rPr>
          <w:rFonts w:ascii="Verdana" w:hAnsi="Verdana"/>
          <w:sz w:val="18"/>
          <w:szCs w:val="18"/>
        </w:rPr>
      </w:pPr>
    </w:p>
    <w:p w:rsidR="000B498B" w:rsidRPr="00332B07" w:rsidRDefault="000B498B" w:rsidP="00C476CD">
      <w:pPr>
        <w:pStyle w:val="Ttulo"/>
        <w:numPr>
          <w:ilvl w:val="1"/>
          <w:numId w:val="79"/>
        </w:numPr>
        <w:tabs>
          <w:tab w:val="left" w:pos="1276"/>
        </w:tabs>
        <w:spacing w:before="0" w:after="0" w:line="276" w:lineRule="auto"/>
        <w:ind w:left="1276" w:hanging="709"/>
        <w:jc w:val="both"/>
        <w:rPr>
          <w:rFonts w:ascii="Verdana" w:hAnsi="Verdana"/>
          <w:sz w:val="18"/>
          <w:szCs w:val="18"/>
        </w:rPr>
      </w:pPr>
      <w:bookmarkStart w:id="107" w:name="_Toc292361181"/>
      <w:r w:rsidRPr="00332B07">
        <w:rPr>
          <w:rFonts w:ascii="Verdana" w:hAnsi="Verdana"/>
          <w:sz w:val="18"/>
          <w:szCs w:val="18"/>
        </w:rPr>
        <w:t>CAUSALES DE RECHAZO DE PROPUESTAS</w:t>
      </w:r>
      <w:bookmarkEnd w:id="107"/>
    </w:p>
    <w:p w:rsidR="00295DA7" w:rsidRDefault="00295DA7" w:rsidP="00295DA7">
      <w:pPr>
        <w:pStyle w:val="Prrafodelista"/>
        <w:numPr>
          <w:ilvl w:val="0"/>
          <w:numId w:val="0"/>
        </w:numPr>
        <w:spacing w:line="276" w:lineRule="auto"/>
        <w:ind w:left="1276"/>
        <w:rPr>
          <w:lang w:eastAsia="es-ES"/>
        </w:rPr>
      </w:pPr>
    </w:p>
    <w:p w:rsidR="004217C1" w:rsidRPr="00332B07" w:rsidRDefault="004217C1" w:rsidP="00295DA7">
      <w:pPr>
        <w:pStyle w:val="Prrafodelista"/>
        <w:numPr>
          <w:ilvl w:val="0"/>
          <w:numId w:val="0"/>
        </w:numPr>
        <w:spacing w:line="276" w:lineRule="auto"/>
        <w:ind w:left="1276"/>
        <w:rPr>
          <w:lang w:eastAsia="es-ES"/>
        </w:rPr>
      </w:pPr>
      <w:r w:rsidRPr="00332B07">
        <w:rPr>
          <w:lang w:eastAsia="es-ES"/>
        </w:rPr>
        <w:t xml:space="preserve">Serán causales de rechazo </w:t>
      </w:r>
      <w:r w:rsidR="00A51D71" w:rsidRPr="00332B07">
        <w:rPr>
          <w:lang w:eastAsia="es-ES"/>
        </w:rPr>
        <w:t>las siguientes</w:t>
      </w:r>
      <w:r w:rsidRPr="00332B07">
        <w:rPr>
          <w:lang w:eastAsia="es-ES"/>
        </w:rPr>
        <w:t>:</w:t>
      </w:r>
    </w:p>
    <w:p w:rsidR="004217C1" w:rsidRPr="00332B07" w:rsidRDefault="004217C1" w:rsidP="00332B07">
      <w:pPr>
        <w:pStyle w:val="Prrafodelista"/>
        <w:numPr>
          <w:ilvl w:val="0"/>
          <w:numId w:val="0"/>
        </w:numPr>
        <w:spacing w:line="276" w:lineRule="auto"/>
        <w:ind w:left="1276"/>
        <w:rPr>
          <w:lang w:eastAsia="es-ES"/>
        </w:rPr>
      </w:pPr>
    </w:p>
    <w:p w:rsidR="004217C1" w:rsidRPr="00332B07" w:rsidRDefault="004217C1" w:rsidP="00C476CD">
      <w:pPr>
        <w:pStyle w:val="Prrafodelista"/>
        <w:numPr>
          <w:ilvl w:val="0"/>
          <w:numId w:val="62"/>
        </w:numPr>
        <w:spacing w:line="276" w:lineRule="auto"/>
        <w:rPr>
          <w:lang w:eastAsia="es-ES"/>
        </w:rPr>
      </w:pPr>
      <w:r w:rsidRPr="00332B07">
        <w:rPr>
          <w:lang w:eastAsia="es-ES"/>
        </w:rPr>
        <w:t xml:space="preserve">La falta de presentación de la cotización obligada de la lista de </w:t>
      </w:r>
      <w:r w:rsidR="00B174C9" w:rsidRPr="00332B07">
        <w:rPr>
          <w:lang w:eastAsia="es-ES"/>
        </w:rPr>
        <w:t xml:space="preserve">repuestos </w:t>
      </w:r>
      <w:r w:rsidRPr="00332B07">
        <w:rPr>
          <w:lang w:eastAsia="es-ES"/>
        </w:rPr>
        <w:t>nuevos  de la turbina y/o motores a precios firmes según lista de Apéndice 2.A o 2.B de la Parte II del los presentes Términos de Referencia.</w:t>
      </w:r>
    </w:p>
    <w:p w:rsidR="004217C1" w:rsidRPr="00332B07" w:rsidRDefault="004217C1" w:rsidP="00332B07">
      <w:pPr>
        <w:pStyle w:val="Prrafodelista"/>
        <w:numPr>
          <w:ilvl w:val="0"/>
          <w:numId w:val="0"/>
        </w:numPr>
        <w:spacing w:line="276" w:lineRule="auto"/>
        <w:ind w:left="1996"/>
        <w:rPr>
          <w:lang w:eastAsia="es-ES"/>
        </w:rPr>
      </w:pPr>
    </w:p>
    <w:p w:rsidR="004217C1" w:rsidRPr="00332B07" w:rsidRDefault="004217C1" w:rsidP="00C476CD">
      <w:pPr>
        <w:pStyle w:val="Prrafodelista"/>
        <w:numPr>
          <w:ilvl w:val="0"/>
          <w:numId w:val="62"/>
        </w:numPr>
        <w:spacing w:line="276" w:lineRule="auto"/>
        <w:rPr>
          <w:lang w:eastAsia="es-ES"/>
        </w:rPr>
      </w:pPr>
      <w:r w:rsidRPr="00332B07">
        <w:rPr>
          <w:lang w:eastAsia="es-ES"/>
        </w:rPr>
        <w:t>La falta de presentación de cotización obligada a precios firmes del mantenimiento para ofertas de turbinas tipo aeroderivadas, correspondiente a un periodo de operación de funcionamiento de 50.000 horas en el cual quede incluido el precio correspondiente al mantenimiento mayor, según lista de Apéndice 2.C de la Parte II del los presentes Términos de Referencia</w:t>
      </w:r>
      <w:r w:rsidRPr="00332B07">
        <w:t>.</w:t>
      </w:r>
    </w:p>
    <w:p w:rsidR="004217C1" w:rsidRPr="00332B07" w:rsidRDefault="004217C1" w:rsidP="00332B07">
      <w:pPr>
        <w:pStyle w:val="Prrafodelista"/>
        <w:numPr>
          <w:ilvl w:val="0"/>
          <w:numId w:val="0"/>
        </w:numPr>
        <w:spacing w:line="276" w:lineRule="auto"/>
        <w:ind w:left="1494"/>
        <w:rPr>
          <w:lang w:eastAsia="es-ES"/>
        </w:rPr>
      </w:pPr>
    </w:p>
    <w:p w:rsidR="004217C1" w:rsidRPr="00332B07" w:rsidRDefault="004217C1" w:rsidP="00C476CD">
      <w:pPr>
        <w:pStyle w:val="Prrafodelista"/>
        <w:numPr>
          <w:ilvl w:val="0"/>
          <w:numId w:val="62"/>
        </w:numPr>
        <w:spacing w:line="276" w:lineRule="auto"/>
        <w:rPr>
          <w:lang w:eastAsia="es-ES"/>
        </w:rPr>
      </w:pPr>
      <w:r w:rsidRPr="00332B07">
        <w:rPr>
          <w:lang w:eastAsia="es-ES"/>
        </w:rPr>
        <w:t>Serán rechazadas aquellas propuestas que no suministran</w:t>
      </w:r>
      <w:r w:rsidR="00256048" w:rsidRPr="00332B07">
        <w:rPr>
          <w:lang w:eastAsia="es-ES"/>
        </w:rPr>
        <w:t xml:space="preserve"> unidades generadoras nuevas, es decir </w:t>
      </w:r>
      <w:r w:rsidRPr="00332B07">
        <w:rPr>
          <w:lang w:eastAsia="es-ES"/>
        </w:rPr>
        <w:t xml:space="preserve">serán rechazadas aquellas propuestas de unidades usadas, usadas reacondicionadas o usadas a ser reacondicionadas. </w:t>
      </w:r>
    </w:p>
    <w:p w:rsidR="004217C1" w:rsidRPr="00332B07" w:rsidRDefault="004217C1" w:rsidP="00332B07">
      <w:pPr>
        <w:pStyle w:val="Prrafodelista"/>
        <w:numPr>
          <w:ilvl w:val="0"/>
          <w:numId w:val="0"/>
        </w:numPr>
        <w:spacing w:line="276" w:lineRule="auto"/>
        <w:ind w:left="1494"/>
        <w:rPr>
          <w:lang w:eastAsia="es-ES"/>
        </w:rPr>
      </w:pPr>
    </w:p>
    <w:p w:rsidR="004217C1" w:rsidRPr="00332B07" w:rsidRDefault="004217C1" w:rsidP="00C476CD">
      <w:pPr>
        <w:pStyle w:val="Prrafodelista"/>
        <w:numPr>
          <w:ilvl w:val="0"/>
          <w:numId w:val="62"/>
        </w:numPr>
        <w:spacing w:line="276" w:lineRule="auto"/>
      </w:pPr>
      <w:r w:rsidRPr="00332B07">
        <w:lastRenderedPageBreak/>
        <w:t>La falta de presentación de la propuesta original cuando esta haya sido presentada vía correo electrónico y/o cuando el proponente no remita la constancia de envío en el tiempo establecido.</w:t>
      </w:r>
    </w:p>
    <w:p w:rsidR="004217C1" w:rsidRPr="00332B07" w:rsidRDefault="004217C1" w:rsidP="00332B07">
      <w:pPr>
        <w:pStyle w:val="Prrafodelista"/>
        <w:numPr>
          <w:ilvl w:val="0"/>
          <w:numId w:val="0"/>
        </w:numPr>
        <w:spacing w:line="276" w:lineRule="auto"/>
        <w:ind w:left="1494"/>
      </w:pPr>
    </w:p>
    <w:p w:rsidR="004217C1" w:rsidRPr="00332B07" w:rsidRDefault="004217C1" w:rsidP="00C476CD">
      <w:pPr>
        <w:pStyle w:val="Prrafodelista"/>
        <w:numPr>
          <w:ilvl w:val="0"/>
          <w:numId w:val="62"/>
        </w:numPr>
        <w:spacing w:line="276" w:lineRule="auto"/>
      </w:pPr>
      <w:r w:rsidRPr="00332B07">
        <w:t xml:space="preserve">Cuando la propuesta original sea diferente a la presentada por correo electrónico. </w:t>
      </w:r>
    </w:p>
    <w:p w:rsidR="00203298" w:rsidRPr="00332B07" w:rsidRDefault="00203298" w:rsidP="00332B07">
      <w:pPr>
        <w:pStyle w:val="Prrafodelista"/>
        <w:numPr>
          <w:ilvl w:val="0"/>
          <w:numId w:val="0"/>
        </w:numPr>
        <w:spacing w:line="276" w:lineRule="auto"/>
        <w:ind w:left="1494"/>
      </w:pPr>
    </w:p>
    <w:p w:rsidR="00203298" w:rsidRPr="00332B07" w:rsidRDefault="00203298" w:rsidP="00C476CD">
      <w:pPr>
        <w:pStyle w:val="Prrafodelista"/>
        <w:numPr>
          <w:ilvl w:val="0"/>
          <w:numId w:val="62"/>
        </w:numPr>
        <w:spacing w:line="276" w:lineRule="auto"/>
      </w:pPr>
      <w:r w:rsidRPr="00332B07">
        <w:t xml:space="preserve">Cuando el Proponente no presente la Boleta de </w:t>
      </w:r>
      <w:r w:rsidR="008C5A1A" w:rsidRPr="00332B07">
        <w:t>G</w:t>
      </w:r>
      <w:r w:rsidRPr="00332B07">
        <w:t xml:space="preserve">arantía de </w:t>
      </w:r>
      <w:r w:rsidR="008C5A1A" w:rsidRPr="00332B07">
        <w:t>S</w:t>
      </w:r>
      <w:r w:rsidRPr="00332B07">
        <w:t>eriedad de Propuesta</w:t>
      </w:r>
      <w:r w:rsidR="009527BC" w:rsidRPr="00332B07">
        <w:t>.</w:t>
      </w:r>
    </w:p>
    <w:p w:rsidR="004217C1" w:rsidRDefault="004217C1" w:rsidP="00295DA7">
      <w:pPr>
        <w:pStyle w:val="Ttulo"/>
        <w:spacing w:before="0" w:after="0" w:line="276" w:lineRule="auto"/>
        <w:ind w:left="780"/>
        <w:jc w:val="both"/>
        <w:rPr>
          <w:rFonts w:ascii="Verdana" w:hAnsi="Verdana"/>
          <w:sz w:val="18"/>
          <w:szCs w:val="18"/>
        </w:rPr>
      </w:pPr>
    </w:p>
    <w:p w:rsidR="00295DA7" w:rsidRPr="00332B07" w:rsidRDefault="00295DA7" w:rsidP="00295DA7">
      <w:pPr>
        <w:pStyle w:val="Ttulo"/>
        <w:spacing w:before="0" w:after="0" w:line="276" w:lineRule="auto"/>
        <w:ind w:left="780"/>
        <w:jc w:val="both"/>
        <w:rPr>
          <w:rFonts w:ascii="Verdana" w:hAnsi="Verdana"/>
          <w:sz w:val="18"/>
          <w:szCs w:val="18"/>
        </w:rPr>
      </w:pPr>
    </w:p>
    <w:p w:rsidR="00984C85" w:rsidRDefault="00984C85" w:rsidP="00C476CD">
      <w:pPr>
        <w:pStyle w:val="Ttulo"/>
        <w:numPr>
          <w:ilvl w:val="1"/>
          <w:numId w:val="79"/>
        </w:numPr>
        <w:spacing w:before="0" w:after="0" w:line="276" w:lineRule="auto"/>
        <w:ind w:left="1276" w:hanging="709"/>
        <w:jc w:val="both"/>
        <w:rPr>
          <w:rFonts w:ascii="Verdana" w:hAnsi="Verdana"/>
          <w:sz w:val="18"/>
          <w:szCs w:val="18"/>
        </w:rPr>
      </w:pPr>
      <w:bookmarkStart w:id="108" w:name="_Toc292361182"/>
      <w:r w:rsidRPr="00332B07">
        <w:rPr>
          <w:rFonts w:ascii="Verdana" w:hAnsi="Verdana"/>
          <w:sz w:val="18"/>
          <w:szCs w:val="18"/>
        </w:rPr>
        <w:t>SEGUROS</w:t>
      </w:r>
      <w:bookmarkEnd w:id="108"/>
    </w:p>
    <w:p w:rsidR="00295DA7" w:rsidRPr="00332B07" w:rsidRDefault="00295DA7" w:rsidP="00295DA7">
      <w:pPr>
        <w:pStyle w:val="Ttulo"/>
        <w:spacing w:before="0" w:after="0" w:line="276" w:lineRule="auto"/>
        <w:ind w:left="1276"/>
        <w:jc w:val="both"/>
        <w:rPr>
          <w:rFonts w:ascii="Verdana" w:hAnsi="Verdana"/>
          <w:sz w:val="18"/>
          <w:szCs w:val="18"/>
        </w:rPr>
      </w:pPr>
    </w:p>
    <w:p w:rsidR="004217C1" w:rsidRPr="00332B07" w:rsidRDefault="004217C1" w:rsidP="00332B07">
      <w:pPr>
        <w:pStyle w:val="Prrafodelista"/>
        <w:numPr>
          <w:ilvl w:val="0"/>
          <w:numId w:val="0"/>
        </w:numPr>
        <w:spacing w:line="276" w:lineRule="auto"/>
        <w:ind w:left="1276"/>
        <w:rPr>
          <w:lang w:eastAsia="es-ES"/>
        </w:rPr>
      </w:pPr>
      <w:r w:rsidRPr="00332B07">
        <w:rPr>
          <w:lang w:eastAsia="es-ES"/>
        </w:rPr>
        <w:t xml:space="preserve">El proponente adjudicado deberá contratar los siguientes seguros: </w:t>
      </w:r>
    </w:p>
    <w:p w:rsidR="00D50A55" w:rsidRDefault="00D50A55" w:rsidP="00D50A55">
      <w:pPr>
        <w:pStyle w:val="Prrafodelista"/>
        <w:numPr>
          <w:ilvl w:val="0"/>
          <w:numId w:val="0"/>
        </w:numPr>
        <w:spacing w:line="276" w:lineRule="auto"/>
        <w:ind w:left="1882"/>
        <w:rPr>
          <w:lang w:eastAsia="es-ES"/>
        </w:rPr>
      </w:pPr>
    </w:p>
    <w:p w:rsidR="004217C1" w:rsidRPr="00332B07" w:rsidRDefault="004217C1" w:rsidP="00C476CD">
      <w:pPr>
        <w:pStyle w:val="Prrafodelista"/>
        <w:numPr>
          <w:ilvl w:val="2"/>
          <w:numId w:val="56"/>
        </w:numPr>
        <w:spacing w:line="276" w:lineRule="auto"/>
        <w:rPr>
          <w:lang w:eastAsia="es-ES"/>
        </w:rPr>
      </w:pPr>
      <w:r w:rsidRPr="00332B07">
        <w:rPr>
          <w:lang w:eastAsia="es-ES"/>
        </w:rPr>
        <w:t>Seguro de responsabilidad civil</w:t>
      </w:r>
    </w:p>
    <w:p w:rsidR="004217C1" w:rsidRPr="00332B07" w:rsidRDefault="004217C1" w:rsidP="00C476CD">
      <w:pPr>
        <w:pStyle w:val="Prrafodelista"/>
        <w:numPr>
          <w:ilvl w:val="2"/>
          <w:numId w:val="56"/>
        </w:numPr>
        <w:spacing w:line="276" w:lineRule="auto"/>
        <w:ind w:left="2127" w:hanging="426"/>
        <w:rPr>
          <w:lang w:eastAsia="es-ES"/>
        </w:rPr>
      </w:pPr>
      <w:r w:rsidRPr="00332B07">
        <w:rPr>
          <w:lang w:eastAsia="es-ES"/>
        </w:rPr>
        <w:t xml:space="preserve">Seguro de transporte </w:t>
      </w:r>
    </w:p>
    <w:p w:rsidR="004217C1" w:rsidRPr="00332B07" w:rsidRDefault="004217C1" w:rsidP="00C476CD">
      <w:pPr>
        <w:pStyle w:val="Prrafodelista"/>
        <w:numPr>
          <w:ilvl w:val="2"/>
          <w:numId w:val="56"/>
        </w:numPr>
        <w:spacing w:line="276" w:lineRule="auto"/>
        <w:ind w:left="2127" w:hanging="425"/>
        <w:rPr>
          <w:lang w:eastAsia="es-ES"/>
        </w:rPr>
      </w:pPr>
      <w:r w:rsidRPr="00332B07">
        <w:rPr>
          <w:lang w:eastAsia="es-ES"/>
        </w:rPr>
        <w:t>Seguro de la obra o de “Todo Riesgo para CONTRATISTAS”</w:t>
      </w:r>
    </w:p>
    <w:p w:rsidR="004217C1" w:rsidRDefault="004217C1" w:rsidP="00C476CD">
      <w:pPr>
        <w:pStyle w:val="Prrafodelista"/>
        <w:numPr>
          <w:ilvl w:val="2"/>
          <w:numId w:val="56"/>
        </w:numPr>
        <w:spacing w:line="276" w:lineRule="auto"/>
        <w:rPr>
          <w:lang w:eastAsia="es-ES"/>
        </w:rPr>
      </w:pPr>
      <w:r w:rsidRPr="00332B07">
        <w:rPr>
          <w:lang w:eastAsia="es-ES"/>
        </w:rPr>
        <w:t xml:space="preserve">Seguro contra accidentes personales </w:t>
      </w:r>
    </w:p>
    <w:p w:rsidR="00295DA7" w:rsidRDefault="00295DA7" w:rsidP="00295DA7">
      <w:pPr>
        <w:pStyle w:val="Prrafodelista"/>
        <w:numPr>
          <w:ilvl w:val="0"/>
          <w:numId w:val="0"/>
        </w:numPr>
        <w:spacing w:line="276" w:lineRule="auto"/>
        <w:ind w:left="1882"/>
        <w:rPr>
          <w:lang w:eastAsia="es-ES"/>
        </w:rPr>
      </w:pPr>
    </w:p>
    <w:p w:rsidR="00295DA7" w:rsidRPr="00332B07" w:rsidRDefault="00295DA7" w:rsidP="00295DA7">
      <w:pPr>
        <w:pStyle w:val="Prrafodelista"/>
        <w:numPr>
          <w:ilvl w:val="0"/>
          <w:numId w:val="0"/>
        </w:numPr>
        <w:spacing w:line="276" w:lineRule="auto"/>
        <w:ind w:left="1882"/>
        <w:rPr>
          <w:lang w:eastAsia="es-ES"/>
        </w:rPr>
      </w:pPr>
    </w:p>
    <w:p w:rsidR="00984C85" w:rsidRDefault="00376787" w:rsidP="00C476CD">
      <w:pPr>
        <w:pStyle w:val="Ttulo"/>
        <w:numPr>
          <w:ilvl w:val="1"/>
          <w:numId w:val="79"/>
        </w:numPr>
        <w:spacing w:before="0" w:after="0" w:line="276" w:lineRule="auto"/>
        <w:ind w:left="1276" w:hanging="709"/>
        <w:jc w:val="both"/>
        <w:rPr>
          <w:rFonts w:ascii="Verdana" w:hAnsi="Verdana"/>
          <w:sz w:val="18"/>
          <w:szCs w:val="18"/>
        </w:rPr>
      </w:pPr>
      <w:bookmarkStart w:id="109" w:name="_Toc292361183"/>
      <w:r w:rsidRPr="00332B07">
        <w:rPr>
          <w:rFonts w:ascii="Verdana" w:hAnsi="Verdana"/>
          <w:sz w:val="18"/>
          <w:szCs w:val="18"/>
        </w:rPr>
        <w:t>FORMA DE PAGO</w:t>
      </w:r>
      <w:bookmarkEnd w:id="109"/>
    </w:p>
    <w:p w:rsidR="00295DA7" w:rsidRPr="00332B07" w:rsidRDefault="00295DA7" w:rsidP="00295DA7">
      <w:pPr>
        <w:pStyle w:val="Ttulo"/>
        <w:spacing w:before="0" w:after="0" w:line="276" w:lineRule="auto"/>
        <w:ind w:left="780"/>
        <w:jc w:val="both"/>
        <w:rPr>
          <w:rFonts w:ascii="Verdana" w:hAnsi="Verdana"/>
          <w:sz w:val="18"/>
          <w:szCs w:val="18"/>
        </w:rPr>
      </w:pPr>
    </w:p>
    <w:p w:rsidR="004217C1" w:rsidRDefault="004217C1" w:rsidP="00332B07">
      <w:pPr>
        <w:spacing w:line="276" w:lineRule="auto"/>
        <w:ind w:left="1276"/>
        <w:jc w:val="both"/>
        <w:rPr>
          <w:rFonts w:ascii="Verdana" w:hAnsi="Verdana" w:cs="Arial"/>
          <w:sz w:val="18"/>
          <w:szCs w:val="18"/>
        </w:rPr>
      </w:pPr>
      <w:r w:rsidRPr="00332B07">
        <w:rPr>
          <w:rFonts w:ascii="Verdana" w:hAnsi="Verdana" w:cs="Arial"/>
          <w:sz w:val="18"/>
          <w:szCs w:val="18"/>
        </w:rPr>
        <w:t xml:space="preserve">Los pagos se realizarán de la siguiente manera: </w:t>
      </w:r>
    </w:p>
    <w:p w:rsidR="00295DA7" w:rsidRPr="00332B07" w:rsidRDefault="00295DA7" w:rsidP="00332B07">
      <w:pPr>
        <w:spacing w:line="276" w:lineRule="auto"/>
        <w:ind w:left="1276"/>
        <w:jc w:val="both"/>
        <w:rPr>
          <w:rFonts w:ascii="Verdana" w:hAnsi="Verdana" w:cs="Arial"/>
          <w:sz w:val="18"/>
          <w:szCs w:val="18"/>
        </w:rPr>
      </w:pPr>
    </w:p>
    <w:p w:rsidR="004217C1" w:rsidRPr="00332B07" w:rsidRDefault="004217C1" w:rsidP="004217C1">
      <w:pPr>
        <w:jc w:val="both"/>
        <w:rPr>
          <w:rFonts w:ascii="Verdana" w:hAnsi="Verdana" w:cs="Arial"/>
          <w:sz w:val="18"/>
          <w:szCs w:val="18"/>
        </w:rPr>
      </w:pPr>
    </w:p>
    <w:p w:rsidR="004217C1" w:rsidRPr="00332B07" w:rsidRDefault="004217C1" w:rsidP="00C476CD">
      <w:pPr>
        <w:pStyle w:val="Prrafodelista"/>
        <w:numPr>
          <w:ilvl w:val="0"/>
          <w:numId w:val="54"/>
        </w:numPr>
        <w:tabs>
          <w:tab w:val="left" w:pos="1701"/>
        </w:tabs>
        <w:ind w:firstLine="556"/>
        <w:rPr>
          <w:b/>
          <w:u w:val="single"/>
        </w:rPr>
      </w:pPr>
      <w:r w:rsidRPr="00332B07">
        <w:rPr>
          <w:b/>
          <w:u w:val="single"/>
        </w:rPr>
        <w:t>Pagos del suministro de bienes con carta de crédito.</w:t>
      </w:r>
    </w:p>
    <w:p w:rsidR="004217C1" w:rsidRPr="00332B07" w:rsidRDefault="004217C1" w:rsidP="004217C1">
      <w:pPr>
        <w:tabs>
          <w:tab w:val="left" w:pos="1701"/>
        </w:tabs>
        <w:rPr>
          <w:rFonts w:ascii="Verdana" w:hAnsi="Verdana"/>
          <w:b/>
          <w:sz w:val="18"/>
          <w:szCs w:val="18"/>
          <w:u w:val="single"/>
        </w:rPr>
      </w:pPr>
    </w:p>
    <w:p w:rsidR="004217C1" w:rsidRPr="00332B07" w:rsidRDefault="004217C1" w:rsidP="004217C1">
      <w:pPr>
        <w:tabs>
          <w:tab w:val="left" w:pos="1701"/>
        </w:tabs>
        <w:rPr>
          <w:rFonts w:ascii="Verdana" w:hAnsi="Verdana"/>
          <w:b/>
          <w:sz w:val="18"/>
          <w:szCs w:val="18"/>
          <w:u w:val="single"/>
        </w:rPr>
      </w:pPr>
    </w:p>
    <w:tbl>
      <w:tblPr>
        <w:tblStyle w:val="Tablaconcuadrcula"/>
        <w:tblW w:w="7371" w:type="dxa"/>
        <w:tblInd w:w="1809" w:type="dxa"/>
        <w:tblLook w:val="04A0"/>
      </w:tblPr>
      <w:tblGrid>
        <w:gridCol w:w="1418"/>
        <w:gridCol w:w="5953"/>
      </w:tblGrid>
      <w:tr w:rsidR="004217C1" w:rsidRPr="00332B07" w:rsidTr="00440622">
        <w:trPr>
          <w:trHeight w:val="264"/>
        </w:trPr>
        <w:tc>
          <w:tcPr>
            <w:tcW w:w="1418" w:type="dxa"/>
          </w:tcPr>
          <w:p w:rsidR="004217C1" w:rsidRPr="00332B07" w:rsidRDefault="004217C1" w:rsidP="00440622">
            <w:pPr>
              <w:tabs>
                <w:tab w:val="left" w:pos="1701"/>
              </w:tabs>
              <w:rPr>
                <w:rFonts w:ascii="Verdana" w:hAnsi="Verdana"/>
                <w:b/>
                <w:sz w:val="18"/>
                <w:szCs w:val="18"/>
                <w:u w:val="single"/>
              </w:rPr>
            </w:pPr>
            <w:r w:rsidRPr="00332B07">
              <w:rPr>
                <w:rFonts w:ascii="Verdana" w:hAnsi="Verdana" w:cs="Arial"/>
                <w:b/>
                <w:sz w:val="18"/>
                <w:szCs w:val="18"/>
              </w:rPr>
              <w:t>Pago Nº 1</w:t>
            </w:r>
          </w:p>
        </w:tc>
        <w:tc>
          <w:tcPr>
            <w:tcW w:w="5953" w:type="dxa"/>
          </w:tcPr>
          <w:p w:rsidR="004217C1" w:rsidRPr="00332B07" w:rsidRDefault="004217C1" w:rsidP="00295DA7">
            <w:pPr>
              <w:tabs>
                <w:tab w:val="left" w:pos="1701"/>
              </w:tabs>
              <w:spacing w:line="276" w:lineRule="auto"/>
              <w:ind w:left="34"/>
              <w:rPr>
                <w:rFonts w:ascii="Verdana" w:hAnsi="Verdana"/>
                <w:b/>
                <w:sz w:val="18"/>
                <w:szCs w:val="18"/>
                <w:u w:val="single"/>
              </w:rPr>
            </w:pPr>
            <w:r w:rsidRPr="00332B07">
              <w:rPr>
                <w:rFonts w:ascii="Verdana" w:hAnsi="Verdana" w:cs="Tahoma"/>
                <w:b/>
                <w:sz w:val="18"/>
                <w:szCs w:val="18"/>
              </w:rPr>
              <w:t>Anticipo</w:t>
            </w:r>
            <w:r w:rsidRPr="00332B07">
              <w:rPr>
                <w:rFonts w:ascii="Verdana" w:hAnsi="Verdana" w:cs="Tahoma"/>
                <w:sz w:val="18"/>
                <w:szCs w:val="18"/>
              </w:rPr>
              <w:t xml:space="preserve"> del treinta por ciento (</w:t>
            </w:r>
            <w:r w:rsidRPr="00332B07">
              <w:rPr>
                <w:rFonts w:ascii="Verdana" w:hAnsi="Verdana" w:cs="Tahoma"/>
                <w:b/>
                <w:sz w:val="18"/>
                <w:szCs w:val="18"/>
              </w:rPr>
              <w:t>30%)</w:t>
            </w:r>
            <w:r w:rsidRPr="00332B07">
              <w:rPr>
                <w:rFonts w:ascii="Verdana" w:hAnsi="Verdana" w:cs="Tahoma"/>
                <w:sz w:val="18"/>
                <w:szCs w:val="18"/>
              </w:rPr>
              <w:t xml:space="preserve"> </w:t>
            </w:r>
            <w:r w:rsidRPr="00332B07">
              <w:rPr>
                <w:rFonts w:ascii="Verdana" w:hAnsi="Verdana" w:cs="Arial"/>
                <w:sz w:val="18"/>
                <w:szCs w:val="18"/>
              </w:rPr>
              <w:t>del monto total correspondiente al suministro de BIENES contra entrega de una boleta de garantía bancaria por el 100% del monto otorgado</w:t>
            </w:r>
            <w:r w:rsidRPr="00332B07">
              <w:rPr>
                <w:rFonts w:ascii="Verdana" w:hAnsi="Verdana" w:cs="Tahoma"/>
                <w:sz w:val="18"/>
                <w:szCs w:val="18"/>
              </w:rPr>
              <w:t>.</w:t>
            </w:r>
          </w:p>
        </w:tc>
      </w:tr>
      <w:tr w:rsidR="004217C1" w:rsidRPr="00332B07" w:rsidTr="00440622">
        <w:trPr>
          <w:trHeight w:val="249"/>
        </w:trPr>
        <w:tc>
          <w:tcPr>
            <w:tcW w:w="1418" w:type="dxa"/>
          </w:tcPr>
          <w:p w:rsidR="004217C1" w:rsidRPr="00332B07" w:rsidRDefault="004217C1" w:rsidP="00440622">
            <w:pPr>
              <w:tabs>
                <w:tab w:val="left" w:pos="1701"/>
              </w:tabs>
              <w:rPr>
                <w:rFonts w:ascii="Verdana" w:hAnsi="Verdana"/>
                <w:b/>
                <w:sz w:val="18"/>
                <w:szCs w:val="18"/>
                <w:u w:val="single"/>
              </w:rPr>
            </w:pPr>
            <w:r w:rsidRPr="00332B07">
              <w:rPr>
                <w:rFonts w:ascii="Verdana" w:hAnsi="Verdana" w:cs="Arial"/>
                <w:b/>
                <w:sz w:val="18"/>
                <w:szCs w:val="18"/>
              </w:rPr>
              <w:t>Pago Nº 2</w:t>
            </w:r>
          </w:p>
        </w:tc>
        <w:tc>
          <w:tcPr>
            <w:tcW w:w="5953" w:type="dxa"/>
          </w:tcPr>
          <w:p w:rsidR="004217C1" w:rsidRPr="00332B07" w:rsidRDefault="004217C1" w:rsidP="00295DA7">
            <w:pPr>
              <w:spacing w:line="276" w:lineRule="auto"/>
              <w:ind w:left="34"/>
              <w:jc w:val="both"/>
              <w:rPr>
                <w:rFonts w:ascii="Verdana" w:hAnsi="Verdana" w:cs="Arial"/>
                <w:sz w:val="18"/>
                <w:szCs w:val="18"/>
              </w:rPr>
            </w:pPr>
            <w:r w:rsidRPr="00332B07">
              <w:rPr>
                <w:rFonts w:ascii="Verdana" w:hAnsi="Verdana" w:cs="Arial"/>
                <w:b/>
                <w:sz w:val="18"/>
                <w:szCs w:val="18"/>
              </w:rPr>
              <w:t xml:space="preserve">El cincuenta por ciento (50%) </w:t>
            </w:r>
            <w:r w:rsidRPr="00332B07">
              <w:rPr>
                <w:rFonts w:ascii="Verdana" w:hAnsi="Verdana" w:cs="Arial"/>
                <w:sz w:val="18"/>
                <w:szCs w:val="18"/>
              </w:rPr>
              <w:t>del monto correspondiente al suministro de BIENES,  contra entrega a satisfacción de ENDE mediante nota formal dirigida al banco de conformidad de los documentos de embarque (Lista de  Empaque, Factura Comercial, Documento de Transporte o Bill of Landing, Certificado de Origen, Certificado de Calidad y Garantía y Certificado de Seguro) de los BIENES.</w:t>
            </w:r>
          </w:p>
        </w:tc>
      </w:tr>
      <w:tr w:rsidR="004217C1" w:rsidRPr="00332B07" w:rsidTr="00440622">
        <w:trPr>
          <w:trHeight w:val="249"/>
        </w:trPr>
        <w:tc>
          <w:tcPr>
            <w:tcW w:w="1418" w:type="dxa"/>
          </w:tcPr>
          <w:p w:rsidR="004217C1" w:rsidRPr="00332B07" w:rsidRDefault="004217C1" w:rsidP="00440622">
            <w:pPr>
              <w:tabs>
                <w:tab w:val="left" w:pos="1701"/>
              </w:tabs>
              <w:rPr>
                <w:rFonts w:ascii="Verdana" w:hAnsi="Verdana"/>
                <w:b/>
                <w:sz w:val="18"/>
                <w:szCs w:val="18"/>
                <w:u w:val="single"/>
              </w:rPr>
            </w:pPr>
            <w:r w:rsidRPr="00332B07">
              <w:rPr>
                <w:rFonts w:ascii="Verdana" w:hAnsi="Verdana" w:cs="Arial"/>
                <w:b/>
                <w:sz w:val="18"/>
                <w:szCs w:val="18"/>
              </w:rPr>
              <w:t>Pago Nº 3</w:t>
            </w:r>
          </w:p>
        </w:tc>
        <w:tc>
          <w:tcPr>
            <w:tcW w:w="5953" w:type="dxa"/>
          </w:tcPr>
          <w:p w:rsidR="004217C1" w:rsidRPr="00332B07" w:rsidRDefault="004217C1" w:rsidP="00295DA7">
            <w:pPr>
              <w:spacing w:line="276" w:lineRule="auto"/>
              <w:ind w:left="34"/>
              <w:jc w:val="both"/>
              <w:rPr>
                <w:rFonts w:ascii="Verdana" w:hAnsi="Verdana" w:cs="Arial"/>
                <w:sz w:val="18"/>
                <w:szCs w:val="18"/>
              </w:rPr>
            </w:pPr>
            <w:r w:rsidRPr="00332B07">
              <w:rPr>
                <w:rFonts w:ascii="Verdana" w:hAnsi="Verdana" w:cs="Arial"/>
                <w:b/>
                <w:sz w:val="18"/>
                <w:szCs w:val="18"/>
              </w:rPr>
              <w:t xml:space="preserve">El quince por ciento (15%) </w:t>
            </w:r>
            <w:r w:rsidRPr="00332B07">
              <w:rPr>
                <w:rFonts w:ascii="Verdana" w:hAnsi="Verdana" w:cs="Arial"/>
                <w:sz w:val="18"/>
                <w:szCs w:val="18"/>
              </w:rPr>
              <w:t>del monto correspondiente al suministro de BIENES contra entrega de los equipos y accesorios en la modalidad DDU en el sitio de montaje. El pago se realizará a solicitud formal del CONTRATISTA y contra presentación de documentación técnica de los equipos en el sitio de montaje.</w:t>
            </w:r>
          </w:p>
        </w:tc>
      </w:tr>
      <w:tr w:rsidR="004217C1" w:rsidRPr="00332B07" w:rsidTr="00440622">
        <w:trPr>
          <w:trHeight w:val="264"/>
        </w:trPr>
        <w:tc>
          <w:tcPr>
            <w:tcW w:w="1418" w:type="dxa"/>
          </w:tcPr>
          <w:p w:rsidR="004217C1" w:rsidRPr="00332B07" w:rsidRDefault="004217C1" w:rsidP="00440622">
            <w:pPr>
              <w:tabs>
                <w:tab w:val="left" w:pos="1701"/>
              </w:tabs>
              <w:rPr>
                <w:rFonts w:ascii="Verdana" w:hAnsi="Verdana"/>
                <w:b/>
                <w:sz w:val="18"/>
                <w:szCs w:val="18"/>
                <w:u w:val="single"/>
              </w:rPr>
            </w:pPr>
            <w:r w:rsidRPr="00332B07">
              <w:rPr>
                <w:rFonts w:ascii="Verdana" w:hAnsi="Verdana" w:cs="Arial"/>
                <w:b/>
                <w:sz w:val="18"/>
                <w:szCs w:val="18"/>
              </w:rPr>
              <w:t xml:space="preserve">Pago Nº 4       </w:t>
            </w:r>
          </w:p>
        </w:tc>
        <w:tc>
          <w:tcPr>
            <w:tcW w:w="5953" w:type="dxa"/>
          </w:tcPr>
          <w:p w:rsidR="004217C1" w:rsidRPr="00332B07" w:rsidRDefault="004217C1" w:rsidP="00295DA7">
            <w:pPr>
              <w:tabs>
                <w:tab w:val="left" w:pos="34"/>
              </w:tabs>
              <w:spacing w:line="276" w:lineRule="auto"/>
              <w:ind w:left="34"/>
              <w:jc w:val="both"/>
              <w:rPr>
                <w:rFonts w:ascii="Verdana" w:hAnsi="Verdana" w:cs="Arial"/>
                <w:sz w:val="18"/>
                <w:szCs w:val="18"/>
              </w:rPr>
            </w:pPr>
            <w:r w:rsidRPr="00332B07">
              <w:rPr>
                <w:rFonts w:ascii="Verdana" w:hAnsi="Verdana" w:cs="Arial"/>
                <w:b/>
                <w:sz w:val="18"/>
                <w:szCs w:val="18"/>
              </w:rPr>
              <w:t>El cinco por ciento (5%)</w:t>
            </w:r>
            <w:r w:rsidRPr="00332B07">
              <w:rPr>
                <w:rFonts w:ascii="Verdana" w:hAnsi="Verdana" w:cs="Arial"/>
                <w:sz w:val="18"/>
                <w:szCs w:val="18"/>
              </w:rPr>
              <w:t xml:space="preserve"> del monto correspondiente al suministro de BIENES con la emisión del Certificado de Aceptación Provisional.</w:t>
            </w:r>
          </w:p>
        </w:tc>
      </w:tr>
    </w:tbl>
    <w:p w:rsidR="004217C1" w:rsidRPr="00332B07" w:rsidRDefault="004217C1" w:rsidP="004217C1">
      <w:pPr>
        <w:ind w:left="1063" w:hanging="1063"/>
        <w:jc w:val="both"/>
        <w:rPr>
          <w:rFonts w:ascii="Verdana" w:hAnsi="Verdana" w:cs="Arial"/>
          <w:sz w:val="18"/>
          <w:szCs w:val="18"/>
        </w:rPr>
      </w:pPr>
    </w:p>
    <w:p w:rsidR="004217C1" w:rsidRPr="00332B07" w:rsidRDefault="004217C1" w:rsidP="00295DA7">
      <w:pPr>
        <w:spacing w:line="276" w:lineRule="auto"/>
        <w:ind w:left="1701"/>
        <w:jc w:val="both"/>
        <w:rPr>
          <w:rFonts w:ascii="Verdana" w:hAnsi="Verdana" w:cs="Arial"/>
          <w:sz w:val="18"/>
          <w:szCs w:val="18"/>
        </w:rPr>
      </w:pPr>
      <w:r w:rsidRPr="00332B07">
        <w:rPr>
          <w:rFonts w:ascii="Verdana" w:hAnsi="Verdana" w:cs="Arial"/>
          <w:sz w:val="18"/>
          <w:szCs w:val="18"/>
        </w:rPr>
        <w:lastRenderedPageBreak/>
        <w:t>Los pagos 2, 3 y 4 podrán ser realizados en forma parcial, de acuerdo a cada fase de entrega, previa conformidad de ENDE</w:t>
      </w:r>
      <w:r w:rsidR="00D933FA" w:rsidRPr="00332B07">
        <w:rPr>
          <w:rFonts w:ascii="Verdana" w:hAnsi="Verdana" w:cs="Arial"/>
          <w:sz w:val="18"/>
          <w:szCs w:val="18"/>
        </w:rPr>
        <w:t>.</w:t>
      </w:r>
    </w:p>
    <w:p w:rsidR="004217C1" w:rsidRPr="00332B07" w:rsidRDefault="004217C1" w:rsidP="00295DA7">
      <w:pPr>
        <w:spacing w:line="276" w:lineRule="auto"/>
        <w:jc w:val="both"/>
        <w:rPr>
          <w:rFonts w:ascii="Verdana" w:hAnsi="Verdana" w:cs="Arial"/>
          <w:color w:val="FF0000"/>
          <w:sz w:val="18"/>
          <w:szCs w:val="18"/>
        </w:rPr>
      </w:pPr>
    </w:p>
    <w:p w:rsidR="004217C1" w:rsidRPr="00332B07" w:rsidRDefault="004217C1" w:rsidP="00295DA7">
      <w:pPr>
        <w:spacing w:line="276" w:lineRule="auto"/>
        <w:jc w:val="both"/>
        <w:rPr>
          <w:rFonts w:ascii="Verdana" w:hAnsi="Verdana" w:cs="Arial"/>
          <w:color w:val="FF0000"/>
          <w:sz w:val="18"/>
          <w:szCs w:val="18"/>
        </w:rPr>
      </w:pPr>
    </w:p>
    <w:p w:rsidR="004217C1" w:rsidRPr="00332B07" w:rsidRDefault="004217C1" w:rsidP="00C476CD">
      <w:pPr>
        <w:pStyle w:val="Prrafodelista"/>
        <w:numPr>
          <w:ilvl w:val="0"/>
          <w:numId w:val="54"/>
        </w:numPr>
        <w:tabs>
          <w:tab w:val="left" w:pos="1701"/>
        </w:tabs>
        <w:spacing w:line="276" w:lineRule="auto"/>
        <w:ind w:firstLine="556"/>
        <w:rPr>
          <w:b/>
        </w:rPr>
      </w:pPr>
      <w:r w:rsidRPr="00332B07">
        <w:rPr>
          <w:b/>
          <w:u w:val="single"/>
        </w:rPr>
        <w:t>Pagos por avance de obras</w:t>
      </w:r>
      <w:r w:rsidRPr="00332B07">
        <w:rPr>
          <w:b/>
        </w:rPr>
        <w:t>.</w:t>
      </w:r>
    </w:p>
    <w:p w:rsidR="004217C1" w:rsidRPr="00332B07" w:rsidRDefault="004217C1" w:rsidP="00295DA7">
      <w:pPr>
        <w:spacing w:line="276" w:lineRule="auto"/>
        <w:jc w:val="both"/>
        <w:rPr>
          <w:rFonts w:ascii="Verdana" w:hAnsi="Verdana" w:cs="Arial"/>
          <w:sz w:val="18"/>
          <w:szCs w:val="18"/>
        </w:rPr>
      </w:pPr>
    </w:p>
    <w:p w:rsidR="004217C1" w:rsidRPr="00332B07" w:rsidRDefault="004217C1" w:rsidP="00295DA7">
      <w:pPr>
        <w:spacing w:line="276" w:lineRule="auto"/>
        <w:ind w:left="1701"/>
        <w:jc w:val="both"/>
        <w:rPr>
          <w:rFonts w:ascii="Verdana" w:hAnsi="Verdana" w:cs="Arial"/>
          <w:sz w:val="18"/>
          <w:szCs w:val="18"/>
        </w:rPr>
      </w:pPr>
      <w:r w:rsidRPr="00332B07">
        <w:rPr>
          <w:rFonts w:ascii="Verdana" w:hAnsi="Verdana" w:cs="Arial"/>
          <w:sz w:val="18"/>
          <w:szCs w:val="18"/>
        </w:rPr>
        <w:t xml:space="preserve">Los pagos se realizarán, a requerimiento  del </w:t>
      </w:r>
      <w:r w:rsidR="004F05FD" w:rsidRPr="00332B07">
        <w:rPr>
          <w:rFonts w:ascii="Verdana" w:hAnsi="Verdana" w:cs="Arial"/>
          <w:sz w:val="18"/>
          <w:szCs w:val="18"/>
        </w:rPr>
        <w:t>proponente adjudicado</w:t>
      </w:r>
      <w:r w:rsidRPr="00332B07">
        <w:rPr>
          <w:rFonts w:ascii="Verdana" w:hAnsi="Verdana" w:cs="Arial"/>
          <w:sz w:val="18"/>
          <w:szCs w:val="18"/>
        </w:rPr>
        <w:t>, en moneda extranjera (</w:t>
      </w:r>
      <w:r w:rsidR="00974002" w:rsidRPr="00332B07">
        <w:rPr>
          <w:rFonts w:ascii="Verdana" w:hAnsi="Verdana" w:cs="Arial"/>
          <w:sz w:val="18"/>
          <w:szCs w:val="18"/>
        </w:rPr>
        <w:t>según la propuesta adjudicada</w:t>
      </w:r>
      <w:r w:rsidRPr="00332B07">
        <w:rPr>
          <w:rFonts w:ascii="Verdana" w:hAnsi="Verdana" w:cs="Arial"/>
          <w:sz w:val="18"/>
          <w:szCs w:val="18"/>
        </w:rPr>
        <w:t>).</w:t>
      </w:r>
    </w:p>
    <w:p w:rsidR="004217C1" w:rsidRPr="00332B07" w:rsidRDefault="004217C1" w:rsidP="00295DA7">
      <w:pPr>
        <w:spacing w:line="276" w:lineRule="auto"/>
        <w:ind w:left="1701"/>
        <w:jc w:val="both"/>
        <w:rPr>
          <w:rFonts w:ascii="Verdana" w:hAnsi="Verdana" w:cs="Arial"/>
          <w:sz w:val="18"/>
          <w:szCs w:val="18"/>
          <w:highlight w:val="red"/>
        </w:rPr>
      </w:pPr>
    </w:p>
    <w:p w:rsidR="006C5B68" w:rsidRPr="005703F2" w:rsidRDefault="006C5B68" w:rsidP="00295DA7">
      <w:pPr>
        <w:pStyle w:val="CM15"/>
        <w:spacing w:after="120" w:line="276" w:lineRule="auto"/>
        <w:ind w:left="1701"/>
        <w:jc w:val="both"/>
        <w:rPr>
          <w:rFonts w:ascii="Verdana" w:hAnsi="Verdana"/>
          <w:sz w:val="18"/>
          <w:szCs w:val="18"/>
        </w:rPr>
      </w:pPr>
      <w:r w:rsidRPr="005703F2">
        <w:rPr>
          <w:rFonts w:ascii="Verdana" w:hAnsi="Verdana"/>
          <w:b/>
          <w:sz w:val="18"/>
          <w:szCs w:val="18"/>
          <w:u w:val="single"/>
          <w:lang w:eastAsia="en-US"/>
        </w:rPr>
        <w:t>Certificado de Avance:</w:t>
      </w:r>
      <w:r w:rsidRPr="005703F2">
        <w:rPr>
          <w:rFonts w:ascii="Verdana" w:hAnsi="Verdana"/>
          <w:sz w:val="18"/>
          <w:szCs w:val="18"/>
        </w:rPr>
        <w:t xml:space="preserve"> Durante la ejecución de los trabajos en el sitio, </w:t>
      </w:r>
      <w:r w:rsidR="00A62092" w:rsidRPr="005703F2">
        <w:rPr>
          <w:rFonts w:ascii="Verdana" w:hAnsi="Verdana"/>
          <w:sz w:val="18"/>
          <w:szCs w:val="18"/>
        </w:rPr>
        <w:t xml:space="preserve">el contratista será pagado </w:t>
      </w:r>
      <w:r w:rsidR="00DC3536" w:rsidRPr="005703F2">
        <w:rPr>
          <w:rFonts w:ascii="Verdana" w:hAnsi="Verdana"/>
          <w:sz w:val="18"/>
          <w:szCs w:val="18"/>
        </w:rPr>
        <w:t>mediante</w:t>
      </w:r>
      <w:r w:rsidR="00A62092" w:rsidRPr="005703F2">
        <w:rPr>
          <w:rFonts w:ascii="Verdana" w:hAnsi="Verdana"/>
          <w:sz w:val="18"/>
          <w:szCs w:val="18"/>
        </w:rPr>
        <w:t xml:space="preserve"> una certificación de avance de obra mensual</w:t>
      </w:r>
      <w:r w:rsidR="00033814" w:rsidRPr="005703F2">
        <w:rPr>
          <w:rFonts w:ascii="Verdana" w:hAnsi="Verdana"/>
          <w:sz w:val="18"/>
          <w:szCs w:val="18"/>
        </w:rPr>
        <w:t>,</w:t>
      </w:r>
      <w:r w:rsidRPr="005703F2">
        <w:rPr>
          <w:rFonts w:ascii="Verdana" w:hAnsi="Verdana"/>
          <w:sz w:val="18"/>
          <w:szCs w:val="18"/>
        </w:rPr>
        <w:t xml:space="preserve"> </w:t>
      </w:r>
      <w:r w:rsidR="00A62092" w:rsidRPr="005703F2">
        <w:rPr>
          <w:rFonts w:ascii="Verdana" w:hAnsi="Verdana"/>
          <w:sz w:val="18"/>
          <w:szCs w:val="18"/>
        </w:rPr>
        <w:t xml:space="preserve"> el contratista </w:t>
      </w:r>
      <w:r w:rsidRPr="005703F2">
        <w:rPr>
          <w:rFonts w:ascii="Verdana" w:hAnsi="Verdana"/>
          <w:sz w:val="18"/>
          <w:szCs w:val="18"/>
        </w:rPr>
        <w:t>elaborara un Certificado de Avance de obras, donde establecerá el trabajo realizado, cuyo pago esta previsto y de manera proporcional al avance de dicho periodo.</w:t>
      </w:r>
    </w:p>
    <w:p w:rsidR="00295DA7" w:rsidRPr="005703F2" w:rsidRDefault="00295DA7" w:rsidP="00295DA7">
      <w:pPr>
        <w:pStyle w:val="Default"/>
        <w:rPr>
          <w:sz w:val="18"/>
          <w:szCs w:val="18"/>
        </w:rPr>
      </w:pPr>
    </w:p>
    <w:p w:rsidR="00295DA7" w:rsidRDefault="006C5B68" w:rsidP="005703F2">
      <w:pPr>
        <w:pStyle w:val="CM15"/>
        <w:spacing w:line="276" w:lineRule="auto"/>
        <w:ind w:left="1701"/>
        <w:jc w:val="both"/>
        <w:rPr>
          <w:rFonts w:ascii="Verdana" w:hAnsi="Verdana"/>
          <w:sz w:val="18"/>
          <w:szCs w:val="18"/>
        </w:rPr>
      </w:pPr>
      <w:r w:rsidRPr="005703F2">
        <w:rPr>
          <w:rFonts w:ascii="Verdana" w:hAnsi="Verdana"/>
          <w:b/>
          <w:sz w:val="18"/>
          <w:szCs w:val="18"/>
          <w:u w:val="single"/>
          <w:lang w:eastAsia="en-US"/>
        </w:rPr>
        <w:t>Certificado de Pago:</w:t>
      </w:r>
      <w:r w:rsidRPr="005703F2">
        <w:rPr>
          <w:rFonts w:ascii="Verdana" w:hAnsi="Verdana"/>
          <w:sz w:val="18"/>
          <w:szCs w:val="18"/>
        </w:rPr>
        <w:t xml:space="preserve"> Junto  al Certificado de Avance de Obra, el </w:t>
      </w:r>
      <w:r w:rsidR="00DC3536" w:rsidRPr="005703F2">
        <w:rPr>
          <w:rFonts w:ascii="Verdana" w:hAnsi="Verdana"/>
          <w:sz w:val="18"/>
          <w:szCs w:val="18"/>
        </w:rPr>
        <w:t>contratista</w:t>
      </w:r>
      <w:r w:rsidRPr="005703F2">
        <w:rPr>
          <w:rFonts w:ascii="Verdana" w:hAnsi="Verdana"/>
          <w:sz w:val="18"/>
          <w:szCs w:val="18"/>
        </w:rPr>
        <w:t xml:space="preserve"> deberá incluir el correspondiente certificado de pago conforme a los precios establecidos en la oferta, para la aprobación de </w:t>
      </w:r>
      <w:r w:rsidRPr="005703F2">
        <w:rPr>
          <w:rFonts w:ascii="Verdana" w:hAnsi="Verdana"/>
          <w:b/>
          <w:sz w:val="18"/>
          <w:szCs w:val="18"/>
        </w:rPr>
        <w:t>ENDE</w:t>
      </w:r>
      <w:r w:rsidRPr="005703F2">
        <w:rPr>
          <w:rFonts w:ascii="Verdana" w:hAnsi="Verdana"/>
          <w:sz w:val="18"/>
          <w:szCs w:val="18"/>
        </w:rPr>
        <w:t>.</w:t>
      </w:r>
    </w:p>
    <w:p w:rsidR="005703F2" w:rsidRDefault="005703F2" w:rsidP="005703F2">
      <w:pPr>
        <w:pStyle w:val="Default"/>
      </w:pPr>
    </w:p>
    <w:p w:rsidR="005703F2" w:rsidRPr="005703F2" w:rsidRDefault="005703F2" w:rsidP="005703F2">
      <w:pPr>
        <w:pStyle w:val="Default"/>
      </w:pPr>
    </w:p>
    <w:p w:rsidR="00295DA7" w:rsidRPr="005703F2" w:rsidRDefault="00703BB8" w:rsidP="00C476CD">
      <w:pPr>
        <w:pStyle w:val="Ttulo"/>
        <w:numPr>
          <w:ilvl w:val="1"/>
          <w:numId w:val="79"/>
        </w:numPr>
        <w:spacing w:before="0" w:after="0"/>
        <w:ind w:left="1276" w:hanging="709"/>
        <w:jc w:val="both"/>
        <w:rPr>
          <w:rFonts w:ascii="Verdana" w:hAnsi="Verdana"/>
          <w:sz w:val="18"/>
          <w:szCs w:val="18"/>
        </w:rPr>
      </w:pPr>
      <w:bookmarkStart w:id="110" w:name="_Toc292361184"/>
      <w:r w:rsidRPr="005703F2">
        <w:rPr>
          <w:rFonts w:ascii="Verdana" w:hAnsi="Verdana"/>
          <w:sz w:val="18"/>
          <w:szCs w:val="18"/>
        </w:rPr>
        <w:t>PLAZO DE VALIDEZ DE LA PROPUESTA</w:t>
      </w:r>
      <w:bookmarkEnd w:id="110"/>
    </w:p>
    <w:p w:rsidR="00295DA7" w:rsidRPr="00295DA7" w:rsidRDefault="00295DA7" w:rsidP="00295DA7">
      <w:pPr>
        <w:pStyle w:val="Ttulo"/>
        <w:spacing w:before="0" w:after="0"/>
        <w:ind w:left="1276"/>
        <w:jc w:val="both"/>
        <w:rPr>
          <w:rFonts w:ascii="Verdana" w:hAnsi="Verdana"/>
          <w:sz w:val="18"/>
          <w:szCs w:val="18"/>
        </w:rPr>
      </w:pPr>
    </w:p>
    <w:p w:rsidR="004217C1" w:rsidRPr="00332B07" w:rsidRDefault="004217C1" w:rsidP="00295DA7">
      <w:pPr>
        <w:spacing w:line="276" w:lineRule="auto"/>
        <w:ind w:left="1276"/>
        <w:rPr>
          <w:rFonts w:ascii="Verdana" w:hAnsi="Verdana"/>
          <w:sz w:val="18"/>
          <w:szCs w:val="18"/>
        </w:rPr>
      </w:pPr>
      <w:r w:rsidRPr="00332B07">
        <w:rPr>
          <w:rFonts w:ascii="Verdana" w:hAnsi="Verdana"/>
          <w:sz w:val="18"/>
          <w:szCs w:val="18"/>
        </w:rPr>
        <w:t>La propuesta deberá tener una validez no menor a 60 días calendario desde la fecha fijada para la apertura de las ofertas.</w:t>
      </w:r>
    </w:p>
    <w:p w:rsidR="004217C1" w:rsidRDefault="004217C1" w:rsidP="00295DA7">
      <w:pPr>
        <w:pStyle w:val="Ttulo"/>
        <w:spacing w:before="0" w:after="0" w:line="276" w:lineRule="auto"/>
        <w:ind w:left="1276"/>
        <w:jc w:val="both"/>
        <w:rPr>
          <w:rFonts w:ascii="Verdana" w:hAnsi="Verdana"/>
          <w:sz w:val="18"/>
          <w:szCs w:val="18"/>
        </w:rPr>
      </w:pPr>
    </w:p>
    <w:p w:rsidR="00295DA7" w:rsidRPr="00332B07" w:rsidRDefault="00295DA7" w:rsidP="00295DA7">
      <w:pPr>
        <w:pStyle w:val="Ttulo"/>
        <w:spacing w:before="0" w:after="0" w:line="276" w:lineRule="auto"/>
        <w:ind w:left="1276"/>
        <w:jc w:val="both"/>
        <w:rPr>
          <w:rFonts w:ascii="Verdana" w:hAnsi="Verdana"/>
          <w:sz w:val="18"/>
          <w:szCs w:val="18"/>
        </w:rPr>
      </w:pPr>
    </w:p>
    <w:p w:rsidR="00703BB8" w:rsidRDefault="00703BB8" w:rsidP="00C476CD">
      <w:pPr>
        <w:pStyle w:val="Ttulo"/>
        <w:numPr>
          <w:ilvl w:val="1"/>
          <w:numId w:val="79"/>
        </w:numPr>
        <w:spacing w:before="0" w:after="0"/>
        <w:ind w:left="1276" w:hanging="709"/>
        <w:jc w:val="both"/>
        <w:rPr>
          <w:rFonts w:ascii="Verdana" w:hAnsi="Verdana"/>
          <w:sz w:val="18"/>
          <w:szCs w:val="18"/>
        </w:rPr>
      </w:pPr>
      <w:bookmarkStart w:id="111" w:name="_Toc292361185"/>
      <w:r w:rsidRPr="00332B07">
        <w:rPr>
          <w:rFonts w:ascii="Verdana" w:hAnsi="Verdana"/>
          <w:sz w:val="18"/>
          <w:szCs w:val="18"/>
        </w:rPr>
        <w:t>PRECIO DE LA PROPUESTA</w:t>
      </w:r>
      <w:bookmarkEnd w:id="111"/>
    </w:p>
    <w:p w:rsidR="00295DA7" w:rsidRPr="00332B07" w:rsidRDefault="00295DA7" w:rsidP="00295DA7">
      <w:pPr>
        <w:pStyle w:val="Ttulo"/>
        <w:spacing w:before="0" w:after="0"/>
        <w:ind w:left="1276"/>
        <w:jc w:val="both"/>
        <w:rPr>
          <w:rFonts w:ascii="Verdana" w:hAnsi="Verdana"/>
          <w:sz w:val="18"/>
          <w:szCs w:val="18"/>
        </w:rPr>
      </w:pPr>
    </w:p>
    <w:p w:rsidR="004217C1" w:rsidRPr="00332B07" w:rsidRDefault="004217C1" w:rsidP="00295DA7">
      <w:pPr>
        <w:ind w:left="1276"/>
        <w:rPr>
          <w:rFonts w:ascii="Verdana" w:hAnsi="Verdana" w:cs="Tahoma"/>
          <w:b/>
          <w:sz w:val="18"/>
          <w:szCs w:val="18"/>
          <w:u w:val="single"/>
        </w:rPr>
      </w:pPr>
      <w:r w:rsidRPr="00332B07">
        <w:rPr>
          <w:rFonts w:ascii="Verdana" w:hAnsi="Verdana" w:cs="Tahoma"/>
          <w:b/>
          <w:sz w:val="18"/>
          <w:szCs w:val="18"/>
          <w:u w:val="single"/>
        </w:rPr>
        <w:t>Para el Suministro de Bienes</w:t>
      </w:r>
    </w:p>
    <w:p w:rsidR="004217C1" w:rsidRPr="00332B07" w:rsidRDefault="004217C1" w:rsidP="00295DA7">
      <w:pPr>
        <w:ind w:left="1276"/>
        <w:rPr>
          <w:rFonts w:ascii="Verdana" w:hAnsi="Verdana" w:cs="Tahoma"/>
          <w:b/>
          <w:sz w:val="18"/>
          <w:szCs w:val="18"/>
          <w:u w:val="single"/>
        </w:rPr>
      </w:pPr>
    </w:p>
    <w:p w:rsidR="004217C1" w:rsidRPr="00332B07" w:rsidRDefault="004217C1" w:rsidP="00295DA7">
      <w:pPr>
        <w:spacing w:line="276" w:lineRule="auto"/>
        <w:ind w:left="1276"/>
        <w:jc w:val="both"/>
        <w:rPr>
          <w:rFonts w:ascii="Verdana" w:hAnsi="Verdana" w:cs="Tahoma"/>
          <w:b/>
          <w:sz w:val="18"/>
          <w:szCs w:val="18"/>
        </w:rPr>
      </w:pPr>
      <w:r w:rsidRPr="00332B07">
        <w:rPr>
          <w:rFonts w:ascii="Verdana" w:hAnsi="Verdana" w:cs="Tahoma"/>
          <w:sz w:val="18"/>
          <w:szCs w:val="18"/>
        </w:rPr>
        <w:t>El precio de de la propuesta deberá incluir el monto total de todos los bienes a ser suministrados en las condiciones establecidas en los Requerimientos Básicos y Especificaciones Técnicas (Parte II) bajo la modalida</w:t>
      </w:r>
      <w:r w:rsidR="007B77CD" w:rsidRPr="00332B07">
        <w:rPr>
          <w:rFonts w:ascii="Verdana" w:hAnsi="Verdana" w:cs="Tahoma"/>
          <w:sz w:val="18"/>
          <w:szCs w:val="18"/>
        </w:rPr>
        <w:t xml:space="preserve"> </w:t>
      </w:r>
      <w:r w:rsidRPr="00332B07">
        <w:rPr>
          <w:rFonts w:ascii="Verdana" w:hAnsi="Verdana" w:cs="Tahoma"/>
          <w:sz w:val="18"/>
          <w:szCs w:val="18"/>
        </w:rPr>
        <w:t xml:space="preserve"> </w:t>
      </w:r>
      <w:r w:rsidRPr="00332B07">
        <w:rPr>
          <w:rFonts w:ascii="Verdana" w:hAnsi="Verdana" w:cs="Tahoma"/>
          <w:b/>
          <w:sz w:val="18"/>
          <w:szCs w:val="18"/>
        </w:rPr>
        <w:t>DDU puesto en sitio de montaje (Incoterms 2000)</w:t>
      </w:r>
      <w:r w:rsidRPr="00332B07">
        <w:rPr>
          <w:rFonts w:ascii="Verdana" w:hAnsi="Verdana" w:cs="Tahoma"/>
          <w:sz w:val="18"/>
          <w:szCs w:val="18"/>
        </w:rPr>
        <w:t xml:space="preserve">, la responsabilidad del proveedor incluye el descarguio en sitio de montaje. Los importes correspondientes a impuestos y aranceles emergentes de la importación de los equipos a ser provistos en esta modalidad serán responsabilidad de </w:t>
      </w:r>
      <w:r w:rsidRPr="00332B07">
        <w:rPr>
          <w:rFonts w:ascii="Verdana" w:hAnsi="Verdana" w:cs="Tahoma"/>
          <w:b/>
          <w:sz w:val="18"/>
          <w:szCs w:val="18"/>
        </w:rPr>
        <w:t xml:space="preserve">ENDE. </w:t>
      </w:r>
    </w:p>
    <w:p w:rsidR="004217C1" w:rsidRPr="00332B07" w:rsidRDefault="004217C1" w:rsidP="00295DA7">
      <w:pPr>
        <w:spacing w:line="276" w:lineRule="auto"/>
        <w:ind w:left="1276"/>
        <w:rPr>
          <w:rFonts w:ascii="Verdana" w:hAnsi="Verdana" w:cs="Tahoma"/>
          <w:b/>
          <w:sz w:val="18"/>
          <w:szCs w:val="18"/>
        </w:rPr>
      </w:pPr>
    </w:p>
    <w:p w:rsidR="004217C1" w:rsidRPr="00332B07" w:rsidRDefault="004217C1" w:rsidP="00295DA7">
      <w:pPr>
        <w:ind w:left="1276"/>
        <w:rPr>
          <w:rFonts w:ascii="Verdana" w:hAnsi="Verdana" w:cs="Tahoma"/>
          <w:b/>
          <w:sz w:val="18"/>
          <w:szCs w:val="18"/>
          <w:u w:val="single"/>
        </w:rPr>
      </w:pPr>
      <w:r w:rsidRPr="00332B07">
        <w:rPr>
          <w:rFonts w:ascii="Verdana" w:hAnsi="Verdana" w:cs="Tahoma"/>
          <w:b/>
          <w:sz w:val="18"/>
          <w:szCs w:val="18"/>
          <w:u w:val="single"/>
        </w:rPr>
        <w:t>Para la Ejecución de Obras</w:t>
      </w:r>
    </w:p>
    <w:p w:rsidR="004217C1" w:rsidRPr="00332B07" w:rsidRDefault="004217C1" w:rsidP="00295DA7">
      <w:pPr>
        <w:ind w:left="1276"/>
        <w:rPr>
          <w:rFonts w:ascii="Verdana" w:hAnsi="Verdana" w:cs="Tahoma"/>
          <w:b/>
          <w:sz w:val="18"/>
          <w:szCs w:val="18"/>
        </w:rPr>
      </w:pPr>
    </w:p>
    <w:p w:rsidR="004217C1" w:rsidRPr="00332B07" w:rsidRDefault="004217C1" w:rsidP="00295DA7">
      <w:pPr>
        <w:spacing w:line="276" w:lineRule="auto"/>
        <w:ind w:left="1276"/>
        <w:jc w:val="both"/>
        <w:rPr>
          <w:rFonts w:ascii="Verdana" w:hAnsi="Verdana"/>
          <w:sz w:val="18"/>
          <w:szCs w:val="18"/>
          <w:lang w:eastAsia="es-ES"/>
        </w:rPr>
      </w:pPr>
      <w:r w:rsidRPr="00332B07">
        <w:rPr>
          <w:rFonts w:ascii="Verdana" w:hAnsi="Verdana"/>
          <w:sz w:val="18"/>
          <w:szCs w:val="18"/>
          <w:lang w:eastAsia="es-ES"/>
        </w:rPr>
        <w:t>El precio de la propuesta deberá incluir todos los costos  hasta la conclusión del proyecto y puesta en servicio del proyecto, incluido todos los impuestos de Ley.</w:t>
      </w:r>
    </w:p>
    <w:p w:rsidR="004217C1" w:rsidRDefault="004217C1" w:rsidP="00295DA7">
      <w:pPr>
        <w:pStyle w:val="Ttulo"/>
        <w:spacing w:before="0" w:after="0" w:line="276" w:lineRule="auto"/>
        <w:ind w:left="1276"/>
        <w:jc w:val="both"/>
        <w:rPr>
          <w:rFonts w:ascii="Verdana" w:hAnsi="Verdana"/>
          <w:sz w:val="18"/>
          <w:szCs w:val="18"/>
        </w:rPr>
      </w:pPr>
    </w:p>
    <w:p w:rsidR="00295DA7" w:rsidRPr="00332B07" w:rsidRDefault="00295DA7" w:rsidP="00295DA7">
      <w:pPr>
        <w:pStyle w:val="Ttulo"/>
        <w:spacing w:before="0" w:after="0" w:line="276" w:lineRule="auto"/>
        <w:ind w:left="1276"/>
        <w:jc w:val="both"/>
        <w:rPr>
          <w:rFonts w:ascii="Verdana" w:hAnsi="Verdana"/>
          <w:sz w:val="18"/>
          <w:szCs w:val="18"/>
        </w:rPr>
      </w:pPr>
    </w:p>
    <w:p w:rsidR="00703BB8" w:rsidRDefault="00703BB8" w:rsidP="00C476CD">
      <w:pPr>
        <w:pStyle w:val="Ttulo"/>
        <w:numPr>
          <w:ilvl w:val="1"/>
          <w:numId w:val="79"/>
        </w:numPr>
        <w:spacing w:before="0" w:after="0"/>
        <w:ind w:left="1276" w:hanging="709"/>
        <w:jc w:val="both"/>
        <w:rPr>
          <w:rFonts w:ascii="Verdana" w:hAnsi="Verdana"/>
          <w:sz w:val="18"/>
          <w:szCs w:val="18"/>
        </w:rPr>
      </w:pPr>
      <w:bookmarkStart w:id="112" w:name="_Toc292361186"/>
      <w:r w:rsidRPr="00332B07">
        <w:rPr>
          <w:rFonts w:ascii="Verdana" w:hAnsi="Verdana"/>
          <w:sz w:val="18"/>
          <w:szCs w:val="18"/>
        </w:rPr>
        <w:t>FACTURACIÓN</w:t>
      </w:r>
      <w:bookmarkEnd w:id="112"/>
    </w:p>
    <w:p w:rsidR="00295DA7" w:rsidRPr="00332B07" w:rsidRDefault="00295DA7" w:rsidP="00295DA7">
      <w:pPr>
        <w:pStyle w:val="Ttulo"/>
        <w:spacing w:before="0" w:after="0"/>
        <w:ind w:left="1276"/>
        <w:jc w:val="both"/>
        <w:rPr>
          <w:rFonts w:ascii="Verdana" w:hAnsi="Verdana"/>
          <w:sz w:val="18"/>
          <w:szCs w:val="18"/>
        </w:rPr>
      </w:pPr>
    </w:p>
    <w:p w:rsidR="004217C1" w:rsidRPr="00332B07" w:rsidRDefault="004217C1" w:rsidP="00295DA7">
      <w:pPr>
        <w:spacing w:line="276" w:lineRule="auto"/>
        <w:ind w:left="1276"/>
        <w:jc w:val="both"/>
        <w:rPr>
          <w:rFonts w:ascii="Verdana" w:hAnsi="Verdana" w:cs="Tahoma"/>
          <w:sz w:val="18"/>
          <w:szCs w:val="18"/>
        </w:rPr>
      </w:pPr>
      <w:r w:rsidRPr="00332B07">
        <w:rPr>
          <w:rFonts w:ascii="Verdana" w:hAnsi="Verdana" w:cs="Tahoma"/>
          <w:sz w:val="18"/>
          <w:szCs w:val="18"/>
        </w:rPr>
        <w:t>El Proponente adjudicado emitirá la factura correspondiente a favor de ENDE de acuerdo a los siguientes criterios:</w:t>
      </w:r>
    </w:p>
    <w:p w:rsidR="004217C1" w:rsidRPr="00332B07" w:rsidRDefault="004217C1" w:rsidP="00295DA7">
      <w:pPr>
        <w:spacing w:line="276" w:lineRule="auto"/>
        <w:ind w:left="1276"/>
        <w:jc w:val="both"/>
        <w:rPr>
          <w:rFonts w:ascii="Verdana" w:hAnsi="Verdana" w:cs="Tahoma"/>
          <w:sz w:val="18"/>
          <w:szCs w:val="18"/>
        </w:rPr>
      </w:pPr>
    </w:p>
    <w:p w:rsidR="004217C1" w:rsidRDefault="004217C1" w:rsidP="00295DA7">
      <w:pPr>
        <w:pStyle w:val="Prrafodelista"/>
        <w:numPr>
          <w:ilvl w:val="0"/>
          <w:numId w:val="12"/>
        </w:numPr>
        <w:spacing w:line="276" w:lineRule="auto"/>
        <w:ind w:left="1560" w:hanging="284"/>
        <w:rPr>
          <w:rFonts w:cs="Tahoma"/>
        </w:rPr>
      </w:pPr>
      <w:r w:rsidRPr="00332B07">
        <w:rPr>
          <w:rFonts w:cs="Tahoma"/>
        </w:rPr>
        <w:t xml:space="preserve">Facturación de Bienes en el extranjero: La empresa que suministra el (los) equipo(s) emitirá </w:t>
      </w:r>
      <w:r w:rsidR="00440622" w:rsidRPr="00332B07">
        <w:rPr>
          <w:rFonts w:cs="Tahoma"/>
        </w:rPr>
        <w:t>la</w:t>
      </w:r>
      <w:r w:rsidRPr="00332B07">
        <w:rPr>
          <w:rFonts w:cs="Tahoma"/>
        </w:rPr>
        <w:t xml:space="preserve"> factura comercial </w:t>
      </w:r>
      <w:r w:rsidR="00440622" w:rsidRPr="00332B07">
        <w:rPr>
          <w:rFonts w:cs="Tahoma"/>
        </w:rPr>
        <w:t xml:space="preserve"> de origen </w:t>
      </w:r>
      <w:r w:rsidRPr="00332B07">
        <w:rPr>
          <w:rFonts w:cs="Tahoma"/>
        </w:rPr>
        <w:t>por los bienes suministrados.</w:t>
      </w:r>
    </w:p>
    <w:p w:rsidR="00295DA7" w:rsidRDefault="00295DA7" w:rsidP="00295DA7">
      <w:pPr>
        <w:pStyle w:val="Prrafodelista"/>
        <w:numPr>
          <w:ilvl w:val="0"/>
          <w:numId w:val="0"/>
        </w:numPr>
        <w:spacing w:line="276" w:lineRule="auto"/>
        <w:ind w:left="1560"/>
        <w:rPr>
          <w:rFonts w:cs="Tahoma"/>
        </w:rPr>
      </w:pPr>
    </w:p>
    <w:p w:rsidR="00651256" w:rsidRDefault="004217C1" w:rsidP="00295DA7">
      <w:pPr>
        <w:pStyle w:val="Prrafodelista"/>
        <w:numPr>
          <w:ilvl w:val="0"/>
          <w:numId w:val="12"/>
        </w:numPr>
        <w:spacing w:line="276" w:lineRule="auto"/>
        <w:ind w:left="1560" w:hanging="284"/>
        <w:rPr>
          <w:rFonts w:cs="Tahoma"/>
        </w:rPr>
      </w:pPr>
      <w:r w:rsidRPr="00295DA7">
        <w:rPr>
          <w:rFonts w:cs="Tahoma"/>
        </w:rPr>
        <w:t>Facturación de Obras en Bolivia: El CONTRATISTA  emitirá una factura por avance de obra</w:t>
      </w:r>
      <w:r w:rsidR="00651256" w:rsidRPr="00295DA7">
        <w:rPr>
          <w:rFonts w:cs="Tahoma"/>
        </w:rPr>
        <w:t>, de acuerdo a la normativa tributaria boliviana</w:t>
      </w:r>
      <w:r w:rsidRPr="00295DA7">
        <w:rPr>
          <w:rFonts w:cs="Tahoma"/>
        </w:rPr>
        <w:t>,</w:t>
      </w:r>
      <w:r w:rsidR="00651256" w:rsidRPr="00295DA7">
        <w:rPr>
          <w:rFonts w:cs="Tahoma"/>
        </w:rPr>
        <w:t xml:space="preserve"> para lo cual deberá contar </w:t>
      </w:r>
      <w:r w:rsidRPr="00295DA7">
        <w:rPr>
          <w:rFonts w:cs="Tahoma"/>
        </w:rPr>
        <w:t>con su registro en FUNDEMPRESA y obtener su Número de Identificación Tributaria (NIT)</w:t>
      </w:r>
      <w:r w:rsidR="00651256" w:rsidRPr="00295DA7">
        <w:rPr>
          <w:rFonts w:cs="Tahoma"/>
        </w:rPr>
        <w:t>,</w:t>
      </w:r>
      <w:r w:rsidRPr="00295DA7">
        <w:rPr>
          <w:rFonts w:cs="Tahoma"/>
        </w:rPr>
        <w:t>. En caso que el contratista no presente la factura correspondiente, ENDE actuará como agente de retención de los impuestos vigentes en Bolivia.</w:t>
      </w:r>
      <w:r w:rsidR="008061FF" w:rsidRPr="00295DA7">
        <w:rPr>
          <w:rFonts w:cs="Tahoma"/>
        </w:rPr>
        <w:t>de acuerdo a lo</w:t>
      </w:r>
      <w:r w:rsidR="00651256" w:rsidRPr="00295DA7">
        <w:rPr>
          <w:rFonts w:cs="Tahoma"/>
        </w:rPr>
        <w:t xml:space="preserve"> establecido en el </w:t>
      </w:r>
      <w:r w:rsidR="00295DA7">
        <w:rPr>
          <w:rFonts w:cs="Tahoma"/>
        </w:rPr>
        <w:t>artículo No. 51 de la Ley 843.</w:t>
      </w:r>
    </w:p>
    <w:p w:rsidR="00295DA7" w:rsidRPr="00295DA7" w:rsidRDefault="00295DA7" w:rsidP="00295DA7">
      <w:pPr>
        <w:pStyle w:val="Prrafodelista"/>
        <w:numPr>
          <w:ilvl w:val="0"/>
          <w:numId w:val="0"/>
        </w:numPr>
        <w:spacing w:line="276" w:lineRule="auto"/>
        <w:ind w:left="1494"/>
        <w:rPr>
          <w:rFonts w:cs="Tahoma"/>
        </w:rPr>
      </w:pPr>
    </w:p>
    <w:p w:rsidR="00295DA7" w:rsidRPr="00295DA7" w:rsidRDefault="00295DA7" w:rsidP="00295DA7">
      <w:pPr>
        <w:pStyle w:val="Prrafodelista"/>
        <w:numPr>
          <w:ilvl w:val="0"/>
          <w:numId w:val="0"/>
        </w:numPr>
        <w:spacing w:line="276" w:lineRule="auto"/>
        <w:ind w:left="1560"/>
        <w:rPr>
          <w:rFonts w:cs="Tahoma"/>
        </w:rPr>
      </w:pPr>
    </w:p>
    <w:p w:rsidR="00D96E4F" w:rsidRDefault="00D96E4F" w:rsidP="00C476CD">
      <w:pPr>
        <w:pStyle w:val="Ttulo"/>
        <w:numPr>
          <w:ilvl w:val="1"/>
          <w:numId w:val="79"/>
        </w:numPr>
        <w:spacing w:before="0" w:after="0"/>
        <w:ind w:left="1276" w:hanging="709"/>
        <w:jc w:val="both"/>
        <w:rPr>
          <w:rFonts w:ascii="Verdana" w:hAnsi="Verdana"/>
          <w:sz w:val="18"/>
          <w:szCs w:val="18"/>
        </w:rPr>
      </w:pPr>
      <w:bookmarkStart w:id="113" w:name="_Toc292361187"/>
      <w:r w:rsidRPr="00332B07">
        <w:rPr>
          <w:rFonts w:ascii="Verdana" w:hAnsi="Verdana"/>
          <w:sz w:val="18"/>
          <w:szCs w:val="18"/>
        </w:rPr>
        <w:t>TRANSPORTE DEL EQUIPO Y COMPONENTES DE LA UNIDAD GENERADORA</w:t>
      </w:r>
      <w:bookmarkEnd w:id="113"/>
    </w:p>
    <w:p w:rsidR="00295DA7" w:rsidRPr="00332B07" w:rsidRDefault="00295DA7" w:rsidP="00295DA7">
      <w:pPr>
        <w:pStyle w:val="Ttulo"/>
        <w:spacing w:before="0" w:after="0"/>
        <w:ind w:left="1276"/>
        <w:jc w:val="both"/>
        <w:rPr>
          <w:rFonts w:ascii="Verdana" w:hAnsi="Verdana"/>
          <w:sz w:val="18"/>
          <w:szCs w:val="18"/>
        </w:rPr>
      </w:pPr>
    </w:p>
    <w:p w:rsidR="004217C1" w:rsidRPr="00332B07" w:rsidRDefault="004217C1" w:rsidP="00295DA7">
      <w:pPr>
        <w:spacing w:line="276" w:lineRule="auto"/>
        <w:ind w:left="1276"/>
        <w:jc w:val="both"/>
        <w:rPr>
          <w:rFonts w:ascii="Verdana" w:hAnsi="Verdana"/>
          <w:sz w:val="18"/>
          <w:szCs w:val="18"/>
          <w:lang w:eastAsia="es-ES"/>
        </w:rPr>
      </w:pPr>
      <w:r w:rsidRPr="00332B07">
        <w:rPr>
          <w:rFonts w:ascii="Verdana" w:hAnsi="Verdana"/>
          <w:sz w:val="18"/>
          <w:szCs w:val="18"/>
          <w:lang w:eastAsia="es-ES"/>
        </w:rPr>
        <w:t xml:space="preserve">El transporte y el seguro de transporte de todo el equipo hasta el sitio de obra, </w:t>
      </w:r>
      <w:r w:rsidR="00C76BF9" w:rsidRPr="00332B07">
        <w:rPr>
          <w:rFonts w:ascii="Verdana" w:hAnsi="Verdana"/>
          <w:sz w:val="18"/>
          <w:szCs w:val="18"/>
          <w:lang w:eastAsia="es-ES"/>
        </w:rPr>
        <w:t>incluye</w:t>
      </w:r>
      <w:r w:rsidR="00EA57A4" w:rsidRPr="00332B07">
        <w:rPr>
          <w:rFonts w:ascii="Verdana" w:hAnsi="Verdana"/>
          <w:sz w:val="18"/>
          <w:szCs w:val="18"/>
          <w:lang w:eastAsia="es-ES"/>
        </w:rPr>
        <w:t xml:space="preserve"> </w:t>
      </w:r>
      <w:r w:rsidR="00C76BF9" w:rsidRPr="00332B07">
        <w:rPr>
          <w:rFonts w:ascii="Verdana" w:hAnsi="Verdana"/>
          <w:sz w:val="18"/>
          <w:szCs w:val="18"/>
          <w:lang w:eastAsia="es-ES"/>
        </w:rPr>
        <w:t xml:space="preserve"> </w:t>
      </w:r>
      <w:r w:rsidR="00125C26" w:rsidRPr="00332B07">
        <w:rPr>
          <w:rFonts w:ascii="Verdana" w:hAnsi="Verdana"/>
          <w:sz w:val="18"/>
          <w:szCs w:val="18"/>
          <w:lang w:eastAsia="es-ES"/>
        </w:rPr>
        <w:t xml:space="preserve">el descargue </w:t>
      </w:r>
      <w:r w:rsidR="00C76BF9" w:rsidRPr="00332B07">
        <w:rPr>
          <w:rFonts w:ascii="Verdana" w:hAnsi="Verdana"/>
          <w:sz w:val="18"/>
          <w:szCs w:val="18"/>
          <w:lang w:eastAsia="es-ES"/>
        </w:rPr>
        <w:t>de</w:t>
      </w:r>
      <w:r w:rsidR="00125C26" w:rsidRPr="00332B07">
        <w:rPr>
          <w:rFonts w:ascii="Verdana" w:hAnsi="Verdana"/>
          <w:sz w:val="18"/>
          <w:szCs w:val="18"/>
          <w:lang w:eastAsia="es-ES"/>
        </w:rPr>
        <w:t xml:space="preserve"> </w:t>
      </w:r>
      <w:r w:rsidR="00C76BF9" w:rsidRPr="00332B07">
        <w:rPr>
          <w:rFonts w:ascii="Verdana" w:hAnsi="Verdana"/>
          <w:sz w:val="18"/>
          <w:szCs w:val="18"/>
          <w:lang w:eastAsia="es-ES"/>
        </w:rPr>
        <w:t>l</w:t>
      </w:r>
      <w:r w:rsidR="00125C26" w:rsidRPr="00332B07">
        <w:rPr>
          <w:rFonts w:ascii="Verdana" w:hAnsi="Verdana"/>
          <w:sz w:val="18"/>
          <w:szCs w:val="18"/>
          <w:lang w:eastAsia="es-ES"/>
        </w:rPr>
        <w:t xml:space="preserve">os </w:t>
      </w:r>
      <w:r w:rsidR="00C76BF9" w:rsidRPr="00332B07">
        <w:rPr>
          <w:rFonts w:ascii="Verdana" w:hAnsi="Verdana"/>
          <w:sz w:val="18"/>
          <w:szCs w:val="18"/>
          <w:lang w:eastAsia="es-ES"/>
        </w:rPr>
        <w:t xml:space="preserve"> </w:t>
      </w:r>
      <w:r w:rsidR="00125C26" w:rsidRPr="00332B07">
        <w:rPr>
          <w:rFonts w:ascii="Verdana" w:hAnsi="Verdana"/>
          <w:sz w:val="18"/>
          <w:szCs w:val="18"/>
          <w:lang w:eastAsia="es-ES"/>
        </w:rPr>
        <w:t>bienes</w:t>
      </w:r>
      <w:r w:rsidR="00C76BF9" w:rsidRPr="00332B07">
        <w:rPr>
          <w:rFonts w:ascii="Verdana" w:hAnsi="Verdana"/>
          <w:sz w:val="18"/>
          <w:szCs w:val="18"/>
          <w:lang w:eastAsia="es-ES"/>
        </w:rPr>
        <w:t xml:space="preserve"> </w:t>
      </w:r>
      <w:r w:rsidR="00125C26" w:rsidRPr="00332B07">
        <w:rPr>
          <w:rFonts w:ascii="Verdana" w:hAnsi="Verdana"/>
          <w:sz w:val="18"/>
          <w:szCs w:val="18"/>
          <w:lang w:eastAsia="es-ES"/>
        </w:rPr>
        <w:t>en el</w:t>
      </w:r>
      <w:r w:rsidR="00C76BF9" w:rsidRPr="00332B07">
        <w:rPr>
          <w:rFonts w:ascii="Verdana" w:hAnsi="Verdana"/>
          <w:sz w:val="18"/>
          <w:szCs w:val="18"/>
          <w:lang w:eastAsia="es-ES"/>
        </w:rPr>
        <w:t xml:space="preserve"> sitio de montaje</w:t>
      </w:r>
      <w:r w:rsidR="00125C26" w:rsidRPr="00332B07">
        <w:rPr>
          <w:rFonts w:ascii="Verdana" w:hAnsi="Verdana"/>
          <w:sz w:val="18"/>
          <w:szCs w:val="18"/>
          <w:lang w:eastAsia="es-ES"/>
        </w:rPr>
        <w:t xml:space="preserve"> y </w:t>
      </w:r>
      <w:r w:rsidRPr="00332B07">
        <w:rPr>
          <w:rFonts w:ascii="Verdana" w:hAnsi="Verdana"/>
          <w:sz w:val="18"/>
          <w:szCs w:val="18"/>
          <w:lang w:eastAsia="es-ES"/>
        </w:rPr>
        <w:t>deberá estar</w:t>
      </w:r>
      <w:r w:rsidR="00726AC5" w:rsidRPr="00332B07">
        <w:rPr>
          <w:rFonts w:ascii="Verdana" w:hAnsi="Verdana"/>
          <w:sz w:val="18"/>
          <w:szCs w:val="18"/>
          <w:lang w:eastAsia="es-ES"/>
        </w:rPr>
        <w:t xml:space="preserve"> </w:t>
      </w:r>
      <w:r w:rsidRPr="00332B07">
        <w:rPr>
          <w:rFonts w:ascii="Verdana" w:hAnsi="Verdana"/>
          <w:sz w:val="18"/>
          <w:szCs w:val="18"/>
          <w:lang w:eastAsia="es-ES"/>
        </w:rPr>
        <w:t xml:space="preserve"> incluido en el precio de la oferta, cuya responsabilidad es del proponente adjudicado.</w:t>
      </w:r>
    </w:p>
    <w:p w:rsidR="004217C1" w:rsidRPr="00332B07" w:rsidRDefault="004217C1" w:rsidP="00295DA7">
      <w:pPr>
        <w:spacing w:line="276" w:lineRule="auto"/>
        <w:ind w:left="1276"/>
        <w:jc w:val="both"/>
        <w:rPr>
          <w:rFonts w:ascii="Verdana" w:hAnsi="Verdana"/>
          <w:sz w:val="18"/>
          <w:szCs w:val="18"/>
          <w:lang w:eastAsia="es-ES"/>
        </w:rPr>
      </w:pPr>
    </w:p>
    <w:p w:rsidR="004217C1" w:rsidRPr="00332B07" w:rsidRDefault="004217C1" w:rsidP="00C314AA">
      <w:pPr>
        <w:spacing w:line="276" w:lineRule="auto"/>
        <w:ind w:left="1276"/>
        <w:jc w:val="both"/>
        <w:rPr>
          <w:rFonts w:ascii="Verdana" w:hAnsi="Verdana"/>
          <w:sz w:val="18"/>
          <w:szCs w:val="18"/>
        </w:rPr>
      </w:pPr>
      <w:r w:rsidRPr="00332B07">
        <w:rPr>
          <w:rFonts w:ascii="Verdana" w:hAnsi="Verdana"/>
          <w:sz w:val="18"/>
          <w:szCs w:val="18"/>
        </w:rPr>
        <w:t>La selección del transporte de los equipos y puerto de desembarque queda bajo entera responsabilidad del contratista, quien deberá investigar las alternativas más adecuadas y poder realizar el transporte con el menor tiempo al sitio de la obra.</w:t>
      </w:r>
    </w:p>
    <w:p w:rsidR="00295DA7" w:rsidRDefault="00295DA7" w:rsidP="00C314AA">
      <w:pPr>
        <w:pStyle w:val="Ttulo"/>
        <w:spacing w:before="0" w:after="0" w:line="276" w:lineRule="auto"/>
        <w:ind w:left="780"/>
        <w:jc w:val="both"/>
        <w:rPr>
          <w:rFonts w:ascii="Verdana" w:hAnsi="Verdana"/>
          <w:sz w:val="18"/>
          <w:szCs w:val="18"/>
        </w:rPr>
      </w:pPr>
    </w:p>
    <w:p w:rsidR="00C314AA" w:rsidRPr="00332B07" w:rsidRDefault="00C314AA" w:rsidP="00C314AA">
      <w:pPr>
        <w:pStyle w:val="Ttulo"/>
        <w:spacing w:before="0" w:after="0" w:line="276" w:lineRule="auto"/>
        <w:ind w:left="780"/>
        <w:jc w:val="both"/>
        <w:rPr>
          <w:rFonts w:ascii="Verdana" w:hAnsi="Verdana"/>
          <w:sz w:val="18"/>
          <w:szCs w:val="18"/>
        </w:rPr>
      </w:pPr>
    </w:p>
    <w:p w:rsidR="0018405B" w:rsidRDefault="0018405B" w:rsidP="00C476CD">
      <w:pPr>
        <w:pStyle w:val="Ttulo"/>
        <w:numPr>
          <w:ilvl w:val="1"/>
          <w:numId w:val="79"/>
        </w:numPr>
        <w:spacing w:before="0" w:after="0"/>
        <w:ind w:left="1276" w:hanging="709"/>
        <w:jc w:val="both"/>
        <w:rPr>
          <w:rFonts w:ascii="Verdana" w:hAnsi="Verdana"/>
          <w:sz w:val="18"/>
          <w:szCs w:val="18"/>
        </w:rPr>
      </w:pPr>
      <w:bookmarkStart w:id="114" w:name="_Toc292361188"/>
      <w:r w:rsidRPr="00332B07">
        <w:rPr>
          <w:rFonts w:ascii="Verdana" w:hAnsi="Verdana"/>
          <w:sz w:val="18"/>
          <w:szCs w:val="18"/>
        </w:rPr>
        <w:t>NORMAS TÉCNICAS Y DE TECNOLOGÍA INTERNACIONALES DE REFERENCIA</w:t>
      </w:r>
      <w:bookmarkEnd w:id="114"/>
      <w:r w:rsidRPr="00332B07">
        <w:rPr>
          <w:rFonts w:ascii="Verdana" w:hAnsi="Verdana"/>
          <w:sz w:val="18"/>
          <w:szCs w:val="18"/>
        </w:rPr>
        <w:t xml:space="preserve"> </w:t>
      </w:r>
    </w:p>
    <w:p w:rsidR="00295DA7" w:rsidRDefault="00295DA7" w:rsidP="00295DA7">
      <w:pPr>
        <w:pStyle w:val="Ttulo"/>
        <w:spacing w:before="0" w:after="0"/>
        <w:ind w:left="1276"/>
        <w:jc w:val="both"/>
        <w:rPr>
          <w:rFonts w:ascii="Verdana" w:hAnsi="Verdana"/>
          <w:sz w:val="18"/>
          <w:szCs w:val="18"/>
        </w:rPr>
      </w:pPr>
    </w:p>
    <w:p w:rsidR="004217C1" w:rsidRPr="00332B07" w:rsidRDefault="004217C1" w:rsidP="00295DA7">
      <w:pPr>
        <w:spacing w:line="276" w:lineRule="auto"/>
        <w:ind w:left="1276"/>
        <w:jc w:val="both"/>
        <w:rPr>
          <w:rFonts w:ascii="Verdana" w:hAnsi="Verdana"/>
          <w:sz w:val="18"/>
          <w:szCs w:val="18"/>
          <w:lang w:eastAsia="es-ES"/>
        </w:rPr>
      </w:pPr>
      <w:r w:rsidRPr="00332B07">
        <w:rPr>
          <w:rFonts w:ascii="Verdana" w:hAnsi="Verdana"/>
          <w:sz w:val="18"/>
          <w:szCs w:val="18"/>
          <w:lang w:eastAsia="es-ES"/>
        </w:rPr>
        <w:t xml:space="preserve">El proponente deberá indicar las normas de aplicación para la fabricación de los equipos y normas de instalación en el sitio de la unidad generadora, </w:t>
      </w:r>
      <w:r w:rsidR="00B7580F" w:rsidRPr="00332B07">
        <w:rPr>
          <w:rFonts w:ascii="Verdana" w:hAnsi="Verdana"/>
          <w:sz w:val="18"/>
          <w:szCs w:val="18"/>
          <w:lang w:eastAsia="es-ES"/>
        </w:rPr>
        <w:t>asimismo</w:t>
      </w:r>
      <w:r w:rsidRPr="00332B07">
        <w:rPr>
          <w:rFonts w:ascii="Verdana" w:hAnsi="Verdana"/>
          <w:sz w:val="18"/>
          <w:szCs w:val="18"/>
          <w:lang w:eastAsia="es-ES"/>
        </w:rPr>
        <w:t xml:space="preserve"> se debe poner en conocimiento sobre normas de referencia en la preservación del medio ambiente y salud laboral.</w:t>
      </w:r>
    </w:p>
    <w:p w:rsidR="004217C1" w:rsidRDefault="004217C1" w:rsidP="00295DA7">
      <w:pPr>
        <w:spacing w:line="276" w:lineRule="auto"/>
        <w:ind w:left="426"/>
        <w:rPr>
          <w:rFonts w:ascii="Verdana" w:hAnsi="Verdana"/>
          <w:sz w:val="18"/>
          <w:szCs w:val="18"/>
          <w:lang w:eastAsia="es-ES"/>
        </w:rPr>
      </w:pPr>
    </w:p>
    <w:p w:rsidR="00295DA7" w:rsidRPr="00332B07" w:rsidRDefault="00295DA7" w:rsidP="00295DA7">
      <w:pPr>
        <w:spacing w:line="276" w:lineRule="auto"/>
        <w:ind w:left="426"/>
        <w:rPr>
          <w:rFonts w:ascii="Verdana" w:hAnsi="Verdana"/>
          <w:sz w:val="18"/>
          <w:szCs w:val="18"/>
          <w:lang w:eastAsia="es-ES"/>
        </w:rPr>
      </w:pPr>
    </w:p>
    <w:p w:rsidR="0018405B" w:rsidRDefault="0018405B" w:rsidP="00C476CD">
      <w:pPr>
        <w:pStyle w:val="Ttulo"/>
        <w:numPr>
          <w:ilvl w:val="1"/>
          <w:numId w:val="79"/>
        </w:numPr>
        <w:spacing w:before="0" w:after="0" w:line="276" w:lineRule="auto"/>
        <w:ind w:left="1276" w:hanging="709"/>
        <w:jc w:val="both"/>
        <w:rPr>
          <w:rFonts w:ascii="Verdana" w:hAnsi="Verdana"/>
          <w:sz w:val="18"/>
          <w:szCs w:val="18"/>
        </w:rPr>
      </w:pPr>
      <w:bookmarkStart w:id="115" w:name="_Toc292361189"/>
      <w:r w:rsidRPr="00332B07">
        <w:rPr>
          <w:rFonts w:ascii="Verdana" w:hAnsi="Verdana"/>
          <w:sz w:val="18"/>
          <w:szCs w:val="18"/>
        </w:rPr>
        <w:t>PLAZOS DE ENTREGA DE LOS BIENES</w:t>
      </w:r>
      <w:bookmarkEnd w:id="115"/>
    </w:p>
    <w:p w:rsidR="00295DA7" w:rsidRPr="00332B07" w:rsidRDefault="00295DA7" w:rsidP="00295DA7">
      <w:pPr>
        <w:pStyle w:val="Ttulo"/>
        <w:spacing w:before="0" w:after="0" w:line="276" w:lineRule="auto"/>
        <w:ind w:left="567"/>
        <w:jc w:val="both"/>
        <w:rPr>
          <w:rFonts w:ascii="Verdana" w:hAnsi="Verdana"/>
          <w:sz w:val="18"/>
          <w:szCs w:val="18"/>
        </w:rPr>
      </w:pPr>
    </w:p>
    <w:p w:rsidR="00A341DA" w:rsidRPr="00332B07" w:rsidRDefault="00A341DA" w:rsidP="00295DA7">
      <w:pPr>
        <w:spacing w:line="276" w:lineRule="auto"/>
        <w:ind w:left="1276"/>
        <w:jc w:val="both"/>
        <w:rPr>
          <w:rFonts w:ascii="Verdana" w:hAnsi="Verdana"/>
          <w:sz w:val="18"/>
          <w:szCs w:val="18"/>
          <w:lang w:eastAsia="es-ES"/>
        </w:rPr>
      </w:pPr>
      <w:r w:rsidRPr="00332B07">
        <w:rPr>
          <w:rFonts w:ascii="Verdana" w:hAnsi="Verdana"/>
          <w:sz w:val="18"/>
          <w:szCs w:val="18"/>
          <w:lang w:eastAsia="es-ES"/>
        </w:rPr>
        <w:t xml:space="preserve">Cada proponente deberá presentar plazo firme en días calendario para la entrega de la unidad generadora o de cada unidad generadora que se encuentre en condición lista para la normal operación productiva. </w:t>
      </w:r>
    </w:p>
    <w:p w:rsidR="00A341DA" w:rsidRPr="00332B07" w:rsidRDefault="00A341DA" w:rsidP="00295DA7">
      <w:pPr>
        <w:spacing w:line="276" w:lineRule="auto"/>
        <w:ind w:left="1276"/>
        <w:jc w:val="both"/>
        <w:rPr>
          <w:rFonts w:ascii="Verdana" w:hAnsi="Verdana"/>
          <w:sz w:val="18"/>
          <w:szCs w:val="18"/>
          <w:lang w:eastAsia="es-ES"/>
        </w:rPr>
      </w:pPr>
    </w:p>
    <w:p w:rsidR="00A341DA" w:rsidRDefault="00A341DA" w:rsidP="00295DA7">
      <w:pPr>
        <w:spacing w:line="276" w:lineRule="auto"/>
        <w:ind w:left="1276"/>
        <w:jc w:val="both"/>
        <w:rPr>
          <w:rFonts w:ascii="Verdana" w:hAnsi="Verdana"/>
          <w:sz w:val="18"/>
          <w:szCs w:val="18"/>
          <w:lang w:eastAsia="es-ES"/>
        </w:rPr>
      </w:pPr>
      <w:r w:rsidRPr="00332B07">
        <w:rPr>
          <w:rFonts w:ascii="Verdana" w:hAnsi="Verdana"/>
          <w:sz w:val="18"/>
          <w:szCs w:val="18"/>
          <w:lang w:eastAsia="es-ES"/>
        </w:rPr>
        <w:t>El inicio de la contabilización del plazo o de los plazos de cada unidad generadora que el proponente oferte, será a partir de la fecha que ENDE otorgue el respectivo anticipo del contrato.</w:t>
      </w:r>
    </w:p>
    <w:p w:rsidR="00295DA7" w:rsidRDefault="00295DA7" w:rsidP="00295DA7">
      <w:pPr>
        <w:spacing w:line="276" w:lineRule="auto"/>
        <w:ind w:left="1276"/>
        <w:rPr>
          <w:rFonts w:ascii="Verdana" w:hAnsi="Verdana"/>
          <w:sz w:val="18"/>
          <w:szCs w:val="18"/>
          <w:lang w:eastAsia="es-ES"/>
        </w:rPr>
      </w:pPr>
    </w:p>
    <w:p w:rsidR="00295DA7" w:rsidRPr="00332B07" w:rsidRDefault="00295DA7" w:rsidP="00295DA7">
      <w:pPr>
        <w:spacing w:line="276" w:lineRule="auto"/>
        <w:ind w:left="1276"/>
        <w:rPr>
          <w:rFonts w:ascii="Verdana" w:hAnsi="Verdana"/>
          <w:sz w:val="18"/>
          <w:szCs w:val="18"/>
          <w:lang w:eastAsia="es-ES"/>
        </w:rPr>
      </w:pPr>
    </w:p>
    <w:p w:rsidR="0018405B" w:rsidRPr="00332B07" w:rsidRDefault="0018405B" w:rsidP="00C476CD">
      <w:pPr>
        <w:pStyle w:val="Ttulo"/>
        <w:numPr>
          <w:ilvl w:val="1"/>
          <w:numId w:val="79"/>
        </w:numPr>
        <w:spacing w:before="0" w:after="0"/>
        <w:ind w:left="1276" w:hanging="709"/>
        <w:jc w:val="both"/>
        <w:rPr>
          <w:rFonts w:ascii="Verdana" w:hAnsi="Verdana"/>
          <w:sz w:val="18"/>
          <w:szCs w:val="18"/>
        </w:rPr>
      </w:pPr>
      <w:bookmarkStart w:id="116" w:name="_Toc292361190"/>
      <w:r w:rsidRPr="00332B07">
        <w:rPr>
          <w:rFonts w:ascii="Verdana" w:hAnsi="Verdana"/>
          <w:sz w:val="18"/>
          <w:szCs w:val="18"/>
        </w:rPr>
        <w:t>CRONOGRAMAS</w:t>
      </w:r>
      <w:bookmarkEnd w:id="116"/>
    </w:p>
    <w:p w:rsidR="00A341DA" w:rsidRPr="00332B07" w:rsidRDefault="00A341DA" w:rsidP="00A341DA">
      <w:pPr>
        <w:ind w:left="426"/>
        <w:rPr>
          <w:rFonts w:ascii="Verdana" w:hAnsi="Verdana"/>
          <w:b/>
          <w:sz w:val="18"/>
          <w:szCs w:val="18"/>
          <w:lang w:eastAsia="es-ES"/>
        </w:rPr>
      </w:pPr>
    </w:p>
    <w:p w:rsidR="00A341DA" w:rsidRPr="00332B07" w:rsidRDefault="00A341DA" w:rsidP="00295DA7">
      <w:pPr>
        <w:ind w:left="1276"/>
        <w:rPr>
          <w:rFonts w:ascii="Verdana" w:hAnsi="Verdana"/>
          <w:b/>
          <w:sz w:val="18"/>
          <w:szCs w:val="18"/>
          <w:lang w:eastAsia="es-ES"/>
        </w:rPr>
      </w:pPr>
      <w:r w:rsidRPr="00332B07">
        <w:rPr>
          <w:rFonts w:ascii="Verdana" w:hAnsi="Verdana"/>
          <w:b/>
          <w:sz w:val="18"/>
          <w:szCs w:val="18"/>
          <w:lang w:eastAsia="es-ES"/>
        </w:rPr>
        <w:t>Cronograma de suministro de bienes</w:t>
      </w:r>
    </w:p>
    <w:p w:rsidR="00A341DA" w:rsidRPr="00332B07" w:rsidRDefault="00A341DA" w:rsidP="00295DA7">
      <w:pPr>
        <w:ind w:left="1276"/>
        <w:rPr>
          <w:rFonts w:ascii="Verdana" w:hAnsi="Verdana"/>
          <w:sz w:val="18"/>
          <w:szCs w:val="18"/>
          <w:lang w:eastAsia="es-ES"/>
        </w:rPr>
      </w:pPr>
    </w:p>
    <w:p w:rsidR="00A341DA" w:rsidRPr="00332B07" w:rsidRDefault="00A341DA" w:rsidP="00295DA7">
      <w:pPr>
        <w:spacing w:line="276" w:lineRule="auto"/>
        <w:ind w:left="1276"/>
        <w:jc w:val="both"/>
        <w:rPr>
          <w:rFonts w:ascii="Verdana" w:hAnsi="Verdana"/>
          <w:sz w:val="18"/>
          <w:szCs w:val="18"/>
          <w:lang w:eastAsia="es-ES"/>
        </w:rPr>
      </w:pPr>
      <w:r w:rsidRPr="00332B07">
        <w:rPr>
          <w:rFonts w:ascii="Verdana" w:hAnsi="Verdana"/>
          <w:sz w:val="18"/>
          <w:szCs w:val="18"/>
          <w:lang w:eastAsia="es-ES"/>
        </w:rPr>
        <w:t>El proponente deberá presentar un cronograma detallado del suministro de la(s) unidad(es) generadora(s) y el cronograma de desembolsos.</w:t>
      </w:r>
    </w:p>
    <w:p w:rsidR="00A341DA" w:rsidRPr="00332B07" w:rsidRDefault="00A341DA" w:rsidP="00295DA7">
      <w:pPr>
        <w:spacing w:line="276" w:lineRule="auto"/>
        <w:ind w:left="1276"/>
        <w:jc w:val="both"/>
        <w:rPr>
          <w:rFonts w:ascii="Verdana" w:hAnsi="Verdana"/>
          <w:sz w:val="18"/>
          <w:szCs w:val="18"/>
          <w:lang w:eastAsia="es-ES"/>
        </w:rPr>
      </w:pPr>
    </w:p>
    <w:p w:rsidR="00A341DA" w:rsidRPr="00332B07" w:rsidRDefault="00A341DA" w:rsidP="00295DA7">
      <w:pPr>
        <w:spacing w:line="276" w:lineRule="auto"/>
        <w:ind w:left="1276"/>
        <w:jc w:val="both"/>
        <w:rPr>
          <w:rFonts w:ascii="Verdana" w:hAnsi="Verdana"/>
          <w:b/>
          <w:sz w:val="18"/>
          <w:szCs w:val="18"/>
          <w:lang w:eastAsia="es-ES"/>
        </w:rPr>
      </w:pPr>
      <w:r w:rsidRPr="00332B07">
        <w:rPr>
          <w:rFonts w:ascii="Verdana" w:hAnsi="Verdana"/>
          <w:b/>
          <w:sz w:val="18"/>
          <w:szCs w:val="18"/>
          <w:lang w:eastAsia="es-ES"/>
        </w:rPr>
        <w:t>Cronograma de ejecución de obras</w:t>
      </w:r>
    </w:p>
    <w:p w:rsidR="00A341DA" w:rsidRPr="00332B07" w:rsidRDefault="00A341DA" w:rsidP="00295DA7">
      <w:pPr>
        <w:spacing w:line="276" w:lineRule="auto"/>
        <w:ind w:left="1276"/>
        <w:jc w:val="both"/>
        <w:rPr>
          <w:rFonts w:ascii="Verdana" w:hAnsi="Verdana"/>
          <w:sz w:val="18"/>
          <w:szCs w:val="18"/>
          <w:lang w:eastAsia="es-ES"/>
        </w:rPr>
      </w:pPr>
    </w:p>
    <w:p w:rsidR="00A341DA" w:rsidRDefault="00A341DA" w:rsidP="00295DA7">
      <w:pPr>
        <w:spacing w:line="276" w:lineRule="auto"/>
        <w:ind w:left="1276"/>
        <w:jc w:val="both"/>
        <w:rPr>
          <w:rFonts w:ascii="Verdana" w:hAnsi="Verdana"/>
          <w:sz w:val="18"/>
          <w:szCs w:val="18"/>
          <w:lang w:eastAsia="es-ES"/>
        </w:rPr>
      </w:pPr>
      <w:r w:rsidRPr="00332B07">
        <w:rPr>
          <w:rFonts w:ascii="Verdana" w:hAnsi="Verdana"/>
          <w:sz w:val="18"/>
          <w:szCs w:val="18"/>
          <w:lang w:eastAsia="es-ES"/>
        </w:rPr>
        <w:t>El proponente deberá presentar un cronograma detallado de la ejecución de obras y el cronograma de desembolsos.</w:t>
      </w:r>
    </w:p>
    <w:p w:rsidR="00295DA7" w:rsidRDefault="00295DA7" w:rsidP="00295DA7">
      <w:pPr>
        <w:spacing w:line="276" w:lineRule="auto"/>
        <w:ind w:left="1276"/>
        <w:jc w:val="both"/>
        <w:rPr>
          <w:rFonts w:ascii="Verdana" w:hAnsi="Verdana"/>
          <w:sz w:val="18"/>
          <w:szCs w:val="18"/>
          <w:lang w:eastAsia="es-ES"/>
        </w:rPr>
      </w:pPr>
    </w:p>
    <w:p w:rsidR="00295DA7" w:rsidRPr="00332B07" w:rsidRDefault="00295DA7" w:rsidP="00295DA7">
      <w:pPr>
        <w:ind w:left="1276"/>
        <w:rPr>
          <w:rFonts w:ascii="Verdana" w:hAnsi="Verdana"/>
          <w:sz w:val="18"/>
          <w:szCs w:val="18"/>
          <w:lang w:eastAsia="es-ES"/>
        </w:rPr>
      </w:pPr>
    </w:p>
    <w:p w:rsidR="00813968" w:rsidRDefault="00813968" w:rsidP="00C476CD">
      <w:pPr>
        <w:pStyle w:val="Ttulo"/>
        <w:numPr>
          <w:ilvl w:val="1"/>
          <w:numId w:val="79"/>
        </w:numPr>
        <w:spacing w:before="0" w:after="0"/>
        <w:ind w:left="1276" w:hanging="709"/>
        <w:jc w:val="both"/>
        <w:rPr>
          <w:rFonts w:ascii="Verdana" w:hAnsi="Verdana"/>
          <w:sz w:val="18"/>
          <w:szCs w:val="18"/>
        </w:rPr>
      </w:pPr>
      <w:bookmarkStart w:id="117" w:name="_Toc292361191"/>
      <w:r w:rsidRPr="00332B07">
        <w:rPr>
          <w:rFonts w:ascii="Verdana" w:hAnsi="Verdana"/>
          <w:sz w:val="18"/>
          <w:szCs w:val="18"/>
        </w:rPr>
        <w:t>CONDICIONES CONTRACTUALES</w:t>
      </w:r>
      <w:bookmarkEnd w:id="117"/>
    </w:p>
    <w:p w:rsidR="00295DA7" w:rsidRPr="00332B07" w:rsidRDefault="00295DA7" w:rsidP="00295DA7">
      <w:pPr>
        <w:pStyle w:val="Ttulo"/>
        <w:spacing w:before="0" w:after="0"/>
        <w:ind w:left="1276"/>
        <w:jc w:val="both"/>
        <w:rPr>
          <w:rFonts w:ascii="Verdana" w:hAnsi="Verdana"/>
          <w:sz w:val="18"/>
          <w:szCs w:val="18"/>
        </w:rPr>
      </w:pPr>
    </w:p>
    <w:p w:rsidR="00A341DA" w:rsidRPr="00332B07" w:rsidRDefault="00A341DA" w:rsidP="00295DA7">
      <w:pPr>
        <w:pStyle w:val="Prrafodelista"/>
        <w:numPr>
          <w:ilvl w:val="0"/>
          <w:numId w:val="0"/>
        </w:numPr>
        <w:ind w:left="1276"/>
        <w:rPr>
          <w:bCs/>
          <w:lang w:eastAsia="es-ES"/>
        </w:rPr>
      </w:pPr>
      <w:r w:rsidRPr="00332B07">
        <w:rPr>
          <w:bCs/>
          <w:lang w:eastAsia="es-ES"/>
        </w:rPr>
        <w:t>Los proponentes deberán considerar para la presentación de sus propuestas, las condiciones generales y especiales establecidas en el modelo de contrato que se encuentra en el Anexo 3 de los presentes Términos de Referencia.</w:t>
      </w:r>
    </w:p>
    <w:p w:rsidR="00A341DA" w:rsidRPr="00332B07" w:rsidRDefault="00A341DA" w:rsidP="00295DA7">
      <w:pPr>
        <w:pStyle w:val="Prrafodelista"/>
        <w:numPr>
          <w:ilvl w:val="0"/>
          <w:numId w:val="0"/>
        </w:numPr>
        <w:ind w:left="1276"/>
        <w:rPr>
          <w:bCs/>
          <w:lang w:eastAsia="es-ES"/>
        </w:rPr>
      </w:pPr>
    </w:p>
    <w:p w:rsidR="00295DA7" w:rsidRDefault="00295DA7" w:rsidP="00295DA7">
      <w:pPr>
        <w:pStyle w:val="Prrafodelista"/>
        <w:numPr>
          <w:ilvl w:val="0"/>
          <w:numId w:val="0"/>
        </w:numPr>
        <w:ind w:left="1276"/>
        <w:jc w:val="center"/>
        <w:rPr>
          <w:b/>
          <w:highlight w:val="red"/>
        </w:rPr>
      </w:pPr>
    </w:p>
    <w:p w:rsidR="00295DA7" w:rsidRDefault="00295DA7" w:rsidP="00295DA7">
      <w:pPr>
        <w:pStyle w:val="Prrafodelista"/>
        <w:numPr>
          <w:ilvl w:val="0"/>
          <w:numId w:val="0"/>
        </w:numPr>
        <w:ind w:left="1276"/>
        <w:jc w:val="center"/>
        <w:rPr>
          <w:b/>
          <w:highlight w:val="red"/>
        </w:rPr>
      </w:pPr>
    </w:p>
    <w:p w:rsidR="00295DA7" w:rsidRDefault="00295DA7" w:rsidP="00295DA7">
      <w:pPr>
        <w:pStyle w:val="Prrafodelista"/>
        <w:numPr>
          <w:ilvl w:val="0"/>
          <w:numId w:val="0"/>
        </w:numPr>
        <w:ind w:left="1276"/>
        <w:jc w:val="center"/>
        <w:rPr>
          <w:b/>
          <w:highlight w:val="red"/>
        </w:rPr>
      </w:pPr>
    </w:p>
    <w:p w:rsidR="00295DA7" w:rsidRDefault="00295DA7" w:rsidP="00295DA7">
      <w:pPr>
        <w:pStyle w:val="Prrafodelista"/>
        <w:numPr>
          <w:ilvl w:val="0"/>
          <w:numId w:val="0"/>
        </w:numPr>
        <w:ind w:left="1276"/>
        <w:jc w:val="center"/>
        <w:rPr>
          <w:b/>
          <w:highlight w:val="red"/>
        </w:rPr>
      </w:pPr>
    </w:p>
    <w:p w:rsidR="00295DA7" w:rsidRDefault="00295DA7" w:rsidP="00295DA7">
      <w:pPr>
        <w:pStyle w:val="Prrafodelista"/>
        <w:numPr>
          <w:ilvl w:val="0"/>
          <w:numId w:val="0"/>
        </w:numPr>
        <w:ind w:left="1276"/>
        <w:jc w:val="center"/>
        <w:rPr>
          <w:b/>
          <w:highlight w:val="red"/>
        </w:rPr>
      </w:pPr>
    </w:p>
    <w:p w:rsidR="00295DA7" w:rsidRDefault="00295DA7" w:rsidP="00295DA7">
      <w:pPr>
        <w:pStyle w:val="Prrafodelista"/>
        <w:numPr>
          <w:ilvl w:val="0"/>
          <w:numId w:val="0"/>
        </w:numPr>
        <w:ind w:left="1276"/>
        <w:jc w:val="center"/>
        <w:rPr>
          <w:b/>
          <w:highlight w:val="red"/>
        </w:rPr>
      </w:pPr>
    </w:p>
    <w:p w:rsidR="00295DA7" w:rsidRDefault="00295DA7" w:rsidP="00295DA7">
      <w:pPr>
        <w:pStyle w:val="Prrafodelista"/>
        <w:numPr>
          <w:ilvl w:val="0"/>
          <w:numId w:val="0"/>
        </w:numPr>
        <w:ind w:left="1276"/>
        <w:jc w:val="center"/>
        <w:rPr>
          <w:b/>
          <w:highlight w:val="red"/>
        </w:rPr>
      </w:pPr>
    </w:p>
    <w:p w:rsidR="00295DA7" w:rsidRDefault="00295DA7" w:rsidP="00295DA7">
      <w:pPr>
        <w:pStyle w:val="Prrafodelista"/>
        <w:numPr>
          <w:ilvl w:val="0"/>
          <w:numId w:val="0"/>
        </w:numPr>
        <w:ind w:left="1276"/>
        <w:jc w:val="center"/>
        <w:rPr>
          <w:b/>
          <w:highlight w:val="red"/>
        </w:rPr>
      </w:pPr>
    </w:p>
    <w:p w:rsidR="00295DA7" w:rsidRDefault="00295DA7" w:rsidP="00295DA7">
      <w:pPr>
        <w:pStyle w:val="Prrafodelista"/>
        <w:numPr>
          <w:ilvl w:val="0"/>
          <w:numId w:val="0"/>
        </w:numPr>
        <w:ind w:left="1276"/>
        <w:jc w:val="center"/>
        <w:rPr>
          <w:b/>
          <w:highlight w:val="red"/>
        </w:rPr>
      </w:pPr>
    </w:p>
    <w:p w:rsidR="00295DA7" w:rsidRDefault="00295DA7" w:rsidP="00295DA7">
      <w:pPr>
        <w:pStyle w:val="Prrafodelista"/>
        <w:numPr>
          <w:ilvl w:val="0"/>
          <w:numId w:val="0"/>
        </w:numPr>
        <w:ind w:left="1276"/>
        <w:jc w:val="center"/>
        <w:rPr>
          <w:b/>
          <w:highlight w:val="red"/>
        </w:rPr>
      </w:pPr>
    </w:p>
    <w:p w:rsidR="00295DA7" w:rsidRDefault="00295DA7" w:rsidP="00295DA7">
      <w:pPr>
        <w:pStyle w:val="Prrafodelista"/>
        <w:numPr>
          <w:ilvl w:val="0"/>
          <w:numId w:val="0"/>
        </w:numPr>
        <w:ind w:left="1276"/>
        <w:jc w:val="center"/>
        <w:rPr>
          <w:b/>
          <w:highlight w:val="red"/>
        </w:rPr>
      </w:pPr>
    </w:p>
    <w:p w:rsidR="00295DA7" w:rsidRDefault="00295DA7" w:rsidP="00295DA7">
      <w:pPr>
        <w:pStyle w:val="Prrafodelista"/>
        <w:numPr>
          <w:ilvl w:val="0"/>
          <w:numId w:val="0"/>
        </w:numPr>
        <w:ind w:left="1276"/>
        <w:jc w:val="center"/>
        <w:rPr>
          <w:b/>
          <w:highlight w:val="red"/>
        </w:rPr>
      </w:pPr>
    </w:p>
    <w:p w:rsidR="00295DA7" w:rsidRDefault="00295DA7" w:rsidP="00295DA7">
      <w:pPr>
        <w:pStyle w:val="Prrafodelista"/>
        <w:numPr>
          <w:ilvl w:val="0"/>
          <w:numId w:val="0"/>
        </w:numPr>
        <w:ind w:left="1276"/>
        <w:jc w:val="center"/>
        <w:rPr>
          <w:b/>
          <w:highlight w:val="red"/>
        </w:rPr>
      </w:pPr>
    </w:p>
    <w:p w:rsidR="00295DA7" w:rsidRDefault="00295DA7" w:rsidP="00295DA7">
      <w:pPr>
        <w:pStyle w:val="Prrafodelista"/>
        <w:numPr>
          <w:ilvl w:val="0"/>
          <w:numId w:val="0"/>
        </w:numPr>
        <w:ind w:left="1276"/>
        <w:jc w:val="center"/>
        <w:rPr>
          <w:b/>
          <w:highlight w:val="red"/>
        </w:rPr>
      </w:pPr>
    </w:p>
    <w:p w:rsidR="00295DA7" w:rsidRDefault="00295DA7" w:rsidP="00295DA7">
      <w:pPr>
        <w:pStyle w:val="Prrafodelista"/>
        <w:numPr>
          <w:ilvl w:val="0"/>
          <w:numId w:val="0"/>
        </w:numPr>
        <w:ind w:left="1276"/>
        <w:jc w:val="center"/>
        <w:rPr>
          <w:b/>
          <w:highlight w:val="red"/>
        </w:rPr>
      </w:pPr>
    </w:p>
    <w:p w:rsidR="00295DA7" w:rsidRDefault="00295DA7" w:rsidP="00295DA7">
      <w:pPr>
        <w:pStyle w:val="Prrafodelista"/>
        <w:numPr>
          <w:ilvl w:val="0"/>
          <w:numId w:val="0"/>
        </w:numPr>
        <w:ind w:left="1276"/>
        <w:jc w:val="center"/>
        <w:rPr>
          <w:b/>
          <w:highlight w:val="red"/>
        </w:rPr>
      </w:pPr>
    </w:p>
    <w:p w:rsidR="00295DA7" w:rsidRDefault="00295DA7" w:rsidP="00295DA7">
      <w:pPr>
        <w:pStyle w:val="Prrafodelista"/>
        <w:numPr>
          <w:ilvl w:val="0"/>
          <w:numId w:val="0"/>
        </w:numPr>
        <w:ind w:left="1276"/>
        <w:jc w:val="center"/>
        <w:rPr>
          <w:b/>
          <w:highlight w:val="red"/>
        </w:rPr>
      </w:pPr>
    </w:p>
    <w:p w:rsidR="00295DA7" w:rsidRDefault="00295DA7" w:rsidP="00295DA7">
      <w:pPr>
        <w:pStyle w:val="Prrafodelista"/>
        <w:numPr>
          <w:ilvl w:val="0"/>
          <w:numId w:val="0"/>
        </w:numPr>
        <w:ind w:left="1276"/>
        <w:jc w:val="center"/>
        <w:rPr>
          <w:b/>
          <w:highlight w:val="red"/>
        </w:rPr>
      </w:pPr>
    </w:p>
    <w:p w:rsidR="00295DA7" w:rsidRDefault="00295DA7" w:rsidP="00295DA7">
      <w:pPr>
        <w:pStyle w:val="Prrafodelista"/>
        <w:numPr>
          <w:ilvl w:val="0"/>
          <w:numId w:val="0"/>
        </w:numPr>
        <w:ind w:left="1276"/>
        <w:jc w:val="center"/>
        <w:rPr>
          <w:b/>
          <w:highlight w:val="red"/>
        </w:rPr>
      </w:pPr>
    </w:p>
    <w:p w:rsidR="00295DA7" w:rsidRDefault="00295DA7" w:rsidP="00295DA7">
      <w:pPr>
        <w:pStyle w:val="Prrafodelista"/>
        <w:numPr>
          <w:ilvl w:val="0"/>
          <w:numId w:val="0"/>
        </w:numPr>
        <w:ind w:left="1276"/>
        <w:jc w:val="center"/>
        <w:rPr>
          <w:b/>
          <w:highlight w:val="red"/>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C314AA" w:rsidRDefault="00C314AA" w:rsidP="001C7856">
      <w:pPr>
        <w:pStyle w:val="Prrafodelista"/>
        <w:numPr>
          <w:ilvl w:val="0"/>
          <w:numId w:val="0"/>
        </w:numPr>
        <w:jc w:val="center"/>
        <w:rPr>
          <w:b/>
        </w:rPr>
      </w:pPr>
    </w:p>
    <w:p w:rsidR="00A341DA" w:rsidRPr="00C314AA" w:rsidRDefault="00A341DA" w:rsidP="00C314AA">
      <w:pPr>
        <w:pStyle w:val="Ttulo"/>
        <w:rPr>
          <w:rFonts w:ascii="Verdana" w:hAnsi="Verdana"/>
          <w:sz w:val="18"/>
          <w:szCs w:val="18"/>
        </w:rPr>
      </w:pPr>
      <w:bookmarkStart w:id="118" w:name="_Toc292361192"/>
      <w:r w:rsidRPr="00C314AA">
        <w:rPr>
          <w:rFonts w:ascii="Verdana" w:hAnsi="Verdana"/>
          <w:sz w:val="18"/>
          <w:szCs w:val="18"/>
        </w:rPr>
        <w:lastRenderedPageBreak/>
        <w:t>PARTE II</w:t>
      </w:r>
      <w:bookmarkEnd w:id="118"/>
    </w:p>
    <w:p w:rsidR="00A341DA" w:rsidRPr="001C7856" w:rsidRDefault="00A341DA" w:rsidP="001C7856">
      <w:pPr>
        <w:pStyle w:val="Titulo1"/>
        <w:tabs>
          <w:tab w:val="clear" w:pos="794"/>
        </w:tabs>
        <w:ind w:left="0" w:firstLine="0"/>
        <w:jc w:val="center"/>
        <w:rPr>
          <w:rFonts w:ascii="Verdana" w:hAnsi="Verdana"/>
          <w:sz w:val="18"/>
          <w:szCs w:val="18"/>
        </w:rPr>
      </w:pPr>
    </w:p>
    <w:p w:rsidR="00A341DA" w:rsidRPr="005703F2" w:rsidRDefault="00A341DA" w:rsidP="005703F2">
      <w:pPr>
        <w:jc w:val="center"/>
        <w:rPr>
          <w:rFonts w:ascii="Verdana" w:hAnsi="Verdana"/>
          <w:b/>
        </w:rPr>
      </w:pPr>
      <w:r w:rsidRPr="005703F2">
        <w:rPr>
          <w:rFonts w:ascii="Verdana" w:hAnsi="Verdana"/>
          <w:b/>
        </w:rPr>
        <w:t>REQUERIMIENTOS BÁSICOS Y ESPECIFICACIONES TÉCNICAS</w:t>
      </w:r>
    </w:p>
    <w:p w:rsidR="00A341DA" w:rsidRDefault="00A341DA" w:rsidP="001C7856">
      <w:pPr>
        <w:pStyle w:val="Titulo1"/>
        <w:tabs>
          <w:tab w:val="clear" w:pos="794"/>
        </w:tabs>
        <w:ind w:left="0" w:firstLine="0"/>
        <w:jc w:val="center"/>
        <w:rPr>
          <w:b w:val="0"/>
        </w:rPr>
      </w:pPr>
    </w:p>
    <w:p w:rsidR="001C7856" w:rsidRPr="001C7856" w:rsidRDefault="001C7856" w:rsidP="001C7856">
      <w:pPr>
        <w:pStyle w:val="Titulo1"/>
        <w:tabs>
          <w:tab w:val="clear" w:pos="794"/>
        </w:tabs>
        <w:ind w:left="0" w:firstLine="0"/>
        <w:jc w:val="center"/>
        <w:rPr>
          <w:b w:val="0"/>
        </w:rPr>
      </w:pPr>
    </w:p>
    <w:p w:rsidR="001C7856" w:rsidRPr="002D7230" w:rsidRDefault="001C7856" w:rsidP="00C476CD">
      <w:pPr>
        <w:pStyle w:val="Ttulo"/>
        <w:numPr>
          <w:ilvl w:val="0"/>
          <w:numId w:val="79"/>
        </w:numPr>
        <w:spacing w:before="0" w:after="0"/>
        <w:ind w:left="567" w:hanging="567"/>
        <w:jc w:val="both"/>
        <w:rPr>
          <w:rFonts w:ascii="Verdana" w:hAnsi="Verdana"/>
          <w:sz w:val="18"/>
          <w:szCs w:val="18"/>
        </w:rPr>
      </w:pPr>
      <w:bookmarkStart w:id="119" w:name="_Toc262202636"/>
      <w:bookmarkStart w:id="120" w:name="_Toc291871672"/>
      <w:bookmarkStart w:id="121" w:name="_Toc292361193"/>
      <w:r w:rsidRPr="002D7230">
        <w:rPr>
          <w:rFonts w:ascii="Verdana" w:hAnsi="Verdana"/>
          <w:sz w:val="18"/>
          <w:szCs w:val="18"/>
        </w:rPr>
        <w:t>ESPECIFICACIONES TECNICAS DEL BIEN</w:t>
      </w:r>
      <w:bookmarkEnd w:id="119"/>
      <w:bookmarkEnd w:id="120"/>
      <w:bookmarkEnd w:id="121"/>
    </w:p>
    <w:p w:rsidR="001C7856" w:rsidRDefault="001C7856" w:rsidP="001C7856">
      <w:pPr>
        <w:spacing w:line="276" w:lineRule="auto"/>
        <w:rPr>
          <w:rFonts w:ascii="Verdana" w:hAnsi="Verdana"/>
          <w:sz w:val="18"/>
          <w:szCs w:val="18"/>
        </w:rPr>
      </w:pPr>
    </w:p>
    <w:p w:rsidR="003C4891" w:rsidRDefault="003C4891" w:rsidP="003C4891">
      <w:pPr>
        <w:spacing w:line="276" w:lineRule="auto"/>
        <w:ind w:left="567"/>
        <w:jc w:val="both"/>
        <w:rPr>
          <w:rFonts w:ascii="Verdana" w:hAnsi="Verdana"/>
          <w:sz w:val="18"/>
          <w:szCs w:val="18"/>
        </w:rPr>
      </w:pPr>
      <w:r w:rsidRPr="00364D60">
        <w:rPr>
          <w:rFonts w:ascii="Verdana" w:hAnsi="Verdana"/>
          <w:sz w:val="18"/>
          <w:szCs w:val="18"/>
        </w:rPr>
        <w:t xml:space="preserve">Las especificaciones técnicas </w:t>
      </w:r>
      <w:r>
        <w:rPr>
          <w:rFonts w:ascii="Verdana" w:hAnsi="Verdana"/>
          <w:sz w:val="18"/>
          <w:szCs w:val="18"/>
        </w:rPr>
        <w:t>presentadas a continuación tienen el propósito de pautar al Proveedor de los requerimientos técnicos mínimos que deben cumplir para diseñar, proveer e instalar en la Central Termoeléctrica Trinidad, unidades generadoras con turbina a diesel o motores alternativos preferentemente bajo la modalidad llave en mano; una potencia de 20 MW efectivos en sitio.</w:t>
      </w:r>
    </w:p>
    <w:p w:rsidR="003C4891" w:rsidRDefault="003C4891" w:rsidP="003C4891">
      <w:pPr>
        <w:spacing w:line="276" w:lineRule="auto"/>
        <w:ind w:left="567"/>
        <w:jc w:val="both"/>
        <w:rPr>
          <w:rFonts w:ascii="Verdana" w:hAnsi="Verdana"/>
          <w:sz w:val="18"/>
          <w:szCs w:val="18"/>
        </w:rPr>
      </w:pPr>
    </w:p>
    <w:p w:rsidR="003C4891" w:rsidRDefault="003C4891" w:rsidP="003C4891">
      <w:pPr>
        <w:spacing w:line="276" w:lineRule="auto"/>
        <w:ind w:left="567"/>
        <w:jc w:val="both"/>
        <w:rPr>
          <w:rFonts w:ascii="Verdana" w:hAnsi="Verdana"/>
          <w:sz w:val="18"/>
          <w:szCs w:val="18"/>
        </w:rPr>
      </w:pPr>
      <w:r>
        <w:rPr>
          <w:rFonts w:ascii="Verdana" w:hAnsi="Verdana"/>
          <w:sz w:val="18"/>
          <w:szCs w:val="18"/>
        </w:rPr>
        <w:t>Se deja establecido el concepto de que la descripción no es exhaustiva</w:t>
      </w:r>
      <w:r w:rsidRPr="000D1E28">
        <w:rPr>
          <w:rFonts w:ascii="Verdana" w:hAnsi="Verdana"/>
          <w:sz w:val="18"/>
          <w:szCs w:val="18"/>
        </w:rPr>
        <w:t>, debiendo el Proveedor visitar los Sitios de Instalación</w:t>
      </w:r>
      <w:r>
        <w:rPr>
          <w:rFonts w:ascii="Verdana" w:hAnsi="Verdana"/>
          <w:sz w:val="18"/>
          <w:szCs w:val="18"/>
        </w:rPr>
        <w:t>, realizar la ingeniería de detalle, diseñar las instalaciones requeridas, suministrar los sistemas, equipos, elementos, instrumentación y accesorios necesarios para hacer del Bien una provisión totalmente operable y confiable, cumpliendo estas especificaciones, las Normas aplicables, las Normas Aceptadas de Diseño y Construcción y la Buena Práctica de la Ingeniería.</w:t>
      </w:r>
    </w:p>
    <w:p w:rsidR="003C4891" w:rsidRDefault="003C4891" w:rsidP="003C4891">
      <w:pPr>
        <w:spacing w:line="276" w:lineRule="auto"/>
        <w:ind w:left="567"/>
        <w:jc w:val="both"/>
        <w:rPr>
          <w:rFonts w:ascii="Verdana" w:hAnsi="Verdana"/>
          <w:sz w:val="18"/>
          <w:szCs w:val="18"/>
        </w:rPr>
      </w:pPr>
    </w:p>
    <w:p w:rsidR="003C4891" w:rsidRPr="00364D60" w:rsidRDefault="003C4891" w:rsidP="003C4891">
      <w:pPr>
        <w:spacing w:line="276" w:lineRule="auto"/>
        <w:ind w:left="567"/>
        <w:jc w:val="both"/>
        <w:rPr>
          <w:rFonts w:ascii="Verdana" w:hAnsi="Verdana"/>
          <w:sz w:val="18"/>
          <w:szCs w:val="18"/>
        </w:rPr>
      </w:pPr>
      <w:r>
        <w:rPr>
          <w:rFonts w:ascii="Verdana" w:hAnsi="Verdana"/>
          <w:sz w:val="18"/>
          <w:szCs w:val="18"/>
        </w:rPr>
        <w:t xml:space="preserve">Asimismo el alcance de la propuesta incluye el suministro y construcción, e instalación de tanques de almacenamiento para 300.000 litros de combustible, el sistema completo de carguío al tanque principal, y descargue a los tanques diarios de cada unidad generadora, utilizando materiales apropiados. </w:t>
      </w:r>
    </w:p>
    <w:p w:rsidR="001C7856" w:rsidRDefault="001C7856" w:rsidP="003C4891">
      <w:pPr>
        <w:spacing w:line="276" w:lineRule="auto"/>
        <w:ind w:left="567"/>
        <w:jc w:val="both"/>
        <w:rPr>
          <w:rFonts w:ascii="Verdana" w:hAnsi="Verdana"/>
          <w:sz w:val="18"/>
          <w:szCs w:val="18"/>
        </w:rPr>
      </w:pPr>
    </w:p>
    <w:p w:rsidR="001C7856" w:rsidRPr="001C7856" w:rsidRDefault="001C7856" w:rsidP="001C7856">
      <w:pPr>
        <w:spacing w:line="276" w:lineRule="auto"/>
        <w:ind w:left="567"/>
        <w:jc w:val="both"/>
        <w:rPr>
          <w:rFonts w:ascii="Verdana" w:hAnsi="Verdana"/>
          <w:sz w:val="18"/>
          <w:szCs w:val="18"/>
        </w:rPr>
      </w:pPr>
    </w:p>
    <w:p w:rsidR="001C7856" w:rsidRPr="002D7230" w:rsidRDefault="001C7856" w:rsidP="00C476CD">
      <w:pPr>
        <w:pStyle w:val="Ttulo"/>
        <w:numPr>
          <w:ilvl w:val="0"/>
          <w:numId w:val="79"/>
        </w:numPr>
        <w:spacing w:before="0" w:after="0"/>
        <w:ind w:left="567" w:hanging="567"/>
        <w:jc w:val="both"/>
        <w:rPr>
          <w:rFonts w:ascii="Verdana" w:hAnsi="Verdana"/>
          <w:sz w:val="18"/>
          <w:szCs w:val="18"/>
        </w:rPr>
      </w:pPr>
      <w:bookmarkStart w:id="122" w:name="_Toc291871673"/>
      <w:bookmarkStart w:id="123" w:name="_Toc292361194"/>
      <w:bookmarkStart w:id="124" w:name="_Toc258830983"/>
      <w:r w:rsidRPr="002D7230">
        <w:rPr>
          <w:rFonts w:ascii="Verdana" w:hAnsi="Verdana"/>
          <w:sz w:val="18"/>
          <w:szCs w:val="18"/>
        </w:rPr>
        <w:t>CARACTERISTICAS DEL SITIO</w:t>
      </w:r>
      <w:bookmarkEnd w:id="122"/>
      <w:bookmarkEnd w:id="123"/>
    </w:p>
    <w:p w:rsidR="001C7856" w:rsidRDefault="001C7856" w:rsidP="001C7856">
      <w:pPr>
        <w:rPr>
          <w:lang w:val="es-MX" w:eastAsia="es-ES"/>
        </w:rPr>
      </w:pPr>
    </w:p>
    <w:p w:rsidR="001C7856" w:rsidRPr="001C7856" w:rsidRDefault="001C7856" w:rsidP="0041683A">
      <w:pPr>
        <w:ind w:left="567"/>
        <w:rPr>
          <w:lang w:val="es-MX" w:eastAsia="es-ES"/>
        </w:rPr>
      </w:pPr>
    </w:p>
    <w:p w:rsidR="001C7856" w:rsidRPr="0041683A" w:rsidRDefault="001C7856" w:rsidP="00C476CD">
      <w:pPr>
        <w:pStyle w:val="Prrafodelista"/>
        <w:numPr>
          <w:ilvl w:val="0"/>
          <w:numId w:val="81"/>
        </w:numPr>
        <w:tabs>
          <w:tab w:val="left" w:pos="567"/>
          <w:tab w:val="left" w:pos="1134"/>
        </w:tabs>
        <w:ind w:left="567" w:firstLine="0"/>
        <w:rPr>
          <w:b/>
          <w:iCs/>
        </w:rPr>
      </w:pPr>
      <w:bookmarkStart w:id="125" w:name="_Toc291871674"/>
      <w:r w:rsidRPr="0041683A">
        <w:rPr>
          <w:b/>
          <w:iCs/>
        </w:rPr>
        <w:t>Datos del sitio</w:t>
      </w:r>
      <w:bookmarkEnd w:id="125"/>
    </w:p>
    <w:p w:rsidR="001C7856" w:rsidRPr="001C7856" w:rsidRDefault="001C7856" w:rsidP="001C7856">
      <w:pPr>
        <w:spacing w:line="276" w:lineRule="auto"/>
        <w:ind w:left="1080"/>
        <w:jc w:val="both"/>
        <w:rPr>
          <w:rFonts w:ascii="Verdana" w:hAnsi="Verdana" w:cs="Tahoma"/>
          <w:sz w:val="18"/>
          <w:szCs w:val="18"/>
        </w:rPr>
      </w:pPr>
    </w:p>
    <w:p w:rsidR="001C7856" w:rsidRPr="001C7856" w:rsidRDefault="001C7856" w:rsidP="00C476CD">
      <w:pPr>
        <w:numPr>
          <w:ilvl w:val="2"/>
          <w:numId w:val="74"/>
        </w:numPr>
        <w:spacing w:line="276" w:lineRule="auto"/>
        <w:jc w:val="both"/>
        <w:rPr>
          <w:rFonts w:ascii="Verdana" w:hAnsi="Verdana" w:cs="Tahoma"/>
          <w:sz w:val="18"/>
          <w:szCs w:val="18"/>
        </w:rPr>
      </w:pPr>
      <w:r w:rsidRPr="001C7856">
        <w:rPr>
          <w:rFonts w:ascii="Verdana" w:hAnsi="Verdana" w:cs="Tahoma"/>
          <w:sz w:val="18"/>
          <w:szCs w:val="18"/>
        </w:rPr>
        <w:t>Altitud</w:t>
      </w:r>
      <w:r w:rsidRPr="001C7856">
        <w:rPr>
          <w:rFonts w:ascii="Verdana" w:hAnsi="Verdana" w:cs="Tahoma"/>
          <w:sz w:val="18"/>
          <w:szCs w:val="18"/>
        </w:rPr>
        <w:tab/>
      </w:r>
      <w:r w:rsidRPr="001C7856">
        <w:rPr>
          <w:rFonts w:ascii="Verdana" w:hAnsi="Verdana" w:cs="Tahoma"/>
          <w:sz w:val="18"/>
          <w:szCs w:val="18"/>
        </w:rPr>
        <w:tab/>
      </w:r>
      <w:r w:rsidRPr="001C7856">
        <w:rPr>
          <w:rFonts w:ascii="Verdana" w:hAnsi="Verdana" w:cs="Tahoma"/>
          <w:sz w:val="18"/>
          <w:szCs w:val="18"/>
        </w:rPr>
        <w:tab/>
      </w:r>
      <w:r w:rsidRPr="001C7856">
        <w:rPr>
          <w:rFonts w:ascii="Verdana" w:hAnsi="Verdana" w:cs="Tahoma"/>
          <w:sz w:val="18"/>
          <w:szCs w:val="18"/>
        </w:rPr>
        <w:tab/>
        <w:t>157  m.s.n.m</w:t>
      </w:r>
    </w:p>
    <w:p w:rsidR="001C7856" w:rsidRPr="001C7856" w:rsidRDefault="001C7856" w:rsidP="00C476CD">
      <w:pPr>
        <w:numPr>
          <w:ilvl w:val="2"/>
          <w:numId w:val="74"/>
        </w:numPr>
        <w:spacing w:line="276" w:lineRule="auto"/>
        <w:jc w:val="both"/>
        <w:rPr>
          <w:rFonts w:ascii="Verdana" w:hAnsi="Verdana" w:cs="Tahoma"/>
          <w:sz w:val="18"/>
          <w:szCs w:val="18"/>
        </w:rPr>
      </w:pPr>
      <w:r w:rsidRPr="001C7856">
        <w:rPr>
          <w:rFonts w:ascii="Verdana" w:hAnsi="Verdana" w:cs="Tahoma"/>
          <w:sz w:val="18"/>
          <w:szCs w:val="18"/>
        </w:rPr>
        <w:t>Temperatura ambiente</w:t>
      </w:r>
    </w:p>
    <w:p w:rsidR="001C7856" w:rsidRPr="001C7856" w:rsidRDefault="001C7856" w:rsidP="001C7856">
      <w:pPr>
        <w:spacing w:line="276" w:lineRule="auto"/>
        <w:ind w:left="2509" w:firstLine="327"/>
        <w:jc w:val="both"/>
        <w:rPr>
          <w:rFonts w:ascii="Verdana" w:hAnsi="Verdana" w:cs="Tahoma"/>
          <w:sz w:val="18"/>
          <w:szCs w:val="18"/>
        </w:rPr>
      </w:pPr>
      <w:r w:rsidRPr="001C7856">
        <w:rPr>
          <w:rFonts w:ascii="Verdana" w:hAnsi="Verdana" w:cs="Tahoma"/>
          <w:sz w:val="18"/>
          <w:szCs w:val="18"/>
        </w:rPr>
        <w:t>Máxima</w:t>
      </w:r>
      <w:r w:rsidRPr="001C7856">
        <w:rPr>
          <w:rFonts w:ascii="Verdana" w:hAnsi="Verdana" w:cs="Tahoma"/>
          <w:sz w:val="18"/>
          <w:szCs w:val="18"/>
        </w:rPr>
        <w:tab/>
      </w:r>
      <w:r w:rsidRPr="001C7856">
        <w:rPr>
          <w:rFonts w:ascii="Verdana" w:hAnsi="Verdana" w:cs="Tahoma"/>
          <w:sz w:val="18"/>
          <w:szCs w:val="18"/>
        </w:rPr>
        <w:tab/>
      </w:r>
      <w:r w:rsidRPr="001C7856">
        <w:rPr>
          <w:rFonts w:ascii="Verdana" w:hAnsi="Verdana" w:cs="Tahoma"/>
          <w:sz w:val="18"/>
          <w:szCs w:val="18"/>
        </w:rPr>
        <w:tab/>
        <w:t>31ºC.</w:t>
      </w:r>
    </w:p>
    <w:p w:rsidR="001C7856" w:rsidRPr="001C7856" w:rsidRDefault="001C7856" w:rsidP="001C7856">
      <w:pPr>
        <w:spacing w:line="276" w:lineRule="auto"/>
        <w:ind w:left="2509" w:firstLine="327"/>
        <w:jc w:val="both"/>
        <w:rPr>
          <w:rFonts w:ascii="Verdana" w:hAnsi="Verdana" w:cs="Tahoma"/>
          <w:sz w:val="18"/>
          <w:szCs w:val="18"/>
        </w:rPr>
      </w:pPr>
      <w:r w:rsidRPr="001C7856">
        <w:rPr>
          <w:rFonts w:ascii="Verdana" w:hAnsi="Verdana" w:cs="Tahoma"/>
          <w:sz w:val="18"/>
          <w:szCs w:val="18"/>
        </w:rPr>
        <w:t>Media</w:t>
      </w:r>
      <w:r w:rsidRPr="001C7856">
        <w:rPr>
          <w:rFonts w:ascii="Verdana" w:hAnsi="Verdana" w:cs="Tahoma"/>
          <w:sz w:val="18"/>
          <w:szCs w:val="18"/>
        </w:rPr>
        <w:tab/>
      </w:r>
      <w:r w:rsidRPr="001C7856">
        <w:rPr>
          <w:rFonts w:ascii="Verdana" w:hAnsi="Verdana" w:cs="Tahoma"/>
          <w:sz w:val="18"/>
          <w:szCs w:val="18"/>
        </w:rPr>
        <w:tab/>
      </w:r>
      <w:r w:rsidRPr="001C7856">
        <w:rPr>
          <w:rFonts w:ascii="Verdana" w:hAnsi="Verdana" w:cs="Tahoma"/>
          <w:sz w:val="18"/>
          <w:szCs w:val="18"/>
        </w:rPr>
        <w:tab/>
        <w:t>27</w:t>
      </w:r>
    </w:p>
    <w:p w:rsidR="001C7856" w:rsidRPr="001C7856" w:rsidRDefault="001C7856" w:rsidP="001C7856">
      <w:pPr>
        <w:spacing w:line="276" w:lineRule="auto"/>
        <w:ind w:left="2509" w:firstLine="327"/>
        <w:jc w:val="both"/>
        <w:rPr>
          <w:rFonts w:ascii="Verdana" w:hAnsi="Verdana" w:cs="Tahoma"/>
          <w:sz w:val="18"/>
          <w:szCs w:val="18"/>
        </w:rPr>
      </w:pPr>
      <w:r w:rsidRPr="001C7856">
        <w:rPr>
          <w:rFonts w:ascii="Verdana" w:hAnsi="Verdana" w:cs="Tahoma"/>
          <w:sz w:val="18"/>
          <w:szCs w:val="18"/>
        </w:rPr>
        <w:t>Mínima</w:t>
      </w:r>
      <w:r w:rsidRPr="001C7856">
        <w:rPr>
          <w:rFonts w:ascii="Verdana" w:hAnsi="Verdana" w:cs="Tahoma"/>
          <w:sz w:val="18"/>
          <w:szCs w:val="18"/>
        </w:rPr>
        <w:tab/>
      </w:r>
      <w:r w:rsidRPr="001C7856">
        <w:rPr>
          <w:rFonts w:ascii="Verdana" w:hAnsi="Verdana" w:cs="Tahoma"/>
          <w:sz w:val="18"/>
          <w:szCs w:val="18"/>
        </w:rPr>
        <w:tab/>
      </w:r>
      <w:r w:rsidRPr="001C7856">
        <w:rPr>
          <w:rFonts w:ascii="Verdana" w:hAnsi="Verdana" w:cs="Tahoma"/>
          <w:sz w:val="18"/>
          <w:szCs w:val="18"/>
        </w:rPr>
        <w:tab/>
        <w:t>21</w:t>
      </w:r>
    </w:p>
    <w:p w:rsidR="001C7856" w:rsidRPr="001C7856" w:rsidRDefault="001C7856" w:rsidP="00C476CD">
      <w:pPr>
        <w:numPr>
          <w:ilvl w:val="2"/>
          <w:numId w:val="74"/>
        </w:numPr>
        <w:spacing w:line="276" w:lineRule="auto"/>
        <w:jc w:val="both"/>
        <w:rPr>
          <w:rFonts w:ascii="Verdana" w:hAnsi="Verdana" w:cs="Tahoma"/>
          <w:sz w:val="18"/>
          <w:szCs w:val="18"/>
        </w:rPr>
      </w:pPr>
      <w:r w:rsidRPr="001C7856">
        <w:rPr>
          <w:rFonts w:ascii="Verdana" w:hAnsi="Verdana" w:cs="Tahoma"/>
          <w:sz w:val="18"/>
          <w:szCs w:val="18"/>
        </w:rPr>
        <w:t>Humedad relativa</w:t>
      </w:r>
      <w:r w:rsidRPr="001C7856">
        <w:rPr>
          <w:rFonts w:ascii="Verdana" w:hAnsi="Verdana" w:cs="Tahoma"/>
          <w:sz w:val="18"/>
          <w:szCs w:val="18"/>
        </w:rPr>
        <w:tab/>
      </w:r>
      <w:r w:rsidRPr="001C7856">
        <w:rPr>
          <w:rFonts w:ascii="Verdana" w:hAnsi="Verdana" w:cs="Tahoma"/>
          <w:sz w:val="18"/>
          <w:szCs w:val="18"/>
        </w:rPr>
        <w:tab/>
        <w:t>72%</w:t>
      </w:r>
    </w:p>
    <w:p w:rsidR="001C7856" w:rsidRDefault="001C7856" w:rsidP="001C7856">
      <w:pPr>
        <w:spacing w:line="276" w:lineRule="auto"/>
        <w:ind w:left="2836"/>
        <w:jc w:val="both"/>
        <w:rPr>
          <w:rFonts w:ascii="Verdana" w:hAnsi="Verdana" w:cs="Tahoma"/>
          <w:sz w:val="18"/>
          <w:szCs w:val="18"/>
        </w:rPr>
      </w:pPr>
    </w:p>
    <w:p w:rsidR="001C7856" w:rsidRPr="0041683A" w:rsidRDefault="001C7856" w:rsidP="00C476CD">
      <w:pPr>
        <w:pStyle w:val="Prrafodelista"/>
        <w:numPr>
          <w:ilvl w:val="0"/>
          <w:numId w:val="81"/>
        </w:numPr>
        <w:tabs>
          <w:tab w:val="left" w:pos="567"/>
          <w:tab w:val="left" w:pos="1134"/>
        </w:tabs>
        <w:ind w:left="567" w:firstLine="0"/>
        <w:rPr>
          <w:b/>
          <w:iCs/>
        </w:rPr>
      </w:pPr>
      <w:bookmarkStart w:id="126" w:name="_Toc291871675"/>
      <w:r w:rsidRPr="0041683A">
        <w:rPr>
          <w:b/>
          <w:iCs/>
        </w:rPr>
        <w:t>Ubicación geográfica</w:t>
      </w:r>
      <w:bookmarkEnd w:id="126"/>
    </w:p>
    <w:p w:rsidR="001C7856" w:rsidRPr="001C7856" w:rsidRDefault="001C7856" w:rsidP="0041683A">
      <w:pPr>
        <w:tabs>
          <w:tab w:val="left" w:pos="1134"/>
        </w:tabs>
        <w:spacing w:line="276" w:lineRule="auto"/>
        <w:ind w:left="1080" w:firstLine="454"/>
        <w:jc w:val="both"/>
        <w:rPr>
          <w:rFonts w:ascii="Verdana" w:hAnsi="Verdana" w:cs="Tahoma"/>
          <w:sz w:val="18"/>
          <w:szCs w:val="18"/>
        </w:rPr>
      </w:pPr>
    </w:p>
    <w:p w:rsidR="001C7856" w:rsidRPr="001C7856" w:rsidRDefault="001C7856" w:rsidP="003C4891">
      <w:pPr>
        <w:tabs>
          <w:tab w:val="left" w:pos="1134"/>
        </w:tabs>
        <w:spacing w:line="276" w:lineRule="auto"/>
        <w:ind w:left="1134"/>
        <w:jc w:val="both"/>
        <w:rPr>
          <w:rFonts w:ascii="Verdana" w:hAnsi="Verdana" w:cs="Tahoma"/>
          <w:sz w:val="18"/>
          <w:szCs w:val="18"/>
        </w:rPr>
      </w:pPr>
      <w:r w:rsidRPr="001C7856">
        <w:rPr>
          <w:rFonts w:ascii="Verdana" w:hAnsi="Verdana" w:cs="Tahoma"/>
          <w:sz w:val="18"/>
          <w:szCs w:val="18"/>
        </w:rPr>
        <w:t>La unidad o unidades serán instaladas en la Central Moxos, ubicada en el departamento del Beni, (coordenadas UTM: 20L 301136E  8359996S).</w:t>
      </w:r>
    </w:p>
    <w:p w:rsidR="001C7856" w:rsidRPr="001C7856" w:rsidRDefault="001C7856" w:rsidP="0041683A">
      <w:pPr>
        <w:tabs>
          <w:tab w:val="left" w:pos="1134"/>
        </w:tabs>
        <w:spacing w:line="276" w:lineRule="auto"/>
        <w:ind w:left="1080" w:firstLine="454"/>
        <w:jc w:val="both"/>
        <w:rPr>
          <w:rFonts w:ascii="Verdana" w:hAnsi="Verdana" w:cs="Tahoma"/>
          <w:sz w:val="18"/>
          <w:szCs w:val="18"/>
        </w:rPr>
      </w:pPr>
    </w:p>
    <w:p w:rsidR="001C7856" w:rsidRPr="0041683A" w:rsidRDefault="001C7856" w:rsidP="00C476CD">
      <w:pPr>
        <w:pStyle w:val="Prrafodelista"/>
        <w:numPr>
          <w:ilvl w:val="0"/>
          <w:numId w:val="81"/>
        </w:numPr>
        <w:tabs>
          <w:tab w:val="left" w:pos="567"/>
          <w:tab w:val="left" w:pos="1134"/>
        </w:tabs>
        <w:ind w:left="567" w:firstLine="0"/>
        <w:rPr>
          <w:b/>
          <w:iCs/>
        </w:rPr>
      </w:pPr>
      <w:bookmarkStart w:id="127" w:name="_Toc291871676"/>
      <w:r w:rsidRPr="0041683A">
        <w:rPr>
          <w:b/>
          <w:iCs/>
        </w:rPr>
        <w:t>Terreno</w:t>
      </w:r>
      <w:bookmarkEnd w:id="127"/>
      <w:r w:rsidRPr="0041683A">
        <w:rPr>
          <w:b/>
          <w:iCs/>
        </w:rPr>
        <w:t xml:space="preserve"> </w:t>
      </w:r>
    </w:p>
    <w:p w:rsidR="001C7856" w:rsidRPr="001C7856" w:rsidRDefault="001C7856" w:rsidP="0041683A">
      <w:pPr>
        <w:tabs>
          <w:tab w:val="left" w:pos="1134"/>
        </w:tabs>
        <w:spacing w:line="276" w:lineRule="auto"/>
        <w:ind w:left="1080" w:firstLine="454"/>
        <w:jc w:val="both"/>
        <w:rPr>
          <w:rFonts w:ascii="Verdana" w:hAnsi="Verdana" w:cs="Tahoma"/>
          <w:sz w:val="18"/>
          <w:szCs w:val="18"/>
          <w:highlight w:val="yellow"/>
        </w:rPr>
      </w:pPr>
    </w:p>
    <w:p w:rsidR="001C7856" w:rsidRPr="001C7856" w:rsidRDefault="001C7856" w:rsidP="003C4891">
      <w:pPr>
        <w:tabs>
          <w:tab w:val="left" w:pos="1134"/>
        </w:tabs>
        <w:spacing w:line="276" w:lineRule="auto"/>
        <w:ind w:left="1080" w:firstLine="54"/>
        <w:jc w:val="both"/>
        <w:rPr>
          <w:rFonts w:ascii="Verdana" w:hAnsi="Verdana" w:cs="Tahoma"/>
          <w:sz w:val="18"/>
          <w:szCs w:val="18"/>
        </w:rPr>
      </w:pPr>
      <w:r w:rsidRPr="001C7856">
        <w:rPr>
          <w:rFonts w:ascii="Verdana" w:hAnsi="Verdana" w:cs="Tahoma"/>
          <w:sz w:val="18"/>
          <w:szCs w:val="18"/>
        </w:rPr>
        <w:t>Espacio disponible, entre 60 x 65 m2 y 60 x 85 m2</w:t>
      </w:r>
    </w:p>
    <w:p w:rsidR="001C7856" w:rsidRPr="001C7856" w:rsidRDefault="001C7856" w:rsidP="0041683A">
      <w:pPr>
        <w:tabs>
          <w:tab w:val="left" w:pos="1134"/>
        </w:tabs>
        <w:spacing w:line="276" w:lineRule="auto"/>
        <w:ind w:left="1080" w:firstLine="454"/>
        <w:jc w:val="both"/>
        <w:rPr>
          <w:rFonts w:ascii="Verdana" w:hAnsi="Verdana" w:cs="Tahoma"/>
          <w:sz w:val="18"/>
          <w:szCs w:val="18"/>
        </w:rPr>
      </w:pPr>
    </w:p>
    <w:p w:rsidR="001C7856" w:rsidRPr="0041683A" w:rsidRDefault="001C7856" w:rsidP="00C476CD">
      <w:pPr>
        <w:pStyle w:val="Prrafodelista"/>
        <w:numPr>
          <w:ilvl w:val="0"/>
          <w:numId w:val="81"/>
        </w:numPr>
        <w:tabs>
          <w:tab w:val="left" w:pos="567"/>
          <w:tab w:val="left" w:pos="1134"/>
        </w:tabs>
        <w:ind w:left="567" w:firstLine="0"/>
        <w:rPr>
          <w:b/>
          <w:iCs/>
        </w:rPr>
      </w:pPr>
      <w:bookmarkStart w:id="128" w:name="_Toc291871677"/>
      <w:r w:rsidRPr="0041683A">
        <w:rPr>
          <w:b/>
          <w:iCs/>
        </w:rPr>
        <w:t>Accesos</w:t>
      </w:r>
      <w:bookmarkEnd w:id="128"/>
      <w:r w:rsidRPr="0041683A">
        <w:rPr>
          <w:b/>
          <w:iCs/>
        </w:rPr>
        <w:t xml:space="preserve"> </w:t>
      </w:r>
    </w:p>
    <w:p w:rsidR="001C7856" w:rsidRPr="001C7856" w:rsidRDefault="001C7856" w:rsidP="0041683A">
      <w:pPr>
        <w:tabs>
          <w:tab w:val="left" w:pos="1134"/>
        </w:tabs>
        <w:spacing w:line="276" w:lineRule="auto"/>
        <w:ind w:left="1080" w:firstLine="454"/>
        <w:jc w:val="both"/>
        <w:rPr>
          <w:rFonts w:ascii="Verdana" w:hAnsi="Verdana" w:cs="Tahoma"/>
          <w:sz w:val="18"/>
          <w:szCs w:val="18"/>
        </w:rPr>
      </w:pPr>
    </w:p>
    <w:p w:rsidR="001C7856" w:rsidRDefault="001C7856" w:rsidP="003C4891">
      <w:pPr>
        <w:tabs>
          <w:tab w:val="left" w:pos="1134"/>
        </w:tabs>
        <w:spacing w:line="276" w:lineRule="auto"/>
        <w:ind w:left="1080" w:firstLine="54"/>
        <w:jc w:val="both"/>
        <w:rPr>
          <w:rFonts w:ascii="Verdana" w:hAnsi="Verdana" w:cs="Tahoma"/>
          <w:sz w:val="18"/>
          <w:szCs w:val="18"/>
        </w:rPr>
      </w:pPr>
      <w:r w:rsidRPr="001C7856">
        <w:rPr>
          <w:rFonts w:ascii="Verdana" w:hAnsi="Verdana" w:cs="Tahoma"/>
          <w:sz w:val="18"/>
          <w:szCs w:val="18"/>
        </w:rPr>
        <w:t>El proponente tendrá que hacer ingeniería de transporte en función de su equipo.</w:t>
      </w:r>
    </w:p>
    <w:p w:rsidR="001C7856" w:rsidRPr="001C7856" w:rsidRDefault="001C7856" w:rsidP="0041683A">
      <w:pPr>
        <w:tabs>
          <w:tab w:val="left" w:pos="1134"/>
        </w:tabs>
        <w:spacing w:line="276" w:lineRule="auto"/>
        <w:ind w:left="1080" w:firstLine="454"/>
        <w:jc w:val="both"/>
        <w:rPr>
          <w:rFonts w:ascii="Verdana" w:hAnsi="Verdana" w:cs="Tahoma"/>
          <w:sz w:val="18"/>
          <w:szCs w:val="18"/>
        </w:rPr>
      </w:pPr>
    </w:p>
    <w:p w:rsidR="001C7856" w:rsidRPr="0041683A" w:rsidRDefault="001C7856" w:rsidP="00C476CD">
      <w:pPr>
        <w:pStyle w:val="Prrafodelista"/>
        <w:numPr>
          <w:ilvl w:val="0"/>
          <w:numId w:val="81"/>
        </w:numPr>
        <w:tabs>
          <w:tab w:val="left" w:pos="567"/>
          <w:tab w:val="left" w:pos="1134"/>
        </w:tabs>
        <w:ind w:left="567" w:firstLine="0"/>
        <w:rPr>
          <w:b/>
          <w:iCs/>
        </w:rPr>
      </w:pPr>
      <w:bookmarkStart w:id="129" w:name="_Toc291871678"/>
      <w:r w:rsidRPr="0041683A">
        <w:rPr>
          <w:b/>
          <w:iCs/>
        </w:rPr>
        <w:lastRenderedPageBreak/>
        <w:t>Obras civiles</w:t>
      </w:r>
      <w:bookmarkEnd w:id="129"/>
    </w:p>
    <w:p w:rsidR="001C7856" w:rsidRPr="001C7856" w:rsidRDefault="001C7856" w:rsidP="0041683A">
      <w:pPr>
        <w:tabs>
          <w:tab w:val="left" w:pos="1134"/>
        </w:tabs>
        <w:spacing w:line="276" w:lineRule="auto"/>
        <w:ind w:left="1080" w:firstLine="454"/>
        <w:rPr>
          <w:rFonts w:ascii="Verdana" w:hAnsi="Verdana" w:cs="Tahoma"/>
          <w:sz w:val="18"/>
          <w:szCs w:val="18"/>
        </w:rPr>
      </w:pPr>
    </w:p>
    <w:p w:rsidR="001C7856" w:rsidRPr="001C7856" w:rsidRDefault="001C7856" w:rsidP="003C4891">
      <w:pPr>
        <w:tabs>
          <w:tab w:val="left" w:pos="1276"/>
        </w:tabs>
        <w:spacing w:line="276" w:lineRule="auto"/>
        <w:ind w:left="1134"/>
        <w:jc w:val="both"/>
        <w:rPr>
          <w:rFonts w:ascii="Verdana" w:hAnsi="Verdana" w:cs="Tahoma"/>
          <w:sz w:val="18"/>
          <w:szCs w:val="18"/>
        </w:rPr>
      </w:pPr>
      <w:r w:rsidRPr="001C7856">
        <w:rPr>
          <w:rFonts w:ascii="Verdana" w:hAnsi="Verdana" w:cs="Tahoma"/>
          <w:sz w:val="18"/>
          <w:szCs w:val="18"/>
        </w:rPr>
        <w:t>La preferencia es “Llave en mano” a cargo del contratista, sin que esto represente responsabilidad alguna para ENDE.</w:t>
      </w:r>
    </w:p>
    <w:p w:rsidR="001C7856" w:rsidRDefault="001C7856" w:rsidP="003C4891">
      <w:pPr>
        <w:pStyle w:val="Ttulo2"/>
        <w:tabs>
          <w:tab w:val="clear" w:pos="794"/>
          <w:tab w:val="left" w:pos="1134"/>
        </w:tabs>
        <w:spacing w:line="276" w:lineRule="auto"/>
        <w:ind w:left="709" w:firstLine="454"/>
        <w:jc w:val="both"/>
        <w:rPr>
          <w:rFonts w:ascii="Verdana" w:hAnsi="Verdana"/>
          <w:iCs/>
          <w:sz w:val="18"/>
          <w:szCs w:val="18"/>
        </w:rPr>
      </w:pPr>
      <w:bookmarkStart w:id="130" w:name="_Toc291871679"/>
    </w:p>
    <w:p w:rsidR="001C7856" w:rsidRPr="0041683A" w:rsidRDefault="001C7856" w:rsidP="00C476CD">
      <w:pPr>
        <w:pStyle w:val="Prrafodelista"/>
        <w:numPr>
          <w:ilvl w:val="0"/>
          <w:numId w:val="81"/>
        </w:numPr>
        <w:tabs>
          <w:tab w:val="left" w:pos="567"/>
          <w:tab w:val="left" w:pos="1134"/>
        </w:tabs>
        <w:ind w:left="567" w:firstLine="0"/>
        <w:rPr>
          <w:b/>
          <w:iCs/>
        </w:rPr>
      </w:pPr>
      <w:r w:rsidRPr="0041683A">
        <w:rPr>
          <w:b/>
          <w:iCs/>
        </w:rPr>
        <w:t>Agua</w:t>
      </w:r>
      <w:bookmarkEnd w:id="130"/>
      <w:r w:rsidRPr="0041683A">
        <w:rPr>
          <w:b/>
          <w:iCs/>
        </w:rPr>
        <w:t xml:space="preserve"> </w:t>
      </w:r>
    </w:p>
    <w:p w:rsidR="001C7856" w:rsidRPr="001C7856" w:rsidRDefault="001C7856" w:rsidP="001C7856">
      <w:pPr>
        <w:spacing w:line="276" w:lineRule="auto"/>
        <w:ind w:left="1080"/>
        <w:rPr>
          <w:rFonts w:ascii="Verdana" w:hAnsi="Verdana" w:cs="Tahoma"/>
          <w:sz w:val="18"/>
          <w:szCs w:val="18"/>
        </w:rPr>
      </w:pPr>
    </w:p>
    <w:p w:rsidR="001C7856" w:rsidRDefault="001C7856" w:rsidP="001C7856">
      <w:pPr>
        <w:spacing w:line="276" w:lineRule="auto"/>
        <w:ind w:left="1080"/>
        <w:rPr>
          <w:rFonts w:ascii="Verdana" w:hAnsi="Verdana" w:cs="Tahoma"/>
          <w:sz w:val="18"/>
          <w:szCs w:val="18"/>
        </w:rPr>
      </w:pPr>
      <w:r w:rsidRPr="001C7856">
        <w:rPr>
          <w:rFonts w:ascii="Verdana" w:hAnsi="Verdana" w:cs="Tahoma"/>
          <w:sz w:val="18"/>
          <w:szCs w:val="18"/>
        </w:rPr>
        <w:t>No existe agua para uso industrial.</w:t>
      </w:r>
    </w:p>
    <w:p w:rsidR="001C7856" w:rsidRPr="001C7856" w:rsidRDefault="001C7856" w:rsidP="001C7856">
      <w:pPr>
        <w:spacing w:line="276" w:lineRule="auto"/>
        <w:ind w:left="1080"/>
        <w:rPr>
          <w:rFonts w:ascii="Verdana" w:hAnsi="Verdana" w:cs="Tahoma"/>
          <w:sz w:val="18"/>
          <w:szCs w:val="18"/>
        </w:rPr>
      </w:pPr>
    </w:p>
    <w:p w:rsidR="001C7856" w:rsidRPr="001C7856" w:rsidRDefault="001C7856" w:rsidP="001C7856">
      <w:pPr>
        <w:spacing w:line="276" w:lineRule="auto"/>
        <w:rPr>
          <w:rFonts w:ascii="Verdana" w:hAnsi="Verdana" w:cs="Tahoma"/>
          <w:sz w:val="18"/>
          <w:szCs w:val="18"/>
        </w:rPr>
      </w:pPr>
    </w:p>
    <w:p w:rsidR="001C7856" w:rsidRPr="002D7230" w:rsidRDefault="001C7856" w:rsidP="00C476CD">
      <w:pPr>
        <w:pStyle w:val="Ttulo"/>
        <w:numPr>
          <w:ilvl w:val="0"/>
          <w:numId w:val="79"/>
        </w:numPr>
        <w:spacing w:before="0" w:after="0"/>
        <w:ind w:left="567" w:hanging="567"/>
        <w:jc w:val="both"/>
        <w:rPr>
          <w:rFonts w:ascii="Verdana" w:hAnsi="Verdana"/>
          <w:sz w:val="18"/>
          <w:szCs w:val="18"/>
        </w:rPr>
      </w:pPr>
      <w:bookmarkStart w:id="131" w:name="_Toc291871680"/>
      <w:bookmarkStart w:id="132" w:name="_Toc292361195"/>
      <w:r w:rsidRPr="002D7230">
        <w:rPr>
          <w:rFonts w:ascii="Verdana" w:hAnsi="Verdana"/>
          <w:sz w:val="18"/>
          <w:szCs w:val="18"/>
        </w:rPr>
        <w:t>SISTEMA DE MEDICION DE COMBUSTIBLE</w:t>
      </w:r>
      <w:bookmarkEnd w:id="131"/>
      <w:bookmarkEnd w:id="132"/>
    </w:p>
    <w:p w:rsidR="001C7856" w:rsidRPr="001C7856" w:rsidRDefault="001C7856" w:rsidP="001C7856">
      <w:pPr>
        <w:spacing w:line="276" w:lineRule="auto"/>
        <w:rPr>
          <w:rFonts w:ascii="Verdana" w:hAnsi="Verdana" w:cs="Tahoma"/>
          <w:sz w:val="18"/>
          <w:szCs w:val="18"/>
          <w:lang w:val="es-ES_tradnl"/>
        </w:rPr>
      </w:pPr>
    </w:p>
    <w:p w:rsidR="003C4891" w:rsidRPr="00A000B9" w:rsidRDefault="003C4891" w:rsidP="003C4891">
      <w:pPr>
        <w:spacing w:line="276" w:lineRule="auto"/>
        <w:ind w:left="567"/>
        <w:jc w:val="both"/>
        <w:rPr>
          <w:rFonts w:ascii="Verdana" w:hAnsi="Verdana"/>
          <w:sz w:val="18"/>
          <w:szCs w:val="18"/>
        </w:rPr>
      </w:pPr>
      <w:r w:rsidRPr="00A000B9">
        <w:rPr>
          <w:rFonts w:ascii="Verdana" w:hAnsi="Verdana"/>
          <w:sz w:val="18"/>
          <w:szCs w:val="18"/>
        </w:rPr>
        <w:t>El sistema externo de combustible, deberá estar dotado de medición de combustible al ingreso al tanque principal y salida general de los tanques o tanque principal de almacenamiento; asimismo cada unidad generadora deberá contar con el sistema de medición de combustible para control de consumo, con una precisión 0,1%.</w:t>
      </w:r>
    </w:p>
    <w:p w:rsidR="003C4891" w:rsidRPr="00A000B9" w:rsidRDefault="003C4891" w:rsidP="003C4891">
      <w:pPr>
        <w:spacing w:line="276" w:lineRule="auto"/>
        <w:ind w:left="567"/>
        <w:jc w:val="both"/>
        <w:rPr>
          <w:rFonts w:ascii="Verdana" w:hAnsi="Verdana"/>
          <w:sz w:val="18"/>
          <w:szCs w:val="18"/>
        </w:rPr>
      </w:pPr>
    </w:p>
    <w:p w:rsidR="003C4891" w:rsidRPr="00A000B9" w:rsidRDefault="003C4891" w:rsidP="003C4891">
      <w:pPr>
        <w:spacing w:line="276" w:lineRule="auto"/>
        <w:ind w:left="567"/>
        <w:jc w:val="both"/>
        <w:rPr>
          <w:rFonts w:ascii="Verdana" w:hAnsi="Verdana"/>
          <w:sz w:val="18"/>
          <w:szCs w:val="18"/>
        </w:rPr>
      </w:pPr>
      <w:r w:rsidRPr="00A000B9">
        <w:rPr>
          <w:rFonts w:ascii="Verdana" w:hAnsi="Verdana"/>
          <w:sz w:val="18"/>
          <w:szCs w:val="18"/>
        </w:rPr>
        <w:t>De igual forma se deberá prever el equipamiento necesario para el caso de turbinas a diesel, si requiriera un sistema especial, que debe ser previsto por el proponente conforme a recomendaciones del fabricante.</w:t>
      </w:r>
    </w:p>
    <w:p w:rsidR="001C7856" w:rsidRDefault="001C7856" w:rsidP="001C7856">
      <w:pPr>
        <w:spacing w:line="276" w:lineRule="auto"/>
        <w:rPr>
          <w:rFonts w:ascii="Verdana" w:hAnsi="Verdana" w:cs="Tahoma"/>
          <w:sz w:val="18"/>
          <w:szCs w:val="18"/>
        </w:rPr>
      </w:pPr>
    </w:p>
    <w:p w:rsidR="001C7856" w:rsidRPr="001C7856" w:rsidRDefault="001C7856" w:rsidP="001C7856">
      <w:pPr>
        <w:spacing w:line="276" w:lineRule="auto"/>
        <w:rPr>
          <w:rFonts w:ascii="Verdana" w:hAnsi="Verdana" w:cs="Tahoma"/>
          <w:sz w:val="18"/>
          <w:szCs w:val="18"/>
        </w:rPr>
      </w:pPr>
    </w:p>
    <w:p w:rsidR="001C7856" w:rsidRPr="002D7230" w:rsidRDefault="001C7856" w:rsidP="00C476CD">
      <w:pPr>
        <w:pStyle w:val="Ttulo"/>
        <w:numPr>
          <w:ilvl w:val="0"/>
          <w:numId w:val="79"/>
        </w:numPr>
        <w:spacing w:before="0" w:after="0"/>
        <w:ind w:left="567" w:hanging="567"/>
        <w:jc w:val="both"/>
        <w:rPr>
          <w:rFonts w:ascii="Verdana" w:hAnsi="Verdana"/>
          <w:sz w:val="18"/>
          <w:szCs w:val="18"/>
        </w:rPr>
      </w:pPr>
      <w:bookmarkStart w:id="133" w:name="_Toc291871681"/>
      <w:bookmarkStart w:id="134" w:name="_Toc292361196"/>
      <w:r w:rsidRPr="002D7230">
        <w:rPr>
          <w:rFonts w:ascii="Verdana" w:hAnsi="Verdana"/>
          <w:sz w:val="18"/>
          <w:szCs w:val="18"/>
        </w:rPr>
        <w:t>SISTEMA DE ALMACENAMIENTO</w:t>
      </w:r>
      <w:bookmarkEnd w:id="133"/>
      <w:r w:rsidRPr="002D7230">
        <w:rPr>
          <w:rFonts w:ascii="Verdana" w:hAnsi="Verdana"/>
          <w:sz w:val="18"/>
          <w:szCs w:val="18"/>
        </w:rPr>
        <w:t xml:space="preserve"> DE COMBUSTIBLE LÍQUIDO</w:t>
      </w:r>
      <w:bookmarkEnd w:id="134"/>
    </w:p>
    <w:p w:rsidR="001C7856" w:rsidRPr="001C7856" w:rsidRDefault="001C7856" w:rsidP="001C7856">
      <w:pPr>
        <w:spacing w:line="276" w:lineRule="auto"/>
        <w:ind w:left="454"/>
        <w:jc w:val="both"/>
        <w:rPr>
          <w:rFonts w:ascii="Verdana" w:hAnsi="Verdana"/>
          <w:sz w:val="18"/>
          <w:szCs w:val="18"/>
        </w:rPr>
      </w:pPr>
    </w:p>
    <w:p w:rsidR="003C4891" w:rsidRDefault="003C4891" w:rsidP="003C4891">
      <w:pPr>
        <w:spacing w:line="276" w:lineRule="auto"/>
        <w:ind w:left="567"/>
        <w:jc w:val="both"/>
        <w:rPr>
          <w:rFonts w:ascii="Verdana" w:hAnsi="Verdana"/>
          <w:sz w:val="18"/>
          <w:szCs w:val="18"/>
        </w:rPr>
      </w:pPr>
      <w:r>
        <w:rPr>
          <w:rFonts w:ascii="Verdana" w:hAnsi="Verdana"/>
          <w:sz w:val="18"/>
          <w:szCs w:val="18"/>
        </w:rPr>
        <w:t>Se requiere instalaciones para almacenamiento de 300.000 litros de combustible en tanques cilíndricos verticales; el sistema de carguío completo con todos los accesorios necesarios de acuerdo a la buena práctica de la ingeniería, que incluya bombeo y medición, etc; con materiales apropiados para el transporte del combustible por ductos.</w:t>
      </w:r>
    </w:p>
    <w:p w:rsidR="003C4891" w:rsidRDefault="003C4891" w:rsidP="003C4891">
      <w:pPr>
        <w:spacing w:line="276" w:lineRule="auto"/>
        <w:ind w:left="567"/>
        <w:jc w:val="both"/>
        <w:rPr>
          <w:rFonts w:ascii="Verdana" w:hAnsi="Verdana"/>
          <w:sz w:val="18"/>
          <w:szCs w:val="18"/>
        </w:rPr>
      </w:pPr>
    </w:p>
    <w:p w:rsidR="003C4891" w:rsidRDefault="003C4891" w:rsidP="003C4891">
      <w:pPr>
        <w:spacing w:line="276" w:lineRule="auto"/>
        <w:ind w:left="567"/>
        <w:jc w:val="both"/>
        <w:rPr>
          <w:rFonts w:ascii="Verdana" w:hAnsi="Verdana"/>
          <w:sz w:val="18"/>
          <w:szCs w:val="18"/>
        </w:rPr>
      </w:pPr>
      <w:r>
        <w:rPr>
          <w:rFonts w:ascii="Verdana" w:hAnsi="Verdana"/>
          <w:sz w:val="18"/>
          <w:szCs w:val="18"/>
        </w:rPr>
        <w:t>Las obras civiles y muro antifuego y de protección del área de almacenamiento de combustibles y medición estará a cargo del proponente</w:t>
      </w:r>
      <w:r w:rsidRPr="00364D60">
        <w:rPr>
          <w:rFonts w:ascii="Verdana" w:hAnsi="Verdana"/>
          <w:sz w:val="18"/>
          <w:szCs w:val="18"/>
        </w:rPr>
        <w:t>.</w:t>
      </w:r>
    </w:p>
    <w:p w:rsidR="001C7856" w:rsidRDefault="001C7856" w:rsidP="001C7856">
      <w:pPr>
        <w:spacing w:line="276" w:lineRule="auto"/>
        <w:rPr>
          <w:rFonts w:ascii="Verdana" w:hAnsi="Verdana" w:cs="Tahoma"/>
          <w:sz w:val="18"/>
          <w:szCs w:val="18"/>
        </w:rPr>
      </w:pPr>
    </w:p>
    <w:p w:rsidR="001C7856" w:rsidRPr="001C7856" w:rsidRDefault="001C7856" w:rsidP="001C7856">
      <w:pPr>
        <w:spacing w:line="276" w:lineRule="auto"/>
        <w:rPr>
          <w:rFonts w:ascii="Verdana" w:hAnsi="Verdana" w:cs="Tahoma"/>
          <w:sz w:val="18"/>
          <w:szCs w:val="18"/>
        </w:rPr>
      </w:pPr>
    </w:p>
    <w:p w:rsidR="001C7856" w:rsidRDefault="001C7856" w:rsidP="00C476CD">
      <w:pPr>
        <w:pStyle w:val="Ttulo"/>
        <w:numPr>
          <w:ilvl w:val="0"/>
          <w:numId w:val="79"/>
        </w:numPr>
        <w:spacing w:before="0" w:after="0"/>
        <w:ind w:left="567" w:hanging="567"/>
        <w:jc w:val="both"/>
        <w:rPr>
          <w:rFonts w:ascii="Verdana" w:hAnsi="Verdana"/>
          <w:sz w:val="18"/>
          <w:szCs w:val="18"/>
        </w:rPr>
      </w:pPr>
      <w:bookmarkStart w:id="135" w:name="_Toc291054355"/>
      <w:bookmarkStart w:id="136" w:name="_Toc291871682"/>
      <w:bookmarkStart w:id="137" w:name="_Toc292361197"/>
      <w:r w:rsidRPr="002D7230">
        <w:rPr>
          <w:rFonts w:ascii="Verdana" w:hAnsi="Verdana"/>
          <w:sz w:val="18"/>
          <w:szCs w:val="18"/>
        </w:rPr>
        <w:t>SUMINISTRO DE UNIDAD GENERADORA CON TURBINA</w:t>
      </w:r>
      <w:bookmarkEnd w:id="135"/>
      <w:bookmarkEnd w:id="136"/>
      <w:bookmarkEnd w:id="137"/>
    </w:p>
    <w:p w:rsidR="002D7230" w:rsidRDefault="002D7230" w:rsidP="002D7230">
      <w:pPr>
        <w:pStyle w:val="Ttulo"/>
        <w:spacing w:before="0" w:after="0"/>
        <w:ind w:left="567"/>
        <w:jc w:val="both"/>
        <w:rPr>
          <w:rFonts w:ascii="Verdana" w:hAnsi="Verdana"/>
          <w:sz w:val="18"/>
          <w:szCs w:val="18"/>
        </w:rPr>
      </w:pPr>
    </w:p>
    <w:p w:rsidR="003C4891" w:rsidRPr="00364D60" w:rsidRDefault="003C4891" w:rsidP="003C4891">
      <w:pPr>
        <w:spacing w:line="276" w:lineRule="auto"/>
        <w:ind w:left="567"/>
        <w:jc w:val="both"/>
        <w:rPr>
          <w:rFonts w:ascii="Verdana" w:hAnsi="Verdana"/>
          <w:sz w:val="18"/>
          <w:szCs w:val="18"/>
        </w:rPr>
      </w:pPr>
      <w:r>
        <w:rPr>
          <w:rFonts w:ascii="Verdana" w:hAnsi="Verdana"/>
          <w:sz w:val="18"/>
          <w:szCs w:val="18"/>
        </w:rPr>
        <w:t xml:space="preserve">La(s) </w:t>
      </w:r>
      <w:r w:rsidRPr="00364D60">
        <w:rPr>
          <w:rFonts w:ascii="Verdana" w:hAnsi="Verdana"/>
          <w:sz w:val="18"/>
          <w:szCs w:val="18"/>
        </w:rPr>
        <w:t>unidad</w:t>
      </w:r>
      <w:r>
        <w:rPr>
          <w:rFonts w:ascii="Verdana" w:hAnsi="Verdana"/>
          <w:sz w:val="18"/>
          <w:szCs w:val="18"/>
        </w:rPr>
        <w:t>(es)</w:t>
      </w:r>
      <w:r w:rsidRPr="00364D60">
        <w:rPr>
          <w:rFonts w:ascii="Verdana" w:hAnsi="Verdana"/>
          <w:sz w:val="18"/>
          <w:szCs w:val="18"/>
        </w:rPr>
        <w:t xml:space="preserve"> generadora</w:t>
      </w:r>
      <w:r>
        <w:rPr>
          <w:rFonts w:ascii="Verdana" w:hAnsi="Verdana"/>
          <w:sz w:val="18"/>
          <w:szCs w:val="18"/>
        </w:rPr>
        <w:t>(s) ofertada(s) debe(n) ser nueva(s)</w:t>
      </w:r>
      <w:r w:rsidRPr="00364D60">
        <w:rPr>
          <w:rFonts w:ascii="Verdana" w:hAnsi="Verdana"/>
          <w:sz w:val="18"/>
          <w:szCs w:val="18"/>
        </w:rPr>
        <w:t>, tipo industrial de un eje o tipo aeroderivada.</w:t>
      </w:r>
      <w:r>
        <w:rPr>
          <w:rFonts w:ascii="Verdana" w:hAnsi="Verdana"/>
          <w:sz w:val="18"/>
          <w:szCs w:val="18"/>
        </w:rPr>
        <w:t xml:space="preserve"> La </w:t>
      </w:r>
      <w:r w:rsidRPr="00364D60">
        <w:rPr>
          <w:rFonts w:ascii="Verdana" w:hAnsi="Verdana"/>
          <w:sz w:val="18"/>
          <w:szCs w:val="18"/>
        </w:rPr>
        <w:t xml:space="preserve">potencia </w:t>
      </w:r>
      <w:r>
        <w:rPr>
          <w:rFonts w:ascii="Verdana" w:hAnsi="Verdana"/>
          <w:sz w:val="18"/>
          <w:szCs w:val="18"/>
        </w:rPr>
        <w:t xml:space="preserve">total </w:t>
      </w:r>
      <w:r w:rsidRPr="00364D60">
        <w:rPr>
          <w:rFonts w:ascii="Verdana" w:hAnsi="Verdana"/>
          <w:sz w:val="18"/>
          <w:szCs w:val="18"/>
        </w:rPr>
        <w:t xml:space="preserve">en bornes de generador </w:t>
      </w:r>
      <w:r>
        <w:rPr>
          <w:rFonts w:ascii="Verdana" w:hAnsi="Verdana"/>
          <w:sz w:val="18"/>
          <w:szCs w:val="18"/>
        </w:rPr>
        <w:t>será de 20 MW</w:t>
      </w:r>
      <w:r w:rsidRPr="00364D60">
        <w:rPr>
          <w:rFonts w:ascii="Verdana" w:hAnsi="Verdana"/>
          <w:sz w:val="18"/>
          <w:szCs w:val="18"/>
        </w:rPr>
        <w:t>, para utilizar combustible diesel</w:t>
      </w:r>
      <w:r>
        <w:rPr>
          <w:rFonts w:ascii="Verdana" w:hAnsi="Verdana"/>
          <w:sz w:val="18"/>
          <w:szCs w:val="18"/>
        </w:rPr>
        <w:t xml:space="preserve"> tipo D2</w:t>
      </w:r>
      <w:r w:rsidRPr="00364D60">
        <w:rPr>
          <w:rFonts w:ascii="Verdana" w:hAnsi="Verdana"/>
          <w:sz w:val="18"/>
          <w:szCs w:val="18"/>
        </w:rPr>
        <w:t xml:space="preserve">. </w:t>
      </w:r>
    </w:p>
    <w:p w:rsidR="00E31F71" w:rsidRPr="001C7856" w:rsidRDefault="00E31F71" w:rsidP="002D7230">
      <w:pPr>
        <w:spacing w:line="276" w:lineRule="auto"/>
        <w:ind w:left="567"/>
        <w:jc w:val="both"/>
        <w:rPr>
          <w:rFonts w:ascii="Verdana" w:hAnsi="Verdana"/>
          <w:sz w:val="18"/>
          <w:szCs w:val="18"/>
        </w:rPr>
      </w:pPr>
    </w:p>
    <w:p w:rsidR="002D7230" w:rsidRDefault="002D7230" w:rsidP="002D7230">
      <w:pPr>
        <w:pStyle w:val="Ttulo"/>
        <w:spacing w:before="0" w:after="0"/>
        <w:ind w:left="567"/>
        <w:jc w:val="both"/>
        <w:rPr>
          <w:rFonts w:ascii="Verdana" w:hAnsi="Verdana"/>
          <w:sz w:val="18"/>
          <w:szCs w:val="18"/>
        </w:rPr>
      </w:pPr>
    </w:p>
    <w:p w:rsidR="001C7856" w:rsidRPr="002D7230" w:rsidRDefault="005703F2" w:rsidP="00C476CD">
      <w:pPr>
        <w:pStyle w:val="Ttulo"/>
        <w:numPr>
          <w:ilvl w:val="1"/>
          <w:numId w:val="79"/>
        </w:numPr>
        <w:tabs>
          <w:tab w:val="left" w:pos="1276"/>
        </w:tabs>
        <w:spacing w:before="0" w:after="0"/>
        <w:ind w:left="1276" w:hanging="709"/>
        <w:jc w:val="both"/>
        <w:rPr>
          <w:rFonts w:ascii="Verdana" w:hAnsi="Verdana"/>
          <w:sz w:val="18"/>
          <w:szCs w:val="18"/>
        </w:rPr>
      </w:pPr>
      <w:bookmarkStart w:id="138" w:name="_Toc291054356"/>
      <w:bookmarkStart w:id="139" w:name="_Toc291871683"/>
      <w:bookmarkStart w:id="140" w:name="_Toc292361198"/>
      <w:r w:rsidRPr="002D7230">
        <w:rPr>
          <w:rFonts w:ascii="Verdana" w:hAnsi="Verdana"/>
          <w:iCs/>
          <w:sz w:val="18"/>
          <w:szCs w:val="18"/>
        </w:rPr>
        <w:t>ALCANCE DEL SUMINISTRO DE LA UNIDAD GENERADORA CON TURBINA</w:t>
      </w:r>
      <w:bookmarkEnd w:id="138"/>
      <w:r w:rsidRPr="002D7230">
        <w:rPr>
          <w:rFonts w:ascii="Verdana" w:hAnsi="Verdana"/>
          <w:iCs/>
          <w:sz w:val="18"/>
          <w:szCs w:val="18"/>
        </w:rPr>
        <w:t xml:space="preserve"> A DIESEL</w:t>
      </w:r>
      <w:bookmarkEnd w:id="139"/>
      <w:bookmarkEnd w:id="140"/>
      <w:r w:rsidRPr="002D7230">
        <w:rPr>
          <w:rFonts w:ascii="Verdana" w:hAnsi="Verdana"/>
          <w:iCs/>
          <w:sz w:val="18"/>
          <w:szCs w:val="18"/>
        </w:rPr>
        <w:t xml:space="preserve"> </w:t>
      </w:r>
    </w:p>
    <w:p w:rsidR="001C7856" w:rsidRPr="001C7856" w:rsidRDefault="001C7856" w:rsidP="001C7856">
      <w:pPr>
        <w:spacing w:line="276" w:lineRule="auto"/>
        <w:ind w:left="360"/>
        <w:jc w:val="both"/>
        <w:rPr>
          <w:rFonts w:ascii="Verdana" w:hAnsi="Verdana"/>
          <w:sz w:val="18"/>
          <w:szCs w:val="18"/>
        </w:rPr>
      </w:pPr>
    </w:p>
    <w:p w:rsidR="001C7856" w:rsidRDefault="003C4891" w:rsidP="003C4891">
      <w:pPr>
        <w:spacing w:line="276" w:lineRule="auto"/>
        <w:ind w:left="1276"/>
        <w:jc w:val="both"/>
        <w:rPr>
          <w:rFonts w:ascii="Verdana" w:hAnsi="Verdana"/>
          <w:sz w:val="18"/>
          <w:szCs w:val="18"/>
        </w:rPr>
      </w:pPr>
      <w:r w:rsidRPr="00364D60">
        <w:rPr>
          <w:rFonts w:ascii="Verdana" w:hAnsi="Verdana"/>
          <w:sz w:val="18"/>
          <w:szCs w:val="18"/>
        </w:rPr>
        <w:t>La propuesta  debe contemplar el suministro de equipo</w:t>
      </w:r>
      <w:r w:rsidRPr="00BB338A">
        <w:rPr>
          <w:rFonts w:ascii="Verdana" w:hAnsi="Verdana"/>
          <w:sz w:val="18"/>
          <w:szCs w:val="18"/>
        </w:rPr>
        <w:t xml:space="preserve"> nuevo, tal que, al instalarlo permita la generación incluyendo el trasformador elevador de Voltaje a  24,9kV, (ver diagrama unifilar del Apéndice 3.1, 3.2 y 3.3), es decir que el suministro deberá contener la turbina, casa de filtro de aire a la entrada, chimenea de gases calientes,  sistemas de combustible, caja reductora de velocidad para 50Hz, generador de 50Hz, equipo de maniobra a la tensión del generador, todo sistema de servicio auxiliar que sea necesario para </w:t>
      </w:r>
      <w:r w:rsidR="00A000B9">
        <w:rPr>
          <w:rFonts w:ascii="Verdana" w:hAnsi="Verdana"/>
          <w:sz w:val="18"/>
          <w:szCs w:val="18"/>
        </w:rPr>
        <w:t xml:space="preserve">el arranque de la unidad, para la </w:t>
      </w:r>
      <w:r w:rsidRPr="00BB338A">
        <w:rPr>
          <w:rFonts w:ascii="Verdana" w:hAnsi="Verdana"/>
          <w:sz w:val="18"/>
          <w:szCs w:val="18"/>
        </w:rPr>
        <w:t xml:space="preserve">lubricación y para la  refrigeración, transformador elevador de voltaje con regulador de tensión en vacío en </w:t>
      </w:r>
      <w:r w:rsidRPr="00BB338A">
        <w:rPr>
          <w:rFonts w:ascii="Verdana" w:hAnsi="Verdana"/>
          <w:sz w:val="18"/>
          <w:szCs w:val="18"/>
        </w:rPr>
        <w:lastRenderedPageBreak/>
        <w:t>el lado de alta tensión de ±2x2,5% Un, incluyendo el equipo de maniobra en alta tensión,  sistema de control y protección de la unidad generadora, MCC, banco de baterías con el cargador. (el proponente deberá llenar planillas del  Apéndice 1.A)</w:t>
      </w:r>
      <w:r w:rsidRPr="00364D60">
        <w:rPr>
          <w:rFonts w:ascii="Verdana" w:hAnsi="Verdana"/>
          <w:sz w:val="18"/>
          <w:szCs w:val="18"/>
        </w:rPr>
        <w:t>.</w:t>
      </w:r>
    </w:p>
    <w:p w:rsidR="003C4891" w:rsidRDefault="003C4891" w:rsidP="003C4891">
      <w:pPr>
        <w:spacing w:line="276" w:lineRule="auto"/>
        <w:ind w:left="1276"/>
        <w:jc w:val="both"/>
        <w:rPr>
          <w:rFonts w:ascii="Verdana" w:hAnsi="Verdana"/>
          <w:sz w:val="18"/>
          <w:szCs w:val="18"/>
        </w:rPr>
      </w:pPr>
    </w:p>
    <w:p w:rsidR="001C7856" w:rsidRPr="0041683A" w:rsidRDefault="001C7856" w:rsidP="00C476CD">
      <w:pPr>
        <w:pStyle w:val="Prrafodelista"/>
        <w:numPr>
          <w:ilvl w:val="0"/>
          <w:numId w:val="80"/>
        </w:numPr>
        <w:ind w:left="1701" w:hanging="567"/>
        <w:rPr>
          <w:b/>
        </w:rPr>
      </w:pPr>
      <w:bookmarkStart w:id="141" w:name="_Toc291054357"/>
      <w:bookmarkStart w:id="142" w:name="_Toc291871684"/>
      <w:r w:rsidRPr="0041683A">
        <w:rPr>
          <w:b/>
        </w:rPr>
        <w:t>Cerramientos de la unidad generadora con turbina a diesel y sistema protección  contra incendios</w:t>
      </w:r>
      <w:bookmarkEnd w:id="141"/>
      <w:bookmarkEnd w:id="142"/>
    </w:p>
    <w:p w:rsidR="001C7856" w:rsidRPr="001C7856" w:rsidRDefault="001C7856" w:rsidP="001C7856">
      <w:pPr>
        <w:spacing w:line="276" w:lineRule="auto"/>
        <w:ind w:left="360"/>
        <w:jc w:val="both"/>
        <w:rPr>
          <w:rFonts w:ascii="Verdana" w:hAnsi="Verdana"/>
          <w:sz w:val="18"/>
          <w:szCs w:val="18"/>
          <w:u w:val="single"/>
        </w:rPr>
      </w:pPr>
    </w:p>
    <w:p w:rsidR="003C4891" w:rsidRDefault="003C4891" w:rsidP="003C4891">
      <w:pPr>
        <w:spacing w:line="276" w:lineRule="auto"/>
        <w:ind w:left="1701"/>
        <w:jc w:val="both"/>
        <w:rPr>
          <w:rFonts w:ascii="Verdana" w:hAnsi="Verdana"/>
          <w:sz w:val="18"/>
          <w:szCs w:val="18"/>
        </w:rPr>
      </w:pPr>
      <w:r w:rsidRPr="00364D60">
        <w:rPr>
          <w:rFonts w:ascii="Verdana" w:hAnsi="Verdana"/>
          <w:sz w:val="18"/>
          <w:szCs w:val="18"/>
        </w:rPr>
        <w:t>Los cerramientos o cobertura de la unidad generadora será de tipo “out door”, donde la turbina, el generador, caja reductora de velocidad, sistema de control y protección, comando de motores (MCC), sistema de arranque y virado, estarán empaquetados en módulos de contenedor, como así también estarán empaquetados, el interruptor del generador, suministro y distribución de servicios auxilia</w:t>
      </w:r>
      <w:r w:rsidR="00A000B9">
        <w:rPr>
          <w:rFonts w:ascii="Verdana" w:hAnsi="Verdana"/>
          <w:sz w:val="18"/>
          <w:szCs w:val="18"/>
        </w:rPr>
        <w:t>res en corriente alterna  (a.c.)</w:t>
      </w:r>
      <w:r w:rsidRPr="00364D60">
        <w:rPr>
          <w:rFonts w:ascii="Verdana" w:hAnsi="Verdana"/>
          <w:sz w:val="18"/>
          <w:szCs w:val="18"/>
        </w:rPr>
        <w:t>, suministro y distribución  en corriente continua (d.c.).</w:t>
      </w:r>
    </w:p>
    <w:p w:rsidR="003C4891" w:rsidRPr="00364D60" w:rsidRDefault="003C4891" w:rsidP="003C4891">
      <w:pPr>
        <w:spacing w:line="276" w:lineRule="auto"/>
        <w:ind w:left="1701"/>
        <w:jc w:val="both"/>
        <w:rPr>
          <w:rFonts w:ascii="Verdana" w:hAnsi="Verdana"/>
          <w:sz w:val="18"/>
          <w:szCs w:val="18"/>
        </w:rPr>
      </w:pPr>
    </w:p>
    <w:p w:rsidR="00A000B9" w:rsidRDefault="003C4891" w:rsidP="003C4891">
      <w:pPr>
        <w:spacing w:line="276" w:lineRule="auto"/>
        <w:ind w:left="1701"/>
        <w:jc w:val="both"/>
        <w:rPr>
          <w:rFonts w:ascii="Verdana" w:hAnsi="Verdana"/>
          <w:sz w:val="18"/>
          <w:szCs w:val="18"/>
        </w:rPr>
      </w:pPr>
      <w:r w:rsidRPr="00364D60">
        <w:rPr>
          <w:rFonts w:ascii="Verdana" w:hAnsi="Verdana"/>
          <w:sz w:val="18"/>
          <w:szCs w:val="18"/>
        </w:rPr>
        <w:t>La cobertura de la turbina deberá tener ventilación con persianas de cierre automático ante la activación del sistema de  protección contra incendio.</w:t>
      </w:r>
    </w:p>
    <w:p w:rsidR="00A000B9" w:rsidRDefault="00A000B9" w:rsidP="003C4891">
      <w:pPr>
        <w:spacing w:line="276" w:lineRule="auto"/>
        <w:ind w:left="1701"/>
        <w:jc w:val="both"/>
        <w:rPr>
          <w:rFonts w:ascii="Verdana" w:hAnsi="Verdana"/>
          <w:sz w:val="18"/>
          <w:szCs w:val="18"/>
        </w:rPr>
      </w:pPr>
    </w:p>
    <w:p w:rsidR="003C4891" w:rsidRDefault="003C4891" w:rsidP="003C4891">
      <w:pPr>
        <w:spacing w:line="276" w:lineRule="auto"/>
        <w:ind w:left="1701"/>
        <w:jc w:val="both"/>
        <w:rPr>
          <w:rFonts w:ascii="Verdana" w:hAnsi="Verdana"/>
          <w:sz w:val="18"/>
          <w:szCs w:val="18"/>
        </w:rPr>
      </w:pPr>
      <w:r w:rsidRPr="00364D60">
        <w:rPr>
          <w:rFonts w:ascii="Verdana" w:hAnsi="Verdana"/>
          <w:sz w:val="18"/>
          <w:szCs w:val="18"/>
        </w:rPr>
        <w:t>Las coberturas de los compartimientos de turbina, caja reductora de velocidades y generador deberán estar protegidos contra incendios mediante un sistema de botellones de CO2, de activación automática por detección de humos y alta temperatura en cada compartimiento, con alarmas acústica y luminosa de secuencia que permita oportuno  desalojo de personas previo disparo del CO</w:t>
      </w:r>
      <w:r w:rsidRPr="005E31C9">
        <w:rPr>
          <w:rFonts w:ascii="Verdana" w:hAnsi="Verdana"/>
          <w:sz w:val="18"/>
          <w:szCs w:val="18"/>
          <w:vertAlign w:val="subscript"/>
        </w:rPr>
        <w:t>2</w:t>
      </w:r>
      <w:r w:rsidRPr="00364D60">
        <w:rPr>
          <w:rFonts w:ascii="Verdana" w:hAnsi="Verdana"/>
          <w:sz w:val="18"/>
          <w:szCs w:val="18"/>
        </w:rPr>
        <w:t>.</w:t>
      </w:r>
    </w:p>
    <w:p w:rsidR="003C4891" w:rsidRPr="00364D60" w:rsidRDefault="003C4891" w:rsidP="003C4891">
      <w:pPr>
        <w:spacing w:line="276" w:lineRule="auto"/>
        <w:ind w:left="1701"/>
        <w:jc w:val="both"/>
        <w:rPr>
          <w:rFonts w:ascii="Verdana" w:hAnsi="Verdana"/>
          <w:sz w:val="18"/>
          <w:szCs w:val="18"/>
        </w:rPr>
      </w:pPr>
    </w:p>
    <w:p w:rsidR="003C4891" w:rsidRPr="00364D60" w:rsidRDefault="003C4891" w:rsidP="003C4891">
      <w:pPr>
        <w:spacing w:line="276" w:lineRule="auto"/>
        <w:ind w:left="1701"/>
        <w:jc w:val="both"/>
        <w:rPr>
          <w:rFonts w:ascii="Verdana" w:hAnsi="Verdana"/>
          <w:sz w:val="18"/>
          <w:szCs w:val="18"/>
        </w:rPr>
      </w:pPr>
      <w:r w:rsidRPr="00364D60">
        <w:rPr>
          <w:rFonts w:ascii="Verdana" w:hAnsi="Verdana"/>
          <w:sz w:val="18"/>
          <w:szCs w:val="18"/>
        </w:rPr>
        <w:t>Dicho sistema de protección contra incendios alternativamente podrá ser activado por mando manual.</w:t>
      </w:r>
    </w:p>
    <w:p w:rsidR="001C7856" w:rsidRPr="001C7856" w:rsidRDefault="001C7856" w:rsidP="001C7856">
      <w:pPr>
        <w:spacing w:line="276" w:lineRule="auto"/>
        <w:ind w:left="360"/>
        <w:jc w:val="both"/>
        <w:rPr>
          <w:rFonts w:ascii="Verdana" w:hAnsi="Verdana"/>
          <w:sz w:val="18"/>
          <w:szCs w:val="18"/>
        </w:rPr>
      </w:pPr>
      <w:r w:rsidRPr="001C7856">
        <w:rPr>
          <w:rFonts w:ascii="Verdana" w:hAnsi="Verdana"/>
          <w:sz w:val="18"/>
          <w:szCs w:val="18"/>
        </w:rPr>
        <w:t xml:space="preserve">         </w:t>
      </w:r>
      <w:r w:rsidRPr="001C7856">
        <w:rPr>
          <w:rFonts w:ascii="Verdana" w:hAnsi="Verdana"/>
          <w:sz w:val="18"/>
          <w:szCs w:val="18"/>
          <w:u w:val="single"/>
        </w:rPr>
        <w:t xml:space="preserve"> </w:t>
      </w:r>
    </w:p>
    <w:p w:rsidR="001C7856" w:rsidRPr="0041683A" w:rsidRDefault="001C7856" w:rsidP="00C476CD">
      <w:pPr>
        <w:pStyle w:val="Prrafodelista"/>
        <w:numPr>
          <w:ilvl w:val="0"/>
          <w:numId w:val="80"/>
        </w:numPr>
        <w:ind w:left="1701" w:hanging="567"/>
        <w:rPr>
          <w:b/>
        </w:rPr>
      </w:pPr>
      <w:bookmarkStart w:id="143" w:name="_Toc291054358"/>
      <w:bookmarkStart w:id="144" w:name="_Toc291871685"/>
      <w:r w:rsidRPr="0041683A">
        <w:rPr>
          <w:b/>
        </w:rPr>
        <w:t>Transporte de los componentes de la</w:t>
      </w:r>
      <w:r w:rsidR="00A000B9">
        <w:rPr>
          <w:b/>
        </w:rPr>
        <w:t>(s)</w:t>
      </w:r>
      <w:r w:rsidRPr="0041683A">
        <w:rPr>
          <w:b/>
        </w:rPr>
        <w:t xml:space="preserve"> unidad</w:t>
      </w:r>
      <w:r w:rsidR="00A000B9">
        <w:rPr>
          <w:b/>
        </w:rPr>
        <w:t>(es)</w:t>
      </w:r>
      <w:r w:rsidRPr="0041683A">
        <w:rPr>
          <w:b/>
        </w:rPr>
        <w:t xml:space="preserve"> generadora</w:t>
      </w:r>
      <w:r w:rsidR="00A000B9">
        <w:rPr>
          <w:b/>
        </w:rPr>
        <w:t>(s)</w:t>
      </w:r>
      <w:r w:rsidRPr="0041683A">
        <w:rPr>
          <w:b/>
        </w:rPr>
        <w:t>, montaje, instalación y puesta en servicio</w:t>
      </w:r>
      <w:bookmarkEnd w:id="143"/>
      <w:bookmarkEnd w:id="144"/>
    </w:p>
    <w:p w:rsidR="001C7856" w:rsidRPr="00B9179C" w:rsidRDefault="001C7856" w:rsidP="001C7856">
      <w:pPr>
        <w:tabs>
          <w:tab w:val="num" w:pos="1701"/>
        </w:tabs>
        <w:spacing w:line="276" w:lineRule="auto"/>
        <w:ind w:left="1701" w:hanging="425"/>
        <w:jc w:val="both"/>
        <w:rPr>
          <w:rFonts w:ascii="Verdana" w:hAnsi="Verdana"/>
          <w:i/>
          <w:sz w:val="18"/>
          <w:szCs w:val="18"/>
        </w:rPr>
      </w:pPr>
    </w:p>
    <w:p w:rsidR="003C4891" w:rsidRPr="00364D60" w:rsidRDefault="003C4891" w:rsidP="003C4891">
      <w:pPr>
        <w:spacing w:line="276" w:lineRule="auto"/>
        <w:ind w:left="1701"/>
        <w:jc w:val="both"/>
        <w:rPr>
          <w:rFonts w:ascii="Verdana" w:hAnsi="Verdana"/>
          <w:sz w:val="18"/>
          <w:szCs w:val="18"/>
        </w:rPr>
      </w:pPr>
      <w:r w:rsidRPr="00364D60">
        <w:rPr>
          <w:rFonts w:ascii="Verdana" w:hAnsi="Verdana"/>
          <w:sz w:val="18"/>
          <w:szCs w:val="18"/>
        </w:rPr>
        <w:t>La propuesta debe incluir el transporte de todos los componentes de la</w:t>
      </w:r>
      <w:r>
        <w:rPr>
          <w:rFonts w:ascii="Verdana" w:hAnsi="Verdana"/>
          <w:sz w:val="18"/>
          <w:szCs w:val="18"/>
        </w:rPr>
        <w:t>(s)</w:t>
      </w:r>
      <w:r w:rsidRPr="00364D60">
        <w:rPr>
          <w:rFonts w:ascii="Verdana" w:hAnsi="Verdana"/>
          <w:sz w:val="18"/>
          <w:szCs w:val="18"/>
        </w:rPr>
        <w:t xml:space="preserve"> unidad</w:t>
      </w:r>
      <w:r>
        <w:rPr>
          <w:rFonts w:ascii="Verdana" w:hAnsi="Verdana"/>
          <w:sz w:val="18"/>
          <w:szCs w:val="18"/>
        </w:rPr>
        <w:t>(es)</w:t>
      </w:r>
      <w:r w:rsidRPr="00364D60">
        <w:rPr>
          <w:rFonts w:ascii="Verdana" w:hAnsi="Verdana"/>
          <w:sz w:val="18"/>
          <w:szCs w:val="18"/>
        </w:rPr>
        <w:t xml:space="preserve"> generadora</w:t>
      </w:r>
      <w:r>
        <w:rPr>
          <w:rFonts w:ascii="Verdana" w:hAnsi="Verdana"/>
          <w:sz w:val="18"/>
          <w:szCs w:val="18"/>
        </w:rPr>
        <w:t>(s)</w:t>
      </w:r>
      <w:r w:rsidRPr="00364D60">
        <w:rPr>
          <w:rFonts w:ascii="Verdana" w:hAnsi="Verdana"/>
          <w:sz w:val="18"/>
          <w:szCs w:val="18"/>
        </w:rPr>
        <w:t>, pudiendo ser que la construcción de obras civil</w:t>
      </w:r>
      <w:r>
        <w:rPr>
          <w:rFonts w:ascii="Verdana" w:hAnsi="Verdana"/>
          <w:sz w:val="18"/>
          <w:szCs w:val="18"/>
        </w:rPr>
        <w:t>es</w:t>
      </w:r>
      <w:r w:rsidRPr="00364D60">
        <w:rPr>
          <w:rFonts w:ascii="Verdana" w:hAnsi="Verdana"/>
          <w:sz w:val="18"/>
          <w:szCs w:val="18"/>
        </w:rPr>
        <w:t>, el montaje, instalación y puesta en servicio de la</w:t>
      </w:r>
      <w:r>
        <w:rPr>
          <w:rFonts w:ascii="Verdana" w:hAnsi="Verdana"/>
          <w:sz w:val="18"/>
          <w:szCs w:val="18"/>
        </w:rPr>
        <w:t>(s)</w:t>
      </w:r>
      <w:r w:rsidRPr="00364D60">
        <w:rPr>
          <w:rFonts w:ascii="Verdana" w:hAnsi="Verdana"/>
          <w:sz w:val="18"/>
          <w:szCs w:val="18"/>
        </w:rPr>
        <w:t xml:space="preserve"> unidad</w:t>
      </w:r>
      <w:r>
        <w:rPr>
          <w:rFonts w:ascii="Verdana" w:hAnsi="Verdana"/>
          <w:sz w:val="18"/>
          <w:szCs w:val="18"/>
        </w:rPr>
        <w:t>(es)</w:t>
      </w:r>
      <w:r w:rsidRPr="00364D60">
        <w:rPr>
          <w:rFonts w:ascii="Verdana" w:hAnsi="Verdana"/>
          <w:sz w:val="18"/>
          <w:szCs w:val="18"/>
        </w:rPr>
        <w:t xml:space="preserve"> generadora</w:t>
      </w:r>
      <w:r>
        <w:rPr>
          <w:rFonts w:ascii="Verdana" w:hAnsi="Verdana"/>
          <w:sz w:val="18"/>
          <w:szCs w:val="18"/>
        </w:rPr>
        <w:t>(s)</w:t>
      </w:r>
      <w:r w:rsidRPr="00364D60">
        <w:rPr>
          <w:rFonts w:ascii="Verdana" w:hAnsi="Verdana"/>
          <w:sz w:val="18"/>
          <w:szCs w:val="18"/>
        </w:rPr>
        <w:t xml:space="preserve">  tipo “Llave en mano”, o alternativamente, el suministro de componentes seria  en DDU</w:t>
      </w:r>
      <w:r>
        <w:rPr>
          <w:rFonts w:ascii="Verdana" w:hAnsi="Verdana"/>
          <w:sz w:val="18"/>
          <w:szCs w:val="18"/>
        </w:rPr>
        <w:t xml:space="preserve"> sitio de montaje</w:t>
      </w:r>
      <w:r w:rsidRPr="00364D60">
        <w:rPr>
          <w:rFonts w:ascii="Verdana" w:hAnsi="Verdana"/>
          <w:sz w:val="18"/>
          <w:szCs w:val="18"/>
        </w:rPr>
        <w:t>, supervisión y dirección de los montajes, instalaciones y    la puesta en servicio de la</w:t>
      </w:r>
      <w:r>
        <w:rPr>
          <w:rFonts w:ascii="Verdana" w:hAnsi="Verdana"/>
          <w:sz w:val="18"/>
          <w:szCs w:val="18"/>
        </w:rPr>
        <w:t>(s)</w:t>
      </w:r>
      <w:r w:rsidRPr="00364D60">
        <w:rPr>
          <w:rFonts w:ascii="Verdana" w:hAnsi="Verdana"/>
          <w:sz w:val="18"/>
          <w:szCs w:val="18"/>
        </w:rPr>
        <w:t xml:space="preserve"> unid</w:t>
      </w:r>
      <w:r>
        <w:rPr>
          <w:rFonts w:ascii="Verdana" w:hAnsi="Verdana"/>
          <w:sz w:val="18"/>
          <w:szCs w:val="18"/>
        </w:rPr>
        <w:t xml:space="preserve">ad(es) </w:t>
      </w:r>
      <w:r w:rsidRPr="00364D60">
        <w:rPr>
          <w:rFonts w:ascii="Verdana" w:hAnsi="Verdana"/>
          <w:sz w:val="18"/>
          <w:szCs w:val="18"/>
        </w:rPr>
        <w:t>deberá estar a cargo y responsabilidad del proponente.</w:t>
      </w:r>
    </w:p>
    <w:p w:rsidR="001C7856" w:rsidRPr="001C7856" w:rsidRDefault="001C7856" w:rsidP="001C7856">
      <w:pPr>
        <w:spacing w:line="276" w:lineRule="auto"/>
        <w:ind w:left="360"/>
        <w:jc w:val="both"/>
        <w:rPr>
          <w:rFonts w:ascii="Verdana" w:hAnsi="Verdana"/>
          <w:sz w:val="18"/>
          <w:szCs w:val="18"/>
          <w:u w:val="single"/>
        </w:rPr>
      </w:pPr>
    </w:p>
    <w:p w:rsidR="001C7856" w:rsidRPr="0041683A" w:rsidRDefault="001C7856" w:rsidP="00C476CD">
      <w:pPr>
        <w:pStyle w:val="Prrafodelista"/>
        <w:numPr>
          <w:ilvl w:val="0"/>
          <w:numId w:val="80"/>
        </w:numPr>
        <w:ind w:left="1701" w:hanging="567"/>
        <w:rPr>
          <w:b/>
        </w:rPr>
      </w:pPr>
      <w:bookmarkStart w:id="145" w:name="_Toc291054359"/>
      <w:bookmarkStart w:id="146" w:name="_Toc291871686"/>
      <w:r w:rsidRPr="0041683A">
        <w:rPr>
          <w:b/>
        </w:rPr>
        <w:t>Puntos de medición de energía y potencia</w:t>
      </w:r>
      <w:bookmarkEnd w:id="145"/>
      <w:bookmarkEnd w:id="146"/>
    </w:p>
    <w:p w:rsidR="001C7856" w:rsidRPr="001C7856" w:rsidRDefault="001C7856" w:rsidP="001C7856">
      <w:pPr>
        <w:spacing w:line="276" w:lineRule="auto"/>
        <w:ind w:left="360"/>
        <w:jc w:val="both"/>
        <w:rPr>
          <w:rFonts w:ascii="Verdana" w:hAnsi="Verdana"/>
          <w:sz w:val="18"/>
          <w:szCs w:val="18"/>
        </w:rPr>
      </w:pPr>
    </w:p>
    <w:p w:rsidR="003C4891" w:rsidRDefault="003C4891" w:rsidP="003C4891">
      <w:pPr>
        <w:spacing w:line="276" w:lineRule="auto"/>
        <w:ind w:left="1701"/>
        <w:jc w:val="both"/>
        <w:rPr>
          <w:rFonts w:ascii="Verdana" w:hAnsi="Verdana"/>
          <w:sz w:val="18"/>
          <w:szCs w:val="18"/>
        </w:rPr>
      </w:pPr>
      <w:bookmarkStart w:id="147" w:name="_Toc291054360"/>
      <w:bookmarkStart w:id="148" w:name="_Toc291871687"/>
      <w:r w:rsidRPr="00364D60">
        <w:rPr>
          <w:rFonts w:ascii="Verdana" w:hAnsi="Verdana"/>
          <w:sz w:val="18"/>
          <w:szCs w:val="18"/>
        </w:rPr>
        <w:t xml:space="preserve">La oferta deberá proveer los siguientes </w:t>
      </w:r>
      <w:r>
        <w:rPr>
          <w:rFonts w:ascii="Verdana" w:hAnsi="Verdana"/>
          <w:sz w:val="18"/>
          <w:szCs w:val="18"/>
        </w:rPr>
        <w:t>sistema</w:t>
      </w:r>
      <w:r w:rsidRPr="00364D60">
        <w:rPr>
          <w:rFonts w:ascii="Verdana" w:hAnsi="Verdana"/>
          <w:sz w:val="18"/>
          <w:szCs w:val="18"/>
        </w:rPr>
        <w:t>s de medición de energía y potencia:</w:t>
      </w:r>
    </w:p>
    <w:p w:rsidR="003C4891" w:rsidRPr="00364D60" w:rsidRDefault="003C4891" w:rsidP="003C4891">
      <w:pPr>
        <w:spacing w:line="276" w:lineRule="auto"/>
        <w:ind w:left="1701"/>
        <w:jc w:val="both"/>
        <w:rPr>
          <w:rFonts w:ascii="Verdana" w:hAnsi="Verdana"/>
          <w:sz w:val="18"/>
          <w:szCs w:val="18"/>
        </w:rPr>
      </w:pPr>
    </w:p>
    <w:p w:rsidR="003C4891" w:rsidRPr="007B0121" w:rsidRDefault="003C4891" w:rsidP="00C476CD">
      <w:pPr>
        <w:numPr>
          <w:ilvl w:val="0"/>
          <w:numId w:val="75"/>
        </w:numPr>
        <w:spacing w:line="276" w:lineRule="auto"/>
        <w:ind w:left="2127" w:hanging="426"/>
        <w:jc w:val="both"/>
        <w:rPr>
          <w:rFonts w:ascii="Verdana" w:hAnsi="Verdana"/>
          <w:sz w:val="18"/>
          <w:szCs w:val="18"/>
          <w:u w:val="single"/>
        </w:rPr>
      </w:pPr>
      <w:r w:rsidRPr="003D5E0A">
        <w:rPr>
          <w:rFonts w:ascii="Verdana" w:hAnsi="Verdana"/>
          <w:b/>
          <w:sz w:val="18"/>
          <w:szCs w:val="18"/>
        </w:rPr>
        <w:t>SISTEMA DE MEDICION COMERCIAL</w:t>
      </w:r>
      <w:r>
        <w:rPr>
          <w:rFonts w:ascii="Verdana" w:hAnsi="Verdana"/>
          <w:sz w:val="18"/>
          <w:szCs w:val="18"/>
        </w:rPr>
        <w:t>: Es l</w:t>
      </w:r>
      <w:r w:rsidRPr="00364D60">
        <w:rPr>
          <w:rFonts w:ascii="Verdana" w:hAnsi="Verdana"/>
          <w:sz w:val="18"/>
          <w:szCs w:val="18"/>
        </w:rPr>
        <w:t xml:space="preserve">a medición </w:t>
      </w:r>
      <w:r>
        <w:rPr>
          <w:rFonts w:ascii="Verdana" w:hAnsi="Verdana"/>
          <w:sz w:val="18"/>
          <w:szCs w:val="18"/>
        </w:rPr>
        <w:t xml:space="preserve">principal </w:t>
      </w:r>
      <w:r w:rsidRPr="00364D60">
        <w:rPr>
          <w:rFonts w:ascii="Verdana" w:hAnsi="Verdana"/>
          <w:sz w:val="18"/>
          <w:szCs w:val="18"/>
        </w:rPr>
        <w:t xml:space="preserve">de energía </w:t>
      </w:r>
      <w:r>
        <w:rPr>
          <w:rFonts w:ascii="Verdana" w:hAnsi="Verdana"/>
          <w:sz w:val="18"/>
          <w:szCs w:val="18"/>
        </w:rPr>
        <w:t>y potencia neta en tensión de 24,9 kV</w:t>
      </w:r>
      <w:r w:rsidRPr="00364D60">
        <w:rPr>
          <w:rFonts w:ascii="Verdana" w:hAnsi="Verdana"/>
          <w:sz w:val="18"/>
          <w:szCs w:val="18"/>
        </w:rPr>
        <w:t>.</w:t>
      </w:r>
      <w:r>
        <w:rPr>
          <w:rFonts w:ascii="Verdana" w:hAnsi="Verdana"/>
          <w:sz w:val="18"/>
          <w:szCs w:val="18"/>
        </w:rPr>
        <w:t xml:space="preserve"> Este medidor es parte del Sistema de Medición Comercial (SMEC)</w:t>
      </w:r>
      <w:r w:rsidRPr="00364D60">
        <w:rPr>
          <w:rFonts w:ascii="Verdana" w:hAnsi="Verdana"/>
          <w:sz w:val="18"/>
          <w:szCs w:val="18"/>
        </w:rPr>
        <w:t xml:space="preserve"> </w:t>
      </w:r>
      <w:r>
        <w:rPr>
          <w:rFonts w:ascii="Verdana" w:hAnsi="Verdana"/>
          <w:sz w:val="18"/>
          <w:szCs w:val="18"/>
        </w:rPr>
        <w:t xml:space="preserve">y su instalación debe cumplir los requerimientos técnicos que se detallan a continuación. Deberá ser electrónico multifunción, bidireccional y las características técnicas están especificadas en el Anexo 1 de la Norma 8 del CNDC </w:t>
      </w:r>
      <w:hyperlink r:id="rId19" w:history="1">
        <w:r w:rsidRPr="009E50A8">
          <w:rPr>
            <w:rStyle w:val="Hipervnculo"/>
            <w:rFonts w:ascii="Verdana" w:hAnsi="Verdana"/>
            <w:sz w:val="18"/>
            <w:szCs w:val="18"/>
          </w:rPr>
          <w:t>http://www.cndc.bo/normativa/normas_operativas.php</w:t>
        </w:r>
      </w:hyperlink>
      <w:r>
        <w:rPr>
          <w:rFonts w:ascii="Verdana" w:hAnsi="Verdana"/>
          <w:sz w:val="18"/>
          <w:szCs w:val="18"/>
        </w:rPr>
        <w:t xml:space="preserve">&gt;.Tanto el medidor como los transformadores de medida y sus circuitos de conexión son de uso </w:t>
      </w:r>
      <w:r>
        <w:rPr>
          <w:rFonts w:ascii="Verdana" w:hAnsi="Verdana"/>
          <w:sz w:val="18"/>
          <w:szCs w:val="18"/>
        </w:rPr>
        <w:lastRenderedPageBreak/>
        <w:t>dedicado al SMEC. Los equipos de este sistema deben cumplir con lo siguiente:</w:t>
      </w:r>
    </w:p>
    <w:p w:rsidR="003C4891" w:rsidRDefault="003C4891" w:rsidP="003C4891">
      <w:pPr>
        <w:spacing w:line="276" w:lineRule="auto"/>
        <w:ind w:left="284"/>
        <w:jc w:val="both"/>
        <w:rPr>
          <w:rFonts w:ascii="Verdana" w:hAnsi="Verdana"/>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51"/>
        <w:gridCol w:w="1626"/>
        <w:gridCol w:w="2285"/>
        <w:gridCol w:w="2285"/>
      </w:tblGrid>
      <w:tr w:rsidR="003C4891" w:rsidRPr="00391F25" w:rsidTr="00AA09C8">
        <w:tc>
          <w:tcPr>
            <w:tcW w:w="2551" w:type="dxa"/>
            <w:vMerge w:val="restart"/>
            <w:vAlign w:val="center"/>
          </w:tcPr>
          <w:p w:rsidR="003C4891" w:rsidRPr="00391F25" w:rsidRDefault="003C4891" w:rsidP="003C4891">
            <w:pPr>
              <w:spacing w:line="276" w:lineRule="auto"/>
              <w:jc w:val="center"/>
              <w:rPr>
                <w:rFonts w:ascii="Verdana" w:hAnsi="Verdana"/>
                <w:sz w:val="18"/>
                <w:szCs w:val="18"/>
              </w:rPr>
            </w:pPr>
            <w:r w:rsidRPr="00391F25">
              <w:rPr>
                <w:rFonts w:ascii="Verdana" w:hAnsi="Verdana"/>
                <w:sz w:val="18"/>
                <w:szCs w:val="18"/>
              </w:rPr>
              <w:t>POTENCIA</w:t>
            </w:r>
          </w:p>
        </w:tc>
        <w:tc>
          <w:tcPr>
            <w:tcW w:w="6196" w:type="dxa"/>
            <w:gridSpan w:val="3"/>
            <w:vAlign w:val="center"/>
          </w:tcPr>
          <w:p w:rsidR="003C4891" w:rsidRPr="00391F25" w:rsidRDefault="003C4891" w:rsidP="003C4891">
            <w:pPr>
              <w:spacing w:line="276" w:lineRule="auto"/>
              <w:jc w:val="center"/>
              <w:rPr>
                <w:rFonts w:ascii="Verdana" w:hAnsi="Verdana"/>
                <w:sz w:val="18"/>
                <w:szCs w:val="18"/>
              </w:rPr>
            </w:pPr>
            <w:r w:rsidRPr="00391F25">
              <w:rPr>
                <w:rFonts w:ascii="Verdana" w:hAnsi="Verdana"/>
                <w:sz w:val="18"/>
                <w:szCs w:val="18"/>
              </w:rPr>
              <w:t>CLASE</w:t>
            </w:r>
          </w:p>
        </w:tc>
      </w:tr>
      <w:tr w:rsidR="003C4891" w:rsidRPr="00391F25" w:rsidTr="00AA09C8">
        <w:tc>
          <w:tcPr>
            <w:tcW w:w="2551" w:type="dxa"/>
            <w:vMerge/>
            <w:vAlign w:val="center"/>
          </w:tcPr>
          <w:p w:rsidR="003C4891" w:rsidRPr="00391F25" w:rsidRDefault="003C4891" w:rsidP="003C4891">
            <w:pPr>
              <w:spacing w:line="276" w:lineRule="auto"/>
              <w:jc w:val="center"/>
              <w:rPr>
                <w:rFonts w:ascii="Verdana" w:hAnsi="Verdana"/>
                <w:sz w:val="18"/>
                <w:szCs w:val="18"/>
              </w:rPr>
            </w:pPr>
          </w:p>
        </w:tc>
        <w:tc>
          <w:tcPr>
            <w:tcW w:w="1626" w:type="dxa"/>
            <w:vAlign w:val="center"/>
          </w:tcPr>
          <w:p w:rsidR="003C4891" w:rsidRPr="00391F25" w:rsidRDefault="003C4891" w:rsidP="003C4891">
            <w:pPr>
              <w:spacing w:line="276" w:lineRule="auto"/>
              <w:jc w:val="center"/>
              <w:rPr>
                <w:rFonts w:ascii="Verdana" w:hAnsi="Verdana"/>
                <w:sz w:val="18"/>
                <w:szCs w:val="18"/>
              </w:rPr>
            </w:pPr>
            <w:r w:rsidRPr="00391F25">
              <w:rPr>
                <w:rFonts w:ascii="Verdana" w:hAnsi="Verdana"/>
                <w:sz w:val="18"/>
                <w:szCs w:val="18"/>
              </w:rPr>
              <w:t>MEDIDOR</w:t>
            </w:r>
          </w:p>
        </w:tc>
        <w:tc>
          <w:tcPr>
            <w:tcW w:w="2285" w:type="dxa"/>
            <w:vAlign w:val="center"/>
          </w:tcPr>
          <w:p w:rsidR="003C4891" w:rsidRPr="00391F25" w:rsidRDefault="003C4891" w:rsidP="003C4891">
            <w:pPr>
              <w:spacing w:line="276" w:lineRule="auto"/>
              <w:jc w:val="center"/>
              <w:rPr>
                <w:rFonts w:ascii="Verdana" w:hAnsi="Verdana"/>
                <w:sz w:val="18"/>
                <w:szCs w:val="18"/>
              </w:rPr>
            </w:pPr>
            <w:r w:rsidRPr="00391F25">
              <w:rPr>
                <w:rFonts w:ascii="Verdana" w:hAnsi="Verdana"/>
                <w:sz w:val="18"/>
                <w:szCs w:val="18"/>
              </w:rPr>
              <w:t>TRASFORMADOR DE CORRIENTE</w:t>
            </w:r>
          </w:p>
        </w:tc>
        <w:tc>
          <w:tcPr>
            <w:tcW w:w="2285" w:type="dxa"/>
            <w:vAlign w:val="center"/>
          </w:tcPr>
          <w:p w:rsidR="003C4891" w:rsidRPr="00391F25" w:rsidRDefault="003C4891" w:rsidP="003C4891">
            <w:pPr>
              <w:spacing w:line="276" w:lineRule="auto"/>
              <w:jc w:val="center"/>
              <w:rPr>
                <w:rFonts w:ascii="Verdana" w:hAnsi="Verdana"/>
                <w:sz w:val="18"/>
                <w:szCs w:val="18"/>
              </w:rPr>
            </w:pPr>
            <w:r w:rsidRPr="00391F25">
              <w:rPr>
                <w:rFonts w:ascii="Verdana" w:hAnsi="Verdana"/>
                <w:sz w:val="18"/>
                <w:szCs w:val="18"/>
              </w:rPr>
              <w:t>TRANSFORMADOR DE TENSION</w:t>
            </w:r>
          </w:p>
        </w:tc>
      </w:tr>
      <w:tr w:rsidR="003C4891" w:rsidRPr="00391F25" w:rsidTr="00AA09C8">
        <w:tc>
          <w:tcPr>
            <w:tcW w:w="2551" w:type="dxa"/>
          </w:tcPr>
          <w:p w:rsidR="003C4891" w:rsidRPr="00391F25" w:rsidRDefault="003C4891" w:rsidP="003C4891">
            <w:pPr>
              <w:spacing w:line="276" w:lineRule="auto"/>
              <w:jc w:val="both"/>
              <w:rPr>
                <w:rFonts w:ascii="Verdana" w:hAnsi="Verdana"/>
                <w:sz w:val="18"/>
                <w:szCs w:val="18"/>
              </w:rPr>
            </w:pPr>
            <w:r w:rsidRPr="00391F25">
              <w:rPr>
                <w:rFonts w:ascii="Verdana" w:hAnsi="Verdana"/>
                <w:sz w:val="18"/>
                <w:szCs w:val="18"/>
              </w:rPr>
              <w:t>Menor a 20 MVA</w:t>
            </w:r>
          </w:p>
        </w:tc>
        <w:tc>
          <w:tcPr>
            <w:tcW w:w="1626" w:type="dxa"/>
          </w:tcPr>
          <w:p w:rsidR="003C4891" w:rsidRPr="00391F25" w:rsidRDefault="003C4891" w:rsidP="003C4891">
            <w:pPr>
              <w:spacing w:line="276" w:lineRule="auto"/>
              <w:jc w:val="both"/>
              <w:rPr>
                <w:rFonts w:ascii="Verdana" w:hAnsi="Verdana"/>
                <w:sz w:val="18"/>
                <w:szCs w:val="18"/>
              </w:rPr>
            </w:pPr>
            <w:r w:rsidRPr="00391F25">
              <w:rPr>
                <w:rFonts w:ascii="Verdana" w:hAnsi="Verdana"/>
                <w:sz w:val="18"/>
                <w:szCs w:val="18"/>
              </w:rPr>
              <w:t>0,5 IEC</w:t>
            </w:r>
          </w:p>
        </w:tc>
        <w:tc>
          <w:tcPr>
            <w:tcW w:w="2285" w:type="dxa"/>
          </w:tcPr>
          <w:p w:rsidR="003C4891" w:rsidRPr="00391F25" w:rsidRDefault="003C4891" w:rsidP="003C4891">
            <w:pPr>
              <w:spacing w:line="276" w:lineRule="auto"/>
              <w:jc w:val="both"/>
              <w:rPr>
                <w:rFonts w:ascii="Verdana" w:hAnsi="Verdana"/>
                <w:sz w:val="18"/>
                <w:szCs w:val="18"/>
              </w:rPr>
            </w:pPr>
            <w:r w:rsidRPr="00391F25">
              <w:rPr>
                <w:rFonts w:ascii="Verdana" w:hAnsi="Verdana"/>
                <w:sz w:val="18"/>
                <w:szCs w:val="18"/>
              </w:rPr>
              <w:t>0,5 IEC o 0,6 ANSI</w:t>
            </w:r>
          </w:p>
        </w:tc>
        <w:tc>
          <w:tcPr>
            <w:tcW w:w="2285" w:type="dxa"/>
          </w:tcPr>
          <w:p w:rsidR="003C4891" w:rsidRPr="00391F25" w:rsidRDefault="003C4891" w:rsidP="003C4891">
            <w:pPr>
              <w:spacing w:line="276" w:lineRule="auto"/>
              <w:jc w:val="both"/>
              <w:rPr>
                <w:rFonts w:ascii="Verdana" w:hAnsi="Verdana"/>
                <w:sz w:val="18"/>
                <w:szCs w:val="18"/>
              </w:rPr>
            </w:pPr>
            <w:r w:rsidRPr="00391F25">
              <w:rPr>
                <w:rFonts w:ascii="Verdana" w:hAnsi="Verdana"/>
                <w:sz w:val="18"/>
                <w:szCs w:val="18"/>
              </w:rPr>
              <w:t>0,5 IEC ó 0,6 ANSI</w:t>
            </w:r>
          </w:p>
        </w:tc>
      </w:tr>
      <w:tr w:rsidR="003C4891" w:rsidRPr="00391F25" w:rsidTr="00AA09C8">
        <w:tc>
          <w:tcPr>
            <w:tcW w:w="2551" w:type="dxa"/>
          </w:tcPr>
          <w:p w:rsidR="003C4891" w:rsidRPr="00391F25" w:rsidRDefault="003C4891" w:rsidP="003C4891">
            <w:pPr>
              <w:spacing w:line="276" w:lineRule="auto"/>
              <w:jc w:val="both"/>
              <w:rPr>
                <w:rFonts w:ascii="Verdana" w:hAnsi="Verdana"/>
                <w:sz w:val="18"/>
                <w:szCs w:val="18"/>
              </w:rPr>
            </w:pPr>
            <w:r w:rsidRPr="00391F25">
              <w:rPr>
                <w:rFonts w:ascii="Verdana" w:hAnsi="Verdana"/>
                <w:sz w:val="18"/>
                <w:szCs w:val="18"/>
              </w:rPr>
              <w:t>Mayor o igual a 20 MVA</w:t>
            </w:r>
          </w:p>
        </w:tc>
        <w:tc>
          <w:tcPr>
            <w:tcW w:w="1626" w:type="dxa"/>
          </w:tcPr>
          <w:p w:rsidR="003C4891" w:rsidRPr="00391F25" w:rsidRDefault="003C4891" w:rsidP="003C4891">
            <w:pPr>
              <w:spacing w:line="276" w:lineRule="auto"/>
              <w:jc w:val="both"/>
              <w:rPr>
                <w:rFonts w:ascii="Verdana" w:hAnsi="Verdana"/>
                <w:sz w:val="18"/>
                <w:szCs w:val="18"/>
              </w:rPr>
            </w:pPr>
            <w:r w:rsidRPr="00391F25">
              <w:rPr>
                <w:rFonts w:ascii="Verdana" w:hAnsi="Verdana"/>
                <w:sz w:val="18"/>
                <w:szCs w:val="18"/>
              </w:rPr>
              <w:t>0,2 IEC</w:t>
            </w:r>
          </w:p>
        </w:tc>
        <w:tc>
          <w:tcPr>
            <w:tcW w:w="2285" w:type="dxa"/>
          </w:tcPr>
          <w:p w:rsidR="003C4891" w:rsidRPr="00391F25" w:rsidRDefault="003C4891" w:rsidP="003C4891">
            <w:pPr>
              <w:spacing w:line="276" w:lineRule="auto"/>
              <w:jc w:val="both"/>
              <w:rPr>
                <w:rFonts w:ascii="Verdana" w:hAnsi="Verdana"/>
                <w:sz w:val="18"/>
                <w:szCs w:val="18"/>
              </w:rPr>
            </w:pPr>
            <w:r w:rsidRPr="00391F25">
              <w:rPr>
                <w:rFonts w:ascii="Verdana" w:hAnsi="Verdana"/>
                <w:sz w:val="18"/>
                <w:szCs w:val="18"/>
              </w:rPr>
              <w:t>0,2 IEC ó 0,3 ANSI</w:t>
            </w:r>
          </w:p>
        </w:tc>
        <w:tc>
          <w:tcPr>
            <w:tcW w:w="2285" w:type="dxa"/>
          </w:tcPr>
          <w:p w:rsidR="003C4891" w:rsidRPr="00391F25" w:rsidRDefault="003C4891" w:rsidP="003C4891">
            <w:pPr>
              <w:spacing w:line="276" w:lineRule="auto"/>
              <w:jc w:val="both"/>
              <w:rPr>
                <w:rFonts w:ascii="Verdana" w:hAnsi="Verdana"/>
                <w:sz w:val="18"/>
                <w:szCs w:val="18"/>
              </w:rPr>
            </w:pPr>
            <w:r w:rsidRPr="00391F25">
              <w:rPr>
                <w:rFonts w:ascii="Verdana" w:hAnsi="Verdana"/>
                <w:sz w:val="18"/>
                <w:szCs w:val="18"/>
              </w:rPr>
              <w:t>0,2 IEC ó 0,3 ANSI</w:t>
            </w:r>
          </w:p>
        </w:tc>
      </w:tr>
    </w:tbl>
    <w:p w:rsidR="003C4891" w:rsidRPr="00364D60" w:rsidRDefault="003C4891" w:rsidP="003C4891">
      <w:pPr>
        <w:spacing w:line="276" w:lineRule="auto"/>
        <w:ind w:left="360"/>
        <w:jc w:val="both"/>
        <w:rPr>
          <w:rFonts w:ascii="Verdana" w:hAnsi="Verdana"/>
          <w:sz w:val="18"/>
          <w:szCs w:val="18"/>
        </w:rPr>
      </w:pPr>
    </w:p>
    <w:p w:rsidR="003C4891" w:rsidRPr="003C4891" w:rsidRDefault="003C4891" w:rsidP="00C476CD">
      <w:pPr>
        <w:numPr>
          <w:ilvl w:val="0"/>
          <w:numId w:val="75"/>
        </w:numPr>
        <w:spacing w:line="276" w:lineRule="auto"/>
        <w:ind w:left="2127" w:hanging="426"/>
        <w:jc w:val="both"/>
        <w:rPr>
          <w:rFonts w:ascii="Verdana" w:hAnsi="Verdana"/>
          <w:sz w:val="18"/>
          <w:szCs w:val="18"/>
          <w:u w:val="single"/>
        </w:rPr>
      </w:pPr>
      <w:r w:rsidRPr="009F3D5C">
        <w:rPr>
          <w:rFonts w:ascii="Verdana" w:hAnsi="Verdana"/>
          <w:b/>
          <w:sz w:val="18"/>
          <w:szCs w:val="18"/>
        </w:rPr>
        <w:t>SISTEMA DE MEDICION DE RESPALDO:</w:t>
      </w:r>
      <w:r>
        <w:rPr>
          <w:rFonts w:ascii="Verdana" w:hAnsi="Verdana"/>
          <w:sz w:val="18"/>
          <w:szCs w:val="18"/>
        </w:rPr>
        <w:t xml:space="preserve"> Es el sistema de medición de respaldo al SMEC. La</w:t>
      </w:r>
      <w:r w:rsidRPr="00364D60">
        <w:rPr>
          <w:rFonts w:ascii="Verdana" w:hAnsi="Verdana"/>
          <w:sz w:val="18"/>
          <w:szCs w:val="18"/>
        </w:rPr>
        <w:t xml:space="preserve"> medición de potencia y energía bruta será en bornes de generador. </w:t>
      </w:r>
      <w:r>
        <w:rPr>
          <w:rFonts w:ascii="Verdana" w:hAnsi="Verdana"/>
          <w:sz w:val="18"/>
          <w:szCs w:val="18"/>
        </w:rPr>
        <w:t>Debe contar con facilidades para la comunicación remota, debe ser capaz de proporcionar información cada 15 min de las inyecciones y retiros.</w:t>
      </w:r>
    </w:p>
    <w:p w:rsidR="003C4891" w:rsidRPr="00364D60" w:rsidRDefault="003C4891" w:rsidP="003C4891">
      <w:pPr>
        <w:spacing w:line="276" w:lineRule="auto"/>
        <w:ind w:left="2127"/>
        <w:jc w:val="both"/>
        <w:rPr>
          <w:rFonts w:ascii="Verdana" w:hAnsi="Verdana"/>
          <w:sz w:val="18"/>
          <w:szCs w:val="18"/>
          <w:u w:val="single"/>
        </w:rPr>
      </w:pPr>
    </w:p>
    <w:p w:rsidR="003C4891" w:rsidRPr="00364D60" w:rsidRDefault="003C4891" w:rsidP="003C4891">
      <w:pPr>
        <w:spacing w:line="276" w:lineRule="auto"/>
        <w:ind w:left="2127"/>
        <w:jc w:val="both"/>
        <w:rPr>
          <w:rFonts w:ascii="Verdana" w:hAnsi="Verdana"/>
          <w:sz w:val="18"/>
          <w:szCs w:val="18"/>
          <w:u w:val="single"/>
        </w:rPr>
      </w:pPr>
      <w:r w:rsidRPr="00364D60">
        <w:rPr>
          <w:rFonts w:ascii="Verdana" w:hAnsi="Verdana"/>
          <w:sz w:val="18"/>
          <w:szCs w:val="18"/>
        </w:rPr>
        <w:t>La medición de energía de consumo local será en tensión de generación</w:t>
      </w:r>
      <w:r>
        <w:rPr>
          <w:rFonts w:ascii="Verdana" w:hAnsi="Verdana"/>
          <w:sz w:val="18"/>
          <w:szCs w:val="18"/>
        </w:rPr>
        <w:t>. Debe contar con facilidades para la comunicación remota. Se constituye también en el sistema de medición de respaldo al medidor para la medición comercial y debe ser capaz de proporcionar información cada 15 min de las inyecciones y retiros.</w:t>
      </w:r>
      <w:r w:rsidRPr="00364D60">
        <w:rPr>
          <w:rFonts w:ascii="Verdana" w:hAnsi="Verdana"/>
          <w:sz w:val="18"/>
          <w:szCs w:val="18"/>
        </w:rPr>
        <w:t xml:space="preserve">   </w:t>
      </w:r>
      <w:r w:rsidRPr="00364D60">
        <w:rPr>
          <w:rFonts w:ascii="Verdana" w:hAnsi="Verdana"/>
          <w:sz w:val="18"/>
          <w:szCs w:val="18"/>
          <w:u w:val="single"/>
        </w:rPr>
        <w:t xml:space="preserve"> </w:t>
      </w:r>
    </w:p>
    <w:p w:rsidR="0041683A" w:rsidRDefault="0041683A" w:rsidP="003C4891">
      <w:pPr>
        <w:pStyle w:val="Prrafodelista"/>
        <w:numPr>
          <w:ilvl w:val="0"/>
          <w:numId w:val="0"/>
        </w:numPr>
        <w:ind w:left="2127"/>
        <w:rPr>
          <w:b/>
        </w:rPr>
      </w:pPr>
    </w:p>
    <w:p w:rsidR="001C7856" w:rsidRPr="0041683A" w:rsidRDefault="001C7856" w:rsidP="00C476CD">
      <w:pPr>
        <w:pStyle w:val="Prrafodelista"/>
        <w:numPr>
          <w:ilvl w:val="0"/>
          <w:numId w:val="80"/>
        </w:numPr>
        <w:ind w:left="1701" w:hanging="567"/>
        <w:rPr>
          <w:b/>
        </w:rPr>
      </w:pPr>
      <w:r w:rsidRPr="0041683A">
        <w:rPr>
          <w:b/>
        </w:rPr>
        <w:t>Manuales de operación y mantenimiento de los componentes de la unidad generadora</w:t>
      </w:r>
      <w:bookmarkEnd w:id="147"/>
      <w:bookmarkEnd w:id="148"/>
    </w:p>
    <w:p w:rsidR="001C7856" w:rsidRPr="001C7856" w:rsidRDefault="001C7856" w:rsidP="001C7856">
      <w:pPr>
        <w:spacing w:line="276" w:lineRule="auto"/>
        <w:ind w:left="360"/>
        <w:jc w:val="both"/>
        <w:rPr>
          <w:rFonts w:ascii="Verdana" w:hAnsi="Verdana"/>
          <w:sz w:val="18"/>
          <w:szCs w:val="18"/>
          <w:u w:val="single"/>
        </w:rPr>
      </w:pPr>
    </w:p>
    <w:p w:rsidR="003C4891" w:rsidRPr="00364D60" w:rsidRDefault="003C4891" w:rsidP="003C4891">
      <w:pPr>
        <w:spacing w:line="276" w:lineRule="auto"/>
        <w:ind w:left="1701"/>
        <w:jc w:val="both"/>
        <w:rPr>
          <w:rFonts w:ascii="Verdana" w:hAnsi="Verdana"/>
          <w:sz w:val="18"/>
          <w:szCs w:val="18"/>
        </w:rPr>
      </w:pPr>
      <w:r>
        <w:rPr>
          <w:rFonts w:ascii="Verdana" w:hAnsi="Verdana"/>
          <w:sz w:val="18"/>
          <w:szCs w:val="18"/>
        </w:rPr>
        <w:t>En el alcance incluye que e</w:t>
      </w:r>
      <w:r w:rsidRPr="00364D60">
        <w:rPr>
          <w:rFonts w:ascii="Verdana" w:hAnsi="Verdana"/>
          <w:sz w:val="18"/>
          <w:szCs w:val="18"/>
        </w:rPr>
        <w:t xml:space="preserve">l proponente deberá suministrar manuales de operación y de mantenimiento de los componentes de </w:t>
      </w:r>
      <w:r>
        <w:rPr>
          <w:rFonts w:ascii="Verdana" w:hAnsi="Verdana"/>
          <w:sz w:val="18"/>
          <w:szCs w:val="18"/>
        </w:rPr>
        <w:t xml:space="preserve">cada </w:t>
      </w:r>
      <w:r w:rsidRPr="00364D60">
        <w:rPr>
          <w:rFonts w:ascii="Verdana" w:hAnsi="Verdana"/>
          <w:sz w:val="18"/>
          <w:szCs w:val="18"/>
        </w:rPr>
        <w:t>unidad generadora</w:t>
      </w:r>
      <w:r>
        <w:rPr>
          <w:rFonts w:ascii="Verdana" w:hAnsi="Verdana"/>
          <w:sz w:val="18"/>
          <w:szCs w:val="18"/>
        </w:rPr>
        <w:t xml:space="preserve"> para la emisión de la Certificación de Aceptación Provisional</w:t>
      </w:r>
      <w:r w:rsidRPr="00364D60">
        <w:rPr>
          <w:rFonts w:ascii="Verdana" w:hAnsi="Verdana"/>
          <w:sz w:val="18"/>
          <w:szCs w:val="18"/>
        </w:rPr>
        <w:t xml:space="preserve">. El proponente  adjudicado, previo a la firma de contrato está obligado </w:t>
      </w:r>
      <w:r>
        <w:rPr>
          <w:rFonts w:ascii="Verdana" w:hAnsi="Verdana"/>
          <w:sz w:val="18"/>
          <w:szCs w:val="18"/>
        </w:rPr>
        <w:t xml:space="preserve">a </w:t>
      </w:r>
      <w:r w:rsidRPr="00364D60">
        <w:rPr>
          <w:rFonts w:ascii="Verdana" w:hAnsi="Verdana"/>
          <w:sz w:val="18"/>
          <w:szCs w:val="18"/>
        </w:rPr>
        <w:t>entregar el manual de partes a ENDE, a objeto de seleccionar  los repuestos conforme a la lista de repuestos de cotización obligatoria.</w:t>
      </w:r>
    </w:p>
    <w:p w:rsidR="001C7856" w:rsidRDefault="001C7856" w:rsidP="003C4891">
      <w:pPr>
        <w:spacing w:line="276" w:lineRule="auto"/>
        <w:ind w:left="1701"/>
        <w:jc w:val="both"/>
        <w:rPr>
          <w:rFonts w:ascii="Verdana" w:hAnsi="Verdana"/>
          <w:sz w:val="18"/>
          <w:szCs w:val="18"/>
        </w:rPr>
      </w:pPr>
    </w:p>
    <w:p w:rsidR="002D7230" w:rsidRPr="001C7856" w:rsidRDefault="002D7230" w:rsidP="001C7856">
      <w:pPr>
        <w:spacing w:line="276" w:lineRule="auto"/>
        <w:ind w:left="360"/>
        <w:jc w:val="both"/>
        <w:rPr>
          <w:rFonts w:ascii="Verdana" w:hAnsi="Verdana"/>
          <w:sz w:val="18"/>
          <w:szCs w:val="18"/>
        </w:rPr>
      </w:pPr>
    </w:p>
    <w:p w:rsidR="001C7856" w:rsidRPr="00C314AA" w:rsidRDefault="005703F2" w:rsidP="00C476CD">
      <w:pPr>
        <w:pStyle w:val="Ttulo"/>
        <w:numPr>
          <w:ilvl w:val="1"/>
          <w:numId w:val="79"/>
        </w:numPr>
        <w:tabs>
          <w:tab w:val="left" w:pos="1276"/>
        </w:tabs>
        <w:spacing w:before="0" w:after="0"/>
        <w:ind w:left="1276" w:hanging="709"/>
        <w:jc w:val="both"/>
        <w:rPr>
          <w:rFonts w:ascii="Verdana" w:hAnsi="Verdana"/>
          <w:iCs/>
          <w:sz w:val="18"/>
          <w:szCs w:val="18"/>
        </w:rPr>
      </w:pPr>
      <w:bookmarkStart w:id="149" w:name="_Toc291054361"/>
      <w:bookmarkStart w:id="150" w:name="_Toc291871688"/>
      <w:bookmarkStart w:id="151" w:name="_Toc292361199"/>
      <w:r w:rsidRPr="00C314AA">
        <w:rPr>
          <w:rFonts w:ascii="Verdana" w:hAnsi="Verdana"/>
          <w:iCs/>
          <w:sz w:val="18"/>
          <w:szCs w:val="18"/>
        </w:rPr>
        <w:t>SISTEMA DE CONTROL MANDO Y PROTECCIÓN DE LA UNIDAD GENERADORA</w:t>
      </w:r>
      <w:bookmarkEnd w:id="149"/>
      <w:bookmarkEnd w:id="150"/>
      <w:bookmarkEnd w:id="151"/>
    </w:p>
    <w:p w:rsidR="001C7856" w:rsidRPr="001C7856" w:rsidRDefault="001C7856" w:rsidP="001C7856">
      <w:pPr>
        <w:spacing w:line="276" w:lineRule="auto"/>
        <w:ind w:left="360"/>
        <w:jc w:val="both"/>
        <w:rPr>
          <w:rFonts w:ascii="Verdana" w:hAnsi="Verdana"/>
          <w:sz w:val="18"/>
          <w:szCs w:val="18"/>
          <w:u w:val="single"/>
        </w:rPr>
      </w:pPr>
    </w:p>
    <w:p w:rsidR="003C4891" w:rsidRPr="00364D60" w:rsidRDefault="003C4891" w:rsidP="003C4891">
      <w:pPr>
        <w:spacing w:line="276" w:lineRule="auto"/>
        <w:ind w:left="1276"/>
        <w:jc w:val="both"/>
        <w:rPr>
          <w:rFonts w:ascii="Verdana" w:hAnsi="Verdana"/>
          <w:sz w:val="18"/>
          <w:szCs w:val="18"/>
        </w:rPr>
      </w:pPr>
      <w:r w:rsidRPr="00364D60">
        <w:rPr>
          <w:rFonts w:ascii="Verdana" w:hAnsi="Verdana"/>
          <w:sz w:val="18"/>
          <w:szCs w:val="18"/>
        </w:rPr>
        <w:t>El sistema de control tendrá secuencia de arranque automático de la unidad generadora, regulación automática de velocidad</w:t>
      </w:r>
      <w:r>
        <w:rPr>
          <w:rFonts w:ascii="Verdana" w:hAnsi="Verdana"/>
          <w:sz w:val="18"/>
          <w:szCs w:val="18"/>
        </w:rPr>
        <w:t xml:space="preserve"> (AVR)</w:t>
      </w:r>
      <w:r w:rsidRPr="00364D60">
        <w:rPr>
          <w:rFonts w:ascii="Verdana" w:hAnsi="Verdana"/>
          <w:sz w:val="18"/>
          <w:szCs w:val="18"/>
        </w:rPr>
        <w:t xml:space="preserve">, y control de potencia por  límite de temperatura de gases calientes. La activación de los comandos de equipos auxiliares deberá ser de modo automático para la normal operación de la unidad. </w:t>
      </w:r>
    </w:p>
    <w:p w:rsidR="003C4891" w:rsidRDefault="003C4891" w:rsidP="003C4891">
      <w:pPr>
        <w:spacing w:line="276" w:lineRule="auto"/>
        <w:ind w:left="1276"/>
        <w:jc w:val="both"/>
        <w:rPr>
          <w:rFonts w:ascii="Verdana" w:hAnsi="Verdana"/>
          <w:sz w:val="18"/>
          <w:szCs w:val="18"/>
        </w:rPr>
      </w:pPr>
    </w:p>
    <w:p w:rsidR="003C4891" w:rsidRPr="00364D60" w:rsidRDefault="003C4891" w:rsidP="003C4891">
      <w:pPr>
        <w:spacing w:line="276" w:lineRule="auto"/>
        <w:ind w:left="1276"/>
        <w:jc w:val="both"/>
        <w:rPr>
          <w:rFonts w:ascii="Verdana" w:hAnsi="Verdana"/>
          <w:sz w:val="18"/>
          <w:szCs w:val="18"/>
        </w:rPr>
      </w:pPr>
      <w:r>
        <w:rPr>
          <w:rFonts w:ascii="Verdana" w:hAnsi="Verdana"/>
          <w:sz w:val="18"/>
          <w:szCs w:val="18"/>
        </w:rPr>
        <w:t>Cada unidad generadora deberá contar con limitador de sobre - excitación (OEL), así como con un limitador de sub – excitación (UEL).</w:t>
      </w:r>
    </w:p>
    <w:p w:rsidR="003C4891" w:rsidRDefault="003C4891" w:rsidP="003C4891">
      <w:pPr>
        <w:spacing w:line="276" w:lineRule="auto"/>
        <w:ind w:left="1276"/>
        <w:jc w:val="both"/>
        <w:rPr>
          <w:rFonts w:ascii="Verdana" w:hAnsi="Verdana"/>
          <w:sz w:val="18"/>
          <w:szCs w:val="18"/>
        </w:rPr>
      </w:pPr>
    </w:p>
    <w:p w:rsidR="003C4891" w:rsidRDefault="003C4891" w:rsidP="003C4891">
      <w:pPr>
        <w:spacing w:line="276" w:lineRule="auto"/>
        <w:ind w:left="1276"/>
        <w:jc w:val="both"/>
        <w:rPr>
          <w:rFonts w:ascii="Verdana" w:hAnsi="Verdana"/>
          <w:sz w:val="18"/>
          <w:szCs w:val="18"/>
        </w:rPr>
      </w:pPr>
      <w:r w:rsidRPr="00364D60">
        <w:rPr>
          <w:rFonts w:ascii="Verdana" w:hAnsi="Verdana"/>
          <w:sz w:val="18"/>
          <w:szCs w:val="18"/>
        </w:rPr>
        <w:t>La unidad generadora deberá estar protegida de manera adecuada conforme a los estándares de la buena práctica de ingeniería. El proponente deberá informar en su oferta indicando en detalle de las protecciones de turbina, caja reductora de velocidad</w:t>
      </w:r>
      <w:r>
        <w:rPr>
          <w:rFonts w:ascii="Verdana" w:hAnsi="Verdana"/>
          <w:sz w:val="18"/>
          <w:szCs w:val="18"/>
        </w:rPr>
        <w:t>es, generador y transformadores de potencia y de medición incluidos</w:t>
      </w:r>
      <w:r w:rsidRPr="00364D60">
        <w:rPr>
          <w:rFonts w:ascii="Verdana" w:hAnsi="Verdana"/>
          <w:sz w:val="18"/>
          <w:szCs w:val="18"/>
        </w:rPr>
        <w:t xml:space="preserve">. </w:t>
      </w:r>
      <w:r>
        <w:rPr>
          <w:rFonts w:ascii="Verdana" w:hAnsi="Verdana"/>
          <w:sz w:val="18"/>
          <w:szCs w:val="18"/>
        </w:rPr>
        <w:t>Deben cumplir con lo especificado en la Norma Nº 17 del CNDC &lt;</w:t>
      </w:r>
      <w:r w:rsidRPr="0052314E">
        <w:rPr>
          <w:rFonts w:ascii="Verdana" w:hAnsi="Verdana"/>
          <w:sz w:val="18"/>
          <w:szCs w:val="18"/>
        </w:rPr>
        <w:t>http://www.cndc.bo/normativa/normas_operativas.php</w:t>
      </w:r>
      <w:r>
        <w:rPr>
          <w:rFonts w:ascii="Verdana" w:hAnsi="Verdana"/>
          <w:sz w:val="18"/>
          <w:szCs w:val="18"/>
        </w:rPr>
        <w:t>&gt;.</w:t>
      </w:r>
    </w:p>
    <w:p w:rsidR="003C4891" w:rsidRDefault="003C4891" w:rsidP="003C4891">
      <w:pPr>
        <w:spacing w:line="276" w:lineRule="auto"/>
        <w:ind w:left="1276"/>
        <w:jc w:val="both"/>
        <w:rPr>
          <w:rFonts w:ascii="Verdana" w:hAnsi="Verdana"/>
          <w:sz w:val="18"/>
          <w:szCs w:val="18"/>
        </w:rPr>
      </w:pPr>
    </w:p>
    <w:p w:rsidR="003C4891" w:rsidRDefault="003C4891" w:rsidP="003C4891">
      <w:pPr>
        <w:spacing w:line="276" w:lineRule="auto"/>
        <w:ind w:left="1276"/>
        <w:jc w:val="both"/>
        <w:rPr>
          <w:rFonts w:ascii="Verdana" w:hAnsi="Verdana"/>
          <w:sz w:val="18"/>
          <w:szCs w:val="18"/>
        </w:rPr>
      </w:pPr>
      <w:r>
        <w:rPr>
          <w:rFonts w:ascii="Verdana" w:hAnsi="Verdana"/>
          <w:sz w:val="18"/>
          <w:szCs w:val="18"/>
        </w:rPr>
        <w:t>Si las unidades generadoras son mayores a los 10 MW, deben contar con estabilizadores PSS.</w:t>
      </w:r>
    </w:p>
    <w:p w:rsidR="003C4891" w:rsidRDefault="003C4891" w:rsidP="003C4891">
      <w:pPr>
        <w:spacing w:line="276" w:lineRule="auto"/>
        <w:ind w:left="1276"/>
        <w:jc w:val="both"/>
        <w:rPr>
          <w:rFonts w:ascii="Verdana" w:hAnsi="Verdana"/>
          <w:sz w:val="18"/>
          <w:szCs w:val="18"/>
        </w:rPr>
      </w:pPr>
    </w:p>
    <w:p w:rsidR="003C4891" w:rsidRDefault="003C4891" w:rsidP="003C4891">
      <w:pPr>
        <w:spacing w:line="276" w:lineRule="auto"/>
        <w:ind w:left="1276"/>
        <w:jc w:val="both"/>
        <w:rPr>
          <w:rFonts w:ascii="Verdana" w:hAnsi="Verdana"/>
          <w:sz w:val="18"/>
          <w:szCs w:val="18"/>
        </w:rPr>
      </w:pPr>
      <w:r>
        <w:rPr>
          <w:rFonts w:ascii="Verdana" w:hAnsi="Verdana"/>
          <w:sz w:val="18"/>
          <w:szCs w:val="18"/>
        </w:rPr>
        <w:t>Las instalaciones deben contar con los medios necesarios para enviar señales al sistema SCADA operado por el CNDC según lo especificado en la Norma Operativa Nº 11:</w:t>
      </w:r>
    </w:p>
    <w:p w:rsidR="003C4891" w:rsidRDefault="003C4891" w:rsidP="003C4891">
      <w:pPr>
        <w:spacing w:line="276" w:lineRule="auto"/>
        <w:ind w:left="1276"/>
        <w:jc w:val="both"/>
        <w:rPr>
          <w:rFonts w:ascii="Verdana" w:hAnsi="Verdana"/>
          <w:sz w:val="18"/>
          <w:szCs w:val="18"/>
        </w:rPr>
      </w:pPr>
    </w:p>
    <w:p w:rsidR="003C4891" w:rsidRDefault="003C4891" w:rsidP="00C476CD">
      <w:pPr>
        <w:numPr>
          <w:ilvl w:val="0"/>
          <w:numId w:val="77"/>
        </w:numPr>
        <w:spacing w:line="276" w:lineRule="auto"/>
        <w:ind w:left="1843" w:firstLine="0"/>
        <w:jc w:val="both"/>
        <w:rPr>
          <w:rFonts w:ascii="Verdana" w:hAnsi="Verdana"/>
          <w:sz w:val="18"/>
          <w:szCs w:val="18"/>
        </w:rPr>
      </w:pPr>
      <w:r>
        <w:rPr>
          <w:rFonts w:ascii="Verdana" w:hAnsi="Verdana"/>
          <w:sz w:val="18"/>
          <w:szCs w:val="18"/>
        </w:rPr>
        <w:t>Señales analógicas del generador: kW, kVAr, Temperatura</w:t>
      </w:r>
    </w:p>
    <w:p w:rsidR="003C4891" w:rsidRDefault="003C4891" w:rsidP="00C476CD">
      <w:pPr>
        <w:numPr>
          <w:ilvl w:val="0"/>
          <w:numId w:val="77"/>
        </w:numPr>
        <w:spacing w:line="276" w:lineRule="auto"/>
        <w:ind w:left="1843" w:firstLine="0"/>
        <w:jc w:val="both"/>
        <w:rPr>
          <w:rFonts w:ascii="Verdana" w:hAnsi="Verdana"/>
          <w:sz w:val="18"/>
          <w:szCs w:val="18"/>
        </w:rPr>
      </w:pPr>
      <w:r>
        <w:rPr>
          <w:rFonts w:ascii="Verdana" w:hAnsi="Verdana"/>
          <w:sz w:val="18"/>
          <w:szCs w:val="18"/>
        </w:rPr>
        <w:t>Señales analógicas del Nodo de conexión: kV, Hz</w:t>
      </w:r>
    </w:p>
    <w:p w:rsidR="003C4891" w:rsidRDefault="003C4891" w:rsidP="003C4891">
      <w:pPr>
        <w:spacing w:line="276" w:lineRule="auto"/>
        <w:ind w:left="1276"/>
        <w:jc w:val="both"/>
        <w:rPr>
          <w:rFonts w:ascii="Verdana" w:hAnsi="Verdana"/>
          <w:sz w:val="18"/>
          <w:szCs w:val="18"/>
        </w:rPr>
      </w:pPr>
    </w:p>
    <w:p w:rsidR="003C4891" w:rsidRPr="00364D60" w:rsidRDefault="003C4891" w:rsidP="003C4891">
      <w:pPr>
        <w:spacing w:line="276" w:lineRule="auto"/>
        <w:ind w:left="1276"/>
        <w:jc w:val="both"/>
        <w:rPr>
          <w:rFonts w:ascii="Verdana" w:hAnsi="Verdana"/>
          <w:sz w:val="18"/>
          <w:szCs w:val="18"/>
        </w:rPr>
      </w:pPr>
      <w:r>
        <w:rPr>
          <w:rFonts w:ascii="Verdana" w:hAnsi="Verdana"/>
          <w:sz w:val="18"/>
          <w:szCs w:val="18"/>
        </w:rPr>
        <w:t>Señales discretas: posición de interruptores y seccionadores, estado de operación de unidades térmicas.</w:t>
      </w:r>
      <w:r w:rsidRPr="00364D60">
        <w:rPr>
          <w:rFonts w:ascii="Verdana" w:hAnsi="Verdana"/>
          <w:sz w:val="18"/>
          <w:szCs w:val="18"/>
        </w:rPr>
        <w:t xml:space="preserve"> </w:t>
      </w:r>
    </w:p>
    <w:p w:rsidR="002D7230" w:rsidRDefault="002D7230" w:rsidP="00B9179C">
      <w:pPr>
        <w:spacing w:line="276" w:lineRule="auto"/>
        <w:ind w:left="1276"/>
        <w:jc w:val="both"/>
        <w:rPr>
          <w:rFonts w:ascii="Verdana" w:hAnsi="Verdana"/>
          <w:sz w:val="18"/>
          <w:szCs w:val="18"/>
        </w:rPr>
      </w:pPr>
    </w:p>
    <w:p w:rsidR="005703F2" w:rsidRPr="001C7856" w:rsidRDefault="005703F2" w:rsidP="00B9179C">
      <w:pPr>
        <w:spacing w:line="276" w:lineRule="auto"/>
        <w:ind w:left="1276"/>
        <w:jc w:val="both"/>
        <w:rPr>
          <w:rFonts w:ascii="Verdana" w:hAnsi="Verdana"/>
          <w:sz w:val="18"/>
          <w:szCs w:val="18"/>
        </w:rPr>
      </w:pPr>
    </w:p>
    <w:p w:rsidR="001C7856" w:rsidRPr="00C314AA" w:rsidRDefault="005703F2" w:rsidP="00C476CD">
      <w:pPr>
        <w:pStyle w:val="Ttulo"/>
        <w:numPr>
          <w:ilvl w:val="1"/>
          <w:numId w:val="79"/>
        </w:numPr>
        <w:tabs>
          <w:tab w:val="left" w:pos="1276"/>
        </w:tabs>
        <w:spacing w:before="0" w:after="0"/>
        <w:ind w:left="1276" w:hanging="709"/>
        <w:jc w:val="both"/>
        <w:rPr>
          <w:rFonts w:ascii="Verdana" w:hAnsi="Verdana"/>
          <w:iCs/>
          <w:sz w:val="18"/>
          <w:szCs w:val="18"/>
        </w:rPr>
      </w:pPr>
      <w:bookmarkStart w:id="152" w:name="_Toc291054363"/>
      <w:bookmarkStart w:id="153" w:name="_Toc291871689"/>
      <w:bookmarkStart w:id="154" w:name="_Toc292361200"/>
      <w:r w:rsidRPr="00C314AA">
        <w:rPr>
          <w:rFonts w:ascii="Verdana" w:hAnsi="Verdana"/>
          <w:iCs/>
          <w:sz w:val="18"/>
          <w:szCs w:val="18"/>
        </w:rPr>
        <w:t>REPUESTOS DE COTIZACIÓN OBLIGATORIA PARA LA PROPUESTA DE TURBINA TIPO INDUSTRIAL DE UN EJE</w:t>
      </w:r>
      <w:bookmarkEnd w:id="152"/>
      <w:bookmarkEnd w:id="153"/>
      <w:bookmarkEnd w:id="154"/>
    </w:p>
    <w:p w:rsidR="001C7856" w:rsidRPr="001C7856" w:rsidRDefault="001C7856" w:rsidP="003C4891">
      <w:pPr>
        <w:spacing w:line="276" w:lineRule="auto"/>
        <w:ind w:left="360"/>
        <w:jc w:val="both"/>
        <w:rPr>
          <w:rFonts w:ascii="Verdana" w:hAnsi="Verdana"/>
          <w:sz w:val="18"/>
          <w:szCs w:val="18"/>
        </w:rPr>
      </w:pPr>
      <w:bookmarkStart w:id="155" w:name="OLE_LINK1"/>
      <w:bookmarkStart w:id="156" w:name="OLE_LINK2"/>
    </w:p>
    <w:bookmarkEnd w:id="155"/>
    <w:bookmarkEnd w:id="156"/>
    <w:p w:rsidR="003C4891" w:rsidRPr="00364D60" w:rsidRDefault="003C4891" w:rsidP="003C4891">
      <w:pPr>
        <w:spacing w:line="276" w:lineRule="auto"/>
        <w:ind w:left="1276"/>
        <w:jc w:val="both"/>
        <w:rPr>
          <w:rFonts w:ascii="Verdana" w:hAnsi="Verdana"/>
          <w:sz w:val="18"/>
          <w:szCs w:val="18"/>
        </w:rPr>
      </w:pPr>
      <w:r>
        <w:rPr>
          <w:rFonts w:ascii="Verdana" w:hAnsi="Verdana"/>
          <w:sz w:val="18"/>
          <w:szCs w:val="18"/>
        </w:rPr>
        <w:t>E</w:t>
      </w:r>
      <w:r w:rsidRPr="00364D60">
        <w:rPr>
          <w:rFonts w:ascii="Verdana" w:hAnsi="Verdana"/>
          <w:sz w:val="18"/>
          <w:szCs w:val="18"/>
        </w:rPr>
        <w:t>l proponente deberá cotizar en firme  repuestos estratégicos</w:t>
      </w:r>
      <w:r>
        <w:rPr>
          <w:rFonts w:ascii="Verdana" w:hAnsi="Verdana"/>
          <w:sz w:val="18"/>
          <w:szCs w:val="18"/>
        </w:rPr>
        <w:t xml:space="preserve"> nuevos</w:t>
      </w:r>
      <w:r w:rsidRPr="00364D60">
        <w:rPr>
          <w:rFonts w:ascii="Verdana" w:hAnsi="Verdana"/>
          <w:sz w:val="18"/>
          <w:szCs w:val="18"/>
        </w:rPr>
        <w:t xml:space="preserve"> según la lista del </w:t>
      </w:r>
      <w:r w:rsidRPr="00443D37">
        <w:rPr>
          <w:rFonts w:ascii="Verdana" w:hAnsi="Verdana"/>
          <w:sz w:val="18"/>
          <w:szCs w:val="18"/>
        </w:rPr>
        <w:t>Apéndice 2.</w:t>
      </w:r>
      <w:r>
        <w:rPr>
          <w:rFonts w:ascii="Verdana" w:hAnsi="Verdana"/>
          <w:sz w:val="18"/>
          <w:szCs w:val="18"/>
        </w:rPr>
        <w:t xml:space="preserve">A </w:t>
      </w:r>
      <w:r w:rsidRPr="00364D60">
        <w:rPr>
          <w:rFonts w:ascii="Verdana" w:hAnsi="Verdana"/>
          <w:sz w:val="18"/>
          <w:szCs w:val="18"/>
        </w:rPr>
        <w:t>que E</w:t>
      </w:r>
      <w:r>
        <w:rPr>
          <w:rFonts w:ascii="Verdana" w:hAnsi="Verdana"/>
          <w:sz w:val="18"/>
          <w:szCs w:val="18"/>
        </w:rPr>
        <w:t>NDE</w:t>
      </w:r>
      <w:r w:rsidRPr="00364D60">
        <w:rPr>
          <w:rFonts w:ascii="Verdana" w:hAnsi="Verdana"/>
          <w:sz w:val="18"/>
          <w:szCs w:val="18"/>
        </w:rPr>
        <w:t xml:space="preserve"> opcionalmente podrá adquirir dichos repuestos y aquellos repuestos que el proponente adicionalmente recomiende y cotice.   </w:t>
      </w:r>
    </w:p>
    <w:p w:rsidR="001C7856" w:rsidRDefault="001C7856" w:rsidP="003C4891">
      <w:pPr>
        <w:spacing w:line="276" w:lineRule="auto"/>
        <w:ind w:left="1276"/>
        <w:jc w:val="both"/>
        <w:rPr>
          <w:rFonts w:ascii="Verdana" w:hAnsi="Verdana"/>
          <w:sz w:val="18"/>
          <w:szCs w:val="18"/>
        </w:rPr>
      </w:pPr>
    </w:p>
    <w:p w:rsidR="005703F2" w:rsidRPr="001C7856" w:rsidRDefault="005703F2" w:rsidP="00B9179C">
      <w:pPr>
        <w:spacing w:line="276" w:lineRule="auto"/>
        <w:ind w:left="1276"/>
        <w:jc w:val="both"/>
        <w:rPr>
          <w:rFonts w:ascii="Verdana" w:hAnsi="Verdana"/>
          <w:sz w:val="18"/>
          <w:szCs w:val="18"/>
        </w:rPr>
      </w:pPr>
    </w:p>
    <w:p w:rsidR="001C7856" w:rsidRPr="00C314AA" w:rsidRDefault="005703F2" w:rsidP="00C476CD">
      <w:pPr>
        <w:pStyle w:val="Ttulo"/>
        <w:numPr>
          <w:ilvl w:val="1"/>
          <w:numId w:val="79"/>
        </w:numPr>
        <w:tabs>
          <w:tab w:val="left" w:pos="1276"/>
        </w:tabs>
        <w:spacing w:before="0" w:after="0"/>
        <w:ind w:left="1276" w:hanging="709"/>
        <w:jc w:val="both"/>
        <w:rPr>
          <w:rFonts w:ascii="Verdana" w:hAnsi="Verdana"/>
          <w:iCs/>
          <w:sz w:val="18"/>
          <w:szCs w:val="18"/>
        </w:rPr>
      </w:pPr>
      <w:bookmarkStart w:id="157" w:name="_Toc291054364"/>
      <w:bookmarkStart w:id="158" w:name="_Toc291871690"/>
      <w:bookmarkStart w:id="159" w:name="_Toc292361201"/>
      <w:r w:rsidRPr="00C314AA">
        <w:rPr>
          <w:rFonts w:ascii="Verdana" w:hAnsi="Verdana"/>
          <w:iCs/>
          <w:sz w:val="18"/>
          <w:szCs w:val="18"/>
        </w:rPr>
        <w:t>PRECIO DE MANTENIMIENTO PROGRAMADO PARA LA PROPUESTA DE TURBINA TIPO AERODERIVADA</w:t>
      </w:r>
      <w:bookmarkEnd w:id="157"/>
      <w:bookmarkEnd w:id="158"/>
      <w:bookmarkEnd w:id="159"/>
    </w:p>
    <w:p w:rsidR="001C7856" w:rsidRPr="001C7856" w:rsidRDefault="001C7856" w:rsidP="001C7856">
      <w:pPr>
        <w:spacing w:line="276" w:lineRule="auto"/>
        <w:ind w:left="360"/>
        <w:jc w:val="both"/>
        <w:rPr>
          <w:rFonts w:ascii="Verdana" w:hAnsi="Verdana"/>
          <w:sz w:val="18"/>
          <w:szCs w:val="18"/>
          <w:u w:val="single"/>
        </w:rPr>
      </w:pPr>
    </w:p>
    <w:p w:rsidR="00A000B9" w:rsidRPr="00364D60" w:rsidRDefault="00A000B9" w:rsidP="00A000B9">
      <w:pPr>
        <w:spacing w:line="276" w:lineRule="auto"/>
        <w:ind w:left="1276"/>
        <w:jc w:val="both"/>
        <w:rPr>
          <w:rFonts w:ascii="Verdana" w:hAnsi="Verdana"/>
          <w:sz w:val="18"/>
          <w:szCs w:val="18"/>
        </w:rPr>
      </w:pPr>
      <w:r>
        <w:rPr>
          <w:rFonts w:ascii="Verdana" w:hAnsi="Verdana"/>
          <w:sz w:val="18"/>
          <w:szCs w:val="18"/>
        </w:rPr>
        <w:t>E</w:t>
      </w:r>
      <w:r w:rsidRPr="00364D60">
        <w:rPr>
          <w:rFonts w:ascii="Verdana" w:hAnsi="Verdana"/>
          <w:sz w:val="18"/>
          <w:szCs w:val="18"/>
        </w:rPr>
        <w:t xml:space="preserve">l proponente de la unidad generadora con turbina aeroderivada, deberá incluir en la oferta la cotización en firme por concepto de intervención y de repuestos para el  mantenimiento preventivo del generador de gases calientes </w:t>
      </w:r>
      <w:r>
        <w:rPr>
          <w:rFonts w:ascii="Verdana" w:hAnsi="Verdana"/>
          <w:sz w:val="18"/>
          <w:szCs w:val="18"/>
        </w:rPr>
        <w:t>y</w:t>
      </w:r>
      <w:r w:rsidRPr="00364D60">
        <w:rPr>
          <w:rFonts w:ascii="Verdana" w:hAnsi="Verdana"/>
          <w:sz w:val="18"/>
          <w:szCs w:val="18"/>
        </w:rPr>
        <w:t xml:space="preserve"> de la turbina  </w:t>
      </w:r>
      <w:r>
        <w:rPr>
          <w:rFonts w:ascii="Verdana" w:hAnsi="Verdana"/>
          <w:sz w:val="18"/>
          <w:szCs w:val="18"/>
        </w:rPr>
        <w:t>de potencia</w:t>
      </w:r>
      <w:r w:rsidRPr="00364D60">
        <w:rPr>
          <w:rFonts w:ascii="Verdana" w:hAnsi="Verdana"/>
          <w:sz w:val="18"/>
          <w:szCs w:val="18"/>
        </w:rPr>
        <w:t xml:space="preserve">  correspondiente </w:t>
      </w:r>
      <w:r>
        <w:rPr>
          <w:rFonts w:ascii="Verdana" w:hAnsi="Verdana"/>
          <w:sz w:val="18"/>
          <w:szCs w:val="18"/>
        </w:rPr>
        <w:t>p</w:t>
      </w:r>
      <w:r w:rsidRPr="00364D60">
        <w:rPr>
          <w:rFonts w:ascii="Verdana" w:hAnsi="Verdana"/>
          <w:sz w:val="18"/>
          <w:szCs w:val="18"/>
        </w:rPr>
        <w:t>a</w:t>
      </w:r>
      <w:r>
        <w:rPr>
          <w:rFonts w:ascii="Verdana" w:hAnsi="Verdana"/>
          <w:sz w:val="18"/>
          <w:szCs w:val="18"/>
        </w:rPr>
        <w:t>ra</w:t>
      </w:r>
      <w:r w:rsidRPr="00364D60">
        <w:rPr>
          <w:rFonts w:ascii="Verdana" w:hAnsi="Verdana"/>
          <w:sz w:val="18"/>
          <w:szCs w:val="18"/>
        </w:rPr>
        <w:t xml:space="preserve"> un period</w:t>
      </w:r>
      <w:r>
        <w:rPr>
          <w:rFonts w:ascii="Verdana" w:hAnsi="Verdana"/>
          <w:sz w:val="18"/>
          <w:szCs w:val="18"/>
        </w:rPr>
        <w:t xml:space="preserve">o de operación de </w:t>
      </w:r>
      <w:r w:rsidRPr="00364D60">
        <w:rPr>
          <w:rFonts w:ascii="Verdana" w:hAnsi="Verdana"/>
          <w:sz w:val="18"/>
          <w:szCs w:val="18"/>
        </w:rPr>
        <w:t>5</w:t>
      </w:r>
      <w:r>
        <w:rPr>
          <w:rFonts w:ascii="Verdana" w:hAnsi="Verdana"/>
          <w:sz w:val="18"/>
          <w:szCs w:val="18"/>
        </w:rPr>
        <w:t>0.</w:t>
      </w:r>
      <w:r w:rsidRPr="00364D60">
        <w:rPr>
          <w:rFonts w:ascii="Verdana" w:hAnsi="Verdana"/>
          <w:sz w:val="18"/>
          <w:szCs w:val="18"/>
        </w:rPr>
        <w:t xml:space="preserve">000 horas </w:t>
      </w:r>
      <w:r>
        <w:rPr>
          <w:rFonts w:ascii="Verdana" w:hAnsi="Verdana"/>
          <w:sz w:val="18"/>
          <w:szCs w:val="18"/>
        </w:rPr>
        <w:t xml:space="preserve">de funcionamiento, </w:t>
      </w:r>
      <w:r w:rsidRPr="00364D60">
        <w:rPr>
          <w:rFonts w:ascii="Verdana" w:hAnsi="Verdana"/>
          <w:sz w:val="18"/>
          <w:szCs w:val="18"/>
        </w:rPr>
        <w:t xml:space="preserve">incluyendo intervención </w:t>
      </w:r>
      <w:r>
        <w:rPr>
          <w:rFonts w:ascii="Verdana" w:hAnsi="Verdana"/>
          <w:sz w:val="18"/>
          <w:szCs w:val="18"/>
        </w:rPr>
        <w:t>de mantenimiento mayor, que ENDE</w:t>
      </w:r>
      <w:r w:rsidRPr="00364D60">
        <w:rPr>
          <w:rFonts w:ascii="Verdana" w:hAnsi="Verdana"/>
          <w:sz w:val="18"/>
          <w:szCs w:val="18"/>
        </w:rPr>
        <w:t xml:space="preserve"> opcionalmente podrá tomar dicho servicio al monto establecido en firme</w:t>
      </w:r>
      <w:r>
        <w:rPr>
          <w:rFonts w:ascii="Verdana" w:hAnsi="Verdana"/>
          <w:sz w:val="18"/>
          <w:szCs w:val="18"/>
        </w:rPr>
        <w:t xml:space="preserve"> de acuerdo a </w:t>
      </w:r>
      <w:r w:rsidRPr="00121A28">
        <w:rPr>
          <w:rFonts w:ascii="Verdana" w:hAnsi="Verdana"/>
          <w:sz w:val="18"/>
          <w:szCs w:val="18"/>
        </w:rPr>
        <w:t>Apéndice 2.C.</w:t>
      </w:r>
    </w:p>
    <w:p w:rsidR="001C7856" w:rsidRDefault="001C7856" w:rsidP="001C7856">
      <w:pPr>
        <w:spacing w:line="276" w:lineRule="auto"/>
        <w:ind w:left="360"/>
        <w:jc w:val="both"/>
        <w:rPr>
          <w:rFonts w:ascii="Verdana" w:hAnsi="Verdana"/>
          <w:sz w:val="18"/>
          <w:szCs w:val="18"/>
        </w:rPr>
      </w:pPr>
    </w:p>
    <w:p w:rsidR="005703F2" w:rsidRPr="001C7856" w:rsidRDefault="005703F2" w:rsidP="001C7856">
      <w:pPr>
        <w:spacing w:line="276" w:lineRule="auto"/>
        <w:ind w:left="360"/>
        <w:jc w:val="both"/>
        <w:rPr>
          <w:rFonts w:ascii="Verdana" w:hAnsi="Verdana"/>
          <w:sz w:val="18"/>
          <w:szCs w:val="18"/>
        </w:rPr>
      </w:pPr>
    </w:p>
    <w:p w:rsidR="001C7856" w:rsidRPr="00C314AA" w:rsidRDefault="005703F2" w:rsidP="00C476CD">
      <w:pPr>
        <w:pStyle w:val="Ttulo"/>
        <w:numPr>
          <w:ilvl w:val="1"/>
          <w:numId w:val="79"/>
        </w:numPr>
        <w:tabs>
          <w:tab w:val="left" w:pos="1276"/>
        </w:tabs>
        <w:spacing w:before="0" w:after="0"/>
        <w:ind w:left="1276" w:hanging="709"/>
        <w:jc w:val="both"/>
        <w:rPr>
          <w:rFonts w:ascii="Verdana" w:hAnsi="Verdana"/>
          <w:iCs/>
          <w:sz w:val="18"/>
          <w:szCs w:val="18"/>
        </w:rPr>
      </w:pPr>
      <w:bookmarkStart w:id="160" w:name="_Toc291054365"/>
      <w:bookmarkStart w:id="161" w:name="_Toc291871691"/>
      <w:bookmarkStart w:id="162" w:name="_Toc292361202"/>
      <w:r w:rsidRPr="00C314AA">
        <w:rPr>
          <w:rFonts w:ascii="Verdana" w:hAnsi="Verdana"/>
          <w:iCs/>
          <w:sz w:val="18"/>
          <w:szCs w:val="18"/>
        </w:rPr>
        <w:t xml:space="preserve">PRUEBAS EN EL SITIO DE CAPACIDAD MÁXIMA Y CONSUMO </w:t>
      </w:r>
      <w:r w:rsidR="009C3A64" w:rsidRPr="00C314AA">
        <w:rPr>
          <w:rFonts w:ascii="Verdana" w:hAnsi="Verdana"/>
          <w:iCs/>
          <w:sz w:val="18"/>
          <w:szCs w:val="18"/>
        </w:rPr>
        <w:t>ESPECÍFICO</w:t>
      </w:r>
      <w:r w:rsidRPr="00C314AA">
        <w:rPr>
          <w:rFonts w:ascii="Verdana" w:hAnsi="Verdana"/>
          <w:iCs/>
          <w:sz w:val="18"/>
          <w:szCs w:val="18"/>
        </w:rPr>
        <w:t xml:space="preserve"> DE CALOR</w:t>
      </w:r>
      <w:bookmarkEnd w:id="160"/>
      <w:bookmarkEnd w:id="161"/>
      <w:bookmarkEnd w:id="162"/>
    </w:p>
    <w:p w:rsidR="001C7856" w:rsidRPr="001C7856" w:rsidRDefault="001C7856" w:rsidP="001C7856">
      <w:pPr>
        <w:spacing w:line="276" w:lineRule="auto"/>
        <w:ind w:left="360"/>
        <w:jc w:val="both"/>
        <w:rPr>
          <w:rFonts w:ascii="Verdana" w:hAnsi="Verdana"/>
          <w:sz w:val="18"/>
          <w:szCs w:val="18"/>
          <w:u w:val="single"/>
          <w:lang w:val="es-ES_tradnl"/>
        </w:rPr>
      </w:pPr>
    </w:p>
    <w:p w:rsidR="00A000B9" w:rsidRDefault="00A000B9" w:rsidP="00A000B9">
      <w:pPr>
        <w:spacing w:line="276" w:lineRule="auto"/>
        <w:ind w:left="1276"/>
        <w:jc w:val="both"/>
        <w:rPr>
          <w:rFonts w:ascii="Verdana" w:hAnsi="Verdana"/>
          <w:sz w:val="18"/>
          <w:szCs w:val="18"/>
        </w:rPr>
      </w:pPr>
      <w:r w:rsidRPr="00364D60">
        <w:rPr>
          <w:rFonts w:ascii="Verdana" w:hAnsi="Verdana"/>
          <w:sz w:val="18"/>
          <w:szCs w:val="18"/>
        </w:rPr>
        <w:t>El proponente debe garantizar u</w:t>
      </w:r>
      <w:r>
        <w:rPr>
          <w:rFonts w:ascii="Verdana" w:hAnsi="Verdana"/>
          <w:sz w:val="18"/>
          <w:szCs w:val="18"/>
        </w:rPr>
        <w:t>na potencia máxima en el sitio a la temperatura ambiente de 27</w:t>
      </w:r>
      <w:r w:rsidRPr="00364D60">
        <w:rPr>
          <w:rFonts w:ascii="Verdana" w:hAnsi="Verdana"/>
          <w:sz w:val="18"/>
          <w:szCs w:val="18"/>
        </w:rPr>
        <w:t xml:space="preserve">ºC, y el consumo especifico de calor para 100%, 75% y 50%. El incumplimiento del desempeño garantizado es sujeto a penalización que se indica en </w:t>
      </w:r>
      <w:r w:rsidRPr="008374AC">
        <w:rPr>
          <w:rFonts w:ascii="Verdana" w:hAnsi="Verdana"/>
          <w:sz w:val="18"/>
          <w:szCs w:val="18"/>
        </w:rPr>
        <w:t>el Apéndice 5</w:t>
      </w:r>
      <w:r>
        <w:rPr>
          <w:rFonts w:ascii="Verdana" w:hAnsi="Verdana"/>
          <w:sz w:val="18"/>
          <w:szCs w:val="18"/>
        </w:rPr>
        <w:t>.</w:t>
      </w:r>
    </w:p>
    <w:p w:rsidR="00A000B9" w:rsidRDefault="00A000B9" w:rsidP="00A000B9">
      <w:pPr>
        <w:spacing w:line="276" w:lineRule="auto"/>
        <w:ind w:left="1276"/>
        <w:jc w:val="both"/>
        <w:rPr>
          <w:rFonts w:ascii="Verdana" w:hAnsi="Verdana"/>
          <w:sz w:val="18"/>
          <w:szCs w:val="18"/>
        </w:rPr>
      </w:pPr>
    </w:p>
    <w:p w:rsidR="00A000B9" w:rsidRPr="00364D60" w:rsidRDefault="00A000B9" w:rsidP="00A000B9">
      <w:pPr>
        <w:spacing w:line="276" w:lineRule="auto"/>
        <w:ind w:left="1276"/>
        <w:jc w:val="both"/>
        <w:rPr>
          <w:rFonts w:ascii="Verdana" w:hAnsi="Verdana"/>
          <w:sz w:val="18"/>
          <w:szCs w:val="18"/>
        </w:rPr>
      </w:pPr>
    </w:p>
    <w:p w:rsidR="001C7856" w:rsidRPr="00C314AA" w:rsidRDefault="005703F2" w:rsidP="00C476CD">
      <w:pPr>
        <w:pStyle w:val="Ttulo"/>
        <w:numPr>
          <w:ilvl w:val="1"/>
          <w:numId w:val="79"/>
        </w:numPr>
        <w:tabs>
          <w:tab w:val="left" w:pos="1276"/>
        </w:tabs>
        <w:spacing w:before="0" w:after="0"/>
        <w:ind w:left="1276" w:hanging="709"/>
        <w:jc w:val="both"/>
        <w:rPr>
          <w:rFonts w:ascii="Verdana" w:hAnsi="Verdana"/>
          <w:iCs/>
          <w:sz w:val="18"/>
          <w:szCs w:val="18"/>
        </w:rPr>
      </w:pPr>
      <w:bookmarkStart w:id="163" w:name="_Toc291054366"/>
      <w:bookmarkStart w:id="164" w:name="_Toc291871692"/>
      <w:bookmarkStart w:id="165" w:name="_Toc292361203"/>
      <w:r w:rsidRPr="00C314AA">
        <w:rPr>
          <w:rFonts w:ascii="Verdana" w:hAnsi="Verdana"/>
          <w:iCs/>
          <w:sz w:val="18"/>
          <w:szCs w:val="18"/>
        </w:rPr>
        <w:t>ESPECIFICACIONES DE PROTECCIÓN AL MEDIO AMBIENTE Y SALUD LABORAL</w:t>
      </w:r>
      <w:bookmarkEnd w:id="163"/>
      <w:bookmarkEnd w:id="164"/>
      <w:bookmarkEnd w:id="165"/>
    </w:p>
    <w:p w:rsidR="001C7856" w:rsidRPr="001C7856" w:rsidRDefault="001C7856" w:rsidP="001C7856">
      <w:pPr>
        <w:spacing w:line="276" w:lineRule="auto"/>
        <w:ind w:left="360"/>
        <w:jc w:val="both"/>
        <w:rPr>
          <w:rFonts w:ascii="Verdana" w:hAnsi="Verdana"/>
          <w:sz w:val="18"/>
          <w:szCs w:val="18"/>
          <w:u w:val="single"/>
        </w:rPr>
      </w:pPr>
    </w:p>
    <w:p w:rsidR="00A000B9" w:rsidRDefault="00A000B9" w:rsidP="00A000B9">
      <w:pPr>
        <w:spacing w:line="276" w:lineRule="auto"/>
        <w:ind w:left="1276"/>
        <w:jc w:val="both"/>
        <w:rPr>
          <w:rFonts w:ascii="Verdana" w:hAnsi="Verdana"/>
          <w:sz w:val="18"/>
          <w:szCs w:val="18"/>
        </w:rPr>
      </w:pPr>
      <w:bookmarkStart w:id="166" w:name="_Toc291871693"/>
      <w:r w:rsidRPr="00364D60">
        <w:rPr>
          <w:rFonts w:ascii="Verdana" w:hAnsi="Verdana"/>
          <w:sz w:val="18"/>
          <w:szCs w:val="18"/>
        </w:rPr>
        <w:t>El proponente deberá tener en cuenta los siguientes requerimientos:</w:t>
      </w:r>
    </w:p>
    <w:p w:rsidR="00A000B9" w:rsidRPr="00364D60" w:rsidRDefault="00A000B9" w:rsidP="00A000B9">
      <w:pPr>
        <w:spacing w:line="276" w:lineRule="auto"/>
        <w:ind w:left="1276"/>
        <w:jc w:val="both"/>
        <w:rPr>
          <w:rFonts w:ascii="Verdana" w:hAnsi="Verdana"/>
          <w:sz w:val="18"/>
          <w:szCs w:val="18"/>
        </w:rPr>
      </w:pPr>
    </w:p>
    <w:p w:rsidR="00A000B9" w:rsidRPr="00364D60" w:rsidRDefault="00A000B9" w:rsidP="00C476CD">
      <w:pPr>
        <w:numPr>
          <w:ilvl w:val="0"/>
          <w:numId w:val="83"/>
        </w:numPr>
        <w:spacing w:line="276" w:lineRule="auto"/>
        <w:ind w:left="1701" w:hanging="421"/>
        <w:jc w:val="both"/>
        <w:rPr>
          <w:rFonts w:ascii="Verdana" w:hAnsi="Verdana"/>
          <w:sz w:val="18"/>
          <w:szCs w:val="18"/>
        </w:rPr>
      </w:pPr>
      <w:r w:rsidRPr="00364D60">
        <w:rPr>
          <w:rFonts w:ascii="Verdana" w:hAnsi="Verdana"/>
          <w:sz w:val="18"/>
          <w:szCs w:val="18"/>
        </w:rPr>
        <w:t>Los quemadores deberán ser de bajas emisiones en seco (DLE).</w:t>
      </w:r>
    </w:p>
    <w:p w:rsidR="00A000B9" w:rsidRPr="00364D60" w:rsidRDefault="00A000B9" w:rsidP="00C476CD">
      <w:pPr>
        <w:numPr>
          <w:ilvl w:val="0"/>
          <w:numId w:val="83"/>
        </w:numPr>
        <w:spacing w:line="276" w:lineRule="auto"/>
        <w:ind w:left="1701" w:hanging="421"/>
        <w:jc w:val="both"/>
        <w:rPr>
          <w:rFonts w:ascii="Verdana" w:hAnsi="Verdana"/>
          <w:sz w:val="18"/>
          <w:szCs w:val="18"/>
        </w:rPr>
      </w:pPr>
      <w:r w:rsidRPr="00364D60">
        <w:rPr>
          <w:rFonts w:ascii="Verdana" w:hAnsi="Verdana"/>
          <w:sz w:val="18"/>
          <w:szCs w:val="18"/>
        </w:rPr>
        <w:t>Los compartimientos de turbina y generador, deberán tener adecuados drenajes de líquidos, conforme a normas de preservación ambiental.</w:t>
      </w:r>
    </w:p>
    <w:p w:rsidR="00A000B9" w:rsidRDefault="00A000B9" w:rsidP="00C476CD">
      <w:pPr>
        <w:numPr>
          <w:ilvl w:val="0"/>
          <w:numId w:val="83"/>
        </w:numPr>
        <w:spacing w:line="276" w:lineRule="auto"/>
        <w:ind w:left="1701" w:hanging="421"/>
        <w:jc w:val="both"/>
        <w:rPr>
          <w:rFonts w:ascii="Verdana" w:hAnsi="Verdana"/>
          <w:sz w:val="18"/>
          <w:szCs w:val="18"/>
        </w:rPr>
      </w:pPr>
      <w:r w:rsidRPr="00364D60">
        <w:rPr>
          <w:rFonts w:ascii="Verdana" w:hAnsi="Verdana"/>
          <w:sz w:val="18"/>
          <w:szCs w:val="18"/>
        </w:rPr>
        <w:t xml:space="preserve">El nivel de ruido no debe mayor  a </w:t>
      </w:r>
      <w:r>
        <w:rPr>
          <w:rFonts w:ascii="Verdana" w:hAnsi="Verdana"/>
          <w:sz w:val="18"/>
          <w:szCs w:val="18"/>
        </w:rPr>
        <w:t>lo establecido en la Ley de Medio Ambiente N° 1333</w:t>
      </w:r>
      <w:r w:rsidRPr="00364D60">
        <w:rPr>
          <w:rFonts w:ascii="Verdana" w:hAnsi="Verdana"/>
          <w:sz w:val="18"/>
          <w:szCs w:val="18"/>
        </w:rPr>
        <w:t xml:space="preserve"> </w:t>
      </w:r>
      <w:r>
        <w:rPr>
          <w:rFonts w:ascii="Verdana" w:hAnsi="Verdana"/>
          <w:sz w:val="18"/>
          <w:szCs w:val="18"/>
        </w:rPr>
        <w:t>y sus reglamentos</w:t>
      </w:r>
      <w:r w:rsidRPr="00364D60">
        <w:rPr>
          <w:rFonts w:ascii="Verdana" w:hAnsi="Verdana"/>
          <w:sz w:val="18"/>
          <w:szCs w:val="18"/>
        </w:rPr>
        <w:t>.</w:t>
      </w:r>
    </w:p>
    <w:p w:rsidR="00A000B9" w:rsidRDefault="00A000B9" w:rsidP="00C476CD">
      <w:pPr>
        <w:numPr>
          <w:ilvl w:val="0"/>
          <w:numId w:val="83"/>
        </w:numPr>
        <w:spacing w:line="276" w:lineRule="auto"/>
        <w:ind w:left="1701" w:hanging="421"/>
        <w:jc w:val="both"/>
        <w:rPr>
          <w:rFonts w:ascii="Verdana" w:hAnsi="Verdana"/>
          <w:sz w:val="18"/>
          <w:szCs w:val="18"/>
        </w:rPr>
      </w:pPr>
      <w:r>
        <w:rPr>
          <w:rFonts w:ascii="Verdana" w:hAnsi="Verdana"/>
          <w:sz w:val="18"/>
          <w:szCs w:val="18"/>
        </w:rPr>
        <w:lastRenderedPageBreak/>
        <w:t>La sala de control deberá contar con protección acústica similar al compartimiento de turbina</w:t>
      </w:r>
      <w:r w:rsidRPr="00364D60">
        <w:rPr>
          <w:rFonts w:ascii="Verdana" w:hAnsi="Verdana"/>
          <w:sz w:val="18"/>
          <w:szCs w:val="18"/>
        </w:rPr>
        <w:t xml:space="preserve"> </w:t>
      </w:r>
    </w:p>
    <w:p w:rsidR="00A000B9" w:rsidRDefault="00A000B9" w:rsidP="00A000B9">
      <w:pPr>
        <w:spacing w:line="276" w:lineRule="auto"/>
        <w:jc w:val="both"/>
        <w:rPr>
          <w:rFonts w:ascii="Verdana" w:hAnsi="Verdana"/>
          <w:sz w:val="18"/>
          <w:szCs w:val="18"/>
        </w:rPr>
      </w:pPr>
    </w:p>
    <w:p w:rsidR="00A000B9" w:rsidRPr="00364D60" w:rsidRDefault="00A000B9" w:rsidP="00A000B9">
      <w:pPr>
        <w:spacing w:line="276" w:lineRule="auto"/>
        <w:jc w:val="both"/>
        <w:rPr>
          <w:rFonts w:ascii="Verdana" w:hAnsi="Verdana"/>
          <w:sz w:val="18"/>
          <w:szCs w:val="18"/>
        </w:rPr>
      </w:pPr>
    </w:p>
    <w:p w:rsidR="001C7856" w:rsidRDefault="001C7856" w:rsidP="00C476CD">
      <w:pPr>
        <w:pStyle w:val="Ttulo"/>
        <w:numPr>
          <w:ilvl w:val="0"/>
          <w:numId w:val="79"/>
        </w:numPr>
        <w:spacing w:before="0" w:after="0"/>
        <w:ind w:left="567" w:hanging="567"/>
        <w:jc w:val="both"/>
        <w:rPr>
          <w:rFonts w:ascii="Verdana" w:hAnsi="Verdana"/>
          <w:sz w:val="18"/>
          <w:szCs w:val="18"/>
        </w:rPr>
      </w:pPr>
      <w:bookmarkStart w:id="167" w:name="_Toc292361204"/>
      <w:r w:rsidRPr="002D7230">
        <w:rPr>
          <w:rFonts w:ascii="Verdana" w:hAnsi="Verdana"/>
          <w:sz w:val="18"/>
          <w:szCs w:val="18"/>
        </w:rPr>
        <w:t>SUMINISTRO DE GRUPOS GENERADORES CON MOTOR DE CICLO ALTERNATIVO A DIESEL</w:t>
      </w:r>
      <w:bookmarkEnd w:id="166"/>
      <w:bookmarkEnd w:id="167"/>
    </w:p>
    <w:p w:rsidR="002D7230" w:rsidRDefault="002D7230" w:rsidP="002D7230">
      <w:pPr>
        <w:pStyle w:val="Ttulo"/>
        <w:spacing w:before="0" w:after="0"/>
        <w:ind w:left="567"/>
        <w:jc w:val="both"/>
        <w:rPr>
          <w:rFonts w:ascii="Verdana" w:hAnsi="Verdana"/>
          <w:sz w:val="18"/>
          <w:szCs w:val="18"/>
        </w:rPr>
      </w:pPr>
    </w:p>
    <w:p w:rsidR="00A000B9" w:rsidRDefault="00A000B9" w:rsidP="00A000B9">
      <w:pPr>
        <w:spacing w:line="276" w:lineRule="auto"/>
        <w:ind w:left="567"/>
        <w:jc w:val="both"/>
        <w:rPr>
          <w:rFonts w:ascii="Verdana" w:hAnsi="Verdana"/>
          <w:sz w:val="18"/>
          <w:szCs w:val="18"/>
        </w:rPr>
      </w:pPr>
      <w:r w:rsidRPr="00364D60">
        <w:rPr>
          <w:rFonts w:ascii="Verdana" w:hAnsi="Verdana"/>
          <w:sz w:val="18"/>
          <w:szCs w:val="18"/>
        </w:rPr>
        <w:t>Esta propuesta, puede ser mediante el suministro de una batería de motores  electrógenos a diesel en calidad de c</w:t>
      </w:r>
      <w:r>
        <w:rPr>
          <w:rFonts w:ascii="Verdana" w:hAnsi="Verdana"/>
          <w:sz w:val="18"/>
          <w:szCs w:val="18"/>
        </w:rPr>
        <w:t xml:space="preserve">ompra- venta </w:t>
      </w:r>
      <w:r w:rsidRPr="00364D60">
        <w:rPr>
          <w:rFonts w:ascii="Verdana" w:hAnsi="Verdana"/>
          <w:sz w:val="18"/>
          <w:szCs w:val="18"/>
        </w:rPr>
        <w:t xml:space="preserve">incluyendo en este, la operación y el mantenimiento. En ambas alternativas, la potencia total neta será de 20MW en el sitio de la planta, y la entrega deberá ser en la tensión de 24.9 kV, en el lugar de conexión a barra   existente de la planta (ver esquema unifilar en </w:t>
      </w:r>
      <w:r w:rsidRPr="00465CFB">
        <w:rPr>
          <w:rFonts w:ascii="Verdana" w:hAnsi="Verdana"/>
          <w:sz w:val="18"/>
          <w:szCs w:val="18"/>
        </w:rPr>
        <w:t>Apéndice 3.1,  3.2 y 3.3).</w:t>
      </w:r>
      <w:r w:rsidRPr="00364D60">
        <w:rPr>
          <w:rFonts w:ascii="Verdana" w:hAnsi="Verdana"/>
          <w:sz w:val="18"/>
          <w:szCs w:val="18"/>
        </w:rPr>
        <w:t xml:space="preserve"> La potencia de cada motor podrá </w:t>
      </w:r>
      <w:r>
        <w:rPr>
          <w:rFonts w:ascii="Verdana" w:hAnsi="Verdana"/>
          <w:sz w:val="18"/>
          <w:szCs w:val="18"/>
        </w:rPr>
        <w:t xml:space="preserve">estar entre  1,2 MW y 10 MW ISO. </w:t>
      </w:r>
      <w:r w:rsidRPr="00364D60">
        <w:rPr>
          <w:rFonts w:ascii="Verdana" w:hAnsi="Verdana"/>
          <w:sz w:val="18"/>
          <w:szCs w:val="18"/>
        </w:rPr>
        <w:t xml:space="preserve">(el proponente deberá llenar planillas del  </w:t>
      </w:r>
      <w:r w:rsidRPr="00465CFB">
        <w:rPr>
          <w:rFonts w:ascii="Verdana" w:hAnsi="Verdana"/>
          <w:sz w:val="18"/>
          <w:szCs w:val="18"/>
        </w:rPr>
        <w:t>Apéndice 1.</w:t>
      </w:r>
      <w:r>
        <w:rPr>
          <w:rFonts w:ascii="Verdana" w:hAnsi="Verdana"/>
          <w:sz w:val="18"/>
          <w:szCs w:val="18"/>
        </w:rPr>
        <w:t>B</w:t>
      </w:r>
      <w:r w:rsidRPr="00364D60">
        <w:rPr>
          <w:rFonts w:ascii="Verdana" w:hAnsi="Verdana"/>
          <w:sz w:val="18"/>
          <w:szCs w:val="18"/>
        </w:rPr>
        <w:t>)</w:t>
      </w:r>
    </w:p>
    <w:p w:rsidR="002D7230" w:rsidRDefault="002D7230" w:rsidP="00A000B9">
      <w:pPr>
        <w:pStyle w:val="Ttulo"/>
        <w:spacing w:before="0" w:after="0" w:line="276" w:lineRule="auto"/>
        <w:ind w:left="567"/>
        <w:jc w:val="both"/>
        <w:rPr>
          <w:rFonts w:ascii="Verdana" w:hAnsi="Verdana"/>
          <w:sz w:val="18"/>
          <w:szCs w:val="18"/>
        </w:rPr>
      </w:pPr>
    </w:p>
    <w:p w:rsidR="002D7230" w:rsidRDefault="002D7230" w:rsidP="002D7230">
      <w:pPr>
        <w:pStyle w:val="Ttulo"/>
        <w:spacing w:before="0" w:after="0"/>
        <w:ind w:left="567"/>
        <w:jc w:val="both"/>
        <w:rPr>
          <w:rFonts w:ascii="Verdana" w:hAnsi="Verdana"/>
          <w:sz w:val="18"/>
          <w:szCs w:val="18"/>
        </w:rPr>
      </w:pPr>
    </w:p>
    <w:p w:rsidR="001C7856" w:rsidRPr="002D7230" w:rsidRDefault="00E31F71" w:rsidP="00C476CD">
      <w:pPr>
        <w:pStyle w:val="Ttulo"/>
        <w:numPr>
          <w:ilvl w:val="1"/>
          <w:numId w:val="79"/>
        </w:numPr>
        <w:spacing w:before="0" w:after="0"/>
        <w:ind w:left="1276" w:hanging="709"/>
        <w:jc w:val="both"/>
        <w:rPr>
          <w:rFonts w:ascii="Verdana" w:hAnsi="Verdana"/>
          <w:sz w:val="18"/>
          <w:szCs w:val="18"/>
        </w:rPr>
      </w:pPr>
      <w:bookmarkStart w:id="168" w:name="_Toc291871694"/>
      <w:bookmarkStart w:id="169" w:name="_Toc292361205"/>
      <w:r w:rsidRPr="002D7230">
        <w:rPr>
          <w:rFonts w:ascii="Verdana" w:hAnsi="Verdana"/>
          <w:iCs/>
          <w:sz w:val="18"/>
          <w:szCs w:val="18"/>
        </w:rPr>
        <w:t>MEDICIÓN DE POTENCIA Y ENERGÍA NETA EN 24.9KV</w:t>
      </w:r>
      <w:bookmarkEnd w:id="168"/>
      <w:bookmarkEnd w:id="169"/>
    </w:p>
    <w:p w:rsidR="002D7230" w:rsidRDefault="002D7230" w:rsidP="002D7230">
      <w:pPr>
        <w:pStyle w:val="Ttulo"/>
        <w:spacing w:before="0" w:after="0"/>
        <w:ind w:left="1276"/>
        <w:jc w:val="both"/>
        <w:rPr>
          <w:rFonts w:ascii="Verdana" w:hAnsi="Verdana"/>
          <w:iCs/>
          <w:sz w:val="18"/>
          <w:szCs w:val="18"/>
        </w:rPr>
      </w:pPr>
    </w:p>
    <w:p w:rsidR="002D7230" w:rsidRPr="001C7856" w:rsidRDefault="002D7230" w:rsidP="002D7230">
      <w:pPr>
        <w:spacing w:line="276" w:lineRule="auto"/>
        <w:ind w:left="1276"/>
        <w:jc w:val="both"/>
        <w:rPr>
          <w:rFonts w:ascii="Verdana" w:hAnsi="Verdana"/>
          <w:sz w:val="18"/>
          <w:szCs w:val="18"/>
        </w:rPr>
      </w:pPr>
      <w:r w:rsidRPr="001C7856">
        <w:rPr>
          <w:rFonts w:ascii="Verdana" w:hAnsi="Verdana"/>
          <w:sz w:val="18"/>
          <w:szCs w:val="18"/>
        </w:rPr>
        <w:t>Indistintamente el proponente deberá suministrar los sistemas de medición comercial SMEC y de respaldo en  24.9 kV.</w:t>
      </w:r>
    </w:p>
    <w:p w:rsidR="002D7230" w:rsidRDefault="002D7230" w:rsidP="002D7230">
      <w:pPr>
        <w:pStyle w:val="Ttulo"/>
        <w:spacing w:before="0" w:after="0"/>
        <w:ind w:left="1276"/>
        <w:jc w:val="both"/>
        <w:rPr>
          <w:rFonts w:ascii="Verdana" w:hAnsi="Verdana"/>
          <w:iCs/>
          <w:sz w:val="18"/>
          <w:szCs w:val="18"/>
        </w:rPr>
      </w:pPr>
    </w:p>
    <w:p w:rsidR="002D7230" w:rsidRPr="002D7230" w:rsidRDefault="002D7230" w:rsidP="002D7230">
      <w:pPr>
        <w:pStyle w:val="Ttulo"/>
        <w:spacing w:before="0" w:after="0"/>
        <w:ind w:left="1276"/>
        <w:jc w:val="both"/>
        <w:rPr>
          <w:rFonts w:ascii="Verdana" w:hAnsi="Verdana"/>
          <w:sz w:val="18"/>
          <w:szCs w:val="18"/>
        </w:rPr>
      </w:pPr>
    </w:p>
    <w:p w:rsidR="001C7856" w:rsidRDefault="00E31F71" w:rsidP="00C476CD">
      <w:pPr>
        <w:pStyle w:val="Ttulo"/>
        <w:numPr>
          <w:ilvl w:val="1"/>
          <w:numId w:val="79"/>
        </w:numPr>
        <w:spacing w:before="0" w:after="0"/>
        <w:ind w:left="1276" w:hanging="709"/>
        <w:jc w:val="both"/>
        <w:rPr>
          <w:rFonts w:ascii="Verdana" w:hAnsi="Verdana"/>
          <w:sz w:val="18"/>
          <w:szCs w:val="18"/>
        </w:rPr>
      </w:pPr>
      <w:bookmarkStart w:id="170" w:name="_Toc291871695"/>
      <w:bookmarkStart w:id="171" w:name="_Toc292361206"/>
      <w:r w:rsidRPr="002D7230">
        <w:rPr>
          <w:rFonts w:ascii="Verdana" w:hAnsi="Verdana"/>
          <w:sz w:val="18"/>
          <w:szCs w:val="18"/>
        </w:rPr>
        <w:t>PROTECCIONES Y CONTROL</w:t>
      </w:r>
      <w:bookmarkEnd w:id="170"/>
      <w:bookmarkEnd w:id="171"/>
    </w:p>
    <w:p w:rsidR="002D7230" w:rsidRDefault="002D7230" w:rsidP="002D7230">
      <w:pPr>
        <w:pStyle w:val="Ttulo"/>
        <w:spacing w:before="0" w:after="0"/>
        <w:ind w:left="1276"/>
        <w:jc w:val="both"/>
        <w:rPr>
          <w:rFonts w:ascii="Verdana" w:hAnsi="Verdana"/>
          <w:sz w:val="18"/>
          <w:szCs w:val="18"/>
        </w:rPr>
      </w:pPr>
    </w:p>
    <w:p w:rsidR="00A000B9" w:rsidRDefault="00A000B9" w:rsidP="00A000B9">
      <w:pPr>
        <w:spacing w:line="276" w:lineRule="auto"/>
        <w:ind w:left="1276"/>
        <w:jc w:val="both"/>
        <w:rPr>
          <w:rFonts w:ascii="Verdana" w:hAnsi="Verdana"/>
          <w:sz w:val="18"/>
          <w:szCs w:val="18"/>
        </w:rPr>
      </w:pPr>
      <w:r w:rsidRPr="003703D3">
        <w:rPr>
          <w:rFonts w:ascii="Verdana" w:hAnsi="Verdana"/>
          <w:sz w:val="18"/>
          <w:szCs w:val="18"/>
        </w:rPr>
        <w:t xml:space="preserve">Las </w:t>
      </w:r>
      <w:r>
        <w:rPr>
          <w:rFonts w:ascii="Verdana" w:hAnsi="Verdana"/>
          <w:sz w:val="18"/>
          <w:szCs w:val="18"/>
        </w:rPr>
        <w:t>Unidades generadoras serán protegidas individualmente y en forma conjunta de acuerdo con la configuración de barra de generación que propongan. Para la protección de coordinación con la línea de interconexión a la SE Trinidad y de respaldo a la Planta se prevé protección de sobrecorriente de fases y de neutro en el punto de conexión.</w:t>
      </w:r>
    </w:p>
    <w:p w:rsidR="00A000B9" w:rsidRDefault="00A000B9" w:rsidP="00A000B9">
      <w:pPr>
        <w:spacing w:line="276" w:lineRule="auto"/>
        <w:ind w:left="1276"/>
        <w:jc w:val="both"/>
        <w:rPr>
          <w:rFonts w:ascii="Verdana" w:hAnsi="Verdana"/>
          <w:sz w:val="18"/>
          <w:szCs w:val="18"/>
        </w:rPr>
      </w:pPr>
    </w:p>
    <w:p w:rsidR="00A000B9" w:rsidRDefault="00A000B9" w:rsidP="00A000B9">
      <w:pPr>
        <w:spacing w:line="276" w:lineRule="auto"/>
        <w:ind w:left="1276"/>
        <w:jc w:val="both"/>
        <w:rPr>
          <w:rFonts w:ascii="Verdana" w:hAnsi="Verdana"/>
          <w:sz w:val="18"/>
          <w:szCs w:val="18"/>
        </w:rPr>
      </w:pPr>
      <w:r>
        <w:rPr>
          <w:rFonts w:ascii="Verdana" w:hAnsi="Verdana"/>
          <w:sz w:val="18"/>
          <w:szCs w:val="18"/>
        </w:rPr>
        <w:t>Las unidades y el conjunto de la Planta tendrán todas las facilidades para ser telecontroladas. Las instalaciones deben contar con los medios necesarios para enviar señales al sistema SCADA operado por el CNDC según lo especificado en la Norma Operativa Nº 11:</w:t>
      </w:r>
    </w:p>
    <w:p w:rsidR="00A000B9" w:rsidRDefault="00A000B9" w:rsidP="00A000B9">
      <w:pPr>
        <w:spacing w:line="276" w:lineRule="auto"/>
        <w:ind w:left="1276"/>
        <w:jc w:val="both"/>
        <w:rPr>
          <w:rFonts w:ascii="Verdana" w:hAnsi="Verdana"/>
          <w:sz w:val="18"/>
          <w:szCs w:val="18"/>
        </w:rPr>
      </w:pPr>
    </w:p>
    <w:p w:rsidR="00A000B9" w:rsidRDefault="00A000B9" w:rsidP="00C476CD">
      <w:pPr>
        <w:numPr>
          <w:ilvl w:val="0"/>
          <w:numId w:val="77"/>
        </w:numPr>
        <w:spacing w:line="276" w:lineRule="auto"/>
        <w:ind w:left="1701" w:hanging="425"/>
        <w:jc w:val="both"/>
        <w:rPr>
          <w:rFonts w:ascii="Verdana" w:hAnsi="Verdana"/>
          <w:sz w:val="18"/>
          <w:szCs w:val="18"/>
        </w:rPr>
      </w:pPr>
      <w:r>
        <w:rPr>
          <w:rFonts w:ascii="Verdana" w:hAnsi="Verdana"/>
          <w:sz w:val="18"/>
          <w:szCs w:val="18"/>
        </w:rPr>
        <w:t>Señales analógicas del generador: kW, kVAr, Temperatura</w:t>
      </w:r>
    </w:p>
    <w:p w:rsidR="00A000B9" w:rsidRDefault="00A000B9" w:rsidP="00A000B9">
      <w:pPr>
        <w:spacing w:line="276" w:lineRule="auto"/>
        <w:ind w:left="1701"/>
        <w:jc w:val="both"/>
        <w:rPr>
          <w:rFonts w:ascii="Verdana" w:hAnsi="Verdana"/>
          <w:sz w:val="18"/>
          <w:szCs w:val="18"/>
        </w:rPr>
      </w:pPr>
    </w:p>
    <w:p w:rsidR="00A000B9" w:rsidRDefault="00A000B9" w:rsidP="00C476CD">
      <w:pPr>
        <w:numPr>
          <w:ilvl w:val="0"/>
          <w:numId w:val="77"/>
        </w:numPr>
        <w:spacing w:line="276" w:lineRule="auto"/>
        <w:ind w:left="1701" w:hanging="425"/>
        <w:jc w:val="both"/>
        <w:rPr>
          <w:rFonts w:ascii="Verdana" w:hAnsi="Verdana"/>
          <w:sz w:val="18"/>
          <w:szCs w:val="18"/>
        </w:rPr>
      </w:pPr>
      <w:r>
        <w:rPr>
          <w:rFonts w:ascii="Verdana" w:hAnsi="Verdana"/>
          <w:sz w:val="18"/>
          <w:szCs w:val="18"/>
        </w:rPr>
        <w:t>Señales analógicas del Nodo de conexión: kV, Hz</w:t>
      </w:r>
    </w:p>
    <w:p w:rsidR="00A000B9" w:rsidRPr="00A000B9" w:rsidRDefault="00A000B9" w:rsidP="00A000B9">
      <w:pPr>
        <w:pStyle w:val="Prrafodelista"/>
        <w:numPr>
          <w:ilvl w:val="0"/>
          <w:numId w:val="0"/>
        </w:numPr>
        <w:ind w:left="1494"/>
      </w:pPr>
    </w:p>
    <w:p w:rsidR="00A000B9" w:rsidRPr="003703D3" w:rsidRDefault="00A000B9" w:rsidP="00C476CD">
      <w:pPr>
        <w:numPr>
          <w:ilvl w:val="0"/>
          <w:numId w:val="77"/>
        </w:numPr>
        <w:spacing w:line="276" w:lineRule="auto"/>
        <w:ind w:left="1701" w:hanging="425"/>
        <w:rPr>
          <w:rFonts w:ascii="Verdana" w:hAnsi="Verdana"/>
          <w:sz w:val="18"/>
          <w:szCs w:val="18"/>
        </w:rPr>
      </w:pPr>
      <w:r>
        <w:rPr>
          <w:rFonts w:ascii="Verdana" w:hAnsi="Verdana"/>
          <w:sz w:val="18"/>
          <w:szCs w:val="18"/>
        </w:rPr>
        <w:t>Señales discretas: posición de interruptores y seccionadores, estado de operación de unidades térmicas</w:t>
      </w:r>
    </w:p>
    <w:p w:rsidR="002D7230" w:rsidRDefault="002D7230" w:rsidP="002D7230">
      <w:pPr>
        <w:pStyle w:val="Ttulo"/>
        <w:spacing w:before="0" w:after="0"/>
        <w:ind w:left="1276"/>
        <w:jc w:val="both"/>
        <w:rPr>
          <w:rFonts w:ascii="Verdana" w:hAnsi="Verdana"/>
          <w:sz w:val="18"/>
          <w:szCs w:val="18"/>
        </w:rPr>
      </w:pPr>
    </w:p>
    <w:p w:rsidR="002D7230" w:rsidRDefault="002D7230" w:rsidP="002D7230">
      <w:pPr>
        <w:pStyle w:val="Ttulo"/>
        <w:spacing w:before="0" w:after="0"/>
        <w:ind w:left="1276"/>
        <w:jc w:val="both"/>
        <w:rPr>
          <w:rFonts w:ascii="Verdana" w:hAnsi="Verdana"/>
          <w:sz w:val="18"/>
          <w:szCs w:val="18"/>
        </w:rPr>
      </w:pPr>
    </w:p>
    <w:p w:rsidR="001C7856" w:rsidRPr="002D7230" w:rsidRDefault="00E31F71" w:rsidP="00C476CD">
      <w:pPr>
        <w:pStyle w:val="Ttulo"/>
        <w:numPr>
          <w:ilvl w:val="1"/>
          <w:numId w:val="79"/>
        </w:numPr>
        <w:spacing w:before="0" w:after="0"/>
        <w:ind w:left="1276" w:hanging="709"/>
        <w:jc w:val="both"/>
        <w:rPr>
          <w:rFonts w:ascii="Verdana" w:hAnsi="Verdana"/>
          <w:sz w:val="18"/>
          <w:szCs w:val="18"/>
        </w:rPr>
      </w:pPr>
      <w:bookmarkStart w:id="172" w:name="_Toc291871696"/>
      <w:bookmarkStart w:id="173" w:name="_Toc292361207"/>
      <w:r w:rsidRPr="002D7230">
        <w:rPr>
          <w:rFonts w:ascii="Verdana" w:hAnsi="Verdana"/>
          <w:iCs/>
          <w:sz w:val="18"/>
          <w:szCs w:val="18"/>
        </w:rPr>
        <w:t>CASO DE OFERTA DE COMPRA –</w:t>
      </w:r>
      <w:r w:rsidR="009C3A64">
        <w:rPr>
          <w:rFonts w:ascii="Verdana" w:hAnsi="Verdana"/>
          <w:iCs/>
          <w:sz w:val="18"/>
          <w:szCs w:val="18"/>
        </w:rPr>
        <w:t xml:space="preserve"> </w:t>
      </w:r>
      <w:r w:rsidRPr="002D7230">
        <w:rPr>
          <w:rFonts w:ascii="Verdana" w:hAnsi="Verdana"/>
          <w:iCs/>
          <w:sz w:val="18"/>
          <w:szCs w:val="18"/>
        </w:rPr>
        <w:t>VENTA DE BATERÍA DE MOTORES ELECTRÓGENOS</w:t>
      </w:r>
      <w:bookmarkEnd w:id="172"/>
      <w:bookmarkEnd w:id="173"/>
    </w:p>
    <w:p w:rsidR="002D7230" w:rsidRDefault="002D7230" w:rsidP="002D7230">
      <w:pPr>
        <w:pStyle w:val="Ttulo"/>
        <w:spacing w:before="0" w:after="0"/>
        <w:ind w:left="1276"/>
        <w:jc w:val="both"/>
        <w:rPr>
          <w:rFonts w:ascii="Verdana" w:hAnsi="Verdana"/>
          <w:sz w:val="18"/>
          <w:szCs w:val="18"/>
        </w:rPr>
      </w:pPr>
    </w:p>
    <w:p w:rsidR="00A000B9" w:rsidRDefault="00A000B9" w:rsidP="00A000B9">
      <w:pPr>
        <w:spacing w:line="276" w:lineRule="auto"/>
        <w:ind w:left="1276"/>
        <w:jc w:val="both"/>
        <w:rPr>
          <w:rFonts w:ascii="Verdana" w:hAnsi="Verdana"/>
          <w:sz w:val="18"/>
          <w:szCs w:val="18"/>
        </w:rPr>
      </w:pPr>
      <w:r w:rsidRPr="00364D60">
        <w:rPr>
          <w:rFonts w:ascii="Verdana" w:hAnsi="Verdana"/>
          <w:sz w:val="18"/>
          <w:szCs w:val="18"/>
        </w:rPr>
        <w:t>La oferta debe ser tan solo de grupos nuevos, con cerramiento ligero, contemplando el adecuado drenaje de líquidos, conforme a normas de preservación ambiental y de salud laboral.</w:t>
      </w:r>
    </w:p>
    <w:p w:rsidR="00A000B9" w:rsidRDefault="00A000B9" w:rsidP="00A000B9">
      <w:pPr>
        <w:spacing w:line="276" w:lineRule="auto"/>
        <w:ind w:left="1276"/>
        <w:jc w:val="both"/>
        <w:rPr>
          <w:rFonts w:ascii="Verdana" w:hAnsi="Verdana"/>
          <w:sz w:val="18"/>
          <w:szCs w:val="18"/>
        </w:rPr>
      </w:pPr>
    </w:p>
    <w:p w:rsidR="00A000B9" w:rsidRDefault="00A000B9" w:rsidP="00A000B9">
      <w:pPr>
        <w:spacing w:line="276" w:lineRule="auto"/>
        <w:ind w:left="1276"/>
        <w:jc w:val="both"/>
        <w:rPr>
          <w:rFonts w:ascii="Verdana" w:hAnsi="Verdana"/>
          <w:sz w:val="18"/>
          <w:szCs w:val="18"/>
        </w:rPr>
      </w:pPr>
      <w:r>
        <w:rPr>
          <w:rFonts w:ascii="Verdana" w:hAnsi="Verdana"/>
          <w:sz w:val="18"/>
          <w:szCs w:val="18"/>
        </w:rPr>
        <w:t>Deberá contemplar el kit de herramientas estándar de los equipos.</w:t>
      </w:r>
    </w:p>
    <w:p w:rsidR="002D7230" w:rsidRDefault="002D7230" w:rsidP="002D7230">
      <w:pPr>
        <w:pStyle w:val="Ttulo"/>
        <w:spacing w:before="0" w:after="0"/>
        <w:ind w:left="1276"/>
        <w:jc w:val="both"/>
        <w:rPr>
          <w:rFonts w:ascii="Verdana" w:hAnsi="Verdana"/>
          <w:sz w:val="18"/>
          <w:szCs w:val="18"/>
        </w:rPr>
      </w:pPr>
    </w:p>
    <w:p w:rsidR="00A000B9" w:rsidRDefault="00A000B9" w:rsidP="002D7230">
      <w:pPr>
        <w:pStyle w:val="Ttulo"/>
        <w:spacing w:before="0" w:after="0"/>
        <w:ind w:left="1276"/>
        <w:jc w:val="both"/>
        <w:rPr>
          <w:rFonts w:ascii="Verdana" w:hAnsi="Verdana"/>
          <w:sz w:val="18"/>
          <w:szCs w:val="18"/>
        </w:rPr>
      </w:pPr>
    </w:p>
    <w:p w:rsidR="00A000B9" w:rsidRDefault="00A000B9" w:rsidP="002D7230">
      <w:pPr>
        <w:pStyle w:val="Ttulo"/>
        <w:spacing w:before="0" w:after="0"/>
        <w:ind w:left="1276"/>
        <w:jc w:val="both"/>
        <w:rPr>
          <w:rFonts w:ascii="Verdana" w:hAnsi="Verdana"/>
          <w:sz w:val="18"/>
          <w:szCs w:val="18"/>
        </w:rPr>
      </w:pPr>
    </w:p>
    <w:p w:rsidR="001C7856" w:rsidRPr="002D7230" w:rsidRDefault="001C7856" w:rsidP="00C476CD">
      <w:pPr>
        <w:pStyle w:val="Ttulo"/>
        <w:numPr>
          <w:ilvl w:val="2"/>
          <w:numId w:val="79"/>
        </w:numPr>
        <w:spacing w:before="0" w:after="0"/>
        <w:ind w:left="1701" w:hanging="850"/>
        <w:jc w:val="both"/>
        <w:rPr>
          <w:rFonts w:ascii="Verdana" w:hAnsi="Verdana"/>
          <w:sz w:val="18"/>
          <w:szCs w:val="18"/>
        </w:rPr>
      </w:pPr>
      <w:bookmarkStart w:id="174" w:name="_Toc291871697"/>
      <w:bookmarkStart w:id="175" w:name="_Toc292361208"/>
      <w:r w:rsidRPr="002D7230">
        <w:rPr>
          <w:rFonts w:ascii="Verdana" w:hAnsi="Verdana"/>
          <w:iCs/>
          <w:sz w:val="18"/>
          <w:szCs w:val="18"/>
        </w:rPr>
        <w:lastRenderedPageBreak/>
        <w:t>Repuestos para oferta de compra-venta</w:t>
      </w:r>
      <w:bookmarkEnd w:id="174"/>
      <w:bookmarkEnd w:id="175"/>
    </w:p>
    <w:p w:rsidR="002D7230" w:rsidRDefault="002D7230" w:rsidP="002D7230">
      <w:pPr>
        <w:pStyle w:val="Ttulo"/>
        <w:spacing w:before="0" w:after="0"/>
        <w:ind w:left="1701"/>
        <w:jc w:val="both"/>
        <w:rPr>
          <w:rFonts w:ascii="Verdana" w:hAnsi="Verdana"/>
          <w:iCs/>
          <w:sz w:val="18"/>
          <w:szCs w:val="18"/>
        </w:rPr>
      </w:pPr>
    </w:p>
    <w:p w:rsidR="00A000B9" w:rsidRPr="00364D60" w:rsidRDefault="00A000B9" w:rsidP="00A000B9">
      <w:pPr>
        <w:spacing w:line="276" w:lineRule="auto"/>
        <w:ind w:left="1701"/>
        <w:jc w:val="both"/>
        <w:rPr>
          <w:rFonts w:ascii="Verdana" w:hAnsi="Verdana"/>
          <w:sz w:val="18"/>
          <w:szCs w:val="18"/>
        </w:rPr>
      </w:pPr>
      <w:r>
        <w:rPr>
          <w:rFonts w:ascii="Verdana" w:hAnsi="Verdana"/>
          <w:sz w:val="18"/>
          <w:szCs w:val="18"/>
        </w:rPr>
        <w:t>E</w:t>
      </w:r>
      <w:r w:rsidRPr="00364D60">
        <w:rPr>
          <w:rFonts w:ascii="Verdana" w:hAnsi="Verdana"/>
          <w:sz w:val="18"/>
          <w:szCs w:val="18"/>
        </w:rPr>
        <w:t>l proponente deberá cotizar en firme  repuestos estratégicos</w:t>
      </w:r>
      <w:r>
        <w:rPr>
          <w:rFonts w:ascii="Verdana" w:hAnsi="Verdana"/>
          <w:sz w:val="18"/>
          <w:szCs w:val="18"/>
        </w:rPr>
        <w:t xml:space="preserve"> nuevos</w:t>
      </w:r>
      <w:r w:rsidRPr="00364D60">
        <w:rPr>
          <w:rFonts w:ascii="Verdana" w:hAnsi="Verdana"/>
          <w:sz w:val="18"/>
          <w:szCs w:val="18"/>
        </w:rPr>
        <w:t xml:space="preserve"> según la lista del </w:t>
      </w:r>
      <w:r w:rsidRPr="00AB7D85">
        <w:rPr>
          <w:rFonts w:ascii="Verdana" w:hAnsi="Verdana"/>
          <w:sz w:val="18"/>
          <w:szCs w:val="18"/>
        </w:rPr>
        <w:t>Apéndice 2.B</w:t>
      </w:r>
      <w:r>
        <w:rPr>
          <w:rFonts w:ascii="Verdana" w:hAnsi="Verdana"/>
          <w:sz w:val="18"/>
          <w:szCs w:val="18"/>
        </w:rPr>
        <w:t xml:space="preserve"> </w:t>
      </w:r>
      <w:r w:rsidRPr="00364D60">
        <w:rPr>
          <w:rFonts w:ascii="Verdana" w:hAnsi="Verdana"/>
          <w:sz w:val="18"/>
          <w:szCs w:val="18"/>
        </w:rPr>
        <w:t>que E</w:t>
      </w:r>
      <w:r>
        <w:rPr>
          <w:rFonts w:ascii="Verdana" w:hAnsi="Verdana"/>
          <w:sz w:val="18"/>
          <w:szCs w:val="18"/>
        </w:rPr>
        <w:t>NDE</w:t>
      </w:r>
      <w:r w:rsidRPr="00364D60">
        <w:rPr>
          <w:rFonts w:ascii="Verdana" w:hAnsi="Verdana"/>
          <w:sz w:val="18"/>
          <w:szCs w:val="18"/>
        </w:rPr>
        <w:t xml:space="preserve"> opcionalmente podrá adquirir dichos repuestos y aquellos repuestos que el proponente adicionalmente recomiende y cotice.   </w:t>
      </w:r>
    </w:p>
    <w:p w:rsidR="002D7230" w:rsidRDefault="002D7230" w:rsidP="00A000B9">
      <w:pPr>
        <w:pStyle w:val="Ttulo"/>
        <w:spacing w:before="0" w:after="0" w:line="276" w:lineRule="auto"/>
        <w:ind w:left="1701"/>
        <w:jc w:val="both"/>
        <w:rPr>
          <w:rFonts w:ascii="Verdana" w:hAnsi="Verdana"/>
          <w:iCs/>
          <w:sz w:val="18"/>
          <w:szCs w:val="18"/>
        </w:rPr>
      </w:pPr>
    </w:p>
    <w:p w:rsidR="002D7230" w:rsidRPr="002D7230" w:rsidRDefault="002D7230" w:rsidP="002D7230">
      <w:pPr>
        <w:pStyle w:val="Ttulo"/>
        <w:spacing w:before="0" w:after="0"/>
        <w:ind w:left="1701"/>
        <w:jc w:val="both"/>
        <w:rPr>
          <w:rFonts w:ascii="Verdana" w:hAnsi="Verdana"/>
          <w:sz w:val="18"/>
          <w:szCs w:val="18"/>
        </w:rPr>
      </w:pPr>
    </w:p>
    <w:p w:rsidR="001C7856" w:rsidRPr="002D7230" w:rsidRDefault="001C7856" w:rsidP="00C476CD">
      <w:pPr>
        <w:pStyle w:val="Ttulo"/>
        <w:numPr>
          <w:ilvl w:val="2"/>
          <w:numId w:val="79"/>
        </w:numPr>
        <w:spacing w:before="0" w:after="0"/>
        <w:ind w:left="1701" w:hanging="850"/>
        <w:jc w:val="both"/>
        <w:rPr>
          <w:rFonts w:ascii="Verdana" w:hAnsi="Verdana"/>
          <w:sz w:val="18"/>
          <w:szCs w:val="18"/>
        </w:rPr>
      </w:pPr>
      <w:bookmarkStart w:id="176" w:name="_Toc291871698"/>
      <w:bookmarkStart w:id="177" w:name="_Toc292361209"/>
      <w:r w:rsidRPr="002D7230">
        <w:rPr>
          <w:rFonts w:ascii="Verdana" w:hAnsi="Verdana"/>
          <w:iCs/>
          <w:sz w:val="18"/>
          <w:szCs w:val="18"/>
        </w:rPr>
        <w:t>Entregas a la conclusión del periodo de garantía para oferta de compra-venta</w:t>
      </w:r>
      <w:bookmarkEnd w:id="176"/>
      <w:bookmarkEnd w:id="177"/>
    </w:p>
    <w:p w:rsidR="001C7856" w:rsidRPr="001C7856" w:rsidRDefault="001C7856" w:rsidP="001C7856">
      <w:pPr>
        <w:spacing w:line="276" w:lineRule="auto"/>
        <w:ind w:left="360"/>
        <w:jc w:val="both"/>
        <w:rPr>
          <w:rFonts w:ascii="Verdana" w:hAnsi="Verdana"/>
          <w:sz w:val="18"/>
          <w:szCs w:val="18"/>
          <w:u w:val="single"/>
          <w:lang w:val="es-ES_tradnl"/>
        </w:rPr>
      </w:pPr>
    </w:p>
    <w:p w:rsidR="00A000B9" w:rsidRPr="00364D60" w:rsidRDefault="00A000B9" w:rsidP="00A000B9">
      <w:pPr>
        <w:spacing w:line="276" w:lineRule="auto"/>
        <w:ind w:left="1701"/>
        <w:jc w:val="both"/>
        <w:rPr>
          <w:rFonts w:ascii="Verdana" w:hAnsi="Verdana"/>
          <w:sz w:val="18"/>
          <w:szCs w:val="18"/>
        </w:rPr>
      </w:pPr>
      <w:r w:rsidRPr="00364D60">
        <w:rPr>
          <w:rFonts w:ascii="Verdana" w:hAnsi="Verdana"/>
          <w:sz w:val="18"/>
          <w:szCs w:val="18"/>
        </w:rPr>
        <w:t xml:space="preserve">A la conclusión del periodo de garantía el proponente está obligado a entregar programa computacional específico </w:t>
      </w:r>
      <w:r>
        <w:rPr>
          <w:rFonts w:ascii="Verdana" w:hAnsi="Verdana"/>
          <w:sz w:val="18"/>
          <w:szCs w:val="18"/>
        </w:rPr>
        <w:t xml:space="preserve">y equipos </w:t>
      </w:r>
      <w:r w:rsidRPr="00364D60">
        <w:rPr>
          <w:rFonts w:ascii="Verdana" w:hAnsi="Verdana"/>
          <w:sz w:val="18"/>
          <w:szCs w:val="18"/>
        </w:rPr>
        <w:t xml:space="preserve">para efectuar diagnósticos y ajustes al </w:t>
      </w:r>
      <w:r>
        <w:rPr>
          <w:rFonts w:ascii="Verdana" w:hAnsi="Verdana"/>
          <w:sz w:val="18"/>
          <w:szCs w:val="18"/>
        </w:rPr>
        <w:t>grupo electrógeno y sus auxiliares</w:t>
      </w:r>
      <w:r w:rsidRPr="00364D60">
        <w:rPr>
          <w:rFonts w:ascii="Verdana" w:hAnsi="Verdana"/>
          <w:sz w:val="18"/>
          <w:szCs w:val="18"/>
        </w:rPr>
        <w:t xml:space="preserve">. </w:t>
      </w:r>
    </w:p>
    <w:p w:rsidR="002D7230" w:rsidRDefault="002D7230" w:rsidP="002D7230">
      <w:pPr>
        <w:spacing w:line="276" w:lineRule="auto"/>
        <w:ind w:left="1701"/>
        <w:jc w:val="both"/>
        <w:rPr>
          <w:rFonts w:ascii="Verdana" w:hAnsi="Verdana"/>
          <w:sz w:val="18"/>
          <w:szCs w:val="18"/>
        </w:rPr>
      </w:pPr>
    </w:p>
    <w:p w:rsidR="00E31F71" w:rsidRPr="001C7856" w:rsidRDefault="00E31F71" w:rsidP="002D7230">
      <w:pPr>
        <w:spacing w:line="276" w:lineRule="auto"/>
        <w:ind w:left="1701"/>
        <w:jc w:val="both"/>
        <w:rPr>
          <w:rFonts w:ascii="Verdana" w:hAnsi="Verdana"/>
          <w:sz w:val="18"/>
          <w:szCs w:val="18"/>
        </w:rPr>
      </w:pPr>
    </w:p>
    <w:p w:rsidR="001C7856" w:rsidRDefault="001C7856" w:rsidP="00C476CD">
      <w:pPr>
        <w:pStyle w:val="Ttulo"/>
        <w:numPr>
          <w:ilvl w:val="2"/>
          <w:numId w:val="79"/>
        </w:numPr>
        <w:spacing w:before="0" w:after="0"/>
        <w:ind w:left="1701" w:hanging="850"/>
        <w:jc w:val="both"/>
        <w:rPr>
          <w:rFonts w:ascii="Verdana" w:hAnsi="Verdana"/>
          <w:iCs/>
          <w:sz w:val="18"/>
          <w:szCs w:val="18"/>
        </w:rPr>
      </w:pPr>
      <w:bookmarkStart w:id="178" w:name="_Toc291871699"/>
      <w:bookmarkStart w:id="179" w:name="_Toc292361210"/>
      <w:r w:rsidRPr="00C314AA">
        <w:rPr>
          <w:rFonts w:ascii="Verdana" w:hAnsi="Verdana"/>
          <w:iCs/>
          <w:sz w:val="18"/>
          <w:szCs w:val="18"/>
        </w:rPr>
        <w:t>Manuales de operación y mantenimiento de los componentes de la unidad generadora</w:t>
      </w:r>
      <w:bookmarkEnd w:id="178"/>
      <w:bookmarkEnd w:id="179"/>
    </w:p>
    <w:p w:rsidR="00A000B9" w:rsidRPr="00C314AA" w:rsidRDefault="00A000B9" w:rsidP="00A000B9">
      <w:pPr>
        <w:pStyle w:val="Ttulo"/>
        <w:spacing w:before="0" w:after="0"/>
        <w:ind w:left="1701"/>
        <w:jc w:val="both"/>
        <w:rPr>
          <w:rFonts w:ascii="Verdana" w:hAnsi="Verdana"/>
          <w:iCs/>
          <w:sz w:val="18"/>
          <w:szCs w:val="18"/>
        </w:rPr>
      </w:pPr>
    </w:p>
    <w:p w:rsidR="00A000B9" w:rsidRPr="00A000B9" w:rsidRDefault="00A000B9" w:rsidP="00A000B9">
      <w:pPr>
        <w:spacing w:line="276" w:lineRule="auto"/>
        <w:ind w:left="1701"/>
        <w:jc w:val="both"/>
        <w:rPr>
          <w:rFonts w:ascii="Verdana" w:hAnsi="Verdana"/>
          <w:sz w:val="18"/>
          <w:szCs w:val="18"/>
        </w:rPr>
      </w:pPr>
      <w:r w:rsidRPr="00A000B9">
        <w:rPr>
          <w:rFonts w:ascii="Verdana" w:hAnsi="Verdana"/>
          <w:sz w:val="18"/>
          <w:szCs w:val="18"/>
        </w:rPr>
        <w:t>El proponente deberá suministrar manuales de operación y de mantenimiento de los componentes de la unidad generadora.</w:t>
      </w:r>
    </w:p>
    <w:p w:rsidR="00A000B9" w:rsidRPr="00A000B9" w:rsidRDefault="00A000B9" w:rsidP="00A000B9">
      <w:pPr>
        <w:spacing w:line="276" w:lineRule="auto"/>
        <w:ind w:left="1701"/>
        <w:jc w:val="both"/>
        <w:rPr>
          <w:rFonts w:ascii="Verdana" w:hAnsi="Verdana"/>
          <w:sz w:val="18"/>
          <w:szCs w:val="18"/>
          <w:u w:val="single"/>
        </w:rPr>
      </w:pPr>
      <w:r w:rsidRPr="00A000B9">
        <w:rPr>
          <w:rFonts w:ascii="Verdana" w:hAnsi="Verdana"/>
          <w:sz w:val="18"/>
          <w:szCs w:val="18"/>
          <w:u w:val="single"/>
        </w:rPr>
        <w:t xml:space="preserve"> </w:t>
      </w:r>
      <w:r w:rsidRPr="00A000B9">
        <w:rPr>
          <w:rFonts w:ascii="Verdana" w:hAnsi="Verdana"/>
          <w:sz w:val="18"/>
          <w:szCs w:val="18"/>
        </w:rPr>
        <w:t xml:space="preserve">  </w:t>
      </w:r>
      <w:r w:rsidRPr="00A000B9">
        <w:rPr>
          <w:rFonts w:ascii="Verdana" w:hAnsi="Verdana"/>
          <w:sz w:val="18"/>
          <w:szCs w:val="18"/>
          <w:u w:val="single"/>
        </w:rPr>
        <w:t xml:space="preserve">  </w:t>
      </w:r>
    </w:p>
    <w:p w:rsidR="00A000B9" w:rsidRPr="00A000B9" w:rsidRDefault="00A000B9" w:rsidP="00A000B9">
      <w:pPr>
        <w:spacing w:line="276" w:lineRule="auto"/>
        <w:ind w:left="1701"/>
        <w:jc w:val="both"/>
        <w:rPr>
          <w:rFonts w:ascii="Verdana" w:hAnsi="Verdana"/>
          <w:sz w:val="18"/>
          <w:szCs w:val="18"/>
        </w:rPr>
      </w:pPr>
      <w:r w:rsidRPr="00A000B9">
        <w:rPr>
          <w:rFonts w:ascii="Verdana" w:hAnsi="Verdana"/>
          <w:sz w:val="18"/>
          <w:szCs w:val="18"/>
        </w:rPr>
        <w:t>El proponente  adjudicado, previo a la firma de contrato está obligado en entregar el manual de partes a ENDE, a objeto de seleccionar  los repuestos conforme a la lista de repuestos de cotización de la oferta firme para el mantenimiento.</w:t>
      </w:r>
    </w:p>
    <w:p w:rsidR="001C7856" w:rsidRPr="00A000B9" w:rsidRDefault="001C7856" w:rsidP="00A000B9">
      <w:pPr>
        <w:spacing w:line="276" w:lineRule="auto"/>
        <w:ind w:left="1701"/>
        <w:jc w:val="both"/>
        <w:rPr>
          <w:rFonts w:ascii="Verdana" w:hAnsi="Verdana"/>
          <w:sz w:val="18"/>
          <w:szCs w:val="18"/>
        </w:rPr>
      </w:pPr>
    </w:p>
    <w:p w:rsidR="00E31F71" w:rsidRPr="001C7856" w:rsidRDefault="00E31F71" w:rsidP="001C7856">
      <w:pPr>
        <w:spacing w:line="276" w:lineRule="auto"/>
        <w:ind w:left="360"/>
        <w:jc w:val="both"/>
        <w:rPr>
          <w:rFonts w:ascii="Verdana" w:hAnsi="Verdana"/>
          <w:sz w:val="18"/>
          <w:szCs w:val="18"/>
        </w:rPr>
      </w:pPr>
    </w:p>
    <w:p w:rsidR="001C7856" w:rsidRDefault="001C7856" w:rsidP="00C476CD">
      <w:pPr>
        <w:pStyle w:val="Ttulo"/>
        <w:numPr>
          <w:ilvl w:val="2"/>
          <w:numId w:val="79"/>
        </w:numPr>
        <w:spacing w:before="0" w:after="0"/>
        <w:ind w:left="1701" w:hanging="850"/>
        <w:jc w:val="both"/>
        <w:rPr>
          <w:rFonts w:ascii="Verdana" w:hAnsi="Verdana"/>
          <w:iCs/>
          <w:sz w:val="18"/>
          <w:szCs w:val="18"/>
        </w:rPr>
      </w:pPr>
      <w:bookmarkStart w:id="180" w:name="_Toc291871700"/>
      <w:bookmarkStart w:id="181" w:name="_Toc292361211"/>
      <w:r w:rsidRPr="00C314AA">
        <w:rPr>
          <w:rFonts w:ascii="Verdana" w:hAnsi="Verdana"/>
          <w:iCs/>
          <w:sz w:val="18"/>
          <w:szCs w:val="18"/>
        </w:rPr>
        <w:t>Pruebas en el sitio de capacidad máxima y consumo especifico de calor</w:t>
      </w:r>
      <w:bookmarkEnd w:id="180"/>
      <w:bookmarkEnd w:id="181"/>
    </w:p>
    <w:p w:rsidR="00A000B9" w:rsidRPr="00C314AA" w:rsidRDefault="00A000B9" w:rsidP="00A000B9">
      <w:pPr>
        <w:pStyle w:val="Ttulo"/>
        <w:spacing w:before="0" w:after="0"/>
        <w:ind w:left="1701"/>
        <w:jc w:val="both"/>
        <w:rPr>
          <w:rFonts w:ascii="Verdana" w:hAnsi="Verdana"/>
          <w:iCs/>
          <w:sz w:val="18"/>
          <w:szCs w:val="18"/>
        </w:rPr>
      </w:pPr>
    </w:p>
    <w:p w:rsidR="00A000B9" w:rsidRPr="00A000B9" w:rsidRDefault="00A000B9" w:rsidP="00A000B9">
      <w:pPr>
        <w:pStyle w:val="Prrafodelista"/>
        <w:numPr>
          <w:ilvl w:val="0"/>
          <w:numId w:val="0"/>
        </w:numPr>
        <w:spacing w:line="276" w:lineRule="auto"/>
        <w:ind w:left="1701"/>
        <w:rPr>
          <w:u w:val="single"/>
        </w:rPr>
      </w:pPr>
      <w:r w:rsidRPr="00A000B9">
        <w:t>El proponente debe garantizar una potencia máxima en el sitio (157 msnm)  a la temperatura ambiente de 27ºC, y el consumo especifico de calor para 100%, 75% y 50%, considerando el poder calorífico del diesel indicado en el Apéndice 4. El incumplimiento del desempeño garantizado es sujeto a penalización que se indica en el Apéndice 5.</w:t>
      </w:r>
    </w:p>
    <w:p w:rsidR="001C7856" w:rsidRDefault="001C7856" w:rsidP="002D7230">
      <w:pPr>
        <w:pStyle w:val="Ttulo"/>
        <w:spacing w:before="0" w:after="0"/>
        <w:ind w:left="1701"/>
        <w:jc w:val="both"/>
        <w:rPr>
          <w:rFonts w:ascii="Verdana" w:hAnsi="Verdana"/>
          <w:iCs/>
          <w:sz w:val="18"/>
          <w:szCs w:val="18"/>
        </w:rPr>
      </w:pPr>
    </w:p>
    <w:p w:rsidR="00E31F71" w:rsidRPr="002D7230" w:rsidRDefault="00E31F71" w:rsidP="002D7230">
      <w:pPr>
        <w:pStyle w:val="Ttulo"/>
        <w:spacing w:before="0" w:after="0"/>
        <w:ind w:left="1701"/>
        <w:jc w:val="both"/>
        <w:rPr>
          <w:rFonts w:ascii="Verdana" w:hAnsi="Verdana"/>
          <w:iCs/>
          <w:sz w:val="18"/>
          <w:szCs w:val="18"/>
        </w:rPr>
      </w:pPr>
    </w:p>
    <w:p w:rsidR="001C7856" w:rsidRPr="002D7230" w:rsidRDefault="001C7856" w:rsidP="00C476CD">
      <w:pPr>
        <w:pStyle w:val="Ttulo"/>
        <w:numPr>
          <w:ilvl w:val="2"/>
          <w:numId w:val="79"/>
        </w:numPr>
        <w:spacing w:before="0" w:after="0"/>
        <w:ind w:left="1701" w:hanging="850"/>
        <w:jc w:val="both"/>
        <w:rPr>
          <w:rFonts w:ascii="Verdana" w:hAnsi="Verdana"/>
          <w:iCs/>
          <w:sz w:val="18"/>
          <w:szCs w:val="18"/>
        </w:rPr>
      </w:pPr>
      <w:bookmarkStart w:id="182" w:name="_Toc291871701"/>
      <w:bookmarkStart w:id="183" w:name="_Toc292361212"/>
      <w:r w:rsidRPr="002D7230">
        <w:rPr>
          <w:rFonts w:ascii="Verdana" w:hAnsi="Verdana"/>
          <w:iCs/>
          <w:sz w:val="18"/>
          <w:szCs w:val="18"/>
        </w:rPr>
        <w:t>Especificaciones de protección al medio ambiente y salud laboral</w:t>
      </w:r>
      <w:bookmarkEnd w:id="182"/>
      <w:bookmarkEnd w:id="183"/>
    </w:p>
    <w:p w:rsidR="001C7856" w:rsidRPr="001C7856" w:rsidRDefault="001C7856" w:rsidP="001C7856">
      <w:pPr>
        <w:spacing w:line="276" w:lineRule="auto"/>
        <w:ind w:left="360"/>
        <w:jc w:val="both"/>
        <w:rPr>
          <w:rFonts w:ascii="Verdana" w:hAnsi="Verdana"/>
          <w:sz w:val="18"/>
          <w:szCs w:val="18"/>
          <w:u w:val="single"/>
        </w:rPr>
      </w:pPr>
    </w:p>
    <w:p w:rsidR="00A000B9" w:rsidRDefault="00A000B9" w:rsidP="00A000B9">
      <w:pPr>
        <w:ind w:left="1701"/>
        <w:jc w:val="both"/>
        <w:rPr>
          <w:rFonts w:ascii="Verdana" w:hAnsi="Verdana"/>
          <w:sz w:val="18"/>
          <w:szCs w:val="18"/>
        </w:rPr>
      </w:pPr>
      <w:r w:rsidRPr="00364D60">
        <w:rPr>
          <w:rFonts w:ascii="Verdana" w:hAnsi="Verdana"/>
          <w:sz w:val="18"/>
          <w:szCs w:val="18"/>
        </w:rPr>
        <w:t>El proponente deberá tener en cuenta los siguientes requerimientos:</w:t>
      </w:r>
    </w:p>
    <w:p w:rsidR="00A000B9" w:rsidRPr="00364D60" w:rsidRDefault="00A000B9" w:rsidP="00A000B9">
      <w:pPr>
        <w:ind w:left="1701"/>
        <w:jc w:val="both"/>
        <w:rPr>
          <w:rFonts w:ascii="Verdana" w:hAnsi="Verdana"/>
          <w:sz w:val="18"/>
          <w:szCs w:val="18"/>
        </w:rPr>
      </w:pPr>
    </w:p>
    <w:p w:rsidR="00A000B9" w:rsidRDefault="00A000B9" w:rsidP="00C476CD">
      <w:pPr>
        <w:numPr>
          <w:ilvl w:val="0"/>
          <w:numId w:val="76"/>
        </w:numPr>
        <w:ind w:left="2127" w:hanging="426"/>
        <w:jc w:val="both"/>
        <w:rPr>
          <w:rFonts w:ascii="Verdana" w:hAnsi="Verdana"/>
          <w:sz w:val="18"/>
          <w:szCs w:val="18"/>
        </w:rPr>
      </w:pPr>
      <w:r>
        <w:rPr>
          <w:rFonts w:ascii="Verdana" w:hAnsi="Verdana"/>
          <w:sz w:val="18"/>
          <w:szCs w:val="18"/>
        </w:rPr>
        <w:t>El cerramiento de la batería de motores deberán tener adecuados drenajes de aceites y otros líquidos conforme  a normas de preservación ambiental.</w:t>
      </w:r>
    </w:p>
    <w:p w:rsidR="00A000B9" w:rsidRPr="00364D60" w:rsidRDefault="00A000B9" w:rsidP="00A000B9">
      <w:pPr>
        <w:ind w:left="2127"/>
        <w:jc w:val="both"/>
        <w:rPr>
          <w:rFonts w:ascii="Verdana" w:hAnsi="Verdana"/>
          <w:sz w:val="18"/>
          <w:szCs w:val="18"/>
        </w:rPr>
      </w:pPr>
    </w:p>
    <w:p w:rsidR="00A000B9" w:rsidRDefault="00A000B9" w:rsidP="00C476CD">
      <w:pPr>
        <w:numPr>
          <w:ilvl w:val="0"/>
          <w:numId w:val="76"/>
        </w:numPr>
        <w:ind w:left="2127" w:hanging="426"/>
        <w:jc w:val="both"/>
        <w:rPr>
          <w:rFonts w:ascii="Verdana" w:hAnsi="Verdana"/>
          <w:sz w:val="18"/>
          <w:szCs w:val="18"/>
        </w:rPr>
      </w:pPr>
      <w:r w:rsidRPr="00364D60">
        <w:rPr>
          <w:rFonts w:ascii="Verdana" w:hAnsi="Verdana"/>
          <w:sz w:val="18"/>
          <w:szCs w:val="18"/>
        </w:rPr>
        <w:t xml:space="preserve">El nivel de ruido no debe mayor  a </w:t>
      </w:r>
      <w:r>
        <w:rPr>
          <w:rFonts w:ascii="Verdana" w:hAnsi="Verdana"/>
          <w:sz w:val="18"/>
          <w:szCs w:val="18"/>
        </w:rPr>
        <w:t>lo establecido en la Ley de Medio Ambiente N° 1333</w:t>
      </w:r>
      <w:r w:rsidRPr="00364D60">
        <w:rPr>
          <w:rFonts w:ascii="Verdana" w:hAnsi="Verdana"/>
          <w:sz w:val="18"/>
          <w:szCs w:val="18"/>
        </w:rPr>
        <w:t xml:space="preserve"> </w:t>
      </w:r>
      <w:r>
        <w:rPr>
          <w:rFonts w:ascii="Verdana" w:hAnsi="Verdana"/>
          <w:sz w:val="18"/>
          <w:szCs w:val="18"/>
        </w:rPr>
        <w:t>y sus reglamentos</w:t>
      </w:r>
      <w:r w:rsidRPr="00364D60">
        <w:rPr>
          <w:rFonts w:ascii="Verdana" w:hAnsi="Verdana"/>
          <w:sz w:val="18"/>
          <w:szCs w:val="18"/>
        </w:rPr>
        <w:t>.</w:t>
      </w:r>
    </w:p>
    <w:p w:rsidR="00A000B9" w:rsidRPr="00A000B9" w:rsidRDefault="00A000B9" w:rsidP="009C3A64">
      <w:pPr>
        <w:pStyle w:val="Prrafodelista"/>
        <w:numPr>
          <w:ilvl w:val="0"/>
          <w:numId w:val="0"/>
        </w:numPr>
        <w:ind w:left="1494"/>
      </w:pPr>
    </w:p>
    <w:p w:rsidR="00A000B9" w:rsidRDefault="00A000B9" w:rsidP="00C476CD">
      <w:pPr>
        <w:numPr>
          <w:ilvl w:val="0"/>
          <w:numId w:val="76"/>
        </w:numPr>
        <w:ind w:left="2127" w:hanging="426"/>
        <w:jc w:val="both"/>
        <w:rPr>
          <w:rFonts w:ascii="Verdana" w:hAnsi="Verdana"/>
          <w:sz w:val="18"/>
          <w:szCs w:val="18"/>
        </w:rPr>
      </w:pPr>
      <w:r>
        <w:rPr>
          <w:rFonts w:ascii="Verdana" w:hAnsi="Verdana"/>
          <w:sz w:val="18"/>
          <w:szCs w:val="18"/>
        </w:rPr>
        <w:t>Para evitar la transmisión de vibraciones, cada componente de la batería de motores deberá contar con amortiguadores de vibración en cantidad suficiente para garantizar su óptimo funcionamiento.</w:t>
      </w:r>
    </w:p>
    <w:p w:rsidR="00A000B9" w:rsidRDefault="00A000B9" w:rsidP="00A000B9">
      <w:pPr>
        <w:ind w:left="1701"/>
        <w:jc w:val="both"/>
        <w:rPr>
          <w:rFonts w:ascii="Verdana" w:hAnsi="Verdana"/>
          <w:sz w:val="18"/>
          <w:szCs w:val="18"/>
        </w:rPr>
      </w:pPr>
    </w:p>
    <w:p w:rsidR="00A000B9" w:rsidRPr="00364D60" w:rsidRDefault="00A000B9" w:rsidP="00C476CD">
      <w:pPr>
        <w:numPr>
          <w:ilvl w:val="0"/>
          <w:numId w:val="76"/>
        </w:numPr>
        <w:ind w:left="2127" w:hanging="426"/>
        <w:jc w:val="both"/>
        <w:rPr>
          <w:rFonts w:ascii="Verdana" w:hAnsi="Verdana"/>
          <w:sz w:val="18"/>
          <w:szCs w:val="18"/>
        </w:rPr>
      </w:pPr>
      <w:r>
        <w:rPr>
          <w:rFonts w:ascii="Verdana" w:hAnsi="Verdana"/>
          <w:sz w:val="18"/>
          <w:szCs w:val="18"/>
        </w:rPr>
        <w:t>La casa de control del operador deberá estar aislada acústicamente, de diseño similar a la casa de máquinas.</w:t>
      </w:r>
    </w:p>
    <w:p w:rsidR="00A000B9" w:rsidRPr="00C55B94" w:rsidRDefault="00A000B9" w:rsidP="00A000B9">
      <w:pPr>
        <w:jc w:val="both"/>
      </w:pPr>
    </w:p>
    <w:p w:rsidR="001C7856" w:rsidRPr="001C7856" w:rsidRDefault="001C7856" w:rsidP="002D7230">
      <w:pPr>
        <w:tabs>
          <w:tab w:val="left" w:pos="2410"/>
        </w:tabs>
        <w:spacing w:line="276" w:lineRule="auto"/>
        <w:ind w:left="2410" w:hanging="425"/>
        <w:jc w:val="both"/>
        <w:rPr>
          <w:rFonts w:ascii="Verdana" w:hAnsi="Verdana"/>
          <w:sz w:val="18"/>
          <w:szCs w:val="18"/>
        </w:rPr>
      </w:pPr>
    </w:p>
    <w:p w:rsidR="00B52545" w:rsidRPr="00C314AA" w:rsidRDefault="00B75318" w:rsidP="00C314AA">
      <w:pPr>
        <w:pStyle w:val="Ttulo"/>
        <w:rPr>
          <w:rFonts w:ascii="Verdana" w:hAnsi="Verdana"/>
          <w:sz w:val="18"/>
          <w:szCs w:val="18"/>
        </w:rPr>
      </w:pPr>
      <w:bookmarkStart w:id="184" w:name="_Toc292361213"/>
      <w:bookmarkEnd w:id="124"/>
      <w:r w:rsidRPr="00C314AA">
        <w:rPr>
          <w:rFonts w:ascii="Verdana" w:hAnsi="Verdana"/>
          <w:sz w:val="18"/>
          <w:szCs w:val="18"/>
        </w:rPr>
        <w:lastRenderedPageBreak/>
        <w:t>PARTE III</w:t>
      </w:r>
      <w:bookmarkEnd w:id="184"/>
    </w:p>
    <w:p w:rsidR="00C314AA" w:rsidRPr="006922D4" w:rsidRDefault="00C314AA" w:rsidP="000606D7">
      <w:pPr>
        <w:pStyle w:val="Titulo1"/>
        <w:jc w:val="center"/>
        <w:rPr>
          <w:rFonts w:ascii="Verdana" w:hAnsi="Verdana"/>
          <w:sz w:val="18"/>
          <w:szCs w:val="18"/>
        </w:rPr>
      </w:pPr>
    </w:p>
    <w:p w:rsidR="00B52545" w:rsidRPr="006922D4" w:rsidRDefault="00B52545" w:rsidP="006922D4">
      <w:pPr>
        <w:jc w:val="center"/>
        <w:rPr>
          <w:rFonts w:ascii="Verdana" w:hAnsi="Verdana"/>
          <w:b/>
          <w:sz w:val="18"/>
          <w:szCs w:val="18"/>
          <w:u w:val="single"/>
        </w:rPr>
      </w:pPr>
      <w:r w:rsidRPr="006922D4">
        <w:rPr>
          <w:rFonts w:ascii="Verdana" w:hAnsi="Verdana"/>
          <w:b/>
          <w:sz w:val="18"/>
          <w:szCs w:val="18"/>
          <w:u w:val="single"/>
        </w:rPr>
        <w:t>FORMULARIOS PARA LA PRESENTACIÓN DE PROPUESTAS</w:t>
      </w:r>
    </w:p>
    <w:p w:rsidR="00634AE8" w:rsidRDefault="00634AE8" w:rsidP="002C09D7">
      <w:pPr>
        <w:jc w:val="center"/>
        <w:rPr>
          <w:rFonts w:ascii="Verdana" w:hAnsi="Verdana" w:cs="Arial"/>
          <w:b/>
          <w:sz w:val="22"/>
          <w:szCs w:val="22"/>
          <w:highlight w:val="yellow"/>
        </w:rPr>
      </w:pPr>
    </w:p>
    <w:p w:rsidR="00B52545" w:rsidRPr="003D4257" w:rsidRDefault="00B52545" w:rsidP="002C09D7">
      <w:pPr>
        <w:rPr>
          <w:rFonts w:ascii="Verdana" w:hAnsi="Verdana" w:cs="Arial"/>
          <w:sz w:val="22"/>
          <w:szCs w:val="22"/>
        </w:rPr>
      </w:pPr>
    </w:p>
    <w:p w:rsidR="00BE282C" w:rsidRPr="00BE282C" w:rsidRDefault="00BE282C" w:rsidP="00BE282C">
      <w:pPr>
        <w:ind w:left="2124" w:hanging="2124"/>
        <w:jc w:val="both"/>
        <w:rPr>
          <w:rFonts w:ascii="Verdana" w:hAnsi="Verdana" w:cs="Arial"/>
          <w:b/>
          <w:sz w:val="18"/>
          <w:szCs w:val="18"/>
          <w:lang w:val="es-BO"/>
        </w:rPr>
      </w:pPr>
      <w:r w:rsidRPr="00BE282C">
        <w:rPr>
          <w:rFonts w:ascii="Verdana" w:hAnsi="Verdana" w:cs="Arial"/>
          <w:b/>
          <w:sz w:val="18"/>
          <w:szCs w:val="18"/>
          <w:lang w:val="es-BO"/>
        </w:rPr>
        <w:t>Documentos Legales y Administrativos</w:t>
      </w:r>
    </w:p>
    <w:p w:rsidR="00B52545" w:rsidRDefault="00B52545" w:rsidP="002C09D7">
      <w:pPr>
        <w:ind w:left="2124" w:hanging="2124"/>
        <w:jc w:val="both"/>
        <w:rPr>
          <w:rFonts w:ascii="Verdana" w:hAnsi="Verdana" w:cs="Arial"/>
          <w:sz w:val="18"/>
          <w:szCs w:val="16"/>
        </w:rPr>
      </w:pPr>
    </w:p>
    <w:p w:rsidR="00B52545" w:rsidRDefault="00B52545" w:rsidP="002C09D7">
      <w:pPr>
        <w:ind w:left="2124" w:hanging="2124"/>
        <w:jc w:val="both"/>
        <w:rPr>
          <w:rFonts w:ascii="Verdana" w:hAnsi="Verdana" w:cs="Arial"/>
          <w:sz w:val="18"/>
          <w:szCs w:val="16"/>
        </w:rPr>
      </w:pPr>
      <w:r w:rsidRPr="000941A6">
        <w:rPr>
          <w:rFonts w:ascii="Verdana" w:hAnsi="Verdana" w:cs="Arial"/>
          <w:sz w:val="18"/>
          <w:szCs w:val="16"/>
        </w:rPr>
        <w:t>Formulario A-1</w:t>
      </w:r>
      <w:r w:rsidRPr="000941A6">
        <w:rPr>
          <w:rFonts w:ascii="Verdana" w:hAnsi="Verdana" w:cs="Arial"/>
          <w:sz w:val="18"/>
          <w:szCs w:val="16"/>
        </w:rPr>
        <w:tab/>
        <w:t>Carta de Presentación de la Propuesta y Declaración Jurada para Empresas o Asociaciones Accidentales</w:t>
      </w:r>
    </w:p>
    <w:p w:rsidR="00C26C6A" w:rsidRPr="000941A6" w:rsidRDefault="00C26C6A" w:rsidP="002C09D7">
      <w:pPr>
        <w:ind w:left="2124" w:hanging="2124"/>
        <w:jc w:val="both"/>
        <w:rPr>
          <w:rFonts w:ascii="Verdana" w:hAnsi="Verdana" w:cs="Arial"/>
          <w:sz w:val="18"/>
          <w:szCs w:val="16"/>
        </w:rPr>
      </w:pPr>
    </w:p>
    <w:p w:rsidR="00B52545" w:rsidRPr="000941A6" w:rsidRDefault="00B52545" w:rsidP="00015A45">
      <w:pPr>
        <w:jc w:val="both"/>
        <w:rPr>
          <w:rFonts w:ascii="Verdana" w:hAnsi="Verdana" w:cs="Arial"/>
          <w:sz w:val="18"/>
          <w:szCs w:val="16"/>
        </w:rPr>
      </w:pPr>
      <w:r w:rsidRPr="000941A6">
        <w:rPr>
          <w:rFonts w:ascii="Verdana" w:hAnsi="Verdana" w:cs="Arial"/>
          <w:sz w:val="18"/>
          <w:szCs w:val="16"/>
        </w:rPr>
        <w:t>Formulario A-2</w:t>
      </w:r>
      <w:r w:rsidRPr="000941A6">
        <w:rPr>
          <w:rFonts w:ascii="Verdana" w:hAnsi="Verdana" w:cs="Arial"/>
          <w:sz w:val="18"/>
          <w:szCs w:val="16"/>
        </w:rPr>
        <w:tab/>
      </w:r>
      <w:r w:rsidRPr="000941A6">
        <w:rPr>
          <w:rFonts w:ascii="Verdana" w:hAnsi="Verdana" w:cs="Arial"/>
          <w:sz w:val="18"/>
          <w:szCs w:val="16"/>
        </w:rPr>
        <w:tab/>
        <w:t>Identificación del Proponente.</w:t>
      </w:r>
    </w:p>
    <w:p w:rsidR="00B52545" w:rsidRDefault="00B52545" w:rsidP="00F23D26">
      <w:pPr>
        <w:ind w:left="2124" w:hanging="2124"/>
        <w:jc w:val="both"/>
        <w:rPr>
          <w:rFonts w:ascii="Verdana" w:hAnsi="Verdana" w:cs="Arial"/>
          <w:b/>
          <w:sz w:val="18"/>
          <w:szCs w:val="18"/>
          <w:lang w:val="es-BO"/>
        </w:rPr>
      </w:pPr>
    </w:p>
    <w:p w:rsidR="00C314AA" w:rsidRDefault="00C314AA" w:rsidP="00F23D26">
      <w:pPr>
        <w:ind w:left="2124" w:hanging="2124"/>
        <w:jc w:val="both"/>
        <w:rPr>
          <w:rFonts w:ascii="Verdana" w:hAnsi="Verdana" w:cs="Arial"/>
          <w:b/>
          <w:sz w:val="18"/>
          <w:szCs w:val="18"/>
          <w:lang w:val="es-BO"/>
        </w:rPr>
      </w:pPr>
    </w:p>
    <w:p w:rsidR="00B52545" w:rsidRPr="000941A6" w:rsidRDefault="00B52545" w:rsidP="00F23D26">
      <w:pPr>
        <w:ind w:left="2124" w:hanging="2124"/>
        <w:jc w:val="both"/>
        <w:rPr>
          <w:rFonts w:ascii="Verdana" w:hAnsi="Verdana" w:cs="Arial"/>
          <w:b/>
          <w:sz w:val="18"/>
          <w:szCs w:val="18"/>
          <w:lang w:val="es-BO"/>
        </w:rPr>
      </w:pPr>
      <w:r w:rsidRPr="000941A6">
        <w:rPr>
          <w:rFonts w:ascii="Verdana" w:hAnsi="Verdana" w:cs="Arial"/>
          <w:b/>
          <w:sz w:val="18"/>
          <w:szCs w:val="18"/>
          <w:lang w:val="es-BO"/>
        </w:rPr>
        <w:t>Documentos de la Propuesta Económica</w:t>
      </w:r>
    </w:p>
    <w:p w:rsidR="00B52545" w:rsidRPr="000941A6" w:rsidRDefault="00B52545" w:rsidP="00015A45">
      <w:pPr>
        <w:pStyle w:val="Normal2"/>
        <w:rPr>
          <w:rFonts w:ascii="Verdana" w:hAnsi="Verdana" w:cs="Arial"/>
          <w:sz w:val="18"/>
          <w:szCs w:val="18"/>
          <w:lang w:val="es-BO"/>
        </w:rPr>
      </w:pPr>
    </w:p>
    <w:p w:rsidR="00B52545" w:rsidRPr="000941A6" w:rsidRDefault="00B52545" w:rsidP="00015A45">
      <w:pPr>
        <w:pStyle w:val="Normal2"/>
        <w:rPr>
          <w:rFonts w:ascii="Verdana" w:hAnsi="Verdana" w:cs="Arial"/>
          <w:sz w:val="18"/>
          <w:szCs w:val="18"/>
          <w:lang w:val="es-BO"/>
        </w:rPr>
      </w:pPr>
      <w:r w:rsidRPr="000941A6">
        <w:rPr>
          <w:rFonts w:ascii="Verdana" w:hAnsi="Verdana" w:cs="Arial"/>
          <w:sz w:val="18"/>
          <w:szCs w:val="18"/>
          <w:lang w:val="es-BO"/>
        </w:rPr>
        <w:t>Formulario B-1</w:t>
      </w:r>
      <w:r w:rsidRPr="000941A6">
        <w:rPr>
          <w:rFonts w:ascii="Verdana" w:hAnsi="Verdana" w:cs="Arial"/>
          <w:sz w:val="18"/>
          <w:szCs w:val="18"/>
          <w:lang w:val="es-BO"/>
        </w:rPr>
        <w:tab/>
      </w:r>
      <w:r w:rsidRPr="000941A6">
        <w:rPr>
          <w:rFonts w:ascii="Verdana" w:hAnsi="Verdana" w:cs="Arial"/>
          <w:sz w:val="18"/>
          <w:szCs w:val="18"/>
          <w:lang w:val="es-BO"/>
        </w:rPr>
        <w:tab/>
        <w:t>Propuesta económica</w:t>
      </w:r>
    </w:p>
    <w:p w:rsidR="00B52545" w:rsidRPr="000941A6" w:rsidRDefault="00B52545" w:rsidP="00015A45">
      <w:pPr>
        <w:jc w:val="center"/>
        <w:rPr>
          <w:rFonts w:ascii="Verdana" w:hAnsi="Verdana" w:cs="Arial"/>
          <w:b/>
          <w:sz w:val="18"/>
          <w:szCs w:val="18"/>
        </w:rPr>
      </w:pPr>
    </w:p>
    <w:p w:rsidR="00C314AA" w:rsidRDefault="00C314AA" w:rsidP="00015A45">
      <w:pPr>
        <w:jc w:val="both"/>
        <w:rPr>
          <w:rFonts w:ascii="Verdana" w:hAnsi="Verdana" w:cs="Arial"/>
          <w:b/>
          <w:sz w:val="18"/>
          <w:szCs w:val="18"/>
        </w:rPr>
      </w:pPr>
    </w:p>
    <w:p w:rsidR="00B52545" w:rsidRPr="000941A6" w:rsidRDefault="00B52545" w:rsidP="00015A45">
      <w:pPr>
        <w:jc w:val="both"/>
        <w:rPr>
          <w:rFonts w:ascii="Verdana" w:hAnsi="Verdana" w:cs="Arial"/>
          <w:b/>
          <w:sz w:val="18"/>
          <w:szCs w:val="18"/>
        </w:rPr>
      </w:pPr>
      <w:r w:rsidRPr="000941A6">
        <w:rPr>
          <w:rFonts w:ascii="Verdana" w:hAnsi="Verdana" w:cs="Arial"/>
          <w:b/>
          <w:sz w:val="18"/>
          <w:szCs w:val="18"/>
        </w:rPr>
        <w:t>Documento</w:t>
      </w:r>
      <w:r w:rsidR="0046386F">
        <w:rPr>
          <w:rFonts w:ascii="Verdana" w:hAnsi="Verdana" w:cs="Arial"/>
          <w:b/>
          <w:sz w:val="18"/>
          <w:szCs w:val="18"/>
        </w:rPr>
        <w:t>s</w:t>
      </w:r>
      <w:r w:rsidRPr="000941A6">
        <w:rPr>
          <w:rFonts w:ascii="Verdana" w:hAnsi="Verdana" w:cs="Arial"/>
          <w:b/>
          <w:sz w:val="18"/>
          <w:szCs w:val="18"/>
        </w:rPr>
        <w:t xml:space="preserve"> para Especificaciones Técnicas Solicitadas y Propuestas</w:t>
      </w:r>
    </w:p>
    <w:p w:rsidR="00BD2A94" w:rsidRDefault="00BD2A94" w:rsidP="00015A45">
      <w:pPr>
        <w:jc w:val="both"/>
        <w:rPr>
          <w:rFonts w:ascii="Verdana" w:hAnsi="Verdana" w:cs="Arial"/>
          <w:sz w:val="18"/>
          <w:szCs w:val="18"/>
        </w:rPr>
      </w:pPr>
    </w:p>
    <w:tbl>
      <w:tblPr>
        <w:tblStyle w:val="Tablaconcuadrcula"/>
        <w:tblpPr w:leftFromText="141" w:rightFromText="141"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1276"/>
        <w:gridCol w:w="5935"/>
      </w:tblGrid>
      <w:tr w:rsidR="00AA484B" w:rsidTr="00C314AA">
        <w:trPr>
          <w:trHeight w:val="477"/>
        </w:trPr>
        <w:tc>
          <w:tcPr>
            <w:tcW w:w="1384" w:type="dxa"/>
            <w:vAlign w:val="center"/>
          </w:tcPr>
          <w:p w:rsidR="00AA484B" w:rsidRPr="00AA484B" w:rsidRDefault="00AA484B" w:rsidP="00AA484B">
            <w:pPr>
              <w:rPr>
                <w:rFonts w:ascii="Verdana" w:hAnsi="Verdana" w:cs="Arial"/>
                <w:sz w:val="18"/>
                <w:szCs w:val="18"/>
              </w:rPr>
            </w:pPr>
            <w:r w:rsidRPr="00AA484B">
              <w:rPr>
                <w:rFonts w:ascii="Verdana" w:hAnsi="Verdana" w:cs="Arial"/>
                <w:sz w:val="18"/>
                <w:szCs w:val="18"/>
              </w:rPr>
              <w:t xml:space="preserve">Apéndice    </w:t>
            </w:r>
          </w:p>
        </w:tc>
        <w:tc>
          <w:tcPr>
            <w:tcW w:w="1276" w:type="dxa"/>
            <w:vAlign w:val="center"/>
          </w:tcPr>
          <w:p w:rsidR="00AA484B" w:rsidRPr="00AA484B" w:rsidRDefault="00AA484B" w:rsidP="00AA484B">
            <w:pPr>
              <w:rPr>
                <w:rFonts w:ascii="Verdana" w:hAnsi="Verdana" w:cs="Arial"/>
                <w:sz w:val="18"/>
                <w:szCs w:val="18"/>
              </w:rPr>
            </w:pPr>
            <w:r w:rsidRPr="00AA484B">
              <w:rPr>
                <w:rFonts w:ascii="Verdana" w:hAnsi="Verdana"/>
                <w:sz w:val="18"/>
                <w:szCs w:val="18"/>
              </w:rPr>
              <w:t>1. A</w:t>
            </w:r>
          </w:p>
        </w:tc>
        <w:tc>
          <w:tcPr>
            <w:tcW w:w="5935" w:type="dxa"/>
            <w:vAlign w:val="center"/>
          </w:tcPr>
          <w:p w:rsidR="00AA484B" w:rsidRPr="00AA484B" w:rsidRDefault="00AA484B" w:rsidP="00AA484B">
            <w:pPr>
              <w:rPr>
                <w:rFonts w:ascii="Verdana" w:hAnsi="Verdana" w:cs="Arial"/>
                <w:sz w:val="18"/>
                <w:szCs w:val="18"/>
              </w:rPr>
            </w:pPr>
            <w:r w:rsidRPr="00AA484B">
              <w:rPr>
                <w:rFonts w:ascii="Verdana" w:hAnsi="Verdana" w:cs="Arial"/>
                <w:sz w:val="18"/>
                <w:szCs w:val="18"/>
              </w:rPr>
              <w:t xml:space="preserve">Planillas Trinidad – Turbinas </w:t>
            </w:r>
          </w:p>
        </w:tc>
      </w:tr>
      <w:tr w:rsidR="00AA484B" w:rsidTr="00C314AA">
        <w:trPr>
          <w:trHeight w:val="426"/>
        </w:trPr>
        <w:tc>
          <w:tcPr>
            <w:tcW w:w="1384" w:type="dxa"/>
            <w:vAlign w:val="center"/>
          </w:tcPr>
          <w:p w:rsidR="00AA484B" w:rsidRPr="00AA484B" w:rsidRDefault="00AA484B" w:rsidP="00AA484B">
            <w:pPr>
              <w:rPr>
                <w:rFonts w:ascii="Verdana" w:hAnsi="Verdana" w:cs="Arial"/>
                <w:sz w:val="18"/>
                <w:szCs w:val="18"/>
              </w:rPr>
            </w:pPr>
            <w:r w:rsidRPr="00AA484B">
              <w:rPr>
                <w:rFonts w:ascii="Verdana" w:hAnsi="Verdana" w:cs="Arial"/>
                <w:sz w:val="18"/>
                <w:szCs w:val="18"/>
              </w:rPr>
              <w:t xml:space="preserve">Apéndice    </w:t>
            </w:r>
          </w:p>
        </w:tc>
        <w:tc>
          <w:tcPr>
            <w:tcW w:w="1276" w:type="dxa"/>
            <w:vAlign w:val="center"/>
          </w:tcPr>
          <w:p w:rsidR="00AA484B" w:rsidRPr="00AA484B" w:rsidRDefault="00AA484B" w:rsidP="00AA484B">
            <w:pPr>
              <w:rPr>
                <w:rFonts w:ascii="Verdana" w:hAnsi="Verdana" w:cs="Arial"/>
                <w:sz w:val="18"/>
                <w:szCs w:val="18"/>
              </w:rPr>
            </w:pPr>
            <w:r w:rsidRPr="00AA484B">
              <w:rPr>
                <w:rFonts w:ascii="Verdana" w:hAnsi="Verdana"/>
                <w:sz w:val="18"/>
                <w:szCs w:val="18"/>
              </w:rPr>
              <w:t>1. B</w:t>
            </w:r>
          </w:p>
        </w:tc>
        <w:tc>
          <w:tcPr>
            <w:tcW w:w="5935" w:type="dxa"/>
            <w:vAlign w:val="center"/>
          </w:tcPr>
          <w:p w:rsidR="00AA484B" w:rsidRPr="00AA484B" w:rsidRDefault="00AA484B" w:rsidP="00AA484B">
            <w:pPr>
              <w:rPr>
                <w:rFonts w:ascii="Verdana" w:hAnsi="Verdana" w:cs="Arial"/>
                <w:sz w:val="18"/>
                <w:szCs w:val="18"/>
              </w:rPr>
            </w:pPr>
            <w:r w:rsidRPr="00AA484B">
              <w:rPr>
                <w:rFonts w:ascii="Verdana" w:hAnsi="Verdana" w:cs="Arial"/>
                <w:sz w:val="18"/>
                <w:szCs w:val="18"/>
              </w:rPr>
              <w:t>Planillas Trinidad – Motores</w:t>
            </w:r>
          </w:p>
        </w:tc>
      </w:tr>
      <w:tr w:rsidR="00AA484B" w:rsidTr="00C314AA">
        <w:trPr>
          <w:trHeight w:val="405"/>
        </w:trPr>
        <w:tc>
          <w:tcPr>
            <w:tcW w:w="1384" w:type="dxa"/>
            <w:vAlign w:val="center"/>
          </w:tcPr>
          <w:p w:rsidR="00AA484B" w:rsidRPr="00AA484B" w:rsidRDefault="00AA484B" w:rsidP="00AA484B">
            <w:pPr>
              <w:rPr>
                <w:rFonts w:ascii="Verdana" w:hAnsi="Verdana" w:cs="Arial"/>
                <w:sz w:val="18"/>
                <w:szCs w:val="18"/>
              </w:rPr>
            </w:pPr>
            <w:r w:rsidRPr="00AA484B">
              <w:rPr>
                <w:rFonts w:ascii="Verdana" w:hAnsi="Verdana" w:cs="Arial"/>
                <w:sz w:val="18"/>
                <w:szCs w:val="18"/>
              </w:rPr>
              <w:t xml:space="preserve">Apéndice    </w:t>
            </w:r>
          </w:p>
        </w:tc>
        <w:tc>
          <w:tcPr>
            <w:tcW w:w="1276" w:type="dxa"/>
            <w:vAlign w:val="center"/>
          </w:tcPr>
          <w:p w:rsidR="00AA484B" w:rsidRPr="00AA484B" w:rsidRDefault="00AA484B" w:rsidP="00AA484B">
            <w:pPr>
              <w:rPr>
                <w:rFonts w:ascii="Verdana" w:hAnsi="Verdana" w:cs="Arial"/>
                <w:sz w:val="18"/>
                <w:szCs w:val="18"/>
              </w:rPr>
            </w:pPr>
            <w:r w:rsidRPr="00AA484B">
              <w:rPr>
                <w:rFonts w:ascii="Verdana" w:hAnsi="Verdana"/>
                <w:sz w:val="18"/>
                <w:szCs w:val="18"/>
              </w:rPr>
              <w:t>2. A</w:t>
            </w:r>
          </w:p>
        </w:tc>
        <w:tc>
          <w:tcPr>
            <w:tcW w:w="5935" w:type="dxa"/>
            <w:vAlign w:val="center"/>
          </w:tcPr>
          <w:p w:rsidR="00AA484B" w:rsidRPr="00AA484B" w:rsidRDefault="00AA484B" w:rsidP="00AA484B">
            <w:pPr>
              <w:rPr>
                <w:rFonts w:ascii="Verdana" w:hAnsi="Verdana" w:cs="Arial"/>
                <w:sz w:val="18"/>
                <w:szCs w:val="18"/>
              </w:rPr>
            </w:pPr>
            <w:r w:rsidRPr="00AA484B">
              <w:rPr>
                <w:rFonts w:ascii="Verdana" w:hAnsi="Verdana" w:cs="Arial"/>
                <w:sz w:val="18"/>
                <w:szCs w:val="18"/>
              </w:rPr>
              <w:t>Lista de Repuestos Obligatorio – Turbinas</w:t>
            </w:r>
          </w:p>
        </w:tc>
      </w:tr>
      <w:tr w:rsidR="00AA484B" w:rsidTr="00C314AA">
        <w:trPr>
          <w:trHeight w:val="425"/>
        </w:trPr>
        <w:tc>
          <w:tcPr>
            <w:tcW w:w="1384" w:type="dxa"/>
            <w:vAlign w:val="center"/>
          </w:tcPr>
          <w:p w:rsidR="00AA484B" w:rsidRPr="00AA484B" w:rsidRDefault="00AA484B" w:rsidP="00AA484B">
            <w:pPr>
              <w:rPr>
                <w:rFonts w:ascii="Verdana" w:hAnsi="Verdana" w:cs="Arial"/>
                <w:sz w:val="18"/>
                <w:szCs w:val="18"/>
              </w:rPr>
            </w:pPr>
            <w:r w:rsidRPr="00AA484B">
              <w:rPr>
                <w:rFonts w:ascii="Verdana" w:hAnsi="Verdana" w:cs="Arial"/>
                <w:sz w:val="18"/>
                <w:szCs w:val="18"/>
              </w:rPr>
              <w:t xml:space="preserve">Apéndice    </w:t>
            </w:r>
          </w:p>
        </w:tc>
        <w:tc>
          <w:tcPr>
            <w:tcW w:w="1276" w:type="dxa"/>
            <w:vAlign w:val="center"/>
          </w:tcPr>
          <w:p w:rsidR="00AA484B" w:rsidRPr="00AA484B" w:rsidRDefault="00AA484B" w:rsidP="00AA484B">
            <w:pPr>
              <w:rPr>
                <w:rFonts w:ascii="Verdana" w:hAnsi="Verdana" w:cs="Arial"/>
                <w:sz w:val="18"/>
                <w:szCs w:val="18"/>
              </w:rPr>
            </w:pPr>
            <w:r w:rsidRPr="00AA484B">
              <w:rPr>
                <w:rFonts w:ascii="Verdana" w:hAnsi="Verdana"/>
                <w:sz w:val="18"/>
                <w:szCs w:val="18"/>
              </w:rPr>
              <w:t>2. B</w:t>
            </w:r>
          </w:p>
        </w:tc>
        <w:tc>
          <w:tcPr>
            <w:tcW w:w="5935" w:type="dxa"/>
            <w:vAlign w:val="center"/>
          </w:tcPr>
          <w:p w:rsidR="00AA484B" w:rsidRPr="00AA484B" w:rsidRDefault="00AA484B" w:rsidP="00AA484B">
            <w:pPr>
              <w:jc w:val="both"/>
              <w:rPr>
                <w:rFonts w:ascii="Verdana" w:hAnsi="Verdana" w:cs="Arial"/>
                <w:sz w:val="18"/>
                <w:szCs w:val="18"/>
              </w:rPr>
            </w:pPr>
            <w:r w:rsidRPr="00AA484B">
              <w:rPr>
                <w:rFonts w:ascii="Verdana" w:hAnsi="Verdana" w:cs="Arial"/>
                <w:sz w:val="18"/>
                <w:szCs w:val="18"/>
              </w:rPr>
              <w:t>Lista de Repuestos Obligatorio – Motores</w:t>
            </w:r>
          </w:p>
        </w:tc>
      </w:tr>
      <w:tr w:rsidR="00AA484B" w:rsidTr="00C314AA">
        <w:trPr>
          <w:trHeight w:val="403"/>
        </w:trPr>
        <w:tc>
          <w:tcPr>
            <w:tcW w:w="1384" w:type="dxa"/>
            <w:vAlign w:val="center"/>
          </w:tcPr>
          <w:p w:rsidR="00AA484B" w:rsidRPr="00AA484B" w:rsidRDefault="00AA484B" w:rsidP="00AA484B">
            <w:pPr>
              <w:rPr>
                <w:rFonts w:ascii="Verdana" w:hAnsi="Verdana" w:cs="Arial"/>
                <w:sz w:val="18"/>
                <w:szCs w:val="18"/>
              </w:rPr>
            </w:pPr>
            <w:r w:rsidRPr="00AA484B">
              <w:rPr>
                <w:rFonts w:ascii="Verdana" w:hAnsi="Verdana" w:cs="Arial"/>
                <w:sz w:val="18"/>
                <w:szCs w:val="18"/>
              </w:rPr>
              <w:t xml:space="preserve">Apéndice    </w:t>
            </w:r>
          </w:p>
        </w:tc>
        <w:tc>
          <w:tcPr>
            <w:tcW w:w="1276" w:type="dxa"/>
            <w:vAlign w:val="center"/>
          </w:tcPr>
          <w:p w:rsidR="00AA484B" w:rsidRPr="00AA484B" w:rsidRDefault="00AA484B" w:rsidP="00AA484B">
            <w:pPr>
              <w:rPr>
                <w:rFonts w:ascii="Verdana" w:hAnsi="Verdana" w:cs="Arial"/>
                <w:sz w:val="18"/>
                <w:szCs w:val="18"/>
              </w:rPr>
            </w:pPr>
            <w:r w:rsidRPr="00AA484B">
              <w:rPr>
                <w:rFonts w:ascii="Verdana" w:hAnsi="Verdana"/>
                <w:sz w:val="18"/>
                <w:szCs w:val="18"/>
              </w:rPr>
              <w:t>2. C</w:t>
            </w:r>
          </w:p>
        </w:tc>
        <w:tc>
          <w:tcPr>
            <w:tcW w:w="5935" w:type="dxa"/>
            <w:vAlign w:val="center"/>
          </w:tcPr>
          <w:p w:rsidR="00AA484B" w:rsidRPr="00AA484B" w:rsidRDefault="00AA09C8" w:rsidP="00AA484B">
            <w:pPr>
              <w:rPr>
                <w:rFonts w:ascii="Verdana" w:hAnsi="Verdana" w:cs="Arial"/>
                <w:sz w:val="18"/>
                <w:szCs w:val="18"/>
              </w:rPr>
            </w:pPr>
            <w:r>
              <w:rPr>
                <w:rFonts w:ascii="Verdana" w:hAnsi="Verdana" w:cs="Arial"/>
                <w:sz w:val="18"/>
                <w:szCs w:val="18"/>
              </w:rPr>
              <w:t>Mantenimiento programado de turbinas aeroderivadas</w:t>
            </w:r>
          </w:p>
        </w:tc>
      </w:tr>
      <w:tr w:rsidR="00AA484B" w:rsidTr="00C314AA">
        <w:trPr>
          <w:trHeight w:val="423"/>
        </w:trPr>
        <w:tc>
          <w:tcPr>
            <w:tcW w:w="1384" w:type="dxa"/>
            <w:vAlign w:val="center"/>
          </w:tcPr>
          <w:p w:rsidR="00AA484B" w:rsidRPr="00AA484B" w:rsidRDefault="00AA484B" w:rsidP="00AA484B">
            <w:pPr>
              <w:rPr>
                <w:rFonts w:ascii="Verdana" w:hAnsi="Verdana" w:cs="Arial"/>
                <w:sz w:val="18"/>
                <w:szCs w:val="18"/>
              </w:rPr>
            </w:pPr>
            <w:r w:rsidRPr="00AA484B">
              <w:rPr>
                <w:rFonts w:ascii="Verdana" w:hAnsi="Verdana" w:cs="Arial"/>
                <w:sz w:val="18"/>
                <w:szCs w:val="18"/>
              </w:rPr>
              <w:t xml:space="preserve">Apéndice    </w:t>
            </w:r>
          </w:p>
        </w:tc>
        <w:tc>
          <w:tcPr>
            <w:tcW w:w="1276" w:type="dxa"/>
            <w:vAlign w:val="center"/>
          </w:tcPr>
          <w:p w:rsidR="00AA484B" w:rsidRPr="00AA484B" w:rsidRDefault="00AA484B" w:rsidP="00AA484B">
            <w:pPr>
              <w:rPr>
                <w:rFonts w:ascii="Verdana" w:hAnsi="Verdana" w:cs="Arial"/>
                <w:sz w:val="18"/>
                <w:szCs w:val="18"/>
              </w:rPr>
            </w:pPr>
            <w:r w:rsidRPr="00AA484B">
              <w:rPr>
                <w:rFonts w:ascii="Verdana" w:hAnsi="Verdana"/>
                <w:sz w:val="18"/>
                <w:szCs w:val="18"/>
              </w:rPr>
              <w:t>3</w:t>
            </w:r>
            <w:r>
              <w:rPr>
                <w:rFonts w:ascii="Verdana" w:hAnsi="Verdana"/>
                <w:sz w:val="18"/>
                <w:szCs w:val="18"/>
              </w:rPr>
              <w:t>.</w:t>
            </w:r>
          </w:p>
        </w:tc>
        <w:tc>
          <w:tcPr>
            <w:tcW w:w="5935" w:type="dxa"/>
            <w:vAlign w:val="center"/>
          </w:tcPr>
          <w:p w:rsidR="00AA484B" w:rsidRPr="00AA484B" w:rsidRDefault="00AA484B" w:rsidP="00AA484B">
            <w:pPr>
              <w:jc w:val="both"/>
              <w:rPr>
                <w:rFonts w:ascii="Verdana" w:hAnsi="Verdana" w:cs="Arial"/>
                <w:sz w:val="18"/>
                <w:szCs w:val="18"/>
              </w:rPr>
            </w:pPr>
            <w:r w:rsidRPr="00AA484B">
              <w:rPr>
                <w:rFonts w:ascii="Verdana" w:hAnsi="Verdana" w:cs="Arial"/>
                <w:sz w:val="18"/>
                <w:szCs w:val="18"/>
              </w:rPr>
              <w:t>Diagramas Trinidad</w:t>
            </w:r>
          </w:p>
        </w:tc>
      </w:tr>
      <w:tr w:rsidR="00AA484B" w:rsidTr="00C314AA">
        <w:trPr>
          <w:trHeight w:val="402"/>
        </w:trPr>
        <w:tc>
          <w:tcPr>
            <w:tcW w:w="1384" w:type="dxa"/>
            <w:vAlign w:val="center"/>
          </w:tcPr>
          <w:p w:rsidR="00AA484B" w:rsidRPr="00AA484B" w:rsidRDefault="00AA484B" w:rsidP="00AA484B">
            <w:pPr>
              <w:pStyle w:val="Prrafodelista"/>
              <w:numPr>
                <w:ilvl w:val="0"/>
                <w:numId w:val="0"/>
              </w:numPr>
              <w:ind w:left="284"/>
              <w:rPr>
                <w:sz w:val="16"/>
                <w:szCs w:val="16"/>
              </w:rPr>
            </w:pPr>
            <w:r w:rsidRPr="00AA484B">
              <w:rPr>
                <w:sz w:val="16"/>
                <w:szCs w:val="16"/>
              </w:rPr>
              <w:t xml:space="preserve">Apéndice    </w:t>
            </w:r>
          </w:p>
        </w:tc>
        <w:tc>
          <w:tcPr>
            <w:tcW w:w="1276" w:type="dxa"/>
            <w:vAlign w:val="center"/>
          </w:tcPr>
          <w:p w:rsidR="00AA484B" w:rsidRPr="00AA484B" w:rsidRDefault="00AA484B" w:rsidP="00AA484B">
            <w:pPr>
              <w:rPr>
                <w:rFonts w:ascii="Verdana" w:hAnsi="Verdana" w:cs="Arial"/>
                <w:sz w:val="16"/>
                <w:szCs w:val="16"/>
              </w:rPr>
            </w:pPr>
            <w:r w:rsidRPr="00AA484B">
              <w:rPr>
                <w:rFonts w:ascii="Verdana" w:hAnsi="Verdana" w:cs="Arial"/>
                <w:sz w:val="16"/>
                <w:szCs w:val="16"/>
              </w:rPr>
              <w:t xml:space="preserve">          3.1</w:t>
            </w:r>
          </w:p>
        </w:tc>
        <w:tc>
          <w:tcPr>
            <w:tcW w:w="5935" w:type="dxa"/>
            <w:vAlign w:val="center"/>
          </w:tcPr>
          <w:p w:rsidR="00AA484B" w:rsidRPr="00AA484B" w:rsidRDefault="00AA484B" w:rsidP="00AA484B">
            <w:pPr>
              <w:rPr>
                <w:rFonts w:ascii="Verdana" w:hAnsi="Verdana" w:cs="Arial"/>
                <w:sz w:val="16"/>
                <w:szCs w:val="16"/>
              </w:rPr>
            </w:pPr>
            <w:r w:rsidRPr="00AA484B">
              <w:rPr>
                <w:rFonts w:ascii="Verdana" w:hAnsi="Verdana" w:cs="Arial"/>
                <w:sz w:val="16"/>
                <w:szCs w:val="16"/>
              </w:rPr>
              <w:t xml:space="preserve">                      - Diagrama unifilar actual</w:t>
            </w:r>
          </w:p>
        </w:tc>
      </w:tr>
      <w:tr w:rsidR="00AA484B" w:rsidTr="00C314AA">
        <w:trPr>
          <w:trHeight w:val="435"/>
        </w:trPr>
        <w:tc>
          <w:tcPr>
            <w:tcW w:w="1384" w:type="dxa"/>
            <w:vAlign w:val="center"/>
          </w:tcPr>
          <w:p w:rsidR="00AA484B" w:rsidRPr="00AA484B" w:rsidRDefault="00AA484B" w:rsidP="00AA484B">
            <w:pPr>
              <w:pStyle w:val="Prrafodelista"/>
              <w:numPr>
                <w:ilvl w:val="0"/>
                <w:numId w:val="0"/>
              </w:numPr>
              <w:ind w:left="284"/>
              <w:rPr>
                <w:sz w:val="16"/>
                <w:szCs w:val="16"/>
              </w:rPr>
            </w:pPr>
            <w:r w:rsidRPr="00AA484B">
              <w:rPr>
                <w:sz w:val="16"/>
                <w:szCs w:val="16"/>
              </w:rPr>
              <w:t>Apéndice</w:t>
            </w:r>
          </w:p>
        </w:tc>
        <w:tc>
          <w:tcPr>
            <w:tcW w:w="1276" w:type="dxa"/>
            <w:vAlign w:val="center"/>
          </w:tcPr>
          <w:p w:rsidR="00AA484B" w:rsidRPr="00AA484B" w:rsidRDefault="00AA484B" w:rsidP="00AA484B">
            <w:pPr>
              <w:rPr>
                <w:rFonts w:ascii="Verdana" w:hAnsi="Verdana" w:cs="Arial"/>
                <w:sz w:val="16"/>
                <w:szCs w:val="16"/>
              </w:rPr>
            </w:pPr>
            <w:r w:rsidRPr="00AA484B">
              <w:rPr>
                <w:rFonts w:ascii="Verdana" w:hAnsi="Verdana" w:cs="Arial"/>
                <w:sz w:val="16"/>
                <w:szCs w:val="16"/>
              </w:rPr>
              <w:t xml:space="preserve">          3.2</w:t>
            </w:r>
          </w:p>
        </w:tc>
        <w:tc>
          <w:tcPr>
            <w:tcW w:w="5935" w:type="dxa"/>
            <w:vAlign w:val="center"/>
          </w:tcPr>
          <w:p w:rsidR="00AA484B" w:rsidRPr="00AA484B" w:rsidRDefault="00AA484B" w:rsidP="00AA484B">
            <w:pPr>
              <w:rPr>
                <w:rFonts w:ascii="Verdana" w:hAnsi="Verdana" w:cs="Arial"/>
                <w:sz w:val="16"/>
                <w:szCs w:val="16"/>
              </w:rPr>
            </w:pPr>
            <w:r w:rsidRPr="00AA484B">
              <w:rPr>
                <w:rFonts w:ascii="Verdana" w:hAnsi="Verdana" w:cs="Arial"/>
                <w:sz w:val="16"/>
                <w:szCs w:val="16"/>
              </w:rPr>
              <w:t xml:space="preserve">                      - Diagrama unifilar suministro motores</w:t>
            </w:r>
          </w:p>
        </w:tc>
      </w:tr>
      <w:tr w:rsidR="00AA484B" w:rsidTr="00C314AA">
        <w:trPr>
          <w:trHeight w:val="399"/>
        </w:trPr>
        <w:tc>
          <w:tcPr>
            <w:tcW w:w="1384" w:type="dxa"/>
            <w:vAlign w:val="center"/>
          </w:tcPr>
          <w:p w:rsidR="00AA484B" w:rsidRPr="00AA484B" w:rsidRDefault="00AA484B" w:rsidP="00AA484B">
            <w:pPr>
              <w:pStyle w:val="Prrafodelista"/>
              <w:numPr>
                <w:ilvl w:val="0"/>
                <w:numId w:val="0"/>
              </w:numPr>
              <w:ind w:left="284"/>
              <w:rPr>
                <w:sz w:val="16"/>
                <w:szCs w:val="16"/>
              </w:rPr>
            </w:pPr>
            <w:r w:rsidRPr="00AA484B">
              <w:rPr>
                <w:sz w:val="16"/>
                <w:szCs w:val="16"/>
              </w:rPr>
              <w:t>Apéndice</w:t>
            </w:r>
          </w:p>
        </w:tc>
        <w:tc>
          <w:tcPr>
            <w:tcW w:w="1276" w:type="dxa"/>
            <w:vAlign w:val="center"/>
          </w:tcPr>
          <w:p w:rsidR="00AA484B" w:rsidRPr="00AA484B" w:rsidRDefault="00AA484B" w:rsidP="00AA484B">
            <w:pPr>
              <w:rPr>
                <w:rFonts w:ascii="Verdana" w:hAnsi="Verdana" w:cs="Arial"/>
                <w:sz w:val="16"/>
                <w:szCs w:val="16"/>
              </w:rPr>
            </w:pPr>
            <w:r w:rsidRPr="00AA484B">
              <w:rPr>
                <w:rFonts w:ascii="Verdana" w:hAnsi="Verdana" w:cs="Arial"/>
                <w:sz w:val="16"/>
                <w:szCs w:val="16"/>
              </w:rPr>
              <w:t xml:space="preserve">          3.3</w:t>
            </w:r>
          </w:p>
        </w:tc>
        <w:tc>
          <w:tcPr>
            <w:tcW w:w="5935" w:type="dxa"/>
            <w:vAlign w:val="center"/>
          </w:tcPr>
          <w:p w:rsidR="00AA484B" w:rsidRPr="00AA484B" w:rsidRDefault="00AA484B" w:rsidP="00AA484B">
            <w:pPr>
              <w:rPr>
                <w:rFonts w:ascii="Verdana" w:hAnsi="Verdana" w:cs="Arial"/>
                <w:sz w:val="16"/>
                <w:szCs w:val="16"/>
              </w:rPr>
            </w:pPr>
            <w:r w:rsidRPr="00AA484B">
              <w:rPr>
                <w:rFonts w:ascii="Verdana" w:hAnsi="Verdana" w:cs="Arial"/>
                <w:sz w:val="16"/>
                <w:szCs w:val="16"/>
              </w:rPr>
              <w:t xml:space="preserve">                      - Diagrama unifilar actual + suministro</w:t>
            </w:r>
          </w:p>
        </w:tc>
      </w:tr>
      <w:tr w:rsidR="00AA484B" w:rsidTr="00C314AA">
        <w:trPr>
          <w:trHeight w:val="355"/>
        </w:trPr>
        <w:tc>
          <w:tcPr>
            <w:tcW w:w="1384" w:type="dxa"/>
            <w:vAlign w:val="center"/>
          </w:tcPr>
          <w:p w:rsidR="00AA484B" w:rsidRDefault="00AA484B" w:rsidP="00AA484B">
            <w:r w:rsidRPr="00946B96">
              <w:rPr>
                <w:rFonts w:ascii="Verdana" w:hAnsi="Verdana" w:cs="Arial"/>
                <w:sz w:val="18"/>
                <w:szCs w:val="18"/>
              </w:rPr>
              <w:t>Apéndice</w:t>
            </w:r>
          </w:p>
        </w:tc>
        <w:tc>
          <w:tcPr>
            <w:tcW w:w="1276" w:type="dxa"/>
            <w:vAlign w:val="center"/>
          </w:tcPr>
          <w:p w:rsidR="00AA484B" w:rsidRPr="00AA484B" w:rsidRDefault="00AA484B" w:rsidP="00AA484B">
            <w:pPr>
              <w:rPr>
                <w:rFonts w:ascii="Verdana" w:hAnsi="Verdana" w:cs="Arial"/>
                <w:sz w:val="18"/>
                <w:szCs w:val="18"/>
              </w:rPr>
            </w:pPr>
            <w:r>
              <w:rPr>
                <w:rFonts w:ascii="Verdana" w:hAnsi="Verdana" w:cs="Arial"/>
                <w:sz w:val="18"/>
                <w:szCs w:val="18"/>
              </w:rPr>
              <w:t>4.</w:t>
            </w:r>
          </w:p>
        </w:tc>
        <w:tc>
          <w:tcPr>
            <w:tcW w:w="5935" w:type="dxa"/>
            <w:vAlign w:val="center"/>
          </w:tcPr>
          <w:p w:rsidR="00AA484B" w:rsidRPr="00AA484B" w:rsidRDefault="00AA484B" w:rsidP="00AA484B">
            <w:pPr>
              <w:rPr>
                <w:rFonts w:ascii="Verdana" w:hAnsi="Verdana" w:cs="Arial"/>
                <w:sz w:val="18"/>
                <w:szCs w:val="18"/>
              </w:rPr>
            </w:pPr>
            <w:r>
              <w:rPr>
                <w:rFonts w:ascii="Verdana" w:hAnsi="Verdana" w:cs="Arial"/>
                <w:sz w:val="18"/>
                <w:szCs w:val="18"/>
              </w:rPr>
              <w:t>Análisis de Diesel</w:t>
            </w:r>
          </w:p>
        </w:tc>
      </w:tr>
      <w:tr w:rsidR="00AA484B" w:rsidTr="00C314AA">
        <w:trPr>
          <w:trHeight w:val="416"/>
        </w:trPr>
        <w:tc>
          <w:tcPr>
            <w:tcW w:w="1384" w:type="dxa"/>
            <w:vAlign w:val="center"/>
          </w:tcPr>
          <w:p w:rsidR="00AA484B" w:rsidRDefault="00AA484B" w:rsidP="00AA484B">
            <w:r w:rsidRPr="00946B96">
              <w:rPr>
                <w:rFonts w:ascii="Verdana" w:hAnsi="Verdana" w:cs="Arial"/>
                <w:sz w:val="18"/>
                <w:szCs w:val="18"/>
              </w:rPr>
              <w:t>Apéndice</w:t>
            </w:r>
          </w:p>
        </w:tc>
        <w:tc>
          <w:tcPr>
            <w:tcW w:w="1276" w:type="dxa"/>
            <w:vAlign w:val="center"/>
          </w:tcPr>
          <w:p w:rsidR="00AA484B" w:rsidRPr="00AA484B" w:rsidRDefault="00AA484B" w:rsidP="00AA484B">
            <w:pPr>
              <w:rPr>
                <w:rFonts w:ascii="Verdana" w:hAnsi="Verdana" w:cs="Arial"/>
                <w:sz w:val="18"/>
                <w:szCs w:val="18"/>
              </w:rPr>
            </w:pPr>
            <w:r>
              <w:rPr>
                <w:rFonts w:ascii="Verdana" w:hAnsi="Verdana" w:cs="Arial"/>
                <w:sz w:val="18"/>
                <w:szCs w:val="18"/>
              </w:rPr>
              <w:t>5.</w:t>
            </w:r>
          </w:p>
        </w:tc>
        <w:tc>
          <w:tcPr>
            <w:tcW w:w="5935" w:type="dxa"/>
            <w:vAlign w:val="center"/>
          </w:tcPr>
          <w:p w:rsidR="00AA09C8" w:rsidRPr="00AA484B" w:rsidRDefault="00AA09C8" w:rsidP="00AA484B">
            <w:pPr>
              <w:rPr>
                <w:rFonts w:ascii="Verdana" w:hAnsi="Verdana" w:cs="Arial"/>
                <w:sz w:val="18"/>
                <w:szCs w:val="18"/>
              </w:rPr>
            </w:pPr>
            <w:r>
              <w:rPr>
                <w:rFonts w:ascii="Verdana" w:hAnsi="Verdana" w:cs="Arial"/>
                <w:sz w:val="18"/>
                <w:szCs w:val="18"/>
              </w:rPr>
              <w:t>Garantías de Funcionamiento</w:t>
            </w:r>
          </w:p>
        </w:tc>
      </w:tr>
    </w:tbl>
    <w:p w:rsidR="00BD2A94" w:rsidRDefault="00BD2A94" w:rsidP="00015A45">
      <w:pPr>
        <w:jc w:val="both"/>
        <w:rPr>
          <w:rFonts w:ascii="Verdana" w:hAnsi="Verdana" w:cs="Arial"/>
          <w:sz w:val="18"/>
          <w:szCs w:val="18"/>
        </w:rPr>
      </w:pPr>
    </w:p>
    <w:p w:rsidR="00BD2A94" w:rsidRDefault="00BD2A94" w:rsidP="00015A45">
      <w:pPr>
        <w:jc w:val="both"/>
        <w:rPr>
          <w:rFonts w:ascii="Verdana" w:hAnsi="Verdana" w:cs="Arial"/>
          <w:sz w:val="18"/>
          <w:szCs w:val="18"/>
        </w:rPr>
      </w:pPr>
    </w:p>
    <w:p w:rsidR="00BD2A94" w:rsidRDefault="00BD2A94" w:rsidP="00015A45">
      <w:pPr>
        <w:jc w:val="both"/>
        <w:rPr>
          <w:rFonts w:ascii="Verdana" w:hAnsi="Verdana" w:cs="Arial"/>
          <w:sz w:val="18"/>
          <w:szCs w:val="18"/>
        </w:rPr>
      </w:pPr>
    </w:p>
    <w:p w:rsidR="00BD2A94" w:rsidRPr="000941A6" w:rsidRDefault="00BD2A94" w:rsidP="00015A45">
      <w:pPr>
        <w:jc w:val="both"/>
        <w:rPr>
          <w:rFonts w:ascii="Verdana" w:hAnsi="Verdana" w:cs="Arial"/>
          <w:sz w:val="18"/>
          <w:szCs w:val="18"/>
        </w:rPr>
      </w:pPr>
    </w:p>
    <w:tbl>
      <w:tblPr>
        <w:tblStyle w:val="Tablaconcuadrcula"/>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843"/>
        <w:gridCol w:w="9922"/>
      </w:tblGrid>
      <w:tr w:rsidR="00391A3C" w:rsidTr="00BD2A94">
        <w:tc>
          <w:tcPr>
            <w:tcW w:w="1951" w:type="dxa"/>
          </w:tcPr>
          <w:p w:rsidR="00391A3C" w:rsidRDefault="00391A3C"/>
        </w:tc>
        <w:tc>
          <w:tcPr>
            <w:tcW w:w="1843" w:type="dxa"/>
          </w:tcPr>
          <w:p w:rsidR="00391A3C" w:rsidRDefault="00391A3C" w:rsidP="00FF5B2A"/>
        </w:tc>
        <w:tc>
          <w:tcPr>
            <w:tcW w:w="9922" w:type="dxa"/>
          </w:tcPr>
          <w:p w:rsidR="00BD2A94" w:rsidRDefault="00BD2A94" w:rsidP="00EC5450">
            <w:pPr>
              <w:jc w:val="both"/>
              <w:rPr>
                <w:rFonts w:ascii="Arial" w:hAnsi="Arial" w:cs="Arial"/>
                <w:b/>
                <w:sz w:val="18"/>
                <w:szCs w:val="18"/>
              </w:rPr>
            </w:pPr>
          </w:p>
        </w:tc>
      </w:tr>
      <w:tr w:rsidR="00391A3C" w:rsidTr="00BD2A94">
        <w:tc>
          <w:tcPr>
            <w:tcW w:w="1951" w:type="dxa"/>
          </w:tcPr>
          <w:p w:rsidR="00391A3C" w:rsidRDefault="00391A3C"/>
        </w:tc>
        <w:tc>
          <w:tcPr>
            <w:tcW w:w="1843" w:type="dxa"/>
          </w:tcPr>
          <w:p w:rsidR="00391A3C" w:rsidRDefault="00391A3C" w:rsidP="00FF5B2A"/>
        </w:tc>
        <w:tc>
          <w:tcPr>
            <w:tcW w:w="9922" w:type="dxa"/>
          </w:tcPr>
          <w:p w:rsidR="00BD2A94" w:rsidRDefault="00BD2A94" w:rsidP="00015A45">
            <w:pPr>
              <w:jc w:val="both"/>
              <w:rPr>
                <w:rFonts w:ascii="Arial" w:hAnsi="Arial" w:cs="Arial"/>
                <w:b/>
                <w:sz w:val="18"/>
                <w:szCs w:val="18"/>
              </w:rPr>
            </w:pPr>
          </w:p>
        </w:tc>
      </w:tr>
      <w:tr w:rsidR="00391A3C" w:rsidTr="00BD2A94">
        <w:tc>
          <w:tcPr>
            <w:tcW w:w="1951" w:type="dxa"/>
          </w:tcPr>
          <w:p w:rsidR="00391A3C" w:rsidRDefault="00391A3C"/>
        </w:tc>
        <w:tc>
          <w:tcPr>
            <w:tcW w:w="1843" w:type="dxa"/>
          </w:tcPr>
          <w:p w:rsidR="00391A3C" w:rsidRDefault="00391A3C" w:rsidP="00FF5B2A"/>
        </w:tc>
        <w:tc>
          <w:tcPr>
            <w:tcW w:w="9922" w:type="dxa"/>
          </w:tcPr>
          <w:p w:rsidR="00BD2A94" w:rsidRDefault="00BD2A94" w:rsidP="00015A45">
            <w:pPr>
              <w:jc w:val="both"/>
              <w:rPr>
                <w:rFonts w:ascii="Arial" w:hAnsi="Arial" w:cs="Arial"/>
                <w:b/>
                <w:sz w:val="18"/>
                <w:szCs w:val="18"/>
              </w:rPr>
            </w:pPr>
          </w:p>
        </w:tc>
      </w:tr>
      <w:tr w:rsidR="00391A3C" w:rsidTr="00BD2A94">
        <w:tc>
          <w:tcPr>
            <w:tcW w:w="1951" w:type="dxa"/>
          </w:tcPr>
          <w:p w:rsidR="00391A3C" w:rsidRDefault="00391A3C"/>
        </w:tc>
        <w:tc>
          <w:tcPr>
            <w:tcW w:w="1843" w:type="dxa"/>
          </w:tcPr>
          <w:p w:rsidR="00391A3C" w:rsidRDefault="00391A3C" w:rsidP="00FF5B2A"/>
        </w:tc>
        <w:tc>
          <w:tcPr>
            <w:tcW w:w="9922" w:type="dxa"/>
          </w:tcPr>
          <w:p w:rsidR="00BD2A94" w:rsidRDefault="00BD2A94" w:rsidP="00EC5450">
            <w:pPr>
              <w:jc w:val="both"/>
              <w:rPr>
                <w:rFonts w:ascii="Arial" w:hAnsi="Arial" w:cs="Arial"/>
                <w:b/>
                <w:sz w:val="18"/>
                <w:szCs w:val="18"/>
              </w:rPr>
            </w:pPr>
          </w:p>
        </w:tc>
      </w:tr>
      <w:tr w:rsidR="00813968" w:rsidTr="00BD2A94">
        <w:tc>
          <w:tcPr>
            <w:tcW w:w="1951" w:type="dxa"/>
          </w:tcPr>
          <w:p w:rsidR="00813968" w:rsidRDefault="00813968" w:rsidP="00813968"/>
        </w:tc>
        <w:tc>
          <w:tcPr>
            <w:tcW w:w="1843" w:type="dxa"/>
          </w:tcPr>
          <w:p w:rsidR="00813968" w:rsidRDefault="00813968" w:rsidP="00813968"/>
        </w:tc>
        <w:tc>
          <w:tcPr>
            <w:tcW w:w="9922" w:type="dxa"/>
          </w:tcPr>
          <w:p w:rsidR="00813968" w:rsidRDefault="00813968" w:rsidP="00015A45">
            <w:pPr>
              <w:jc w:val="both"/>
              <w:rPr>
                <w:rFonts w:ascii="Arial" w:hAnsi="Arial" w:cs="Arial"/>
                <w:b/>
                <w:sz w:val="18"/>
                <w:szCs w:val="18"/>
              </w:rPr>
            </w:pPr>
          </w:p>
        </w:tc>
      </w:tr>
      <w:tr w:rsidR="00813968" w:rsidTr="00BD2A94">
        <w:tc>
          <w:tcPr>
            <w:tcW w:w="1951" w:type="dxa"/>
          </w:tcPr>
          <w:p w:rsidR="00BD2A94" w:rsidRPr="00393BF0" w:rsidRDefault="00BD2A94" w:rsidP="00393BF0">
            <w:pPr>
              <w:rPr>
                <w:rFonts w:ascii="Verdana" w:hAnsi="Verdana" w:cs="Arial"/>
                <w:sz w:val="18"/>
                <w:szCs w:val="18"/>
              </w:rPr>
            </w:pPr>
          </w:p>
        </w:tc>
        <w:tc>
          <w:tcPr>
            <w:tcW w:w="1843" w:type="dxa"/>
          </w:tcPr>
          <w:p w:rsidR="00813968" w:rsidRDefault="00813968" w:rsidP="00FF5B2A"/>
        </w:tc>
        <w:tc>
          <w:tcPr>
            <w:tcW w:w="9922" w:type="dxa"/>
          </w:tcPr>
          <w:p w:rsidR="00813968" w:rsidRDefault="00813968" w:rsidP="00015A45">
            <w:pPr>
              <w:jc w:val="both"/>
              <w:rPr>
                <w:rFonts w:ascii="Arial" w:hAnsi="Arial" w:cs="Arial"/>
                <w:b/>
                <w:sz w:val="18"/>
                <w:szCs w:val="18"/>
              </w:rPr>
            </w:pPr>
          </w:p>
        </w:tc>
      </w:tr>
    </w:tbl>
    <w:p w:rsidR="00B52545" w:rsidRPr="000941A6" w:rsidRDefault="00B52545" w:rsidP="00015A45">
      <w:pPr>
        <w:jc w:val="both"/>
        <w:rPr>
          <w:rFonts w:ascii="Arial" w:hAnsi="Arial" w:cs="Arial"/>
          <w:b/>
          <w:sz w:val="18"/>
          <w:szCs w:val="18"/>
        </w:rPr>
      </w:pPr>
    </w:p>
    <w:p w:rsidR="00B52545" w:rsidRPr="000941A6" w:rsidRDefault="00B52545" w:rsidP="00015A45">
      <w:pPr>
        <w:rPr>
          <w:rFonts w:ascii="Arial" w:hAnsi="Arial" w:cs="Arial"/>
          <w:b/>
          <w:sz w:val="18"/>
          <w:szCs w:val="18"/>
        </w:rPr>
      </w:pPr>
    </w:p>
    <w:p w:rsidR="00B52545" w:rsidRPr="000941A6" w:rsidRDefault="00B52545" w:rsidP="00015A45">
      <w:pPr>
        <w:rPr>
          <w:rFonts w:ascii="Arial" w:hAnsi="Arial" w:cs="Arial"/>
          <w:b/>
          <w:sz w:val="18"/>
          <w:szCs w:val="18"/>
        </w:rPr>
      </w:pPr>
    </w:p>
    <w:p w:rsidR="00B52545" w:rsidRPr="000941A6" w:rsidRDefault="00B52545" w:rsidP="00015A45">
      <w:pPr>
        <w:rPr>
          <w:rFonts w:ascii="Arial" w:hAnsi="Arial" w:cs="Arial"/>
          <w:b/>
          <w:sz w:val="18"/>
          <w:szCs w:val="18"/>
        </w:rPr>
      </w:pPr>
    </w:p>
    <w:p w:rsidR="00B52545" w:rsidRPr="000941A6" w:rsidRDefault="00B52545" w:rsidP="00015A45">
      <w:pPr>
        <w:rPr>
          <w:rFonts w:ascii="Arial" w:hAnsi="Arial" w:cs="Arial"/>
          <w:b/>
          <w:sz w:val="18"/>
          <w:szCs w:val="18"/>
        </w:rPr>
      </w:pPr>
    </w:p>
    <w:p w:rsidR="00B52545" w:rsidRPr="000941A6" w:rsidRDefault="00B52545" w:rsidP="00015A45">
      <w:pPr>
        <w:rPr>
          <w:rFonts w:ascii="Arial" w:hAnsi="Arial" w:cs="Arial"/>
          <w:b/>
          <w:sz w:val="18"/>
          <w:szCs w:val="18"/>
        </w:rPr>
      </w:pPr>
    </w:p>
    <w:p w:rsidR="00B52545" w:rsidRPr="000941A6" w:rsidRDefault="00B52545" w:rsidP="00015A45">
      <w:pPr>
        <w:rPr>
          <w:rFonts w:ascii="Arial" w:hAnsi="Arial" w:cs="Arial"/>
          <w:b/>
          <w:sz w:val="18"/>
          <w:szCs w:val="18"/>
        </w:rPr>
      </w:pPr>
    </w:p>
    <w:p w:rsidR="00B52545" w:rsidRPr="000941A6" w:rsidRDefault="00B52545" w:rsidP="00015A45">
      <w:pPr>
        <w:rPr>
          <w:rFonts w:ascii="Arial" w:hAnsi="Arial" w:cs="Arial"/>
          <w:b/>
          <w:sz w:val="18"/>
          <w:szCs w:val="18"/>
        </w:rPr>
      </w:pPr>
    </w:p>
    <w:p w:rsidR="00B52545" w:rsidRPr="000941A6" w:rsidRDefault="00B52545" w:rsidP="00015A45">
      <w:pPr>
        <w:rPr>
          <w:rFonts w:ascii="Arial" w:hAnsi="Arial" w:cs="Arial"/>
          <w:b/>
          <w:sz w:val="18"/>
          <w:szCs w:val="18"/>
        </w:rPr>
      </w:pPr>
    </w:p>
    <w:p w:rsidR="00B52545" w:rsidRDefault="00DD0893" w:rsidP="000606D7">
      <w:pPr>
        <w:pStyle w:val="Titulo1"/>
        <w:jc w:val="center"/>
      </w:pPr>
      <w:bookmarkStart w:id="185" w:name="_Toc292361214"/>
      <w:r w:rsidRPr="00210D7B">
        <w:lastRenderedPageBreak/>
        <w:t>FORMULARIO A-1</w:t>
      </w:r>
      <w:bookmarkEnd w:id="185"/>
    </w:p>
    <w:p w:rsidR="00AA484B" w:rsidRPr="00210D7B" w:rsidRDefault="00AA484B" w:rsidP="000606D7">
      <w:pPr>
        <w:pStyle w:val="Titulo1"/>
        <w:jc w:val="center"/>
      </w:pPr>
    </w:p>
    <w:p w:rsidR="00B52545" w:rsidRPr="00210D7B" w:rsidRDefault="00DD0893" w:rsidP="002C09D7">
      <w:pPr>
        <w:jc w:val="center"/>
        <w:rPr>
          <w:rFonts w:ascii="Verdana" w:hAnsi="Verdana" w:cs="Arial"/>
          <w:b/>
          <w:sz w:val="18"/>
          <w:szCs w:val="16"/>
        </w:rPr>
      </w:pPr>
      <w:r w:rsidRPr="00210D7B">
        <w:rPr>
          <w:rFonts w:ascii="Verdana" w:hAnsi="Verdana" w:cs="Arial"/>
          <w:b/>
          <w:sz w:val="18"/>
          <w:szCs w:val="16"/>
        </w:rPr>
        <w:t>CARTA DE PRESENTACIÓN DE LA PROPUESTA Y DECLARACIÓN JURADA</w:t>
      </w:r>
    </w:p>
    <w:p w:rsidR="00B52545" w:rsidRPr="00797C77" w:rsidRDefault="00DD0893" w:rsidP="002C09D7">
      <w:pPr>
        <w:jc w:val="center"/>
        <w:rPr>
          <w:rFonts w:ascii="Verdana" w:hAnsi="Verdana" w:cs="Arial"/>
          <w:b/>
          <w:color w:val="002060"/>
          <w:sz w:val="18"/>
          <w:szCs w:val="16"/>
        </w:rPr>
      </w:pPr>
      <w:r w:rsidRPr="00210D7B">
        <w:rPr>
          <w:rFonts w:ascii="Verdana" w:hAnsi="Verdana" w:cs="Arial"/>
          <w:b/>
          <w:sz w:val="18"/>
          <w:szCs w:val="16"/>
        </w:rPr>
        <w:t>PARA EMPRESAS O ASOCIACIONES ACCIDENTALES</w:t>
      </w:r>
    </w:p>
    <w:p w:rsidR="00B52545" w:rsidRPr="000941A6" w:rsidRDefault="00B52545" w:rsidP="00244F58">
      <w:pPr>
        <w:jc w:val="center"/>
        <w:rPr>
          <w:rFonts w:cs="Arial"/>
          <w:sz w:val="18"/>
        </w:rPr>
      </w:pPr>
    </w:p>
    <w:tbl>
      <w:tblPr>
        <w:tblW w:w="736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1984"/>
        <w:gridCol w:w="142"/>
        <w:gridCol w:w="140"/>
        <w:gridCol w:w="4960"/>
        <w:gridCol w:w="143"/>
      </w:tblGrid>
      <w:tr w:rsidR="00B52545" w:rsidRPr="000941A6">
        <w:trPr>
          <w:jc w:val="right"/>
        </w:trPr>
        <w:tc>
          <w:tcPr>
            <w:tcW w:w="1984" w:type="dxa"/>
            <w:tcBorders>
              <w:top w:val="single" w:sz="12" w:space="0" w:color="auto"/>
              <w:left w:val="single" w:sz="12" w:space="0" w:color="auto"/>
              <w:bottom w:val="nil"/>
              <w:right w:val="nil"/>
            </w:tcBorders>
            <w:tcMar>
              <w:left w:w="0" w:type="dxa"/>
              <w:right w:w="0" w:type="dxa"/>
            </w:tcMar>
            <w:vAlign w:val="center"/>
          </w:tcPr>
          <w:p w:rsidR="00B52545" w:rsidRPr="000941A6" w:rsidRDefault="00B52545" w:rsidP="00151183">
            <w:pPr>
              <w:jc w:val="right"/>
              <w:rPr>
                <w:rFonts w:ascii="Arial" w:hAnsi="Arial" w:cs="Arial"/>
                <w:sz w:val="2"/>
                <w:szCs w:val="2"/>
              </w:rPr>
            </w:pPr>
          </w:p>
        </w:tc>
        <w:tc>
          <w:tcPr>
            <w:tcW w:w="142" w:type="dxa"/>
            <w:tcBorders>
              <w:top w:val="single" w:sz="12" w:space="0" w:color="auto"/>
              <w:left w:val="nil"/>
              <w:bottom w:val="nil"/>
              <w:right w:val="nil"/>
            </w:tcBorders>
            <w:vAlign w:val="center"/>
          </w:tcPr>
          <w:p w:rsidR="00B52545" w:rsidRPr="000941A6" w:rsidRDefault="00B52545" w:rsidP="00151183">
            <w:pPr>
              <w:jc w:val="center"/>
              <w:rPr>
                <w:rFonts w:ascii="Arial" w:hAnsi="Arial" w:cs="Arial"/>
                <w:b/>
                <w:sz w:val="2"/>
                <w:szCs w:val="2"/>
              </w:rPr>
            </w:pPr>
          </w:p>
        </w:tc>
        <w:tc>
          <w:tcPr>
            <w:tcW w:w="5243" w:type="dxa"/>
            <w:gridSpan w:val="3"/>
            <w:tcBorders>
              <w:top w:val="single" w:sz="12" w:space="0" w:color="auto"/>
              <w:left w:val="nil"/>
              <w:bottom w:val="nil"/>
              <w:right w:val="single" w:sz="12" w:space="0" w:color="auto"/>
            </w:tcBorders>
            <w:vAlign w:val="center"/>
          </w:tcPr>
          <w:p w:rsidR="00B52545" w:rsidRPr="000941A6" w:rsidRDefault="00B52545" w:rsidP="00151183">
            <w:pPr>
              <w:jc w:val="center"/>
              <w:rPr>
                <w:rFonts w:ascii="Arial" w:hAnsi="Arial" w:cs="Arial"/>
                <w:b/>
                <w:sz w:val="2"/>
                <w:szCs w:val="2"/>
              </w:rPr>
            </w:pPr>
          </w:p>
        </w:tc>
      </w:tr>
      <w:tr w:rsidR="00B52545" w:rsidRPr="000941A6">
        <w:trPr>
          <w:jc w:val="right"/>
        </w:trPr>
        <w:tc>
          <w:tcPr>
            <w:tcW w:w="1984" w:type="dxa"/>
            <w:tcBorders>
              <w:top w:val="nil"/>
              <w:left w:val="single" w:sz="12" w:space="0" w:color="auto"/>
              <w:bottom w:val="nil"/>
              <w:right w:val="nil"/>
            </w:tcBorders>
            <w:tcMar>
              <w:left w:w="0" w:type="dxa"/>
              <w:right w:w="0" w:type="dxa"/>
            </w:tcMar>
            <w:vAlign w:val="center"/>
          </w:tcPr>
          <w:p w:rsidR="00B52545" w:rsidRPr="000941A6" w:rsidRDefault="00B52545" w:rsidP="00151183">
            <w:pPr>
              <w:jc w:val="right"/>
              <w:rPr>
                <w:rFonts w:ascii="Arial" w:hAnsi="Arial" w:cs="Arial"/>
                <w:sz w:val="2"/>
                <w:szCs w:val="2"/>
              </w:rPr>
            </w:pPr>
          </w:p>
        </w:tc>
        <w:tc>
          <w:tcPr>
            <w:tcW w:w="142" w:type="dxa"/>
            <w:tcBorders>
              <w:top w:val="nil"/>
              <w:left w:val="nil"/>
              <w:bottom w:val="nil"/>
              <w:right w:val="nil"/>
            </w:tcBorders>
            <w:vAlign w:val="center"/>
          </w:tcPr>
          <w:p w:rsidR="00B52545" w:rsidRPr="000941A6" w:rsidRDefault="00B52545" w:rsidP="00151183">
            <w:pPr>
              <w:jc w:val="center"/>
              <w:rPr>
                <w:rFonts w:ascii="Arial" w:hAnsi="Arial" w:cs="Arial"/>
                <w:b/>
                <w:sz w:val="2"/>
                <w:szCs w:val="2"/>
              </w:rPr>
            </w:pPr>
          </w:p>
        </w:tc>
        <w:tc>
          <w:tcPr>
            <w:tcW w:w="140" w:type="dxa"/>
            <w:tcBorders>
              <w:top w:val="nil"/>
              <w:left w:val="nil"/>
              <w:bottom w:val="nil"/>
              <w:right w:val="nil"/>
            </w:tcBorders>
            <w:vAlign w:val="center"/>
          </w:tcPr>
          <w:p w:rsidR="00B52545" w:rsidRPr="000941A6" w:rsidRDefault="00B52545" w:rsidP="00151183">
            <w:pPr>
              <w:jc w:val="center"/>
              <w:rPr>
                <w:rFonts w:ascii="Arial" w:hAnsi="Arial" w:cs="Arial"/>
                <w:b/>
                <w:sz w:val="2"/>
                <w:szCs w:val="2"/>
              </w:rPr>
            </w:pPr>
          </w:p>
        </w:tc>
        <w:tc>
          <w:tcPr>
            <w:tcW w:w="5103" w:type="dxa"/>
            <w:gridSpan w:val="2"/>
            <w:tcBorders>
              <w:top w:val="nil"/>
              <w:left w:val="nil"/>
              <w:bottom w:val="nil"/>
              <w:right w:val="single" w:sz="12" w:space="0" w:color="auto"/>
            </w:tcBorders>
            <w:vAlign w:val="center"/>
          </w:tcPr>
          <w:p w:rsidR="00B52545" w:rsidRPr="000941A6" w:rsidRDefault="00B52545" w:rsidP="00151183">
            <w:pPr>
              <w:jc w:val="center"/>
              <w:rPr>
                <w:rFonts w:ascii="Arial" w:hAnsi="Arial" w:cs="Arial"/>
                <w:b/>
                <w:sz w:val="2"/>
                <w:szCs w:val="2"/>
              </w:rPr>
            </w:pPr>
          </w:p>
        </w:tc>
      </w:tr>
      <w:tr w:rsidR="00B52545" w:rsidRPr="000941A6">
        <w:trPr>
          <w:jc w:val="right"/>
        </w:trPr>
        <w:tc>
          <w:tcPr>
            <w:tcW w:w="1984" w:type="dxa"/>
            <w:tcBorders>
              <w:top w:val="nil"/>
              <w:left w:val="single" w:sz="12" w:space="0" w:color="auto"/>
              <w:bottom w:val="nil"/>
              <w:right w:val="nil"/>
            </w:tcBorders>
            <w:tcMar>
              <w:left w:w="0" w:type="dxa"/>
              <w:right w:w="0" w:type="dxa"/>
            </w:tcMar>
            <w:vAlign w:val="center"/>
          </w:tcPr>
          <w:p w:rsidR="00B52545" w:rsidRPr="00DB33D4" w:rsidRDefault="00B52545" w:rsidP="00151183">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B52545" w:rsidRPr="000941A6" w:rsidRDefault="00B52545" w:rsidP="00151183">
            <w:pPr>
              <w:jc w:val="center"/>
              <w:rPr>
                <w:rFonts w:ascii="Arial" w:hAnsi="Arial" w:cs="Arial"/>
                <w:b/>
              </w:rPr>
            </w:pPr>
            <w:r w:rsidRPr="000941A6">
              <w:rPr>
                <w:rFonts w:ascii="Arial" w:hAnsi="Arial" w:cs="Arial"/>
                <w:b/>
              </w:rPr>
              <w:t>:</w:t>
            </w:r>
          </w:p>
        </w:tc>
        <w:tc>
          <w:tcPr>
            <w:tcW w:w="140" w:type="dxa"/>
            <w:tcBorders>
              <w:top w:val="nil"/>
              <w:left w:val="nil"/>
              <w:bottom w:val="nil"/>
              <w:right w:val="single" w:sz="4" w:space="0" w:color="auto"/>
            </w:tcBorders>
            <w:vAlign w:val="center"/>
          </w:tcPr>
          <w:p w:rsidR="00B52545" w:rsidRPr="000941A6" w:rsidRDefault="00B52545" w:rsidP="00151183">
            <w:pPr>
              <w:rPr>
                <w:rFonts w:ascii="Arial" w:hAnsi="Arial" w:cs="Arial"/>
              </w:rPr>
            </w:pPr>
          </w:p>
        </w:tc>
        <w:tc>
          <w:tcPr>
            <w:tcW w:w="4960" w:type="dxa"/>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151183">
            <w:pPr>
              <w:rPr>
                <w:rFonts w:ascii="Arial" w:hAnsi="Arial" w:cs="Arial"/>
              </w:rPr>
            </w:pPr>
          </w:p>
        </w:tc>
        <w:tc>
          <w:tcPr>
            <w:tcW w:w="143" w:type="dxa"/>
            <w:tcBorders>
              <w:top w:val="nil"/>
              <w:left w:val="nil"/>
              <w:bottom w:val="nil"/>
              <w:right w:val="single" w:sz="12" w:space="0" w:color="auto"/>
            </w:tcBorders>
            <w:vAlign w:val="center"/>
          </w:tcPr>
          <w:p w:rsidR="00B52545" w:rsidRPr="000941A6" w:rsidRDefault="00B52545" w:rsidP="00151183">
            <w:pPr>
              <w:rPr>
                <w:rFonts w:ascii="Arial" w:hAnsi="Arial" w:cs="Arial"/>
              </w:rPr>
            </w:pPr>
          </w:p>
        </w:tc>
      </w:tr>
      <w:tr w:rsidR="00B52545" w:rsidRPr="000941A6">
        <w:trPr>
          <w:jc w:val="right"/>
        </w:trPr>
        <w:tc>
          <w:tcPr>
            <w:tcW w:w="1984" w:type="dxa"/>
            <w:tcBorders>
              <w:top w:val="nil"/>
              <w:left w:val="single" w:sz="12" w:space="0" w:color="auto"/>
              <w:bottom w:val="nil"/>
              <w:right w:val="nil"/>
            </w:tcBorders>
            <w:tcMar>
              <w:left w:w="0" w:type="dxa"/>
              <w:right w:w="0" w:type="dxa"/>
            </w:tcMar>
            <w:vAlign w:val="center"/>
          </w:tcPr>
          <w:p w:rsidR="00B52545" w:rsidRPr="000941A6" w:rsidRDefault="00B52545" w:rsidP="00151183">
            <w:pPr>
              <w:jc w:val="right"/>
              <w:rPr>
                <w:rFonts w:ascii="Arial" w:hAnsi="Arial" w:cs="Arial"/>
                <w:b/>
                <w:sz w:val="2"/>
                <w:szCs w:val="2"/>
              </w:rPr>
            </w:pPr>
          </w:p>
        </w:tc>
        <w:tc>
          <w:tcPr>
            <w:tcW w:w="142" w:type="dxa"/>
            <w:tcBorders>
              <w:top w:val="nil"/>
              <w:left w:val="nil"/>
              <w:bottom w:val="nil"/>
              <w:right w:val="nil"/>
            </w:tcBorders>
            <w:vAlign w:val="center"/>
          </w:tcPr>
          <w:p w:rsidR="00B52545" w:rsidRPr="000941A6" w:rsidRDefault="00B52545" w:rsidP="00151183">
            <w:pPr>
              <w:jc w:val="center"/>
              <w:rPr>
                <w:rFonts w:ascii="Arial" w:hAnsi="Arial" w:cs="Arial"/>
                <w:b/>
                <w:sz w:val="2"/>
                <w:szCs w:val="2"/>
              </w:rPr>
            </w:pPr>
          </w:p>
        </w:tc>
        <w:tc>
          <w:tcPr>
            <w:tcW w:w="140" w:type="dxa"/>
            <w:tcBorders>
              <w:top w:val="nil"/>
              <w:left w:val="nil"/>
              <w:bottom w:val="nil"/>
              <w:right w:val="nil"/>
            </w:tcBorders>
            <w:vAlign w:val="center"/>
          </w:tcPr>
          <w:p w:rsidR="00B52545" w:rsidRPr="000941A6" w:rsidRDefault="00B52545" w:rsidP="00151183">
            <w:pPr>
              <w:rPr>
                <w:rFonts w:ascii="Arial" w:hAnsi="Arial" w:cs="Arial"/>
                <w:sz w:val="2"/>
                <w:szCs w:val="2"/>
              </w:rPr>
            </w:pPr>
          </w:p>
        </w:tc>
        <w:tc>
          <w:tcPr>
            <w:tcW w:w="5103" w:type="dxa"/>
            <w:gridSpan w:val="2"/>
            <w:tcBorders>
              <w:top w:val="nil"/>
              <w:left w:val="nil"/>
              <w:bottom w:val="nil"/>
              <w:right w:val="single" w:sz="12" w:space="0" w:color="auto"/>
            </w:tcBorders>
            <w:vAlign w:val="center"/>
          </w:tcPr>
          <w:p w:rsidR="00B52545" w:rsidRPr="000941A6" w:rsidRDefault="00B52545" w:rsidP="00151183">
            <w:pPr>
              <w:rPr>
                <w:rFonts w:ascii="Arial" w:hAnsi="Arial" w:cs="Arial"/>
                <w:sz w:val="2"/>
                <w:szCs w:val="2"/>
              </w:rPr>
            </w:pPr>
          </w:p>
        </w:tc>
      </w:tr>
      <w:tr w:rsidR="00B52545" w:rsidRPr="000941A6">
        <w:trPr>
          <w:jc w:val="right"/>
        </w:trPr>
        <w:tc>
          <w:tcPr>
            <w:tcW w:w="1984" w:type="dxa"/>
            <w:tcBorders>
              <w:top w:val="nil"/>
              <w:left w:val="single" w:sz="12" w:space="0" w:color="auto"/>
              <w:bottom w:val="nil"/>
              <w:right w:val="nil"/>
            </w:tcBorders>
            <w:tcMar>
              <w:left w:w="0" w:type="dxa"/>
              <w:right w:w="0" w:type="dxa"/>
            </w:tcMar>
            <w:vAlign w:val="center"/>
          </w:tcPr>
          <w:p w:rsidR="00B52545" w:rsidRPr="00DB33D4" w:rsidRDefault="00B52545" w:rsidP="00151183">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B52545" w:rsidRPr="000941A6" w:rsidRDefault="00B52545" w:rsidP="00151183">
            <w:pPr>
              <w:jc w:val="center"/>
              <w:rPr>
                <w:rFonts w:ascii="Arial" w:hAnsi="Arial" w:cs="Arial"/>
                <w:b/>
              </w:rPr>
            </w:pPr>
            <w:r w:rsidRPr="000941A6">
              <w:rPr>
                <w:rFonts w:ascii="Arial" w:hAnsi="Arial" w:cs="Arial"/>
                <w:b/>
              </w:rPr>
              <w:t>:</w:t>
            </w:r>
          </w:p>
        </w:tc>
        <w:tc>
          <w:tcPr>
            <w:tcW w:w="140" w:type="dxa"/>
            <w:tcBorders>
              <w:top w:val="nil"/>
              <w:left w:val="nil"/>
              <w:bottom w:val="nil"/>
              <w:right w:val="single" w:sz="4" w:space="0" w:color="auto"/>
            </w:tcBorders>
            <w:vAlign w:val="center"/>
          </w:tcPr>
          <w:p w:rsidR="00B52545" w:rsidRPr="000941A6" w:rsidRDefault="00B52545" w:rsidP="00151183">
            <w:pPr>
              <w:rPr>
                <w:rFonts w:ascii="Arial" w:hAnsi="Arial" w:cs="Arial"/>
              </w:rPr>
            </w:pPr>
          </w:p>
        </w:tc>
        <w:tc>
          <w:tcPr>
            <w:tcW w:w="4960" w:type="dxa"/>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151183">
            <w:pPr>
              <w:rPr>
                <w:rFonts w:ascii="Arial" w:hAnsi="Arial" w:cs="Arial"/>
              </w:rPr>
            </w:pPr>
          </w:p>
        </w:tc>
        <w:tc>
          <w:tcPr>
            <w:tcW w:w="143" w:type="dxa"/>
            <w:tcBorders>
              <w:top w:val="nil"/>
              <w:left w:val="nil"/>
              <w:bottom w:val="nil"/>
              <w:right w:val="single" w:sz="12" w:space="0" w:color="auto"/>
            </w:tcBorders>
            <w:vAlign w:val="center"/>
          </w:tcPr>
          <w:p w:rsidR="00B52545" w:rsidRPr="000941A6" w:rsidRDefault="00B52545" w:rsidP="00151183">
            <w:pPr>
              <w:rPr>
                <w:rFonts w:ascii="Arial" w:hAnsi="Arial" w:cs="Arial"/>
              </w:rPr>
            </w:pPr>
          </w:p>
        </w:tc>
      </w:tr>
      <w:tr w:rsidR="00B52545" w:rsidRPr="000941A6">
        <w:trPr>
          <w:jc w:val="right"/>
        </w:trPr>
        <w:tc>
          <w:tcPr>
            <w:tcW w:w="1984" w:type="dxa"/>
            <w:tcBorders>
              <w:top w:val="nil"/>
              <w:left w:val="single" w:sz="12" w:space="0" w:color="auto"/>
              <w:bottom w:val="nil"/>
              <w:right w:val="nil"/>
            </w:tcBorders>
            <w:tcMar>
              <w:left w:w="0" w:type="dxa"/>
              <w:right w:w="0" w:type="dxa"/>
            </w:tcMar>
            <w:vAlign w:val="center"/>
          </w:tcPr>
          <w:p w:rsidR="00B52545" w:rsidRPr="000941A6" w:rsidRDefault="00B52545" w:rsidP="00151183">
            <w:pPr>
              <w:jc w:val="right"/>
              <w:rPr>
                <w:rFonts w:ascii="Arial" w:hAnsi="Arial" w:cs="Arial"/>
                <w:b/>
                <w:sz w:val="2"/>
                <w:szCs w:val="2"/>
              </w:rPr>
            </w:pPr>
          </w:p>
        </w:tc>
        <w:tc>
          <w:tcPr>
            <w:tcW w:w="142" w:type="dxa"/>
            <w:tcBorders>
              <w:top w:val="nil"/>
              <w:left w:val="nil"/>
              <w:bottom w:val="nil"/>
              <w:right w:val="nil"/>
            </w:tcBorders>
            <w:vAlign w:val="center"/>
          </w:tcPr>
          <w:p w:rsidR="00B52545" w:rsidRPr="000941A6" w:rsidRDefault="00B52545" w:rsidP="00151183">
            <w:pPr>
              <w:jc w:val="center"/>
              <w:rPr>
                <w:rFonts w:ascii="Arial" w:hAnsi="Arial" w:cs="Arial"/>
                <w:b/>
                <w:sz w:val="2"/>
                <w:szCs w:val="2"/>
              </w:rPr>
            </w:pPr>
          </w:p>
        </w:tc>
        <w:tc>
          <w:tcPr>
            <w:tcW w:w="140" w:type="dxa"/>
            <w:tcBorders>
              <w:top w:val="nil"/>
              <w:left w:val="nil"/>
              <w:bottom w:val="nil"/>
              <w:right w:val="nil"/>
            </w:tcBorders>
            <w:vAlign w:val="center"/>
          </w:tcPr>
          <w:p w:rsidR="00B52545" w:rsidRPr="000941A6" w:rsidRDefault="00B52545" w:rsidP="00151183">
            <w:pPr>
              <w:rPr>
                <w:rFonts w:ascii="Arial" w:hAnsi="Arial" w:cs="Arial"/>
                <w:sz w:val="2"/>
                <w:szCs w:val="2"/>
              </w:rPr>
            </w:pPr>
          </w:p>
        </w:tc>
        <w:tc>
          <w:tcPr>
            <w:tcW w:w="5103" w:type="dxa"/>
            <w:gridSpan w:val="2"/>
            <w:tcBorders>
              <w:top w:val="nil"/>
              <w:left w:val="nil"/>
              <w:bottom w:val="nil"/>
              <w:right w:val="single" w:sz="12" w:space="0" w:color="auto"/>
            </w:tcBorders>
            <w:vAlign w:val="center"/>
          </w:tcPr>
          <w:p w:rsidR="00B52545" w:rsidRPr="000941A6" w:rsidRDefault="00B52545" w:rsidP="00151183">
            <w:pPr>
              <w:rPr>
                <w:rFonts w:ascii="Arial" w:hAnsi="Arial" w:cs="Arial"/>
                <w:sz w:val="2"/>
                <w:szCs w:val="2"/>
              </w:rPr>
            </w:pPr>
          </w:p>
        </w:tc>
      </w:tr>
      <w:tr w:rsidR="00B52545" w:rsidRPr="000941A6">
        <w:trPr>
          <w:jc w:val="right"/>
        </w:trPr>
        <w:tc>
          <w:tcPr>
            <w:tcW w:w="1984" w:type="dxa"/>
            <w:tcBorders>
              <w:top w:val="nil"/>
              <w:left w:val="single" w:sz="12" w:space="0" w:color="auto"/>
              <w:bottom w:val="nil"/>
              <w:right w:val="nil"/>
            </w:tcBorders>
            <w:tcMar>
              <w:left w:w="0" w:type="dxa"/>
              <w:right w:w="0" w:type="dxa"/>
            </w:tcMar>
            <w:vAlign w:val="center"/>
          </w:tcPr>
          <w:p w:rsidR="00B52545" w:rsidRPr="00DB33D4" w:rsidRDefault="00B52545" w:rsidP="00151183">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B52545" w:rsidRPr="00DB33D4" w:rsidRDefault="00B52545" w:rsidP="00151183">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right w:val="single" w:sz="4" w:space="0" w:color="auto"/>
            </w:tcBorders>
            <w:vAlign w:val="center"/>
          </w:tcPr>
          <w:p w:rsidR="00B52545" w:rsidRPr="000941A6" w:rsidRDefault="00B52545" w:rsidP="00151183">
            <w:pPr>
              <w:rPr>
                <w:rFonts w:ascii="Arial" w:hAnsi="Arial" w:cs="Arial"/>
              </w:rPr>
            </w:pPr>
          </w:p>
        </w:tc>
        <w:tc>
          <w:tcPr>
            <w:tcW w:w="4960" w:type="dxa"/>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151183">
            <w:pPr>
              <w:rPr>
                <w:rFonts w:ascii="Arial" w:hAnsi="Arial" w:cs="Arial"/>
              </w:rPr>
            </w:pPr>
          </w:p>
          <w:p w:rsidR="00B52545" w:rsidRPr="000941A6" w:rsidRDefault="00B52545" w:rsidP="00151183">
            <w:pPr>
              <w:rPr>
                <w:rFonts w:ascii="Arial" w:hAnsi="Arial" w:cs="Arial"/>
              </w:rPr>
            </w:pPr>
          </w:p>
        </w:tc>
        <w:tc>
          <w:tcPr>
            <w:tcW w:w="143" w:type="dxa"/>
            <w:tcBorders>
              <w:top w:val="nil"/>
              <w:left w:val="nil"/>
              <w:bottom w:val="nil"/>
              <w:right w:val="single" w:sz="12" w:space="0" w:color="auto"/>
            </w:tcBorders>
            <w:vAlign w:val="center"/>
          </w:tcPr>
          <w:p w:rsidR="00B52545" w:rsidRPr="000941A6" w:rsidRDefault="00B52545" w:rsidP="00151183">
            <w:pPr>
              <w:rPr>
                <w:rFonts w:ascii="Arial" w:hAnsi="Arial" w:cs="Arial"/>
              </w:rPr>
            </w:pPr>
          </w:p>
        </w:tc>
      </w:tr>
      <w:tr w:rsidR="00B52545" w:rsidRPr="000941A6">
        <w:trPr>
          <w:jc w:val="right"/>
        </w:trPr>
        <w:tc>
          <w:tcPr>
            <w:tcW w:w="1984" w:type="dxa"/>
            <w:tcBorders>
              <w:top w:val="nil"/>
              <w:left w:val="single" w:sz="12" w:space="0" w:color="auto"/>
              <w:bottom w:val="nil"/>
              <w:right w:val="nil"/>
            </w:tcBorders>
            <w:tcMar>
              <w:left w:w="0" w:type="dxa"/>
              <w:right w:w="0" w:type="dxa"/>
            </w:tcMar>
            <w:vAlign w:val="center"/>
          </w:tcPr>
          <w:p w:rsidR="00B52545" w:rsidRPr="000941A6" w:rsidRDefault="00B52545" w:rsidP="00151183">
            <w:pPr>
              <w:jc w:val="right"/>
              <w:rPr>
                <w:rFonts w:ascii="Arial" w:hAnsi="Arial" w:cs="Arial"/>
                <w:b/>
                <w:sz w:val="2"/>
                <w:szCs w:val="2"/>
              </w:rPr>
            </w:pPr>
          </w:p>
        </w:tc>
        <w:tc>
          <w:tcPr>
            <w:tcW w:w="142" w:type="dxa"/>
            <w:tcBorders>
              <w:top w:val="nil"/>
              <w:left w:val="nil"/>
              <w:bottom w:val="nil"/>
              <w:right w:val="nil"/>
            </w:tcBorders>
            <w:vAlign w:val="center"/>
          </w:tcPr>
          <w:p w:rsidR="00B52545" w:rsidRPr="000941A6" w:rsidRDefault="00B52545" w:rsidP="00151183">
            <w:pPr>
              <w:jc w:val="center"/>
              <w:rPr>
                <w:rFonts w:ascii="Arial" w:hAnsi="Arial" w:cs="Arial"/>
                <w:b/>
                <w:sz w:val="2"/>
                <w:szCs w:val="2"/>
              </w:rPr>
            </w:pPr>
          </w:p>
        </w:tc>
        <w:tc>
          <w:tcPr>
            <w:tcW w:w="140" w:type="dxa"/>
            <w:tcBorders>
              <w:top w:val="nil"/>
              <w:left w:val="nil"/>
              <w:bottom w:val="nil"/>
              <w:right w:val="nil"/>
            </w:tcBorders>
            <w:vAlign w:val="center"/>
          </w:tcPr>
          <w:p w:rsidR="00B52545" w:rsidRPr="000941A6" w:rsidRDefault="00B52545" w:rsidP="00151183">
            <w:pPr>
              <w:rPr>
                <w:rFonts w:ascii="Arial" w:hAnsi="Arial" w:cs="Arial"/>
                <w:sz w:val="2"/>
                <w:szCs w:val="2"/>
              </w:rPr>
            </w:pPr>
          </w:p>
        </w:tc>
        <w:tc>
          <w:tcPr>
            <w:tcW w:w="5103" w:type="dxa"/>
            <w:gridSpan w:val="2"/>
            <w:tcBorders>
              <w:top w:val="nil"/>
              <w:left w:val="nil"/>
              <w:bottom w:val="nil"/>
              <w:right w:val="single" w:sz="12" w:space="0" w:color="auto"/>
            </w:tcBorders>
            <w:vAlign w:val="center"/>
          </w:tcPr>
          <w:p w:rsidR="00B52545" w:rsidRPr="000941A6" w:rsidRDefault="00B52545" w:rsidP="00151183">
            <w:pPr>
              <w:rPr>
                <w:rFonts w:ascii="Arial" w:hAnsi="Arial" w:cs="Arial"/>
                <w:sz w:val="2"/>
                <w:szCs w:val="2"/>
              </w:rPr>
            </w:pPr>
          </w:p>
        </w:tc>
      </w:tr>
      <w:tr w:rsidR="00B52545" w:rsidRPr="000941A6">
        <w:trPr>
          <w:jc w:val="right"/>
        </w:trPr>
        <w:tc>
          <w:tcPr>
            <w:tcW w:w="1984" w:type="dxa"/>
            <w:tcBorders>
              <w:top w:val="nil"/>
              <w:left w:val="single" w:sz="12" w:space="0" w:color="auto"/>
              <w:bottom w:val="nil"/>
              <w:right w:val="nil"/>
            </w:tcBorders>
            <w:tcMar>
              <w:left w:w="0" w:type="dxa"/>
              <w:right w:w="0" w:type="dxa"/>
            </w:tcMar>
            <w:vAlign w:val="center"/>
          </w:tcPr>
          <w:p w:rsidR="00B52545" w:rsidRPr="00DB33D4" w:rsidRDefault="00B52545" w:rsidP="00151183">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B52545" w:rsidRPr="000941A6" w:rsidRDefault="00B52545" w:rsidP="00151183">
            <w:pPr>
              <w:jc w:val="center"/>
              <w:rPr>
                <w:rFonts w:ascii="Arial" w:hAnsi="Arial" w:cs="Arial"/>
                <w:b/>
              </w:rPr>
            </w:pPr>
            <w:r w:rsidRPr="000941A6">
              <w:rPr>
                <w:rFonts w:ascii="Arial" w:hAnsi="Arial" w:cs="Arial"/>
                <w:b/>
              </w:rPr>
              <w:t>:</w:t>
            </w:r>
          </w:p>
        </w:tc>
        <w:tc>
          <w:tcPr>
            <w:tcW w:w="140" w:type="dxa"/>
            <w:tcBorders>
              <w:top w:val="nil"/>
              <w:left w:val="nil"/>
              <w:bottom w:val="nil"/>
              <w:right w:val="single" w:sz="4" w:space="0" w:color="auto"/>
            </w:tcBorders>
            <w:vAlign w:val="center"/>
          </w:tcPr>
          <w:p w:rsidR="00B52545" w:rsidRPr="000941A6" w:rsidRDefault="00B52545" w:rsidP="00151183">
            <w:pPr>
              <w:rPr>
                <w:rFonts w:ascii="Arial" w:hAnsi="Arial" w:cs="Arial"/>
              </w:rPr>
            </w:pPr>
          </w:p>
        </w:tc>
        <w:tc>
          <w:tcPr>
            <w:tcW w:w="4960" w:type="dxa"/>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151183">
            <w:pPr>
              <w:rPr>
                <w:rFonts w:ascii="Arial" w:hAnsi="Arial" w:cs="Arial"/>
              </w:rPr>
            </w:pPr>
          </w:p>
        </w:tc>
        <w:tc>
          <w:tcPr>
            <w:tcW w:w="143" w:type="dxa"/>
            <w:tcBorders>
              <w:top w:val="nil"/>
              <w:left w:val="nil"/>
              <w:bottom w:val="nil"/>
              <w:right w:val="single" w:sz="12" w:space="0" w:color="auto"/>
            </w:tcBorders>
            <w:vAlign w:val="center"/>
          </w:tcPr>
          <w:p w:rsidR="00B52545" w:rsidRPr="000941A6" w:rsidRDefault="00B52545" w:rsidP="00151183">
            <w:pPr>
              <w:rPr>
                <w:rFonts w:ascii="Arial" w:hAnsi="Arial" w:cs="Arial"/>
              </w:rPr>
            </w:pPr>
          </w:p>
        </w:tc>
      </w:tr>
      <w:tr w:rsidR="00B52545" w:rsidRPr="000941A6">
        <w:trPr>
          <w:jc w:val="right"/>
        </w:trPr>
        <w:tc>
          <w:tcPr>
            <w:tcW w:w="1984" w:type="dxa"/>
            <w:tcBorders>
              <w:top w:val="nil"/>
              <w:left w:val="single" w:sz="12" w:space="0" w:color="auto"/>
              <w:bottom w:val="nil"/>
              <w:right w:val="nil"/>
            </w:tcBorders>
            <w:tcMar>
              <w:left w:w="0" w:type="dxa"/>
              <w:right w:w="0" w:type="dxa"/>
            </w:tcMar>
            <w:vAlign w:val="center"/>
          </w:tcPr>
          <w:p w:rsidR="00B52545" w:rsidRPr="000941A6" w:rsidRDefault="00B52545" w:rsidP="00151183">
            <w:pPr>
              <w:jc w:val="right"/>
              <w:rPr>
                <w:rFonts w:ascii="Arial" w:hAnsi="Arial" w:cs="Arial"/>
                <w:b/>
                <w:sz w:val="2"/>
                <w:szCs w:val="2"/>
              </w:rPr>
            </w:pPr>
          </w:p>
        </w:tc>
        <w:tc>
          <w:tcPr>
            <w:tcW w:w="142" w:type="dxa"/>
            <w:tcBorders>
              <w:top w:val="nil"/>
              <w:left w:val="nil"/>
              <w:bottom w:val="nil"/>
              <w:right w:val="nil"/>
            </w:tcBorders>
            <w:vAlign w:val="center"/>
          </w:tcPr>
          <w:p w:rsidR="00B52545" w:rsidRPr="000941A6" w:rsidRDefault="00B52545" w:rsidP="00151183">
            <w:pPr>
              <w:jc w:val="center"/>
              <w:rPr>
                <w:rFonts w:ascii="Arial" w:hAnsi="Arial" w:cs="Arial"/>
                <w:b/>
                <w:sz w:val="2"/>
                <w:szCs w:val="2"/>
              </w:rPr>
            </w:pPr>
          </w:p>
        </w:tc>
        <w:tc>
          <w:tcPr>
            <w:tcW w:w="140" w:type="dxa"/>
            <w:tcBorders>
              <w:top w:val="nil"/>
              <w:left w:val="nil"/>
              <w:bottom w:val="nil"/>
              <w:right w:val="nil"/>
            </w:tcBorders>
            <w:vAlign w:val="center"/>
          </w:tcPr>
          <w:p w:rsidR="00B52545" w:rsidRPr="000941A6" w:rsidRDefault="00B52545" w:rsidP="00151183">
            <w:pPr>
              <w:rPr>
                <w:rFonts w:ascii="Arial" w:hAnsi="Arial" w:cs="Arial"/>
                <w:sz w:val="2"/>
                <w:szCs w:val="2"/>
              </w:rPr>
            </w:pPr>
          </w:p>
        </w:tc>
        <w:tc>
          <w:tcPr>
            <w:tcW w:w="5103" w:type="dxa"/>
            <w:gridSpan w:val="2"/>
            <w:tcBorders>
              <w:top w:val="nil"/>
              <w:left w:val="nil"/>
              <w:bottom w:val="nil"/>
              <w:right w:val="single" w:sz="12" w:space="0" w:color="auto"/>
            </w:tcBorders>
            <w:vAlign w:val="center"/>
          </w:tcPr>
          <w:p w:rsidR="00B52545" w:rsidRPr="000941A6" w:rsidRDefault="00B52545" w:rsidP="00151183">
            <w:pPr>
              <w:rPr>
                <w:rFonts w:ascii="Arial" w:hAnsi="Arial" w:cs="Arial"/>
                <w:sz w:val="2"/>
                <w:szCs w:val="2"/>
              </w:rPr>
            </w:pPr>
          </w:p>
        </w:tc>
      </w:tr>
      <w:tr w:rsidR="00B52545" w:rsidRPr="000941A6">
        <w:trPr>
          <w:jc w:val="right"/>
        </w:trPr>
        <w:tc>
          <w:tcPr>
            <w:tcW w:w="1984" w:type="dxa"/>
            <w:tcBorders>
              <w:top w:val="nil"/>
              <w:left w:val="single" w:sz="12" w:space="0" w:color="auto"/>
              <w:bottom w:val="nil"/>
              <w:right w:val="nil"/>
            </w:tcBorders>
            <w:tcMar>
              <w:left w:w="0" w:type="dxa"/>
              <w:right w:w="0" w:type="dxa"/>
            </w:tcMar>
            <w:vAlign w:val="center"/>
          </w:tcPr>
          <w:p w:rsidR="00B52545" w:rsidRPr="00DB33D4" w:rsidRDefault="00B52545" w:rsidP="00151183">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B52545" w:rsidRPr="000941A6" w:rsidRDefault="00B52545" w:rsidP="00151183">
            <w:pPr>
              <w:jc w:val="center"/>
              <w:rPr>
                <w:rFonts w:ascii="Arial" w:hAnsi="Arial" w:cs="Arial"/>
                <w:b/>
              </w:rPr>
            </w:pPr>
            <w:r w:rsidRPr="000941A6">
              <w:rPr>
                <w:rFonts w:ascii="Arial" w:hAnsi="Arial" w:cs="Arial"/>
                <w:b/>
              </w:rPr>
              <w:t>:</w:t>
            </w:r>
          </w:p>
        </w:tc>
        <w:tc>
          <w:tcPr>
            <w:tcW w:w="140" w:type="dxa"/>
            <w:tcBorders>
              <w:top w:val="nil"/>
              <w:left w:val="nil"/>
              <w:bottom w:val="nil"/>
              <w:right w:val="single" w:sz="4" w:space="0" w:color="auto"/>
            </w:tcBorders>
            <w:vAlign w:val="center"/>
          </w:tcPr>
          <w:p w:rsidR="00B52545" w:rsidRPr="000941A6" w:rsidRDefault="00B52545" w:rsidP="00151183">
            <w:pPr>
              <w:rPr>
                <w:rFonts w:ascii="Arial" w:hAnsi="Arial" w:cs="Arial"/>
              </w:rPr>
            </w:pPr>
          </w:p>
        </w:tc>
        <w:tc>
          <w:tcPr>
            <w:tcW w:w="4960" w:type="dxa"/>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8F6096" w:rsidRDefault="008F6096" w:rsidP="00633765">
            <w:pPr>
              <w:rPr>
                <w:rFonts w:ascii="Arial" w:hAnsi="Arial" w:cs="Arial"/>
                <w:color w:val="808080" w:themeColor="background1" w:themeShade="80"/>
                <w:sz w:val="16"/>
                <w:szCs w:val="16"/>
              </w:rPr>
            </w:pPr>
            <w:r w:rsidRPr="008F6096">
              <w:rPr>
                <w:rFonts w:ascii="Arial" w:hAnsi="Arial" w:cs="Arial"/>
                <w:color w:val="808080" w:themeColor="background1" w:themeShade="80"/>
                <w:sz w:val="16"/>
                <w:szCs w:val="16"/>
              </w:rPr>
              <w:t xml:space="preserve">(No menor a </w:t>
            </w:r>
            <w:r w:rsidR="00633765">
              <w:rPr>
                <w:rFonts w:ascii="Arial" w:hAnsi="Arial" w:cs="Arial"/>
                <w:color w:val="808080" w:themeColor="background1" w:themeShade="80"/>
                <w:sz w:val="16"/>
                <w:szCs w:val="16"/>
              </w:rPr>
              <w:t>60</w:t>
            </w:r>
            <w:r w:rsidRPr="008F6096">
              <w:rPr>
                <w:rFonts w:ascii="Arial" w:hAnsi="Arial" w:cs="Arial"/>
                <w:color w:val="808080" w:themeColor="background1" w:themeShade="80"/>
                <w:sz w:val="16"/>
                <w:szCs w:val="16"/>
              </w:rPr>
              <w:t xml:space="preserve"> días calendario) </w:t>
            </w:r>
          </w:p>
        </w:tc>
        <w:tc>
          <w:tcPr>
            <w:tcW w:w="143" w:type="dxa"/>
            <w:tcBorders>
              <w:top w:val="nil"/>
              <w:left w:val="nil"/>
              <w:bottom w:val="nil"/>
              <w:right w:val="single" w:sz="12" w:space="0" w:color="auto"/>
            </w:tcBorders>
            <w:vAlign w:val="center"/>
          </w:tcPr>
          <w:p w:rsidR="00B52545" w:rsidRPr="000941A6" w:rsidRDefault="00B52545" w:rsidP="00151183">
            <w:pPr>
              <w:rPr>
                <w:rFonts w:ascii="Arial" w:hAnsi="Arial" w:cs="Arial"/>
              </w:rPr>
            </w:pPr>
          </w:p>
        </w:tc>
      </w:tr>
      <w:tr w:rsidR="00B52545" w:rsidRPr="000941A6">
        <w:trPr>
          <w:jc w:val="right"/>
        </w:trPr>
        <w:tc>
          <w:tcPr>
            <w:tcW w:w="1984" w:type="dxa"/>
            <w:tcBorders>
              <w:top w:val="nil"/>
              <w:left w:val="single" w:sz="12" w:space="0" w:color="auto"/>
              <w:bottom w:val="single" w:sz="12" w:space="0" w:color="auto"/>
              <w:right w:val="nil"/>
            </w:tcBorders>
            <w:tcMar>
              <w:left w:w="0" w:type="dxa"/>
              <w:right w:w="0" w:type="dxa"/>
            </w:tcMar>
            <w:vAlign w:val="center"/>
          </w:tcPr>
          <w:p w:rsidR="00B52545" w:rsidRPr="000941A6" w:rsidRDefault="00B52545" w:rsidP="00151183">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B52545" w:rsidRPr="000941A6" w:rsidRDefault="00B52545" w:rsidP="00151183">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B52545" w:rsidRPr="000941A6" w:rsidRDefault="00B52545" w:rsidP="00151183">
            <w:pPr>
              <w:rPr>
                <w:rFonts w:ascii="Arial" w:hAnsi="Arial" w:cs="Arial"/>
                <w:sz w:val="2"/>
                <w:szCs w:val="2"/>
              </w:rPr>
            </w:pPr>
          </w:p>
        </w:tc>
        <w:tc>
          <w:tcPr>
            <w:tcW w:w="5103" w:type="dxa"/>
            <w:gridSpan w:val="2"/>
            <w:tcBorders>
              <w:top w:val="nil"/>
              <w:left w:val="nil"/>
              <w:bottom w:val="single" w:sz="12" w:space="0" w:color="auto"/>
              <w:right w:val="single" w:sz="12" w:space="0" w:color="auto"/>
            </w:tcBorders>
            <w:vAlign w:val="center"/>
          </w:tcPr>
          <w:p w:rsidR="00B52545" w:rsidRPr="000941A6" w:rsidRDefault="00B52545" w:rsidP="00151183">
            <w:pPr>
              <w:rPr>
                <w:rFonts w:ascii="Arial" w:hAnsi="Arial" w:cs="Arial"/>
                <w:sz w:val="2"/>
                <w:szCs w:val="2"/>
              </w:rPr>
            </w:pPr>
          </w:p>
        </w:tc>
      </w:tr>
    </w:tbl>
    <w:p w:rsidR="00B52545" w:rsidRPr="000941A6" w:rsidRDefault="00B52545" w:rsidP="00244F58"/>
    <w:p w:rsidR="00B52545" w:rsidRPr="00DB33D4" w:rsidRDefault="00B52545" w:rsidP="00244F58">
      <w:pPr>
        <w:jc w:val="both"/>
        <w:rPr>
          <w:rFonts w:ascii="Verdana" w:hAnsi="Verdana" w:cs="Arial"/>
          <w:sz w:val="16"/>
          <w:szCs w:val="16"/>
        </w:rPr>
      </w:pPr>
      <w:r w:rsidRPr="00DB33D4">
        <w:rPr>
          <w:rFonts w:ascii="Verdana" w:hAnsi="Verdana" w:cs="Arial"/>
          <w:sz w:val="16"/>
          <w:szCs w:val="16"/>
        </w:rPr>
        <w:t>De mi consideración:</w:t>
      </w:r>
    </w:p>
    <w:p w:rsidR="00B52545" w:rsidRPr="00DB33D4" w:rsidRDefault="00B52545" w:rsidP="00244F58">
      <w:pPr>
        <w:jc w:val="both"/>
        <w:rPr>
          <w:rFonts w:ascii="Verdana" w:hAnsi="Verdana" w:cs="Arial"/>
          <w:sz w:val="16"/>
          <w:szCs w:val="16"/>
        </w:rPr>
      </w:pPr>
    </w:p>
    <w:p w:rsidR="00B52545" w:rsidRPr="00DB33D4" w:rsidRDefault="00B52545" w:rsidP="00244F58">
      <w:pPr>
        <w:jc w:val="both"/>
        <w:rPr>
          <w:rFonts w:ascii="Verdana" w:hAnsi="Verdana" w:cs="Arial"/>
          <w:sz w:val="16"/>
          <w:szCs w:val="16"/>
          <w:lang w:val="es-ES_tradnl"/>
        </w:rPr>
      </w:pPr>
      <w:r w:rsidRPr="00DB33D4">
        <w:rPr>
          <w:rFonts w:ascii="Verdana" w:hAnsi="Verdana" w:cs="Arial"/>
          <w:sz w:val="16"/>
          <w:szCs w:val="16"/>
        </w:rPr>
        <w:t xml:space="preserve">A nombre de </w:t>
      </w:r>
      <w:r w:rsidRPr="00DB33D4">
        <w:rPr>
          <w:rFonts w:ascii="Verdana" w:hAnsi="Verdana" w:cs="Arial"/>
          <w:b/>
          <w:sz w:val="16"/>
          <w:szCs w:val="16"/>
        </w:rPr>
        <w:t>(</w:t>
      </w:r>
      <w:r w:rsidRPr="00DB33D4">
        <w:rPr>
          <w:rFonts w:ascii="Verdana" w:hAnsi="Verdana" w:cs="Arial"/>
          <w:b/>
          <w:i/>
          <w:sz w:val="16"/>
          <w:szCs w:val="16"/>
        </w:rPr>
        <w:t xml:space="preserve">Nombre de la Empresa o Asociación Accidental) </w:t>
      </w:r>
      <w:r w:rsidRPr="00DB33D4">
        <w:rPr>
          <w:rFonts w:ascii="Verdana" w:hAnsi="Verdana" w:cs="Arial"/>
          <w:sz w:val="16"/>
          <w:szCs w:val="16"/>
        </w:rPr>
        <w:t xml:space="preserve">a la cual represento, remito la presente propuesta, declarando </w:t>
      </w:r>
      <w:r w:rsidRPr="00DB33D4">
        <w:rPr>
          <w:rFonts w:ascii="Verdana" w:hAnsi="Verdana" w:cs="Arial"/>
          <w:sz w:val="16"/>
          <w:szCs w:val="16"/>
          <w:lang w:val="es-ES_tradnl"/>
        </w:rPr>
        <w:t>expresamente mi conformidad y compromiso de cumplimiento, conforme con los siguientes puntos:</w:t>
      </w:r>
    </w:p>
    <w:p w:rsidR="00B52545" w:rsidRPr="00DB33D4" w:rsidRDefault="00B52545" w:rsidP="00244F58">
      <w:pPr>
        <w:jc w:val="both"/>
        <w:rPr>
          <w:rFonts w:ascii="Verdana" w:hAnsi="Verdana" w:cs="Arial"/>
          <w:sz w:val="16"/>
          <w:szCs w:val="16"/>
          <w:lang w:val="es-ES_tradnl"/>
        </w:rPr>
      </w:pPr>
    </w:p>
    <w:p w:rsidR="00B52545" w:rsidRPr="00DB33D4" w:rsidRDefault="00B52545" w:rsidP="00244F58">
      <w:pPr>
        <w:suppressAutoHyphens/>
        <w:jc w:val="both"/>
        <w:rPr>
          <w:rFonts w:ascii="Verdana" w:hAnsi="Verdana" w:cs="Arial"/>
          <w:b/>
          <w:sz w:val="16"/>
          <w:szCs w:val="16"/>
        </w:rPr>
      </w:pPr>
      <w:r w:rsidRPr="00DB33D4">
        <w:rPr>
          <w:rFonts w:ascii="Verdana" w:hAnsi="Verdana" w:cs="Arial"/>
          <w:b/>
          <w:sz w:val="16"/>
          <w:szCs w:val="16"/>
        </w:rPr>
        <w:t>I.- De las Condiciones del Proceso</w:t>
      </w:r>
    </w:p>
    <w:p w:rsidR="00B52545" w:rsidRPr="00DB33D4" w:rsidRDefault="00B52545" w:rsidP="00244F58">
      <w:pPr>
        <w:suppressAutoHyphens/>
        <w:ind w:left="360"/>
        <w:jc w:val="both"/>
        <w:rPr>
          <w:rFonts w:ascii="Verdana" w:hAnsi="Verdana" w:cs="Arial"/>
          <w:b/>
          <w:sz w:val="16"/>
          <w:szCs w:val="16"/>
        </w:rPr>
      </w:pPr>
    </w:p>
    <w:p w:rsidR="00B52545" w:rsidRDefault="00B52545" w:rsidP="0068438D">
      <w:pPr>
        <w:numPr>
          <w:ilvl w:val="0"/>
          <w:numId w:val="2"/>
        </w:numPr>
        <w:jc w:val="both"/>
        <w:rPr>
          <w:rFonts w:ascii="Verdana" w:hAnsi="Verdana" w:cs="Arial"/>
          <w:sz w:val="16"/>
          <w:szCs w:val="16"/>
        </w:rPr>
      </w:pPr>
      <w:r w:rsidRPr="00DB33D4">
        <w:rPr>
          <w:rFonts w:ascii="Verdana" w:hAnsi="Verdana" w:cs="Arial"/>
          <w:sz w:val="16"/>
          <w:szCs w:val="16"/>
        </w:rPr>
        <w:t xml:space="preserve">Declaro y garantizo haber examinado </w:t>
      </w:r>
      <w:r w:rsidR="0046386F">
        <w:rPr>
          <w:rFonts w:ascii="Verdana" w:hAnsi="Verdana" w:cs="Arial"/>
          <w:sz w:val="16"/>
          <w:szCs w:val="16"/>
        </w:rPr>
        <w:t xml:space="preserve">los </w:t>
      </w:r>
      <w:r w:rsidR="00A6331C">
        <w:rPr>
          <w:rFonts w:ascii="Verdana" w:hAnsi="Verdana" w:cs="Arial"/>
          <w:sz w:val="16"/>
          <w:szCs w:val="16"/>
        </w:rPr>
        <w:t>Términos</w:t>
      </w:r>
      <w:r w:rsidR="0046386F">
        <w:rPr>
          <w:rFonts w:ascii="Verdana" w:hAnsi="Verdana" w:cs="Arial"/>
          <w:sz w:val="16"/>
          <w:szCs w:val="16"/>
        </w:rPr>
        <w:t xml:space="preserve"> de Referencia</w:t>
      </w:r>
      <w:r w:rsidRPr="00DB33D4">
        <w:rPr>
          <w:rFonts w:ascii="Verdana" w:hAnsi="Verdana" w:cs="Arial"/>
          <w:sz w:val="16"/>
          <w:szCs w:val="16"/>
        </w:rPr>
        <w:t>, así como los Formularios para la presentación de la propuesta, aceptando sin reservas todas las estipulaciones de dichos documentos y la adhesión al texto del contrato.</w:t>
      </w:r>
    </w:p>
    <w:p w:rsidR="00B52545" w:rsidRDefault="00B52545" w:rsidP="003477ED">
      <w:pPr>
        <w:ind w:left="360"/>
        <w:jc w:val="both"/>
        <w:rPr>
          <w:rFonts w:ascii="Verdana" w:hAnsi="Verdana" w:cs="Arial"/>
          <w:sz w:val="16"/>
          <w:szCs w:val="16"/>
        </w:rPr>
      </w:pPr>
    </w:p>
    <w:p w:rsidR="00B52545" w:rsidRPr="000C38CD" w:rsidRDefault="00B52545" w:rsidP="003477ED">
      <w:pPr>
        <w:numPr>
          <w:ilvl w:val="0"/>
          <w:numId w:val="2"/>
        </w:numPr>
        <w:jc w:val="both"/>
        <w:rPr>
          <w:rFonts w:ascii="Verdana" w:hAnsi="Verdana" w:cs="Arial"/>
          <w:color w:val="000000"/>
          <w:sz w:val="16"/>
          <w:szCs w:val="16"/>
        </w:rPr>
      </w:pPr>
      <w:r w:rsidRPr="000C38CD">
        <w:rPr>
          <w:rFonts w:ascii="Verdana" w:hAnsi="Verdana" w:cs="Arial"/>
          <w:color w:val="000000"/>
          <w:sz w:val="16"/>
          <w:szCs w:val="16"/>
        </w:rPr>
        <w:t>Declaro cumplir estrictamente la normativa de la Ley N° 1178, de Administración y Control Gubernamenta</w:t>
      </w:r>
      <w:r w:rsidR="00C02AE4">
        <w:rPr>
          <w:rFonts w:ascii="Verdana" w:hAnsi="Verdana" w:cs="Arial"/>
          <w:color w:val="000000"/>
          <w:sz w:val="16"/>
          <w:szCs w:val="16"/>
        </w:rPr>
        <w:t>les</w:t>
      </w:r>
      <w:r w:rsidRPr="000C38CD">
        <w:rPr>
          <w:rFonts w:ascii="Verdana" w:hAnsi="Verdana" w:cs="Arial"/>
          <w:color w:val="000000"/>
          <w:sz w:val="16"/>
          <w:szCs w:val="16"/>
        </w:rPr>
        <w:t xml:space="preserve"> y l</w:t>
      </w:r>
      <w:r w:rsidR="0046386F">
        <w:rPr>
          <w:rFonts w:ascii="Verdana" w:hAnsi="Verdana" w:cs="Arial"/>
          <w:color w:val="000000"/>
          <w:sz w:val="16"/>
          <w:szCs w:val="16"/>
        </w:rPr>
        <w:t>os</w:t>
      </w:r>
      <w:r w:rsidRPr="000C38CD">
        <w:rPr>
          <w:rFonts w:ascii="Verdana" w:hAnsi="Verdana" w:cs="Arial"/>
          <w:color w:val="000000"/>
          <w:sz w:val="16"/>
          <w:szCs w:val="16"/>
        </w:rPr>
        <w:t xml:space="preserve"> </w:t>
      </w:r>
      <w:r w:rsidR="00D3537B">
        <w:rPr>
          <w:rFonts w:ascii="Verdana" w:hAnsi="Verdana" w:cs="Arial"/>
          <w:color w:val="000000"/>
          <w:sz w:val="16"/>
          <w:szCs w:val="16"/>
        </w:rPr>
        <w:t>Términos</w:t>
      </w:r>
      <w:r w:rsidR="0046386F">
        <w:rPr>
          <w:rFonts w:ascii="Verdana" w:hAnsi="Verdana" w:cs="Arial"/>
          <w:color w:val="000000"/>
          <w:sz w:val="16"/>
          <w:szCs w:val="16"/>
        </w:rPr>
        <w:t xml:space="preserve"> de Referencia</w:t>
      </w:r>
      <w:r w:rsidRPr="000C38CD">
        <w:rPr>
          <w:rFonts w:ascii="Verdana" w:hAnsi="Verdana" w:cs="Arial"/>
          <w:color w:val="000000"/>
          <w:sz w:val="16"/>
          <w:szCs w:val="16"/>
        </w:rPr>
        <w:t>.</w:t>
      </w:r>
    </w:p>
    <w:p w:rsidR="00B52545" w:rsidRPr="00DB33D4" w:rsidRDefault="00B52545" w:rsidP="00244F58">
      <w:pPr>
        <w:ind w:left="360"/>
        <w:jc w:val="both"/>
        <w:rPr>
          <w:rFonts w:ascii="Verdana" w:hAnsi="Verdana" w:cs="Arial"/>
          <w:sz w:val="16"/>
          <w:szCs w:val="16"/>
        </w:rPr>
      </w:pPr>
    </w:p>
    <w:p w:rsidR="00B52545" w:rsidRDefault="00B52545" w:rsidP="00244F58">
      <w:pPr>
        <w:numPr>
          <w:ilvl w:val="0"/>
          <w:numId w:val="2"/>
        </w:numPr>
        <w:jc w:val="both"/>
        <w:rPr>
          <w:rFonts w:ascii="Verdana" w:hAnsi="Verdana" w:cs="Arial"/>
          <w:sz w:val="16"/>
          <w:szCs w:val="16"/>
        </w:rPr>
      </w:pPr>
      <w:r w:rsidRPr="00C636D9">
        <w:rPr>
          <w:rFonts w:ascii="Verdana" w:hAnsi="Verdana" w:cs="Arial"/>
          <w:sz w:val="16"/>
          <w:szCs w:val="16"/>
        </w:rPr>
        <w:t xml:space="preserve">Declaro la veracidad de toda la información proporcionada y autorizo mediante la presente, para que en caso de ser adjudicado, cualquier persona natural o jurídica, suministre a los representantes autorizados de la </w:t>
      </w:r>
      <w:r w:rsidR="00C02AE4">
        <w:rPr>
          <w:rFonts w:ascii="Verdana" w:hAnsi="Verdana" w:cs="Arial"/>
          <w:sz w:val="16"/>
          <w:szCs w:val="16"/>
        </w:rPr>
        <w:t>ENDE</w:t>
      </w:r>
      <w:r w:rsidRPr="00C636D9">
        <w:rPr>
          <w:rFonts w:ascii="Verdana" w:hAnsi="Verdana" w:cs="Arial"/>
          <w:sz w:val="16"/>
          <w:szCs w:val="16"/>
        </w:rPr>
        <w:t xml:space="preserve">, toda la información que requieran para verificar la documentación que presento. En caso de comprobarse falsedad en la misma, la </w:t>
      </w:r>
      <w:r w:rsidR="00C02AE4">
        <w:rPr>
          <w:rFonts w:ascii="Verdana" w:hAnsi="Verdana" w:cs="Arial"/>
          <w:sz w:val="16"/>
          <w:szCs w:val="16"/>
        </w:rPr>
        <w:t>ENDE</w:t>
      </w:r>
      <w:r w:rsidRPr="00C636D9">
        <w:rPr>
          <w:rFonts w:ascii="Verdana" w:hAnsi="Verdana" w:cs="Arial"/>
          <w:sz w:val="16"/>
          <w:szCs w:val="16"/>
        </w:rPr>
        <w:t xml:space="preserve"> tiene el derecho </w:t>
      </w:r>
      <w:r w:rsidRPr="000C38CD">
        <w:rPr>
          <w:rFonts w:ascii="Verdana" w:hAnsi="Verdana" w:cs="Arial"/>
          <w:color w:val="000000"/>
          <w:sz w:val="16"/>
          <w:szCs w:val="16"/>
        </w:rPr>
        <w:t xml:space="preserve"> ejecutar la Garantía de Seriedad de Propuesta</w:t>
      </w:r>
      <w:r>
        <w:rPr>
          <w:rFonts w:ascii="Verdana" w:hAnsi="Verdana" w:cs="Arial"/>
          <w:color w:val="000000"/>
          <w:sz w:val="16"/>
          <w:szCs w:val="16"/>
        </w:rPr>
        <w:t>.</w:t>
      </w:r>
    </w:p>
    <w:p w:rsidR="00B52545" w:rsidRPr="00C636D9" w:rsidRDefault="00B52545" w:rsidP="00C636D9">
      <w:pPr>
        <w:jc w:val="both"/>
        <w:rPr>
          <w:rFonts w:ascii="Verdana" w:hAnsi="Verdana" w:cs="Arial"/>
          <w:sz w:val="16"/>
          <w:szCs w:val="16"/>
        </w:rPr>
      </w:pPr>
    </w:p>
    <w:p w:rsidR="00B52545" w:rsidRPr="00DB33D4" w:rsidRDefault="00B52545" w:rsidP="0068438D">
      <w:pPr>
        <w:numPr>
          <w:ilvl w:val="0"/>
          <w:numId w:val="2"/>
        </w:numPr>
        <w:jc w:val="both"/>
        <w:rPr>
          <w:rFonts w:ascii="Verdana" w:hAnsi="Verdana" w:cs="Arial"/>
          <w:sz w:val="16"/>
          <w:szCs w:val="16"/>
        </w:rPr>
      </w:pPr>
      <w:r w:rsidRPr="00DB33D4">
        <w:rPr>
          <w:rFonts w:ascii="Verdana" w:hAnsi="Verdana" w:cs="Arial"/>
          <w:sz w:val="16"/>
          <w:szCs w:val="16"/>
        </w:rPr>
        <w:t>En caso de ser adjudicado, esta propuesta constituirá un compromiso obligatorio hasta que se prepare y suscriba el contrato, de acuerdo con el Modelo de Contrato de</w:t>
      </w:r>
      <w:r w:rsidR="005104D4">
        <w:rPr>
          <w:rFonts w:ascii="Verdana" w:hAnsi="Verdana" w:cs="Arial"/>
          <w:sz w:val="16"/>
          <w:szCs w:val="16"/>
        </w:rPr>
        <w:t xml:space="preserve"> </w:t>
      </w:r>
      <w:r w:rsidRPr="00DB33D4">
        <w:rPr>
          <w:rFonts w:ascii="Verdana" w:hAnsi="Verdana" w:cs="Arial"/>
          <w:sz w:val="16"/>
          <w:szCs w:val="16"/>
        </w:rPr>
        <w:t>l</w:t>
      </w:r>
      <w:r w:rsidR="005104D4">
        <w:rPr>
          <w:rFonts w:ascii="Verdana" w:hAnsi="Verdana" w:cs="Arial"/>
          <w:sz w:val="16"/>
          <w:szCs w:val="16"/>
        </w:rPr>
        <w:t xml:space="preserve">os </w:t>
      </w:r>
      <w:r w:rsidR="00D3537B">
        <w:rPr>
          <w:rFonts w:ascii="Verdana" w:hAnsi="Verdana" w:cs="Arial"/>
          <w:sz w:val="16"/>
          <w:szCs w:val="16"/>
        </w:rPr>
        <w:t>Términos</w:t>
      </w:r>
      <w:r w:rsidR="005104D4">
        <w:rPr>
          <w:rFonts w:ascii="Verdana" w:hAnsi="Verdana" w:cs="Arial"/>
          <w:sz w:val="16"/>
          <w:szCs w:val="16"/>
        </w:rPr>
        <w:t xml:space="preserve"> de Referencia</w:t>
      </w:r>
      <w:r w:rsidRPr="00DB33D4">
        <w:rPr>
          <w:rFonts w:ascii="Verdana" w:hAnsi="Verdana" w:cs="Arial"/>
          <w:sz w:val="16"/>
          <w:szCs w:val="16"/>
        </w:rPr>
        <w:t>.</w:t>
      </w:r>
    </w:p>
    <w:p w:rsidR="00B52545" w:rsidRPr="00DB33D4" w:rsidRDefault="00B52545" w:rsidP="00244F58">
      <w:pPr>
        <w:jc w:val="both"/>
        <w:rPr>
          <w:rFonts w:ascii="Verdana" w:hAnsi="Verdana" w:cs="Arial"/>
          <w:b/>
          <w:sz w:val="16"/>
          <w:szCs w:val="16"/>
        </w:rPr>
      </w:pPr>
    </w:p>
    <w:p w:rsidR="00B52545" w:rsidRPr="00DB33D4" w:rsidRDefault="00B52545" w:rsidP="00244F58">
      <w:pPr>
        <w:jc w:val="both"/>
        <w:rPr>
          <w:rFonts w:ascii="Verdana" w:hAnsi="Verdana" w:cs="Arial"/>
          <w:b/>
          <w:sz w:val="16"/>
          <w:szCs w:val="16"/>
        </w:rPr>
      </w:pPr>
      <w:r w:rsidRPr="00DB33D4">
        <w:rPr>
          <w:rFonts w:ascii="Verdana" w:hAnsi="Verdana" w:cs="Arial"/>
          <w:b/>
          <w:sz w:val="16"/>
          <w:szCs w:val="16"/>
        </w:rPr>
        <w:t>II.- Declaración Jurada</w:t>
      </w:r>
    </w:p>
    <w:p w:rsidR="00B52545" w:rsidRPr="00DB33D4" w:rsidRDefault="00B52545" w:rsidP="00244F58">
      <w:pPr>
        <w:rPr>
          <w:rFonts w:ascii="Verdana" w:hAnsi="Verdana" w:cs="Arial"/>
          <w:sz w:val="16"/>
          <w:szCs w:val="16"/>
          <w:lang w:val="es-ES_tradnl"/>
        </w:rPr>
      </w:pPr>
    </w:p>
    <w:p w:rsidR="00B52545" w:rsidRPr="00DB33D4" w:rsidRDefault="00B52545" w:rsidP="0068438D">
      <w:pPr>
        <w:numPr>
          <w:ilvl w:val="0"/>
          <w:numId w:val="3"/>
        </w:numPr>
        <w:jc w:val="both"/>
        <w:rPr>
          <w:rFonts w:ascii="Verdana" w:hAnsi="Verdana" w:cs="Arial"/>
          <w:sz w:val="16"/>
          <w:szCs w:val="16"/>
        </w:rPr>
      </w:pPr>
      <w:r w:rsidRPr="00DB33D4">
        <w:rPr>
          <w:rFonts w:ascii="Verdana" w:hAnsi="Verdana" w:cs="Arial"/>
          <w:sz w:val="16"/>
          <w:szCs w:val="16"/>
        </w:rPr>
        <w:t xml:space="preserve">Declaro respetar el desempeño de los servidores públicos asignados, por la </w:t>
      </w:r>
      <w:r w:rsidR="00C02AE4">
        <w:rPr>
          <w:rFonts w:ascii="Verdana" w:hAnsi="Verdana" w:cs="Arial"/>
          <w:sz w:val="16"/>
          <w:szCs w:val="16"/>
        </w:rPr>
        <w:t>ENDE</w:t>
      </w:r>
      <w:r w:rsidRPr="00DB33D4">
        <w:rPr>
          <w:rFonts w:ascii="Verdana" w:hAnsi="Verdana" w:cs="Arial"/>
          <w:sz w:val="16"/>
          <w:szCs w:val="16"/>
        </w:rPr>
        <w:t xml:space="preserve">, al proceso de contratación y no incurrir en relacionamiento que no sea a través de medio escrito, salvo en los actos de carácter público. El incumplimiento de esta declaración es causal de </w:t>
      </w:r>
      <w:r w:rsidR="00D3537B">
        <w:rPr>
          <w:rFonts w:ascii="Verdana" w:hAnsi="Verdana" w:cs="Arial"/>
          <w:sz w:val="16"/>
          <w:szCs w:val="16"/>
        </w:rPr>
        <w:t>ejecución</w:t>
      </w:r>
      <w:r w:rsidR="005104D4">
        <w:rPr>
          <w:rFonts w:ascii="Verdana" w:hAnsi="Verdana" w:cs="Arial"/>
          <w:sz w:val="16"/>
          <w:szCs w:val="16"/>
        </w:rPr>
        <w:t xml:space="preserve"> de las </w:t>
      </w:r>
      <w:r w:rsidR="00D3537B">
        <w:rPr>
          <w:rFonts w:ascii="Verdana" w:hAnsi="Verdana" w:cs="Arial"/>
          <w:sz w:val="16"/>
          <w:szCs w:val="16"/>
        </w:rPr>
        <w:t>garantías</w:t>
      </w:r>
      <w:r w:rsidRPr="00DB33D4">
        <w:rPr>
          <w:rFonts w:ascii="Verdana" w:hAnsi="Verdana" w:cs="Arial"/>
          <w:sz w:val="16"/>
          <w:szCs w:val="16"/>
        </w:rPr>
        <w:t>.</w:t>
      </w:r>
    </w:p>
    <w:p w:rsidR="00B52545" w:rsidRPr="00DB33D4" w:rsidRDefault="00B52545" w:rsidP="00244F58">
      <w:pPr>
        <w:ind w:left="360"/>
        <w:jc w:val="both"/>
        <w:rPr>
          <w:rFonts w:ascii="Verdana" w:hAnsi="Verdana" w:cs="Arial"/>
          <w:sz w:val="16"/>
          <w:szCs w:val="16"/>
        </w:rPr>
      </w:pPr>
    </w:p>
    <w:p w:rsidR="00B52545" w:rsidRPr="00DB33D4" w:rsidRDefault="00B52545" w:rsidP="0068438D">
      <w:pPr>
        <w:numPr>
          <w:ilvl w:val="0"/>
          <w:numId w:val="3"/>
        </w:numPr>
        <w:jc w:val="both"/>
        <w:rPr>
          <w:rFonts w:ascii="Verdana" w:hAnsi="Verdana" w:cs="Arial"/>
          <w:sz w:val="16"/>
          <w:szCs w:val="16"/>
        </w:rPr>
      </w:pPr>
      <w:r w:rsidRPr="00DB33D4">
        <w:rPr>
          <w:rFonts w:ascii="Verdana" w:hAnsi="Verdana" w:cs="Arial"/>
          <w:sz w:val="16"/>
          <w:szCs w:val="16"/>
        </w:rPr>
        <w:t>Me comprometo a denuncia</w:t>
      </w:r>
      <w:r w:rsidR="00C02AE4">
        <w:rPr>
          <w:rFonts w:ascii="Verdana" w:hAnsi="Verdana" w:cs="Arial"/>
          <w:sz w:val="16"/>
          <w:szCs w:val="16"/>
        </w:rPr>
        <w:t>r por escrito, ante la MAE de</w:t>
      </w:r>
      <w:r w:rsidRPr="00DB33D4">
        <w:rPr>
          <w:rFonts w:ascii="Verdana" w:hAnsi="Verdana" w:cs="Arial"/>
          <w:sz w:val="16"/>
          <w:szCs w:val="16"/>
        </w:rPr>
        <w:t xml:space="preserve"> </w:t>
      </w:r>
      <w:r w:rsidR="00C02AE4">
        <w:rPr>
          <w:rFonts w:ascii="Verdana" w:hAnsi="Verdana" w:cs="Arial"/>
          <w:sz w:val="16"/>
          <w:szCs w:val="16"/>
        </w:rPr>
        <w:t>ENDE</w:t>
      </w:r>
      <w:r w:rsidRPr="00DB33D4">
        <w:rPr>
          <w:rFonts w:ascii="Verdana" w:hAnsi="Verdana" w:cs="Arial"/>
          <w:sz w:val="16"/>
          <w:szCs w:val="16"/>
        </w:rPr>
        <w:t xml:space="preserve">, cualquier tipo de presión o intento de extorsión de parte de los servidores públicos de </w:t>
      </w:r>
      <w:r w:rsidR="00C02AE4">
        <w:rPr>
          <w:rFonts w:ascii="Verdana" w:hAnsi="Verdana" w:cs="Arial"/>
          <w:sz w:val="16"/>
          <w:szCs w:val="16"/>
        </w:rPr>
        <w:t>ENDE</w:t>
      </w:r>
      <w:r w:rsidRPr="00DB33D4">
        <w:rPr>
          <w:rFonts w:ascii="Verdana" w:hAnsi="Verdana" w:cs="Arial"/>
          <w:sz w:val="16"/>
          <w:szCs w:val="16"/>
        </w:rPr>
        <w:t xml:space="preserve"> o de otras empresas, para que se asuman las acciones legales y administrativas correspondientes.</w:t>
      </w:r>
    </w:p>
    <w:p w:rsidR="00B52545" w:rsidRPr="00DB33D4" w:rsidRDefault="00B52545" w:rsidP="00244F58">
      <w:pPr>
        <w:ind w:left="360"/>
        <w:jc w:val="both"/>
        <w:rPr>
          <w:rFonts w:ascii="Verdana" w:hAnsi="Verdana" w:cs="Arial"/>
          <w:sz w:val="16"/>
          <w:szCs w:val="16"/>
        </w:rPr>
      </w:pPr>
    </w:p>
    <w:p w:rsidR="00B52545" w:rsidRDefault="00B52545" w:rsidP="0068438D">
      <w:pPr>
        <w:numPr>
          <w:ilvl w:val="0"/>
          <w:numId w:val="3"/>
        </w:numPr>
        <w:jc w:val="both"/>
        <w:rPr>
          <w:rFonts w:ascii="Verdana" w:hAnsi="Verdana" w:cs="Arial"/>
          <w:sz w:val="16"/>
          <w:szCs w:val="16"/>
        </w:rPr>
      </w:pPr>
      <w:r w:rsidRPr="00DB33D4">
        <w:rPr>
          <w:rFonts w:ascii="Verdana" w:hAnsi="Verdana" w:cs="Arial"/>
          <w:sz w:val="16"/>
          <w:szCs w:val="16"/>
        </w:rPr>
        <w:t>Declaro no tener conflicto de intereses para el presente proceso de contratación.</w:t>
      </w:r>
    </w:p>
    <w:p w:rsidR="00B52545" w:rsidRDefault="00B52545" w:rsidP="003477ED">
      <w:pPr>
        <w:pStyle w:val="Prrafodelista2"/>
        <w:rPr>
          <w:rFonts w:ascii="Verdana" w:hAnsi="Verdana" w:cs="Arial"/>
          <w:sz w:val="16"/>
          <w:szCs w:val="16"/>
        </w:rPr>
      </w:pPr>
    </w:p>
    <w:p w:rsidR="00B52545" w:rsidRPr="00DB33D4" w:rsidRDefault="00B52545" w:rsidP="0068438D">
      <w:pPr>
        <w:numPr>
          <w:ilvl w:val="0"/>
          <w:numId w:val="3"/>
        </w:numPr>
        <w:jc w:val="both"/>
        <w:rPr>
          <w:rFonts w:ascii="Verdana" w:hAnsi="Verdana" w:cs="Arial"/>
          <w:sz w:val="16"/>
          <w:szCs w:val="16"/>
        </w:rPr>
      </w:pPr>
      <w:r w:rsidRPr="00DB33D4">
        <w:rPr>
          <w:rFonts w:ascii="Verdana" w:hAnsi="Verdana" w:cs="Arial"/>
          <w:sz w:val="16"/>
          <w:szCs w:val="16"/>
        </w:rPr>
        <w:t xml:space="preserve">Declaro, que como proponente, no me encuentro en las causales de </w:t>
      </w:r>
      <w:r w:rsidR="001F6CB3">
        <w:rPr>
          <w:rFonts w:ascii="Verdana" w:hAnsi="Verdana" w:cs="Arial"/>
          <w:sz w:val="16"/>
          <w:szCs w:val="16"/>
        </w:rPr>
        <w:t xml:space="preserve">impedimento, establecidas en </w:t>
      </w:r>
      <w:r w:rsidR="00C02AE4">
        <w:rPr>
          <w:rFonts w:ascii="Verdana" w:hAnsi="Verdana" w:cs="Arial"/>
          <w:sz w:val="16"/>
          <w:szCs w:val="16"/>
        </w:rPr>
        <w:t>l</w:t>
      </w:r>
      <w:r w:rsidR="006F16AB">
        <w:rPr>
          <w:rFonts w:ascii="Verdana" w:hAnsi="Verdana" w:cs="Arial"/>
          <w:sz w:val="16"/>
          <w:szCs w:val="16"/>
        </w:rPr>
        <w:t>os</w:t>
      </w:r>
      <w:r w:rsidR="00C02AE4">
        <w:rPr>
          <w:rFonts w:ascii="Verdana" w:hAnsi="Verdana" w:cs="Arial"/>
          <w:sz w:val="16"/>
          <w:szCs w:val="16"/>
        </w:rPr>
        <w:t xml:space="preserve"> presente</w:t>
      </w:r>
      <w:r w:rsidR="006F16AB">
        <w:rPr>
          <w:rFonts w:ascii="Verdana" w:hAnsi="Verdana" w:cs="Arial"/>
          <w:sz w:val="16"/>
          <w:szCs w:val="16"/>
        </w:rPr>
        <w:t>s</w:t>
      </w:r>
      <w:r w:rsidR="00C02AE4">
        <w:rPr>
          <w:rFonts w:ascii="Verdana" w:hAnsi="Verdana" w:cs="Arial"/>
          <w:sz w:val="16"/>
          <w:szCs w:val="16"/>
        </w:rPr>
        <w:t xml:space="preserve"> </w:t>
      </w:r>
      <w:r w:rsidR="001F6CB3">
        <w:rPr>
          <w:rFonts w:ascii="Verdana" w:hAnsi="Verdana" w:cs="Arial"/>
          <w:sz w:val="16"/>
          <w:szCs w:val="16"/>
        </w:rPr>
        <w:t>Términos de Referencia</w:t>
      </w:r>
      <w:r w:rsidR="00C02AE4">
        <w:rPr>
          <w:rFonts w:ascii="Verdana" w:hAnsi="Verdana" w:cs="Arial"/>
          <w:sz w:val="16"/>
          <w:szCs w:val="16"/>
        </w:rPr>
        <w:t xml:space="preserve">, </w:t>
      </w:r>
      <w:r w:rsidRPr="00DB33D4">
        <w:rPr>
          <w:rFonts w:ascii="Verdana" w:hAnsi="Verdana" w:cs="Arial"/>
          <w:sz w:val="16"/>
          <w:szCs w:val="16"/>
        </w:rPr>
        <w:t>para participar en el proceso de contratación</w:t>
      </w:r>
    </w:p>
    <w:p w:rsidR="00B52545" w:rsidRPr="00DB33D4" w:rsidRDefault="00B52545" w:rsidP="00244F58">
      <w:pPr>
        <w:ind w:left="705"/>
        <w:rPr>
          <w:rFonts w:ascii="Verdana" w:hAnsi="Verdana" w:cs="Arial"/>
          <w:sz w:val="16"/>
          <w:szCs w:val="16"/>
        </w:rPr>
      </w:pPr>
    </w:p>
    <w:p w:rsidR="00B52545" w:rsidRPr="00DB33D4" w:rsidRDefault="00B52545" w:rsidP="0068438D">
      <w:pPr>
        <w:numPr>
          <w:ilvl w:val="0"/>
          <w:numId w:val="3"/>
        </w:numPr>
        <w:jc w:val="both"/>
        <w:rPr>
          <w:rFonts w:ascii="Verdana" w:hAnsi="Verdana" w:cs="Arial"/>
          <w:sz w:val="16"/>
          <w:szCs w:val="16"/>
        </w:rPr>
      </w:pPr>
      <w:r w:rsidRPr="00DB33D4">
        <w:rPr>
          <w:rFonts w:ascii="Verdana" w:hAnsi="Verdana" w:cs="Arial"/>
          <w:sz w:val="16"/>
          <w:szCs w:val="16"/>
        </w:rPr>
        <w:t>Declaro haber cumplido con todos los contratos suscritos durante los últimos tres (3) años con entidades del sector público.</w:t>
      </w:r>
    </w:p>
    <w:p w:rsidR="00B52545" w:rsidRPr="00DB33D4" w:rsidRDefault="00B52545" w:rsidP="00244F58">
      <w:pPr>
        <w:jc w:val="both"/>
        <w:rPr>
          <w:rFonts w:ascii="Verdana" w:hAnsi="Verdana" w:cs="Arial"/>
          <w:sz w:val="16"/>
          <w:szCs w:val="16"/>
        </w:rPr>
      </w:pPr>
    </w:p>
    <w:p w:rsidR="00B52545" w:rsidRPr="00DB33D4" w:rsidRDefault="00B52545" w:rsidP="0068438D">
      <w:pPr>
        <w:numPr>
          <w:ilvl w:val="0"/>
          <w:numId w:val="3"/>
        </w:numPr>
        <w:jc w:val="both"/>
        <w:rPr>
          <w:rFonts w:ascii="Verdana" w:hAnsi="Verdana" w:cs="Arial"/>
          <w:sz w:val="16"/>
          <w:szCs w:val="16"/>
        </w:rPr>
      </w:pPr>
      <w:r w:rsidRPr="00DB33D4">
        <w:rPr>
          <w:rFonts w:ascii="Verdana" w:hAnsi="Verdana" w:cs="Arial"/>
          <w:sz w:val="16"/>
          <w:szCs w:val="16"/>
        </w:rPr>
        <w:t xml:space="preserve">Declaro no haber incumplido la presentación de documentos ni tampoco haber desistido de suscribir el contrato, como proponente adjudicado, en otros procesos de contratación realizados por las entidades públicas en el último año.  </w:t>
      </w:r>
    </w:p>
    <w:p w:rsidR="00B52545" w:rsidRPr="00DB33D4" w:rsidRDefault="00B52545" w:rsidP="00244F58">
      <w:pPr>
        <w:ind w:left="360"/>
        <w:jc w:val="both"/>
        <w:rPr>
          <w:rFonts w:ascii="Verdana" w:hAnsi="Verdana" w:cs="Arial"/>
          <w:sz w:val="16"/>
          <w:szCs w:val="16"/>
        </w:rPr>
      </w:pPr>
      <w:r w:rsidRPr="00DB33D4">
        <w:rPr>
          <w:rFonts w:ascii="Verdana" w:hAnsi="Verdana" w:cs="Arial"/>
          <w:sz w:val="16"/>
          <w:szCs w:val="16"/>
        </w:rPr>
        <w:t xml:space="preserve"> </w:t>
      </w:r>
    </w:p>
    <w:p w:rsidR="00B52545" w:rsidRDefault="00B52545" w:rsidP="00244F58">
      <w:pPr>
        <w:jc w:val="both"/>
        <w:rPr>
          <w:rFonts w:ascii="Verdana" w:hAnsi="Verdana" w:cs="Arial"/>
          <w:b/>
          <w:sz w:val="16"/>
          <w:szCs w:val="16"/>
        </w:rPr>
      </w:pPr>
    </w:p>
    <w:p w:rsidR="00C26C6A" w:rsidRDefault="00C26C6A" w:rsidP="00244F58">
      <w:pPr>
        <w:jc w:val="both"/>
        <w:rPr>
          <w:rFonts w:ascii="Verdana" w:hAnsi="Verdana" w:cs="Arial"/>
          <w:b/>
          <w:sz w:val="16"/>
          <w:szCs w:val="16"/>
        </w:rPr>
      </w:pPr>
    </w:p>
    <w:p w:rsidR="00C26C6A" w:rsidRDefault="00C26C6A" w:rsidP="00244F58">
      <w:pPr>
        <w:jc w:val="both"/>
        <w:rPr>
          <w:rFonts w:ascii="Verdana" w:hAnsi="Verdana" w:cs="Arial"/>
          <w:b/>
          <w:sz w:val="16"/>
          <w:szCs w:val="16"/>
        </w:rPr>
      </w:pPr>
    </w:p>
    <w:p w:rsidR="00B52545" w:rsidRDefault="00B52545" w:rsidP="00244F58">
      <w:pPr>
        <w:jc w:val="both"/>
        <w:rPr>
          <w:rFonts w:ascii="Verdana" w:hAnsi="Verdana" w:cs="Arial"/>
          <w:b/>
          <w:sz w:val="16"/>
          <w:szCs w:val="16"/>
        </w:rPr>
      </w:pPr>
    </w:p>
    <w:p w:rsidR="00B52545" w:rsidRPr="00DB33D4" w:rsidRDefault="00B52545" w:rsidP="00244F58">
      <w:pPr>
        <w:jc w:val="both"/>
        <w:rPr>
          <w:rFonts w:ascii="Verdana" w:hAnsi="Verdana" w:cs="Arial"/>
          <w:b/>
          <w:sz w:val="16"/>
          <w:szCs w:val="16"/>
        </w:rPr>
      </w:pPr>
      <w:r w:rsidRPr="00DB33D4">
        <w:rPr>
          <w:rFonts w:ascii="Verdana" w:hAnsi="Verdana" w:cs="Arial"/>
          <w:b/>
          <w:sz w:val="16"/>
          <w:szCs w:val="16"/>
        </w:rPr>
        <w:t>III.- De la Presentación de Documentos</w:t>
      </w:r>
    </w:p>
    <w:p w:rsidR="00B52545" w:rsidRPr="00DB33D4" w:rsidRDefault="00B52545" w:rsidP="00244F58">
      <w:pPr>
        <w:jc w:val="both"/>
        <w:rPr>
          <w:rFonts w:ascii="Verdana" w:hAnsi="Verdana" w:cs="Arial"/>
          <w:b/>
          <w:sz w:val="16"/>
          <w:szCs w:val="16"/>
        </w:rPr>
      </w:pPr>
    </w:p>
    <w:p w:rsidR="00B52545" w:rsidRPr="00DB33D4" w:rsidRDefault="00B52545" w:rsidP="00A87BEF">
      <w:pPr>
        <w:jc w:val="both"/>
        <w:rPr>
          <w:rFonts w:ascii="Verdana" w:hAnsi="Verdana" w:cs="Arial"/>
          <w:sz w:val="16"/>
          <w:szCs w:val="16"/>
        </w:rPr>
      </w:pPr>
      <w:r w:rsidRPr="00DB33D4">
        <w:rPr>
          <w:rFonts w:ascii="Verdana" w:hAnsi="Verdana" w:cs="Arial"/>
          <w:sz w:val="16"/>
          <w:szCs w:val="16"/>
        </w:rPr>
        <w:t xml:space="preserve">En caso de que la empresa o Asociación, a la que represento, sea adjudicada, me comprometo a presentar la siguiente documentación en original o fotocopia legalizada, aceptando que el incumplimiento es causal de </w:t>
      </w:r>
      <w:r w:rsidR="00720086">
        <w:rPr>
          <w:rFonts w:ascii="Verdana" w:hAnsi="Verdana" w:cs="Arial"/>
          <w:sz w:val="16"/>
          <w:szCs w:val="16"/>
        </w:rPr>
        <w:t>ejecución de mi garantía de seriedad de propuesta</w:t>
      </w:r>
      <w:r w:rsidRPr="00DB33D4">
        <w:rPr>
          <w:rFonts w:ascii="Verdana" w:hAnsi="Verdana" w:cs="Arial"/>
          <w:sz w:val="16"/>
          <w:szCs w:val="16"/>
        </w:rPr>
        <w:t xml:space="preserve">. </w:t>
      </w:r>
    </w:p>
    <w:p w:rsidR="00B52545" w:rsidRPr="00AA09C8" w:rsidRDefault="00B52545" w:rsidP="00A87BEF">
      <w:pPr>
        <w:jc w:val="both"/>
        <w:rPr>
          <w:rFonts w:ascii="Verdana" w:hAnsi="Verdana" w:cs="Arial"/>
          <w:sz w:val="16"/>
          <w:szCs w:val="16"/>
        </w:rPr>
      </w:pPr>
      <w:r w:rsidRPr="00DB33D4">
        <w:rPr>
          <w:rFonts w:ascii="Verdana" w:hAnsi="Verdana" w:cs="Arial"/>
          <w:sz w:val="16"/>
          <w:szCs w:val="16"/>
        </w:rPr>
        <w:t xml:space="preserve">  </w:t>
      </w:r>
      <w:r w:rsidRPr="00DB33D4">
        <w:rPr>
          <w:rFonts w:ascii="Verdana" w:hAnsi="Verdana" w:cs="Arial"/>
          <w:sz w:val="16"/>
          <w:szCs w:val="16"/>
        </w:rPr>
        <w:tab/>
      </w:r>
    </w:p>
    <w:p w:rsidR="00C02AE4" w:rsidRPr="00AA09C8" w:rsidRDefault="00C02AE4" w:rsidP="00C02AE4">
      <w:pPr>
        <w:numPr>
          <w:ilvl w:val="0"/>
          <w:numId w:val="4"/>
        </w:numPr>
        <w:tabs>
          <w:tab w:val="clear" w:pos="360"/>
        </w:tabs>
        <w:ind w:left="1134" w:hanging="425"/>
        <w:jc w:val="both"/>
        <w:rPr>
          <w:rFonts w:ascii="Verdana" w:hAnsi="Verdana" w:cs="Arial"/>
          <w:sz w:val="16"/>
          <w:szCs w:val="16"/>
        </w:rPr>
      </w:pPr>
      <w:r w:rsidRPr="00AA09C8">
        <w:rPr>
          <w:rFonts w:ascii="Verdana" w:hAnsi="Verdana" w:cs="Arial"/>
          <w:sz w:val="16"/>
          <w:szCs w:val="16"/>
        </w:rPr>
        <w:t>Testimonio de constitución de la empresa</w:t>
      </w:r>
      <w:r w:rsidR="00E033B1" w:rsidRPr="00AA09C8">
        <w:rPr>
          <w:rFonts w:ascii="Verdana" w:hAnsi="Verdana" w:cs="Arial"/>
          <w:sz w:val="16"/>
          <w:szCs w:val="16"/>
        </w:rPr>
        <w:t xml:space="preserve"> o Instrumento similar en su país de origen.</w:t>
      </w:r>
    </w:p>
    <w:p w:rsidR="00C02AE4" w:rsidRPr="00AA09C8" w:rsidRDefault="00C02AE4" w:rsidP="00C02AE4">
      <w:pPr>
        <w:numPr>
          <w:ilvl w:val="0"/>
          <w:numId w:val="4"/>
        </w:numPr>
        <w:tabs>
          <w:tab w:val="clear" w:pos="360"/>
        </w:tabs>
        <w:ind w:left="1134" w:hanging="425"/>
        <w:jc w:val="both"/>
        <w:rPr>
          <w:rFonts w:ascii="Verdana" w:hAnsi="Verdana" w:cs="Arial"/>
          <w:sz w:val="16"/>
          <w:szCs w:val="16"/>
        </w:rPr>
      </w:pPr>
      <w:r w:rsidRPr="00AA09C8">
        <w:rPr>
          <w:rFonts w:ascii="Verdana" w:hAnsi="Verdana" w:cs="Arial"/>
          <w:sz w:val="16"/>
          <w:szCs w:val="16"/>
        </w:rPr>
        <w:t xml:space="preserve">Registro de matrícula vigente, excepto otros proponentes cuando la normativa legal inherente </w:t>
      </w:r>
      <w:r w:rsidR="00E033B1" w:rsidRPr="00AA09C8">
        <w:rPr>
          <w:rFonts w:ascii="Verdana" w:hAnsi="Verdana" w:cs="Arial"/>
          <w:sz w:val="16"/>
          <w:szCs w:val="16"/>
        </w:rPr>
        <w:t>a su constitución así lo prevea, o registro  de la Empresa  ante el órgano competente en su país de origen.</w:t>
      </w:r>
    </w:p>
    <w:p w:rsidR="00C02AE4" w:rsidRPr="00AA09C8" w:rsidRDefault="00C02AE4" w:rsidP="00C02AE4">
      <w:pPr>
        <w:ind w:left="1134" w:hanging="425"/>
        <w:jc w:val="both"/>
        <w:rPr>
          <w:rFonts w:ascii="Verdana" w:hAnsi="Verdana" w:cs="Arial"/>
          <w:sz w:val="16"/>
          <w:szCs w:val="16"/>
        </w:rPr>
      </w:pPr>
    </w:p>
    <w:p w:rsidR="00C02AE4" w:rsidRPr="00AA09C8" w:rsidRDefault="00C02AE4" w:rsidP="00C02AE4">
      <w:pPr>
        <w:numPr>
          <w:ilvl w:val="0"/>
          <w:numId w:val="4"/>
        </w:numPr>
        <w:tabs>
          <w:tab w:val="clear" w:pos="360"/>
        </w:tabs>
        <w:ind w:left="1134" w:hanging="425"/>
        <w:jc w:val="both"/>
        <w:rPr>
          <w:rFonts w:ascii="Verdana" w:hAnsi="Verdana" w:cs="Arial"/>
          <w:sz w:val="16"/>
          <w:szCs w:val="16"/>
        </w:rPr>
      </w:pPr>
      <w:r w:rsidRPr="00AA09C8">
        <w:rPr>
          <w:rFonts w:ascii="Verdana" w:hAnsi="Verdana" w:cs="Arial"/>
          <w:sz w:val="16"/>
          <w:szCs w:val="16"/>
        </w:rPr>
        <w:t>Poder del Representante Legal con la constancia de inscrip</w:t>
      </w:r>
      <w:r w:rsidR="00E033B1" w:rsidRPr="00AA09C8">
        <w:rPr>
          <w:rFonts w:ascii="Verdana" w:hAnsi="Verdana" w:cs="Arial"/>
          <w:sz w:val="16"/>
          <w:szCs w:val="16"/>
        </w:rPr>
        <w:t xml:space="preserve">ción en el Registro de Comercio o documento similar en su país de origen. </w:t>
      </w:r>
      <w:r w:rsidRPr="00AA09C8">
        <w:rPr>
          <w:rFonts w:ascii="Verdana" w:hAnsi="Verdana" w:cs="Arial"/>
          <w:sz w:val="16"/>
          <w:szCs w:val="16"/>
        </w:rPr>
        <w:t xml:space="preserve"> </w:t>
      </w:r>
    </w:p>
    <w:p w:rsidR="00336812" w:rsidRPr="00AA09C8" w:rsidRDefault="00336812" w:rsidP="00336812">
      <w:pPr>
        <w:ind w:left="1134"/>
        <w:jc w:val="both"/>
        <w:rPr>
          <w:rFonts w:ascii="Verdana" w:hAnsi="Verdana" w:cs="Arial"/>
          <w:sz w:val="16"/>
          <w:szCs w:val="16"/>
        </w:rPr>
      </w:pPr>
    </w:p>
    <w:p w:rsidR="00C02AE4" w:rsidRPr="00AA09C8" w:rsidRDefault="00C02AE4" w:rsidP="00C02AE4">
      <w:pPr>
        <w:numPr>
          <w:ilvl w:val="0"/>
          <w:numId w:val="4"/>
        </w:numPr>
        <w:tabs>
          <w:tab w:val="clear" w:pos="360"/>
        </w:tabs>
        <w:ind w:left="1134" w:hanging="425"/>
        <w:jc w:val="both"/>
        <w:rPr>
          <w:rFonts w:ascii="Verdana" w:hAnsi="Verdana" w:cs="Arial"/>
          <w:sz w:val="16"/>
          <w:szCs w:val="16"/>
        </w:rPr>
      </w:pPr>
      <w:r w:rsidRPr="00AA09C8">
        <w:rPr>
          <w:rFonts w:ascii="Verdana" w:hAnsi="Verdana" w:cs="Arial"/>
          <w:sz w:val="16"/>
          <w:szCs w:val="16"/>
        </w:rPr>
        <w:t xml:space="preserve">Número de </w:t>
      </w:r>
      <w:r w:rsidR="00E033B1" w:rsidRPr="00AA09C8">
        <w:rPr>
          <w:rFonts w:ascii="Verdana" w:hAnsi="Verdana" w:cs="Arial"/>
          <w:sz w:val="16"/>
          <w:szCs w:val="16"/>
        </w:rPr>
        <w:t>Identificación Tributaria (NIT) o documento similar en su país de origen.</w:t>
      </w:r>
    </w:p>
    <w:p w:rsidR="00C02AE4" w:rsidRPr="00AA09C8" w:rsidRDefault="00C02AE4" w:rsidP="00C02AE4">
      <w:pPr>
        <w:ind w:left="1134" w:hanging="425"/>
        <w:jc w:val="both"/>
        <w:rPr>
          <w:rFonts w:ascii="Verdana" w:hAnsi="Verdana" w:cs="Arial"/>
          <w:sz w:val="16"/>
          <w:szCs w:val="16"/>
        </w:rPr>
      </w:pPr>
    </w:p>
    <w:p w:rsidR="00C02AE4" w:rsidRPr="00AA09C8" w:rsidRDefault="00C02AE4" w:rsidP="00C02AE4">
      <w:pPr>
        <w:numPr>
          <w:ilvl w:val="0"/>
          <w:numId w:val="4"/>
        </w:numPr>
        <w:tabs>
          <w:tab w:val="clear" w:pos="360"/>
        </w:tabs>
        <w:ind w:left="1134" w:hanging="425"/>
        <w:jc w:val="both"/>
        <w:rPr>
          <w:rFonts w:ascii="Verdana" w:hAnsi="Verdana" w:cs="Arial"/>
          <w:sz w:val="16"/>
          <w:szCs w:val="16"/>
        </w:rPr>
      </w:pPr>
      <w:r w:rsidRPr="00AA09C8">
        <w:rPr>
          <w:rFonts w:ascii="Verdana" w:hAnsi="Verdana" w:cs="Arial"/>
          <w:sz w:val="16"/>
          <w:szCs w:val="16"/>
        </w:rPr>
        <w:t>Balance General de la última gestión fiscal. (Exceptuando las empresas de reciente creación que entregaran su Balance de Apertura).</w:t>
      </w:r>
    </w:p>
    <w:p w:rsidR="00C02AE4" w:rsidRPr="00AA09C8" w:rsidRDefault="00C02AE4" w:rsidP="00C02AE4">
      <w:pPr>
        <w:ind w:left="1134" w:hanging="425"/>
        <w:jc w:val="both"/>
        <w:rPr>
          <w:rFonts w:ascii="Verdana" w:hAnsi="Verdana" w:cs="Arial"/>
          <w:sz w:val="16"/>
          <w:szCs w:val="16"/>
        </w:rPr>
      </w:pPr>
    </w:p>
    <w:p w:rsidR="00C02AE4" w:rsidRPr="00AA09C8" w:rsidRDefault="00C02AE4" w:rsidP="00C02AE4">
      <w:pPr>
        <w:numPr>
          <w:ilvl w:val="0"/>
          <w:numId w:val="4"/>
        </w:numPr>
        <w:tabs>
          <w:tab w:val="clear" w:pos="360"/>
        </w:tabs>
        <w:ind w:left="1134" w:hanging="425"/>
        <w:jc w:val="both"/>
        <w:rPr>
          <w:rFonts w:ascii="Verdana" w:hAnsi="Verdana" w:cs="Arial"/>
          <w:sz w:val="16"/>
          <w:szCs w:val="16"/>
        </w:rPr>
      </w:pPr>
      <w:r w:rsidRPr="00AA09C8">
        <w:rPr>
          <w:rFonts w:ascii="Verdana" w:hAnsi="Verdana" w:cs="Arial"/>
          <w:sz w:val="16"/>
          <w:szCs w:val="16"/>
        </w:rPr>
        <w:t>Certificado de Solvencia Fiscal emitida por la Contraloría General del Estado (CGE) en original</w:t>
      </w:r>
      <w:r w:rsidR="005121C2" w:rsidRPr="00AA09C8">
        <w:rPr>
          <w:rFonts w:ascii="Verdana" w:hAnsi="Verdana" w:cs="Arial"/>
          <w:sz w:val="16"/>
          <w:szCs w:val="16"/>
        </w:rPr>
        <w:t xml:space="preserve"> o documento similar en su país de origen. </w:t>
      </w:r>
      <w:r w:rsidRPr="00AA09C8">
        <w:rPr>
          <w:rFonts w:ascii="Verdana" w:hAnsi="Verdana" w:cs="Arial"/>
          <w:sz w:val="16"/>
          <w:szCs w:val="16"/>
        </w:rPr>
        <w:t>.</w:t>
      </w:r>
    </w:p>
    <w:p w:rsidR="00C02AE4" w:rsidRPr="00AA09C8" w:rsidRDefault="00C02AE4" w:rsidP="00C02AE4">
      <w:pPr>
        <w:ind w:left="1134" w:hanging="425"/>
        <w:jc w:val="both"/>
        <w:rPr>
          <w:rFonts w:ascii="Verdana" w:hAnsi="Verdana" w:cs="Arial"/>
          <w:sz w:val="16"/>
          <w:szCs w:val="16"/>
        </w:rPr>
      </w:pPr>
    </w:p>
    <w:p w:rsidR="00C02AE4" w:rsidRPr="00AA09C8" w:rsidRDefault="00C02AE4" w:rsidP="00C02AE4">
      <w:pPr>
        <w:numPr>
          <w:ilvl w:val="0"/>
          <w:numId w:val="4"/>
        </w:numPr>
        <w:tabs>
          <w:tab w:val="clear" w:pos="360"/>
        </w:tabs>
        <w:ind w:left="1134" w:hanging="425"/>
        <w:jc w:val="both"/>
        <w:rPr>
          <w:rFonts w:ascii="Verdana" w:hAnsi="Verdana" w:cs="Arial"/>
          <w:sz w:val="16"/>
          <w:szCs w:val="16"/>
        </w:rPr>
      </w:pPr>
      <w:r w:rsidRPr="00AA09C8">
        <w:rPr>
          <w:rFonts w:ascii="Verdana" w:hAnsi="Verdana" w:cs="Arial"/>
          <w:sz w:val="16"/>
          <w:szCs w:val="16"/>
        </w:rPr>
        <w:t xml:space="preserve">La Garantía de Cumplimiento de Contrato equivalente al </w:t>
      </w:r>
      <w:r w:rsidR="00080901" w:rsidRPr="00AA09C8">
        <w:rPr>
          <w:rFonts w:ascii="Verdana" w:hAnsi="Verdana" w:cs="Arial"/>
          <w:sz w:val="16"/>
          <w:szCs w:val="16"/>
        </w:rPr>
        <w:t xml:space="preserve">treinta </w:t>
      </w:r>
      <w:r w:rsidRPr="00AA09C8">
        <w:rPr>
          <w:rFonts w:ascii="Verdana" w:hAnsi="Verdana" w:cs="Arial"/>
          <w:sz w:val="16"/>
          <w:szCs w:val="16"/>
        </w:rPr>
        <w:t>por ciento (</w:t>
      </w:r>
      <w:r w:rsidR="00080901" w:rsidRPr="00AA09C8">
        <w:rPr>
          <w:rFonts w:ascii="Verdana" w:hAnsi="Verdana" w:cs="Arial"/>
          <w:sz w:val="16"/>
          <w:szCs w:val="16"/>
        </w:rPr>
        <w:t>30</w:t>
      </w:r>
      <w:r w:rsidRPr="00AA09C8">
        <w:rPr>
          <w:rFonts w:ascii="Verdana" w:hAnsi="Verdana" w:cs="Arial"/>
          <w:sz w:val="16"/>
          <w:szCs w:val="16"/>
        </w:rPr>
        <w:t xml:space="preserve">%) del monto del </w:t>
      </w:r>
      <w:r w:rsidR="005121C2" w:rsidRPr="00AA09C8">
        <w:rPr>
          <w:rFonts w:ascii="Verdana" w:hAnsi="Verdana" w:cs="Arial"/>
          <w:sz w:val="16"/>
          <w:szCs w:val="16"/>
        </w:rPr>
        <w:t xml:space="preserve">total del </w:t>
      </w:r>
      <w:r w:rsidRPr="00AA09C8">
        <w:rPr>
          <w:rFonts w:ascii="Verdana" w:hAnsi="Verdana" w:cs="Arial"/>
          <w:sz w:val="16"/>
          <w:szCs w:val="16"/>
        </w:rPr>
        <w:t xml:space="preserve">contrato. </w:t>
      </w:r>
    </w:p>
    <w:p w:rsidR="00C02AE4" w:rsidRPr="00AA09C8" w:rsidRDefault="00C02AE4" w:rsidP="005121C2">
      <w:pPr>
        <w:pStyle w:val="Prrafodelista"/>
        <w:numPr>
          <w:ilvl w:val="0"/>
          <w:numId w:val="0"/>
        </w:numPr>
        <w:ind w:left="1494"/>
      </w:pPr>
    </w:p>
    <w:p w:rsidR="00C02AE4" w:rsidRPr="00AA09C8" w:rsidRDefault="00C02AE4" w:rsidP="00C02AE4">
      <w:pPr>
        <w:numPr>
          <w:ilvl w:val="0"/>
          <w:numId w:val="4"/>
        </w:numPr>
        <w:tabs>
          <w:tab w:val="clear" w:pos="360"/>
        </w:tabs>
        <w:ind w:left="1134" w:hanging="425"/>
        <w:jc w:val="both"/>
        <w:rPr>
          <w:rFonts w:ascii="Verdana" w:hAnsi="Verdana" w:cs="Arial"/>
          <w:sz w:val="16"/>
          <w:szCs w:val="16"/>
        </w:rPr>
      </w:pPr>
      <w:r w:rsidRPr="00AA09C8">
        <w:rPr>
          <w:rFonts w:ascii="Verdana" w:hAnsi="Verdana" w:cs="Arial"/>
          <w:sz w:val="16"/>
          <w:szCs w:val="16"/>
        </w:rPr>
        <w:t xml:space="preserve">Testimonio del Contrato de Asociación Accidental </w:t>
      </w:r>
      <w:r w:rsidR="00E30788" w:rsidRPr="00AA09C8">
        <w:rPr>
          <w:rFonts w:ascii="Verdana" w:hAnsi="Verdana" w:cs="Arial"/>
          <w:sz w:val="16"/>
          <w:szCs w:val="16"/>
        </w:rPr>
        <w:t xml:space="preserve">o documento similar en su país de origen. </w:t>
      </w:r>
      <w:r w:rsidRPr="00AA09C8">
        <w:rPr>
          <w:rFonts w:ascii="Verdana" w:hAnsi="Verdana" w:cs="Arial"/>
          <w:sz w:val="16"/>
          <w:szCs w:val="16"/>
        </w:rPr>
        <w:t>(cuando corresponda).</w:t>
      </w:r>
    </w:p>
    <w:p w:rsidR="00C02AE4" w:rsidRPr="00AA09C8" w:rsidRDefault="00C02AE4" w:rsidP="00C02AE4">
      <w:pPr>
        <w:ind w:left="1134" w:hanging="425"/>
        <w:jc w:val="both"/>
        <w:rPr>
          <w:rFonts w:ascii="Verdana" w:hAnsi="Verdana" w:cs="Arial"/>
          <w:sz w:val="16"/>
          <w:szCs w:val="16"/>
        </w:rPr>
      </w:pPr>
    </w:p>
    <w:p w:rsidR="00C02AE4" w:rsidRPr="00AA09C8" w:rsidRDefault="00C02AE4" w:rsidP="00C02AE4">
      <w:pPr>
        <w:numPr>
          <w:ilvl w:val="0"/>
          <w:numId w:val="4"/>
        </w:numPr>
        <w:tabs>
          <w:tab w:val="clear" w:pos="360"/>
        </w:tabs>
        <w:ind w:left="1134" w:hanging="425"/>
        <w:jc w:val="both"/>
        <w:rPr>
          <w:rFonts w:ascii="Verdana" w:hAnsi="Verdana" w:cs="Arial"/>
          <w:sz w:val="16"/>
          <w:szCs w:val="16"/>
        </w:rPr>
      </w:pPr>
      <w:r w:rsidRPr="00AA09C8">
        <w:rPr>
          <w:rFonts w:ascii="Verdana" w:hAnsi="Verdana" w:cs="Arial"/>
          <w:sz w:val="16"/>
          <w:szCs w:val="16"/>
        </w:rPr>
        <w:t xml:space="preserve">Poder del Representante Legal de la Asociación Accidental </w:t>
      </w:r>
      <w:r w:rsidR="00E30788" w:rsidRPr="00AA09C8">
        <w:rPr>
          <w:rFonts w:ascii="Verdana" w:hAnsi="Verdana" w:cs="Arial"/>
          <w:sz w:val="16"/>
          <w:szCs w:val="16"/>
        </w:rPr>
        <w:t xml:space="preserve">o documento similar en su país de origen. </w:t>
      </w:r>
      <w:r w:rsidRPr="00AA09C8">
        <w:rPr>
          <w:rFonts w:ascii="Verdana" w:hAnsi="Verdana" w:cs="Arial"/>
          <w:sz w:val="16"/>
          <w:szCs w:val="16"/>
        </w:rPr>
        <w:t>(cuando corresponda).</w:t>
      </w:r>
    </w:p>
    <w:p w:rsidR="00C02AE4" w:rsidRPr="00AA09C8" w:rsidRDefault="00C02AE4" w:rsidP="00C02AE4">
      <w:pPr>
        <w:ind w:left="1134" w:hanging="425"/>
        <w:jc w:val="both"/>
        <w:rPr>
          <w:rFonts w:ascii="Verdana" w:hAnsi="Verdana" w:cs="Arial"/>
          <w:sz w:val="16"/>
          <w:szCs w:val="16"/>
        </w:rPr>
      </w:pPr>
    </w:p>
    <w:p w:rsidR="00C02AE4" w:rsidRPr="00AA09C8" w:rsidRDefault="00C02AE4" w:rsidP="00C02AE4">
      <w:pPr>
        <w:ind w:left="1134" w:hanging="425"/>
        <w:jc w:val="both"/>
        <w:rPr>
          <w:rFonts w:ascii="Verdana" w:hAnsi="Verdana" w:cs="Arial"/>
          <w:sz w:val="16"/>
          <w:szCs w:val="16"/>
        </w:rPr>
      </w:pPr>
    </w:p>
    <w:p w:rsidR="00080901" w:rsidRPr="00AA09C8" w:rsidRDefault="00080901" w:rsidP="00C02AE4">
      <w:pPr>
        <w:ind w:left="1134" w:hanging="425"/>
        <w:jc w:val="both"/>
        <w:rPr>
          <w:rFonts w:ascii="Verdana" w:hAnsi="Verdana" w:cs="Arial"/>
          <w:sz w:val="16"/>
          <w:szCs w:val="16"/>
        </w:rPr>
      </w:pPr>
    </w:p>
    <w:p w:rsidR="00C02AE4" w:rsidRPr="00DB33D4" w:rsidRDefault="00C02AE4" w:rsidP="00C02AE4">
      <w:pPr>
        <w:rPr>
          <w:rFonts w:ascii="Verdana" w:hAnsi="Verdana" w:cs="Arial"/>
          <w:b/>
          <w:sz w:val="16"/>
          <w:szCs w:val="16"/>
        </w:rPr>
      </w:pPr>
    </w:p>
    <w:p w:rsidR="00C02AE4" w:rsidRPr="00DB33D4" w:rsidRDefault="00C02AE4" w:rsidP="00C02AE4">
      <w:pPr>
        <w:tabs>
          <w:tab w:val="right" w:pos="6663"/>
        </w:tabs>
        <w:jc w:val="center"/>
        <w:rPr>
          <w:rFonts w:ascii="Verdana" w:hAnsi="Verdana" w:cs="Arial"/>
          <w:b/>
          <w:bCs/>
          <w:i/>
          <w:iCs/>
          <w:sz w:val="16"/>
          <w:szCs w:val="16"/>
        </w:rPr>
      </w:pPr>
      <w:r w:rsidRPr="00DB33D4">
        <w:rPr>
          <w:rFonts w:ascii="Verdana" w:hAnsi="Verdana" w:cs="Arial"/>
          <w:b/>
          <w:bCs/>
          <w:i/>
          <w:iCs/>
          <w:sz w:val="16"/>
          <w:szCs w:val="16"/>
        </w:rPr>
        <w:t>(Firma del Representante Legal del Proponente)</w:t>
      </w:r>
    </w:p>
    <w:p w:rsidR="00C02AE4" w:rsidRPr="00DB33D4" w:rsidRDefault="00C02AE4" w:rsidP="00C02AE4">
      <w:pPr>
        <w:jc w:val="center"/>
        <w:rPr>
          <w:rFonts w:ascii="Verdana" w:hAnsi="Verdana" w:cs="Arial"/>
          <w:sz w:val="16"/>
          <w:szCs w:val="16"/>
        </w:rPr>
      </w:pPr>
      <w:r w:rsidRPr="00DB33D4">
        <w:rPr>
          <w:rFonts w:ascii="Verdana" w:hAnsi="Verdana" w:cs="Arial"/>
          <w:b/>
          <w:bCs/>
          <w:i/>
          <w:iCs/>
          <w:sz w:val="16"/>
          <w:szCs w:val="16"/>
        </w:rPr>
        <w:t>(Nombre completo del Representante</w:t>
      </w:r>
      <w:r w:rsidRPr="00DB33D4">
        <w:rPr>
          <w:rFonts w:ascii="Verdana" w:hAnsi="Verdana" w:cs="Arial"/>
          <w:i/>
          <w:iCs/>
          <w:sz w:val="16"/>
          <w:szCs w:val="16"/>
        </w:rPr>
        <w:t xml:space="preserve"> </w:t>
      </w:r>
      <w:r w:rsidRPr="00DB33D4">
        <w:rPr>
          <w:rFonts w:ascii="Verdana" w:hAnsi="Verdana" w:cs="Arial"/>
          <w:b/>
          <w:bCs/>
          <w:i/>
          <w:iCs/>
          <w:sz w:val="16"/>
          <w:szCs w:val="16"/>
        </w:rPr>
        <w:t>Legal)</w:t>
      </w:r>
    </w:p>
    <w:p w:rsidR="00B52545" w:rsidRDefault="00B52545" w:rsidP="00244F58">
      <w:pPr>
        <w:tabs>
          <w:tab w:val="right" w:pos="6663"/>
        </w:tabs>
        <w:jc w:val="center"/>
        <w:rPr>
          <w:rFonts w:ascii="Verdana" w:hAnsi="Verdana" w:cs="Arial"/>
          <w:b/>
          <w:bCs/>
          <w:i/>
          <w:iCs/>
          <w:sz w:val="16"/>
          <w:szCs w:val="16"/>
        </w:rPr>
      </w:pPr>
    </w:p>
    <w:p w:rsidR="00F4144E" w:rsidRDefault="00F4144E">
      <w:pPr>
        <w:rPr>
          <w:rFonts w:ascii="Verdana" w:hAnsi="Verdana" w:cs="Arial"/>
          <w:sz w:val="18"/>
          <w:szCs w:val="18"/>
        </w:rPr>
      </w:pPr>
      <w:r>
        <w:rPr>
          <w:rFonts w:ascii="Verdana" w:hAnsi="Verdana" w:cs="Arial"/>
          <w:sz w:val="18"/>
          <w:szCs w:val="18"/>
        </w:rPr>
        <w:br w:type="page"/>
      </w:r>
    </w:p>
    <w:p w:rsidR="00B52545" w:rsidRPr="000941A6" w:rsidRDefault="00B52545" w:rsidP="002C09D7">
      <w:pPr>
        <w:ind w:left="360"/>
        <w:jc w:val="both"/>
        <w:rPr>
          <w:rFonts w:ascii="Verdana" w:hAnsi="Verdana" w:cs="Arial"/>
          <w:sz w:val="18"/>
          <w:szCs w:val="18"/>
        </w:rPr>
      </w:pPr>
    </w:p>
    <w:p w:rsidR="00B52545" w:rsidRPr="000941A6" w:rsidRDefault="00B52545" w:rsidP="000606D7">
      <w:pPr>
        <w:pStyle w:val="Titulo1"/>
        <w:jc w:val="center"/>
      </w:pPr>
      <w:bookmarkStart w:id="186" w:name="_Toc292361215"/>
      <w:r w:rsidRPr="000941A6">
        <w:t>FORMULARIO A-2</w:t>
      </w:r>
      <w:bookmarkEnd w:id="186"/>
    </w:p>
    <w:p w:rsidR="00B52545" w:rsidRPr="000941A6" w:rsidRDefault="00B52545" w:rsidP="002C09D7">
      <w:pPr>
        <w:jc w:val="center"/>
        <w:rPr>
          <w:rFonts w:ascii="Verdana" w:hAnsi="Verdana" w:cs="Arial"/>
          <w:sz w:val="18"/>
          <w:szCs w:val="18"/>
        </w:rPr>
      </w:pPr>
      <w:r w:rsidRPr="000941A6">
        <w:rPr>
          <w:rFonts w:ascii="Verdana" w:hAnsi="Verdana" w:cs="Arial"/>
          <w:b/>
          <w:sz w:val="18"/>
          <w:szCs w:val="18"/>
        </w:rPr>
        <w:t>IDENTIFICACIÓN DEL PROPONENTE</w:t>
      </w:r>
    </w:p>
    <w:p w:rsidR="00B52545" w:rsidRPr="000941A6" w:rsidRDefault="00B52545" w:rsidP="002C09D7">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2447"/>
        <w:gridCol w:w="179"/>
        <w:gridCol w:w="179"/>
        <w:gridCol w:w="6254"/>
        <w:gridCol w:w="174"/>
      </w:tblGrid>
      <w:tr w:rsidR="00B52545" w:rsidRPr="000941A6">
        <w:trPr>
          <w:jc w:val="center"/>
        </w:trPr>
        <w:tc>
          <w:tcPr>
            <w:tcW w:w="1325" w:type="pct"/>
            <w:tcBorders>
              <w:top w:val="single" w:sz="12" w:space="0" w:color="auto"/>
              <w:left w:val="single" w:sz="12" w:space="0" w:color="auto"/>
              <w:bottom w:val="nil"/>
              <w:right w:val="nil"/>
            </w:tcBorders>
            <w:tcMar>
              <w:left w:w="0" w:type="dxa"/>
              <w:right w:w="0" w:type="dxa"/>
            </w:tcMar>
            <w:vAlign w:val="center"/>
          </w:tcPr>
          <w:p w:rsidR="00B52545" w:rsidRPr="000941A6" w:rsidRDefault="00B52545" w:rsidP="00620053">
            <w:pPr>
              <w:jc w:val="right"/>
              <w:rPr>
                <w:rFonts w:ascii="Arial" w:hAnsi="Arial" w:cs="Arial"/>
                <w:sz w:val="2"/>
                <w:szCs w:val="2"/>
              </w:rPr>
            </w:pPr>
          </w:p>
          <w:p w:rsidR="00B52545" w:rsidRPr="000941A6" w:rsidRDefault="00B52545" w:rsidP="00620053">
            <w:pPr>
              <w:jc w:val="right"/>
              <w:rPr>
                <w:rFonts w:ascii="Arial" w:hAnsi="Arial" w:cs="Arial"/>
                <w:sz w:val="2"/>
                <w:szCs w:val="2"/>
              </w:rPr>
            </w:pPr>
          </w:p>
          <w:p w:rsidR="00B52545" w:rsidRPr="000941A6" w:rsidRDefault="00B52545" w:rsidP="00620053">
            <w:pPr>
              <w:jc w:val="right"/>
              <w:rPr>
                <w:rFonts w:ascii="Arial" w:hAnsi="Arial" w:cs="Arial"/>
                <w:sz w:val="2"/>
                <w:szCs w:val="2"/>
              </w:rPr>
            </w:pPr>
          </w:p>
          <w:p w:rsidR="00B52545" w:rsidRPr="000941A6" w:rsidRDefault="00B52545" w:rsidP="00620053">
            <w:pPr>
              <w:jc w:val="right"/>
              <w:rPr>
                <w:rFonts w:ascii="Arial" w:hAnsi="Arial" w:cs="Arial"/>
                <w:sz w:val="2"/>
                <w:szCs w:val="2"/>
              </w:rPr>
            </w:pPr>
          </w:p>
        </w:tc>
        <w:tc>
          <w:tcPr>
            <w:tcW w:w="97" w:type="pct"/>
            <w:tcBorders>
              <w:top w:val="single" w:sz="12" w:space="0" w:color="auto"/>
              <w:left w:val="nil"/>
              <w:bottom w:val="nil"/>
              <w:right w:val="nil"/>
            </w:tcBorders>
            <w:vAlign w:val="center"/>
          </w:tcPr>
          <w:p w:rsidR="00B52545" w:rsidRPr="000941A6" w:rsidRDefault="00B52545" w:rsidP="00620053">
            <w:pPr>
              <w:jc w:val="center"/>
              <w:rPr>
                <w:rFonts w:ascii="Arial" w:hAnsi="Arial" w:cs="Arial"/>
                <w:b/>
                <w:sz w:val="2"/>
                <w:szCs w:val="2"/>
              </w:rPr>
            </w:pPr>
          </w:p>
        </w:tc>
        <w:tc>
          <w:tcPr>
            <w:tcW w:w="3578" w:type="pct"/>
            <w:gridSpan w:val="3"/>
            <w:tcBorders>
              <w:top w:val="single" w:sz="12" w:space="0" w:color="auto"/>
              <w:left w:val="nil"/>
              <w:bottom w:val="nil"/>
              <w:right w:val="single" w:sz="12" w:space="0" w:color="auto"/>
            </w:tcBorders>
            <w:vAlign w:val="center"/>
          </w:tcPr>
          <w:p w:rsidR="00B52545" w:rsidRPr="000941A6" w:rsidRDefault="00B52545" w:rsidP="00620053">
            <w:pPr>
              <w:jc w:val="center"/>
              <w:rPr>
                <w:rFonts w:ascii="Arial" w:hAnsi="Arial" w:cs="Arial"/>
                <w:b/>
                <w:sz w:val="2"/>
                <w:szCs w:val="2"/>
              </w:rPr>
            </w:pPr>
          </w:p>
        </w:tc>
      </w:tr>
      <w:tr w:rsidR="00B52545" w:rsidRPr="000941A6">
        <w:trPr>
          <w:jc w:val="center"/>
        </w:trPr>
        <w:tc>
          <w:tcPr>
            <w:tcW w:w="1325"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rFonts w:ascii="Arial" w:hAnsi="Arial" w:cs="Arial"/>
                <w:b/>
                <w:sz w:val="16"/>
                <w:szCs w:val="16"/>
              </w:rPr>
            </w:pPr>
            <w:r w:rsidRPr="000941A6">
              <w:rPr>
                <w:rFonts w:ascii="Arial" w:hAnsi="Arial" w:cs="Arial"/>
                <w:b/>
                <w:sz w:val="16"/>
                <w:szCs w:val="16"/>
              </w:rPr>
              <w:t>Lugar y Fecha</w:t>
            </w:r>
          </w:p>
        </w:tc>
        <w:tc>
          <w:tcPr>
            <w:tcW w:w="97" w:type="pct"/>
            <w:tcBorders>
              <w:top w:val="nil"/>
              <w:left w:val="nil"/>
              <w:bottom w:val="nil"/>
              <w:right w:val="nil"/>
            </w:tcBorders>
            <w:vAlign w:val="center"/>
          </w:tcPr>
          <w:p w:rsidR="00B52545" w:rsidRPr="000941A6" w:rsidRDefault="00B52545" w:rsidP="00620053">
            <w:pPr>
              <w:jc w:val="center"/>
              <w:rPr>
                <w:rFonts w:ascii="Arial" w:hAnsi="Arial" w:cs="Arial"/>
                <w:b/>
                <w:sz w:val="16"/>
                <w:szCs w:val="16"/>
              </w:rPr>
            </w:pPr>
            <w:r w:rsidRPr="000941A6">
              <w:rPr>
                <w:rFonts w:ascii="Arial" w:hAnsi="Arial" w:cs="Arial"/>
                <w:b/>
                <w:sz w:val="16"/>
                <w:szCs w:val="16"/>
              </w:rPr>
              <w:t>:</w:t>
            </w:r>
          </w:p>
        </w:tc>
        <w:tc>
          <w:tcPr>
            <w:tcW w:w="97"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3387" w:type="pct"/>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94" w:type="pct"/>
            <w:tcBorders>
              <w:top w:val="nil"/>
              <w:left w:val="nil"/>
              <w:bottom w:val="nil"/>
              <w:right w:val="single" w:sz="12" w:space="0" w:color="auto"/>
            </w:tcBorders>
            <w:vAlign w:val="center"/>
          </w:tcPr>
          <w:p w:rsidR="00B52545" w:rsidRPr="000941A6" w:rsidRDefault="00B52545" w:rsidP="00620053">
            <w:pPr>
              <w:rPr>
                <w:rFonts w:ascii="Arial" w:hAnsi="Arial" w:cs="Arial"/>
                <w:sz w:val="16"/>
                <w:szCs w:val="16"/>
              </w:rPr>
            </w:pPr>
          </w:p>
        </w:tc>
      </w:tr>
      <w:tr w:rsidR="00B52545" w:rsidRPr="000941A6">
        <w:trPr>
          <w:jc w:val="center"/>
        </w:trPr>
        <w:tc>
          <w:tcPr>
            <w:tcW w:w="1325" w:type="pct"/>
            <w:tcBorders>
              <w:top w:val="nil"/>
              <w:left w:val="single" w:sz="12" w:space="0" w:color="auto"/>
              <w:bottom w:val="single" w:sz="12" w:space="0" w:color="auto"/>
              <w:right w:val="nil"/>
            </w:tcBorders>
            <w:tcMar>
              <w:left w:w="0" w:type="dxa"/>
              <w:right w:w="0" w:type="dxa"/>
            </w:tcMar>
            <w:vAlign w:val="center"/>
          </w:tcPr>
          <w:p w:rsidR="00B52545" w:rsidRPr="000941A6" w:rsidRDefault="00B52545" w:rsidP="00620053">
            <w:pPr>
              <w:jc w:val="right"/>
              <w:rPr>
                <w:b/>
                <w:sz w:val="4"/>
                <w:szCs w:val="4"/>
              </w:rPr>
            </w:pPr>
          </w:p>
        </w:tc>
        <w:tc>
          <w:tcPr>
            <w:tcW w:w="97" w:type="pct"/>
            <w:tcBorders>
              <w:top w:val="nil"/>
              <w:left w:val="nil"/>
              <w:bottom w:val="single" w:sz="12" w:space="0" w:color="auto"/>
              <w:right w:val="nil"/>
            </w:tcBorders>
            <w:vAlign w:val="center"/>
          </w:tcPr>
          <w:p w:rsidR="00B52545" w:rsidRPr="000941A6" w:rsidRDefault="00B52545" w:rsidP="00620053">
            <w:pPr>
              <w:jc w:val="center"/>
              <w:rPr>
                <w:rFonts w:ascii="Arial" w:hAnsi="Arial" w:cs="Arial"/>
                <w:b/>
                <w:sz w:val="4"/>
                <w:szCs w:val="4"/>
              </w:rPr>
            </w:pPr>
          </w:p>
        </w:tc>
        <w:tc>
          <w:tcPr>
            <w:tcW w:w="97" w:type="pct"/>
            <w:tcBorders>
              <w:top w:val="nil"/>
              <w:left w:val="nil"/>
              <w:bottom w:val="single" w:sz="12" w:space="0" w:color="auto"/>
              <w:right w:val="nil"/>
            </w:tcBorders>
            <w:vAlign w:val="center"/>
          </w:tcPr>
          <w:p w:rsidR="00B52545" w:rsidRPr="000941A6" w:rsidRDefault="00B52545" w:rsidP="00620053">
            <w:pPr>
              <w:rPr>
                <w:rFonts w:ascii="Arial" w:hAnsi="Arial" w:cs="Arial"/>
                <w:sz w:val="4"/>
                <w:szCs w:val="4"/>
              </w:rPr>
            </w:pPr>
          </w:p>
        </w:tc>
        <w:tc>
          <w:tcPr>
            <w:tcW w:w="3481" w:type="pct"/>
            <w:gridSpan w:val="2"/>
            <w:tcBorders>
              <w:top w:val="nil"/>
              <w:left w:val="nil"/>
              <w:bottom w:val="single" w:sz="12" w:space="0" w:color="auto"/>
              <w:right w:val="single" w:sz="12" w:space="0" w:color="auto"/>
            </w:tcBorders>
            <w:vAlign w:val="center"/>
          </w:tcPr>
          <w:p w:rsidR="00B52545" w:rsidRPr="000941A6" w:rsidRDefault="00B52545" w:rsidP="00620053">
            <w:pPr>
              <w:rPr>
                <w:rFonts w:ascii="Arial" w:hAnsi="Arial" w:cs="Arial"/>
                <w:sz w:val="4"/>
                <w:szCs w:val="4"/>
              </w:rPr>
            </w:pPr>
          </w:p>
        </w:tc>
      </w:tr>
    </w:tbl>
    <w:p w:rsidR="00B52545" w:rsidRPr="000941A6" w:rsidRDefault="00B52545" w:rsidP="002C09D7">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383"/>
        <w:gridCol w:w="168"/>
        <w:gridCol w:w="258"/>
        <w:gridCol w:w="171"/>
        <w:gridCol w:w="685"/>
        <w:gridCol w:w="97"/>
        <w:gridCol w:w="71"/>
        <w:gridCol w:w="158"/>
        <w:gridCol w:w="332"/>
        <w:gridCol w:w="884"/>
        <w:gridCol w:w="171"/>
        <w:gridCol w:w="266"/>
        <w:gridCol w:w="416"/>
        <w:gridCol w:w="171"/>
        <w:gridCol w:w="735"/>
        <w:gridCol w:w="1151"/>
        <w:gridCol w:w="45"/>
        <w:gridCol w:w="124"/>
      </w:tblGrid>
      <w:tr w:rsidR="00B52545" w:rsidRPr="000941A6">
        <w:trPr>
          <w:jc w:val="center"/>
        </w:trPr>
        <w:tc>
          <w:tcPr>
            <w:tcW w:w="5000" w:type="pct"/>
            <w:gridSpan w:val="18"/>
            <w:tcBorders>
              <w:top w:val="single" w:sz="12" w:space="0" w:color="auto"/>
              <w:left w:val="single" w:sz="12" w:space="0" w:color="auto"/>
              <w:bottom w:val="single" w:sz="4" w:space="0" w:color="auto"/>
              <w:right w:val="single" w:sz="12" w:space="0" w:color="auto"/>
            </w:tcBorders>
            <w:shd w:val="clear" w:color="auto" w:fill="D9D9D9"/>
            <w:vAlign w:val="center"/>
          </w:tcPr>
          <w:p w:rsidR="00B52545" w:rsidRPr="000941A6" w:rsidRDefault="00B52545" w:rsidP="00620053">
            <w:pPr>
              <w:rPr>
                <w:b/>
                <w:sz w:val="18"/>
                <w:szCs w:val="18"/>
              </w:rPr>
            </w:pPr>
            <w:r w:rsidRPr="000941A6">
              <w:rPr>
                <w:rFonts w:ascii="Arial" w:hAnsi="Arial" w:cs="Arial"/>
                <w:b/>
                <w:sz w:val="18"/>
                <w:szCs w:val="18"/>
              </w:rPr>
              <w:t>1. DATOS GENERALES</w:t>
            </w:r>
          </w:p>
        </w:tc>
      </w:tr>
      <w:tr w:rsidR="00B52545" w:rsidRPr="000941A6">
        <w:tblPrEx>
          <w:tblCellMar>
            <w:left w:w="57" w:type="dxa"/>
            <w:right w:w="57" w:type="dxa"/>
          </w:tblCellMar>
        </w:tblPrEx>
        <w:trPr>
          <w:jc w:val="center"/>
        </w:trPr>
        <w:tc>
          <w:tcPr>
            <w:tcW w:w="1822" w:type="pct"/>
            <w:tcBorders>
              <w:top w:val="single" w:sz="4" w:space="0" w:color="auto"/>
              <w:left w:val="single" w:sz="12" w:space="0" w:color="auto"/>
              <w:bottom w:val="nil"/>
              <w:right w:val="nil"/>
            </w:tcBorders>
            <w:tcMar>
              <w:left w:w="0" w:type="dxa"/>
              <w:right w:w="0" w:type="dxa"/>
            </w:tcMar>
            <w:vAlign w:val="center"/>
          </w:tcPr>
          <w:p w:rsidR="00B52545" w:rsidRPr="000941A6" w:rsidRDefault="00B52545" w:rsidP="00620053">
            <w:pPr>
              <w:jc w:val="right"/>
              <w:rPr>
                <w:rFonts w:ascii="Arial" w:hAnsi="Arial" w:cs="Arial"/>
                <w:sz w:val="2"/>
                <w:szCs w:val="2"/>
              </w:rPr>
            </w:pPr>
          </w:p>
          <w:p w:rsidR="00B52545" w:rsidRPr="000941A6" w:rsidRDefault="00B52545" w:rsidP="00620053">
            <w:pPr>
              <w:jc w:val="right"/>
              <w:rPr>
                <w:rFonts w:ascii="Arial" w:hAnsi="Arial" w:cs="Arial"/>
                <w:sz w:val="2"/>
                <w:szCs w:val="2"/>
              </w:rPr>
            </w:pPr>
          </w:p>
          <w:p w:rsidR="00B52545" w:rsidRPr="000941A6" w:rsidRDefault="00B52545" w:rsidP="00620053">
            <w:pPr>
              <w:jc w:val="right"/>
              <w:rPr>
                <w:rFonts w:ascii="Arial" w:hAnsi="Arial" w:cs="Arial"/>
                <w:sz w:val="2"/>
                <w:szCs w:val="2"/>
              </w:rPr>
            </w:pPr>
          </w:p>
          <w:p w:rsidR="00B52545" w:rsidRPr="000941A6" w:rsidRDefault="00B52545" w:rsidP="00620053">
            <w:pPr>
              <w:jc w:val="right"/>
              <w:rPr>
                <w:rFonts w:ascii="Arial" w:hAnsi="Arial" w:cs="Arial"/>
                <w:sz w:val="2"/>
                <w:szCs w:val="2"/>
              </w:rPr>
            </w:pPr>
          </w:p>
        </w:tc>
        <w:tc>
          <w:tcPr>
            <w:tcW w:w="90" w:type="pct"/>
            <w:tcBorders>
              <w:top w:val="single" w:sz="4" w:space="0" w:color="auto"/>
              <w:left w:val="nil"/>
              <w:bottom w:val="nil"/>
              <w:right w:val="nil"/>
            </w:tcBorders>
            <w:vAlign w:val="center"/>
          </w:tcPr>
          <w:p w:rsidR="00B52545" w:rsidRPr="000941A6" w:rsidRDefault="00B52545" w:rsidP="00620053">
            <w:pPr>
              <w:jc w:val="center"/>
              <w:rPr>
                <w:rFonts w:ascii="Arial" w:hAnsi="Arial" w:cs="Arial"/>
                <w:b/>
                <w:sz w:val="2"/>
                <w:szCs w:val="2"/>
              </w:rPr>
            </w:pPr>
          </w:p>
        </w:tc>
        <w:tc>
          <w:tcPr>
            <w:tcW w:w="139" w:type="pct"/>
            <w:tcBorders>
              <w:top w:val="single" w:sz="4" w:space="0" w:color="auto"/>
              <w:left w:val="nil"/>
              <w:bottom w:val="nil"/>
              <w:right w:val="nil"/>
            </w:tcBorders>
            <w:vAlign w:val="center"/>
          </w:tcPr>
          <w:p w:rsidR="00B52545" w:rsidRPr="000941A6" w:rsidRDefault="00B52545" w:rsidP="00620053">
            <w:pPr>
              <w:jc w:val="center"/>
              <w:rPr>
                <w:rFonts w:ascii="Arial" w:hAnsi="Arial" w:cs="Arial"/>
                <w:b/>
                <w:sz w:val="2"/>
                <w:szCs w:val="2"/>
              </w:rPr>
            </w:pPr>
          </w:p>
        </w:tc>
        <w:tc>
          <w:tcPr>
            <w:tcW w:w="2949" w:type="pct"/>
            <w:gridSpan w:val="15"/>
            <w:tcBorders>
              <w:top w:val="single" w:sz="4" w:space="0" w:color="auto"/>
              <w:left w:val="nil"/>
              <w:bottom w:val="nil"/>
              <w:right w:val="single" w:sz="12" w:space="0" w:color="auto"/>
            </w:tcBorders>
            <w:vAlign w:val="center"/>
          </w:tcPr>
          <w:p w:rsidR="00B52545" w:rsidRPr="000941A6" w:rsidRDefault="00B52545" w:rsidP="00620053">
            <w:pPr>
              <w:jc w:val="center"/>
              <w:rPr>
                <w:rFonts w:ascii="Arial" w:hAnsi="Arial" w:cs="Arial"/>
                <w:b/>
                <w:sz w:val="2"/>
                <w:szCs w:val="2"/>
              </w:rPr>
            </w:pPr>
          </w:p>
        </w:tc>
      </w:tr>
      <w:tr w:rsidR="00B52545"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rFonts w:ascii="Arial" w:hAnsi="Arial" w:cs="Arial"/>
                <w:b/>
                <w:sz w:val="16"/>
                <w:szCs w:val="16"/>
              </w:rPr>
            </w:pPr>
            <w:r w:rsidRPr="000941A6">
              <w:rPr>
                <w:rFonts w:ascii="Arial" w:hAnsi="Arial" w:cs="Arial"/>
                <w:b/>
                <w:sz w:val="16"/>
                <w:szCs w:val="16"/>
              </w:rPr>
              <w:t>Nombre o Razón Social del proponente</w:t>
            </w:r>
          </w:p>
        </w:tc>
        <w:tc>
          <w:tcPr>
            <w:tcW w:w="90" w:type="pct"/>
            <w:tcBorders>
              <w:top w:val="nil"/>
              <w:left w:val="nil"/>
              <w:bottom w:val="nil"/>
              <w:right w:val="nil"/>
            </w:tcBorders>
            <w:vAlign w:val="center"/>
          </w:tcPr>
          <w:p w:rsidR="00B52545" w:rsidRPr="000941A6" w:rsidRDefault="00B52545" w:rsidP="0062005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2882" w:type="pct"/>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67" w:type="pct"/>
            <w:tcBorders>
              <w:top w:val="nil"/>
              <w:left w:val="nil"/>
              <w:bottom w:val="nil"/>
              <w:right w:val="single" w:sz="12" w:space="0" w:color="auto"/>
            </w:tcBorders>
            <w:vAlign w:val="center"/>
          </w:tcPr>
          <w:p w:rsidR="00B52545" w:rsidRPr="000941A6" w:rsidRDefault="00B52545" w:rsidP="00620053">
            <w:pPr>
              <w:rPr>
                <w:rFonts w:ascii="Arial" w:hAnsi="Arial" w:cs="Arial"/>
                <w:sz w:val="16"/>
                <w:szCs w:val="16"/>
              </w:rPr>
            </w:pPr>
          </w:p>
        </w:tc>
      </w:tr>
      <w:tr w:rsidR="00B52545"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b/>
                <w:sz w:val="4"/>
                <w:szCs w:val="4"/>
              </w:rPr>
            </w:pPr>
          </w:p>
        </w:tc>
        <w:tc>
          <w:tcPr>
            <w:tcW w:w="90" w:type="pct"/>
            <w:tcBorders>
              <w:top w:val="nil"/>
              <w:left w:val="nil"/>
              <w:bottom w:val="nil"/>
              <w:right w:val="nil"/>
            </w:tcBorders>
            <w:vAlign w:val="center"/>
          </w:tcPr>
          <w:p w:rsidR="00B52545" w:rsidRPr="000941A6" w:rsidRDefault="00B52545" w:rsidP="00620053">
            <w:pPr>
              <w:jc w:val="center"/>
              <w:rPr>
                <w:rFonts w:ascii="Arial" w:hAnsi="Arial" w:cs="Arial"/>
                <w:b/>
                <w:sz w:val="4"/>
                <w:szCs w:val="4"/>
              </w:rPr>
            </w:pPr>
          </w:p>
        </w:tc>
        <w:tc>
          <w:tcPr>
            <w:tcW w:w="139" w:type="pct"/>
            <w:tcBorders>
              <w:top w:val="nil"/>
              <w:left w:val="nil"/>
              <w:bottom w:val="nil"/>
              <w:right w:val="nil"/>
            </w:tcBorders>
            <w:vAlign w:val="center"/>
          </w:tcPr>
          <w:p w:rsidR="00B52545" w:rsidRPr="000941A6" w:rsidRDefault="00B52545" w:rsidP="00620053">
            <w:pPr>
              <w:rPr>
                <w:rFonts w:ascii="Arial" w:hAnsi="Arial" w:cs="Arial"/>
                <w:sz w:val="4"/>
                <w:szCs w:val="4"/>
              </w:rPr>
            </w:pPr>
          </w:p>
        </w:tc>
        <w:tc>
          <w:tcPr>
            <w:tcW w:w="2949" w:type="pct"/>
            <w:gridSpan w:val="15"/>
            <w:tcBorders>
              <w:top w:val="nil"/>
              <w:left w:val="nil"/>
              <w:bottom w:val="nil"/>
              <w:right w:val="single" w:sz="12" w:space="0" w:color="auto"/>
            </w:tcBorders>
            <w:vAlign w:val="center"/>
          </w:tcPr>
          <w:p w:rsidR="00B52545" w:rsidRPr="000941A6" w:rsidRDefault="00B52545" w:rsidP="00620053">
            <w:pPr>
              <w:rPr>
                <w:rFonts w:ascii="Arial" w:hAnsi="Arial" w:cs="Arial"/>
                <w:sz w:val="4"/>
                <w:szCs w:val="4"/>
              </w:rPr>
            </w:pPr>
          </w:p>
        </w:tc>
      </w:tr>
      <w:tr w:rsidR="00B52545"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b/>
                <w:sz w:val="4"/>
                <w:szCs w:val="4"/>
              </w:rPr>
            </w:pPr>
          </w:p>
        </w:tc>
        <w:tc>
          <w:tcPr>
            <w:tcW w:w="90" w:type="pct"/>
            <w:tcBorders>
              <w:top w:val="nil"/>
              <w:left w:val="nil"/>
              <w:bottom w:val="nil"/>
              <w:right w:val="nil"/>
            </w:tcBorders>
            <w:vAlign w:val="center"/>
          </w:tcPr>
          <w:p w:rsidR="00B52545" w:rsidRPr="000941A6" w:rsidRDefault="00B52545" w:rsidP="00620053">
            <w:pPr>
              <w:jc w:val="center"/>
              <w:rPr>
                <w:rFonts w:ascii="Arial" w:hAnsi="Arial" w:cs="Arial"/>
                <w:b/>
                <w:sz w:val="4"/>
                <w:szCs w:val="4"/>
              </w:rPr>
            </w:pPr>
          </w:p>
        </w:tc>
        <w:tc>
          <w:tcPr>
            <w:tcW w:w="139" w:type="pct"/>
            <w:tcBorders>
              <w:top w:val="nil"/>
              <w:left w:val="nil"/>
              <w:bottom w:val="nil"/>
              <w:right w:val="nil"/>
            </w:tcBorders>
            <w:vAlign w:val="center"/>
          </w:tcPr>
          <w:p w:rsidR="00B52545" w:rsidRPr="000941A6" w:rsidRDefault="00B52545" w:rsidP="00620053">
            <w:pPr>
              <w:rPr>
                <w:rFonts w:ascii="Arial" w:hAnsi="Arial" w:cs="Arial"/>
                <w:sz w:val="4"/>
                <w:szCs w:val="4"/>
              </w:rPr>
            </w:pPr>
          </w:p>
        </w:tc>
        <w:tc>
          <w:tcPr>
            <w:tcW w:w="2949" w:type="pct"/>
            <w:gridSpan w:val="15"/>
            <w:tcBorders>
              <w:top w:val="nil"/>
              <w:left w:val="nil"/>
              <w:bottom w:val="nil"/>
              <w:right w:val="single" w:sz="12" w:space="0" w:color="auto"/>
            </w:tcBorders>
            <w:vAlign w:val="center"/>
          </w:tcPr>
          <w:p w:rsidR="00B52545" w:rsidRPr="000941A6" w:rsidRDefault="00B52545" w:rsidP="00620053">
            <w:pPr>
              <w:rPr>
                <w:rFonts w:ascii="Arial" w:hAnsi="Arial" w:cs="Arial"/>
                <w:sz w:val="4"/>
                <w:szCs w:val="4"/>
              </w:rPr>
            </w:pPr>
          </w:p>
        </w:tc>
      </w:tr>
      <w:tr w:rsidR="00B52545"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rFonts w:ascii="Arial" w:hAnsi="Arial" w:cs="Arial"/>
                <w:b/>
                <w:sz w:val="16"/>
                <w:szCs w:val="16"/>
              </w:rPr>
            </w:pPr>
            <w:r w:rsidRPr="000941A6">
              <w:rPr>
                <w:rFonts w:ascii="Arial" w:hAnsi="Arial" w:cs="Arial"/>
                <w:b/>
                <w:sz w:val="16"/>
                <w:szCs w:val="16"/>
              </w:rPr>
              <w:t>Año de Fundación</w:t>
            </w:r>
          </w:p>
        </w:tc>
        <w:tc>
          <w:tcPr>
            <w:tcW w:w="90" w:type="pct"/>
            <w:tcBorders>
              <w:top w:val="nil"/>
              <w:left w:val="nil"/>
              <w:bottom w:val="nil"/>
              <w:right w:val="nil"/>
            </w:tcBorders>
            <w:vAlign w:val="center"/>
          </w:tcPr>
          <w:p w:rsidR="00B52545" w:rsidRPr="000941A6" w:rsidRDefault="00B52545" w:rsidP="0062005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636"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2312" w:type="pct"/>
            <w:gridSpan w:val="10"/>
            <w:tcBorders>
              <w:top w:val="nil"/>
              <w:left w:val="nil"/>
              <w:bottom w:val="nil"/>
              <w:right w:val="single" w:sz="12" w:space="0" w:color="auto"/>
            </w:tcBorders>
            <w:vAlign w:val="center"/>
          </w:tcPr>
          <w:p w:rsidR="00B52545" w:rsidRPr="000941A6" w:rsidRDefault="00B52545" w:rsidP="00620053">
            <w:pPr>
              <w:rPr>
                <w:rFonts w:ascii="Arial" w:hAnsi="Arial" w:cs="Arial"/>
                <w:sz w:val="16"/>
                <w:szCs w:val="16"/>
              </w:rPr>
            </w:pPr>
          </w:p>
        </w:tc>
      </w:tr>
      <w:tr w:rsidR="00B52545"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b/>
                <w:sz w:val="4"/>
                <w:szCs w:val="4"/>
              </w:rPr>
            </w:pPr>
          </w:p>
        </w:tc>
        <w:tc>
          <w:tcPr>
            <w:tcW w:w="90" w:type="pct"/>
            <w:tcBorders>
              <w:top w:val="nil"/>
              <w:left w:val="nil"/>
              <w:bottom w:val="nil"/>
              <w:right w:val="nil"/>
            </w:tcBorders>
            <w:vAlign w:val="center"/>
          </w:tcPr>
          <w:p w:rsidR="00B52545" w:rsidRPr="000941A6" w:rsidRDefault="00B52545" w:rsidP="00620053">
            <w:pPr>
              <w:jc w:val="center"/>
              <w:rPr>
                <w:rFonts w:ascii="Arial" w:hAnsi="Arial" w:cs="Arial"/>
                <w:b/>
                <w:sz w:val="4"/>
                <w:szCs w:val="4"/>
              </w:rPr>
            </w:pPr>
          </w:p>
        </w:tc>
        <w:tc>
          <w:tcPr>
            <w:tcW w:w="139" w:type="pct"/>
            <w:tcBorders>
              <w:top w:val="nil"/>
              <w:left w:val="nil"/>
              <w:bottom w:val="nil"/>
              <w:right w:val="nil"/>
            </w:tcBorders>
            <w:vAlign w:val="center"/>
          </w:tcPr>
          <w:p w:rsidR="00B52545" w:rsidRPr="000941A6" w:rsidRDefault="00B52545" w:rsidP="00620053">
            <w:pPr>
              <w:rPr>
                <w:rFonts w:ascii="Arial" w:hAnsi="Arial" w:cs="Arial"/>
                <w:sz w:val="4"/>
                <w:szCs w:val="4"/>
              </w:rPr>
            </w:pPr>
          </w:p>
        </w:tc>
        <w:tc>
          <w:tcPr>
            <w:tcW w:w="2949" w:type="pct"/>
            <w:gridSpan w:val="15"/>
            <w:tcBorders>
              <w:top w:val="nil"/>
              <w:left w:val="nil"/>
              <w:bottom w:val="nil"/>
              <w:right w:val="single" w:sz="12" w:space="0" w:color="auto"/>
            </w:tcBorders>
            <w:vAlign w:val="center"/>
          </w:tcPr>
          <w:p w:rsidR="00B52545" w:rsidRPr="000941A6" w:rsidRDefault="00B52545" w:rsidP="00620053">
            <w:pPr>
              <w:rPr>
                <w:rFonts w:ascii="Arial" w:hAnsi="Arial" w:cs="Arial"/>
                <w:sz w:val="4"/>
                <w:szCs w:val="4"/>
              </w:rPr>
            </w:pPr>
          </w:p>
        </w:tc>
      </w:tr>
      <w:tr w:rsidR="00B52545" w:rsidRPr="000941A6">
        <w:tblPrEx>
          <w:tblCellMar>
            <w:left w:w="57" w:type="dxa"/>
            <w:right w:w="57" w:type="dxa"/>
          </w:tblCellMar>
        </w:tblPrEx>
        <w:trPr>
          <w:jc w:val="center"/>
        </w:trPr>
        <w:tc>
          <w:tcPr>
            <w:tcW w:w="1822" w:type="pct"/>
            <w:vMerge w:val="restart"/>
            <w:tcBorders>
              <w:top w:val="nil"/>
              <w:left w:val="single" w:sz="12" w:space="0" w:color="auto"/>
              <w:bottom w:val="single" w:sz="4" w:space="0" w:color="auto"/>
              <w:right w:val="nil"/>
            </w:tcBorders>
            <w:shd w:val="clear" w:color="auto" w:fill="FFFFFF"/>
            <w:tcMar>
              <w:left w:w="0" w:type="dxa"/>
              <w:right w:w="0" w:type="dxa"/>
            </w:tcMar>
            <w:vAlign w:val="center"/>
          </w:tcPr>
          <w:p w:rsidR="00B52545" w:rsidRPr="000941A6" w:rsidRDefault="00B52545" w:rsidP="00620053">
            <w:pPr>
              <w:jc w:val="right"/>
              <w:rPr>
                <w:rFonts w:ascii="Arial" w:hAnsi="Arial" w:cs="Arial"/>
                <w:b/>
                <w:sz w:val="16"/>
                <w:szCs w:val="16"/>
              </w:rPr>
            </w:pPr>
            <w:r w:rsidRPr="000941A6">
              <w:rPr>
                <w:rFonts w:ascii="Arial" w:hAnsi="Arial" w:cs="Arial"/>
                <w:b/>
                <w:sz w:val="16"/>
                <w:szCs w:val="16"/>
                <w:lang w:val="es-ES_tradnl"/>
              </w:rPr>
              <w:t xml:space="preserve">Tipo de Empresa </w:t>
            </w:r>
          </w:p>
        </w:tc>
        <w:tc>
          <w:tcPr>
            <w:tcW w:w="90" w:type="pct"/>
            <w:vMerge w:val="restart"/>
            <w:tcBorders>
              <w:top w:val="nil"/>
              <w:left w:val="nil"/>
              <w:bottom w:val="single" w:sz="4" w:space="0" w:color="auto"/>
              <w:right w:val="nil"/>
            </w:tcBorders>
            <w:vAlign w:val="center"/>
          </w:tcPr>
          <w:p w:rsidR="00B52545" w:rsidRPr="000941A6" w:rsidRDefault="00B52545" w:rsidP="0062005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92" w:type="pct"/>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1658" w:type="pct"/>
            <w:gridSpan w:val="9"/>
            <w:tcBorders>
              <w:top w:val="nil"/>
              <w:left w:val="nil"/>
              <w:bottom w:val="nil"/>
              <w:right w:val="single" w:sz="4" w:space="0" w:color="auto"/>
            </w:tcBorders>
            <w:vAlign w:val="center"/>
          </w:tcPr>
          <w:p w:rsidR="00B52545" w:rsidRPr="000941A6" w:rsidRDefault="00B52545" w:rsidP="00620053">
            <w:pPr>
              <w:rPr>
                <w:rFonts w:ascii="Arial" w:hAnsi="Arial" w:cs="Arial"/>
                <w:sz w:val="14"/>
                <w:szCs w:val="14"/>
              </w:rPr>
            </w:pPr>
            <w:r w:rsidRPr="000941A6">
              <w:rPr>
                <w:rFonts w:ascii="Arial" w:hAnsi="Arial" w:cs="Arial"/>
                <w:sz w:val="14"/>
                <w:szCs w:val="14"/>
              </w:rPr>
              <w:t>a) Empresa Nacional</w:t>
            </w:r>
          </w:p>
        </w:tc>
        <w:tc>
          <w:tcPr>
            <w:tcW w:w="92" w:type="pct"/>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1107" w:type="pct"/>
            <w:gridSpan w:val="4"/>
            <w:tcBorders>
              <w:top w:val="nil"/>
              <w:left w:val="single" w:sz="4" w:space="0" w:color="auto"/>
              <w:bottom w:val="nil"/>
              <w:right w:val="single" w:sz="12" w:space="0" w:color="auto"/>
            </w:tcBorders>
            <w:vAlign w:val="center"/>
          </w:tcPr>
          <w:p w:rsidR="00B52545" w:rsidRPr="000941A6" w:rsidRDefault="00B52545" w:rsidP="00620053">
            <w:pPr>
              <w:rPr>
                <w:rFonts w:ascii="Arial" w:hAnsi="Arial" w:cs="Arial"/>
                <w:sz w:val="14"/>
                <w:szCs w:val="14"/>
              </w:rPr>
            </w:pPr>
            <w:r w:rsidRPr="000941A6">
              <w:rPr>
                <w:rFonts w:ascii="Arial" w:hAnsi="Arial" w:cs="Arial"/>
                <w:sz w:val="14"/>
                <w:szCs w:val="14"/>
              </w:rPr>
              <w:t>b) Empresa Extranjera</w:t>
            </w:r>
          </w:p>
        </w:tc>
      </w:tr>
      <w:tr w:rsidR="00B52545" w:rsidRPr="000941A6">
        <w:tblPrEx>
          <w:tblCellMar>
            <w:left w:w="57" w:type="dxa"/>
            <w:right w:w="57" w:type="dxa"/>
          </w:tblCellMar>
        </w:tblPrEx>
        <w:trPr>
          <w:jc w:val="center"/>
        </w:trPr>
        <w:tc>
          <w:tcPr>
            <w:tcW w:w="1822" w:type="pct"/>
            <w:vMerge/>
            <w:tcBorders>
              <w:top w:val="single" w:sz="4" w:space="0" w:color="auto"/>
              <w:left w:val="single" w:sz="12" w:space="0" w:color="auto"/>
              <w:bottom w:val="single" w:sz="4" w:space="0" w:color="auto"/>
              <w:right w:val="nil"/>
            </w:tcBorders>
            <w:shd w:val="clear" w:color="auto" w:fill="FFFFFF"/>
            <w:tcMar>
              <w:left w:w="0" w:type="dxa"/>
              <w:right w:w="0" w:type="dxa"/>
            </w:tcMar>
            <w:vAlign w:val="center"/>
          </w:tcPr>
          <w:p w:rsidR="00B52545" w:rsidRPr="000941A6" w:rsidRDefault="00B52545" w:rsidP="00620053">
            <w:pPr>
              <w:rPr>
                <w:rFonts w:ascii="Arial" w:hAnsi="Arial" w:cs="Arial"/>
                <w:sz w:val="4"/>
                <w:szCs w:val="4"/>
              </w:rPr>
            </w:pPr>
          </w:p>
        </w:tc>
        <w:tc>
          <w:tcPr>
            <w:tcW w:w="90" w:type="pct"/>
            <w:vMerge/>
            <w:tcBorders>
              <w:top w:val="single" w:sz="4" w:space="0" w:color="auto"/>
              <w:left w:val="nil"/>
              <w:bottom w:val="single" w:sz="4" w:space="0" w:color="auto"/>
              <w:right w:val="nil"/>
            </w:tcBorders>
            <w:vAlign w:val="center"/>
          </w:tcPr>
          <w:p w:rsidR="00B52545" w:rsidRPr="000941A6" w:rsidRDefault="00B52545" w:rsidP="00620053">
            <w:pPr>
              <w:jc w:val="center"/>
              <w:rPr>
                <w:rFonts w:ascii="Arial" w:hAnsi="Arial" w:cs="Arial"/>
                <w:sz w:val="4"/>
                <w:szCs w:val="4"/>
              </w:rPr>
            </w:pPr>
          </w:p>
        </w:tc>
        <w:tc>
          <w:tcPr>
            <w:tcW w:w="954" w:type="pct"/>
            <w:gridSpan w:val="7"/>
            <w:tcBorders>
              <w:top w:val="nil"/>
              <w:left w:val="nil"/>
              <w:bottom w:val="nil"/>
              <w:right w:val="nil"/>
            </w:tcBorders>
            <w:vAlign w:val="center"/>
          </w:tcPr>
          <w:p w:rsidR="00B52545" w:rsidRPr="000941A6" w:rsidRDefault="00B52545" w:rsidP="00620053">
            <w:pPr>
              <w:rPr>
                <w:rFonts w:ascii="Arial" w:hAnsi="Arial" w:cs="Arial"/>
                <w:sz w:val="4"/>
                <w:szCs w:val="4"/>
              </w:rPr>
            </w:pPr>
          </w:p>
        </w:tc>
        <w:tc>
          <w:tcPr>
            <w:tcW w:w="711" w:type="pct"/>
            <w:gridSpan w:val="3"/>
            <w:tcBorders>
              <w:top w:val="nil"/>
              <w:left w:val="nil"/>
              <w:bottom w:val="nil"/>
              <w:right w:val="nil"/>
            </w:tcBorders>
            <w:vAlign w:val="center"/>
          </w:tcPr>
          <w:p w:rsidR="00B52545" w:rsidRPr="000941A6" w:rsidRDefault="00B52545" w:rsidP="00620053">
            <w:pPr>
              <w:rPr>
                <w:rFonts w:ascii="Arial" w:hAnsi="Arial" w:cs="Arial"/>
                <w:sz w:val="4"/>
                <w:szCs w:val="4"/>
              </w:rPr>
            </w:pPr>
          </w:p>
        </w:tc>
        <w:tc>
          <w:tcPr>
            <w:tcW w:w="712" w:type="pct"/>
            <w:gridSpan w:val="3"/>
            <w:tcBorders>
              <w:top w:val="nil"/>
              <w:left w:val="nil"/>
              <w:bottom w:val="nil"/>
              <w:right w:val="nil"/>
            </w:tcBorders>
            <w:vAlign w:val="center"/>
          </w:tcPr>
          <w:p w:rsidR="00B52545" w:rsidRPr="000941A6" w:rsidRDefault="00B52545" w:rsidP="00620053">
            <w:pPr>
              <w:rPr>
                <w:rFonts w:ascii="Arial" w:hAnsi="Arial" w:cs="Arial"/>
                <w:sz w:val="4"/>
                <w:szCs w:val="4"/>
              </w:rPr>
            </w:pPr>
          </w:p>
        </w:tc>
        <w:tc>
          <w:tcPr>
            <w:tcW w:w="711" w:type="pct"/>
            <w:gridSpan w:val="3"/>
            <w:tcBorders>
              <w:top w:val="nil"/>
              <w:left w:val="nil"/>
              <w:bottom w:val="nil"/>
              <w:right w:val="single" w:sz="12" w:space="0" w:color="auto"/>
            </w:tcBorders>
            <w:vAlign w:val="center"/>
          </w:tcPr>
          <w:p w:rsidR="00B52545" w:rsidRPr="000941A6" w:rsidRDefault="00B52545" w:rsidP="00620053">
            <w:pPr>
              <w:rPr>
                <w:rFonts w:ascii="Arial" w:hAnsi="Arial" w:cs="Arial"/>
                <w:sz w:val="4"/>
                <w:szCs w:val="4"/>
              </w:rPr>
            </w:pPr>
          </w:p>
        </w:tc>
      </w:tr>
      <w:tr w:rsidR="00B52545" w:rsidRPr="000941A6">
        <w:tblPrEx>
          <w:tblCellMar>
            <w:left w:w="57" w:type="dxa"/>
            <w:right w:w="57" w:type="dxa"/>
          </w:tblCellMar>
        </w:tblPrEx>
        <w:trPr>
          <w:jc w:val="center"/>
        </w:trPr>
        <w:tc>
          <w:tcPr>
            <w:tcW w:w="1822" w:type="pct"/>
            <w:vMerge/>
            <w:tcBorders>
              <w:top w:val="single" w:sz="4" w:space="0" w:color="auto"/>
              <w:left w:val="single" w:sz="12" w:space="0" w:color="auto"/>
              <w:bottom w:val="single" w:sz="4" w:space="0" w:color="auto"/>
              <w:right w:val="nil"/>
            </w:tcBorders>
            <w:shd w:val="clear" w:color="auto" w:fill="FFFFFF"/>
            <w:tcMar>
              <w:left w:w="0" w:type="dxa"/>
              <w:right w:w="0" w:type="dxa"/>
            </w:tcMar>
            <w:vAlign w:val="center"/>
          </w:tcPr>
          <w:p w:rsidR="00B52545" w:rsidRPr="000941A6" w:rsidRDefault="00B52545" w:rsidP="00620053">
            <w:pPr>
              <w:rPr>
                <w:rFonts w:ascii="Arial" w:hAnsi="Arial" w:cs="Arial"/>
                <w:sz w:val="4"/>
                <w:szCs w:val="4"/>
              </w:rPr>
            </w:pPr>
          </w:p>
        </w:tc>
        <w:tc>
          <w:tcPr>
            <w:tcW w:w="90" w:type="pct"/>
            <w:vMerge/>
            <w:tcBorders>
              <w:top w:val="single" w:sz="4" w:space="0" w:color="auto"/>
              <w:left w:val="nil"/>
              <w:bottom w:val="single" w:sz="4" w:space="0" w:color="auto"/>
              <w:right w:val="nil"/>
            </w:tcBorders>
            <w:vAlign w:val="center"/>
          </w:tcPr>
          <w:p w:rsidR="00B52545" w:rsidRPr="000941A6" w:rsidRDefault="00B52545" w:rsidP="00620053">
            <w:pPr>
              <w:jc w:val="center"/>
              <w:rPr>
                <w:rFonts w:ascii="Arial" w:hAnsi="Arial" w:cs="Arial"/>
                <w:sz w:val="4"/>
                <w:szCs w:val="4"/>
              </w:rPr>
            </w:pPr>
          </w:p>
        </w:tc>
        <w:tc>
          <w:tcPr>
            <w:tcW w:w="954" w:type="pct"/>
            <w:gridSpan w:val="7"/>
            <w:tcBorders>
              <w:top w:val="nil"/>
              <w:left w:val="nil"/>
              <w:bottom w:val="nil"/>
              <w:right w:val="nil"/>
            </w:tcBorders>
            <w:vAlign w:val="center"/>
          </w:tcPr>
          <w:p w:rsidR="00B52545" w:rsidRPr="000941A6" w:rsidRDefault="00B52545" w:rsidP="00620053">
            <w:pPr>
              <w:rPr>
                <w:rFonts w:ascii="Arial" w:hAnsi="Arial" w:cs="Arial"/>
                <w:sz w:val="4"/>
                <w:szCs w:val="4"/>
              </w:rPr>
            </w:pPr>
          </w:p>
        </w:tc>
        <w:tc>
          <w:tcPr>
            <w:tcW w:w="711" w:type="pct"/>
            <w:gridSpan w:val="3"/>
            <w:tcBorders>
              <w:top w:val="nil"/>
              <w:left w:val="nil"/>
              <w:bottom w:val="nil"/>
              <w:right w:val="nil"/>
            </w:tcBorders>
            <w:vAlign w:val="center"/>
          </w:tcPr>
          <w:p w:rsidR="00B52545" w:rsidRPr="000941A6" w:rsidRDefault="00B52545" w:rsidP="00620053">
            <w:pPr>
              <w:rPr>
                <w:rFonts w:ascii="Arial" w:hAnsi="Arial" w:cs="Arial"/>
                <w:sz w:val="4"/>
                <w:szCs w:val="4"/>
              </w:rPr>
            </w:pPr>
          </w:p>
        </w:tc>
        <w:tc>
          <w:tcPr>
            <w:tcW w:w="712" w:type="pct"/>
            <w:gridSpan w:val="3"/>
            <w:tcBorders>
              <w:top w:val="nil"/>
              <w:left w:val="nil"/>
              <w:bottom w:val="nil"/>
              <w:right w:val="nil"/>
            </w:tcBorders>
            <w:vAlign w:val="center"/>
          </w:tcPr>
          <w:p w:rsidR="00B52545" w:rsidRPr="000941A6" w:rsidRDefault="00B52545" w:rsidP="00620053">
            <w:pPr>
              <w:rPr>
                <w:rFonts w:ascii="Arial" w:hAnsi="Arial" w:cs="Arial"/>
                <w:sz w:val="4"/>
                <w:szCs w:val="4"/>
              </w:rPr>
            </w:pPr>
          </w:p>
        </w:tc>
        <w:tc>
          <w:tcPr>
            <w:tcW w:w="711" w:type="pct"/>
            <w:gridSpan w:val="3"/>
            <w:tcBorders>
              <w:top w:val="nil"/>
              <w:left w:val="nil"/>
              <w:bottom w:val="nil"/>
              <w:right w:val="single" w:sz="12" w:space="0" w:color="auto"/>
            </w:tcBorders>
            <w:vAlign w:val="center"/>
          </w:tcPr>
          <w:p w:rsidR="00B52545" w:rsidRPr="000941A6" w:rsidRDefault="00B52545" w:rsidP="00620053">
            <w:pPr>
              <w:rPr>
                <w:rFonts w:ascii="Arial" w:hAnsi="Arial" w:cs="Arial"/>
                <w:sz w:val="4"/>
                <w:szCs w:val="4"/>
              </w:rPr>
            </w:pPr>
          </w:p>
        </w:tc>
      </w:tr>
      <w:tr w:rsidR="00B52545" w:rsidRPr="000941A6">
        <w:tblPrEx>
          <w:tblCellMar>
            <w:left w:w="57" w:type="dxa"/>
            <w:right w:w="57" w:type="dxa"/>
          </w:tblCellMar>
        </w:tblPrEx>
        <w:trPr>
          <w:jc w:val="center"/>
        </w:trPr>
        <w:tc>
          <w:tcPr>
            <w:tcW w:w="1822" w:type="pct"/>
            <w:vMerge/>
            <w:tcBorders>
              <w:top w:val="single" w:sz="4" w:space="0" w:color="auto"/>
              <w:left w:val="single" w:sz="12" w:space="0" w:color="auto"/>
              <w:bottom w:val="nil"/>
              <w:right w:val="nil"/>
            </w:tcBorders>
            <w:shd w:val="clear" w:color="auto" w:fill="FFFFFF"/>
            <w:tcMar>
              <w:left w:w="0" w:type="dxa"/>
              <w:right w:w="0" w:type="dxa"/>
            </w:tcMar>
          </w:tcPr>
          <w:p w:rsidR="00B52545" w:rsidRPr="000941A6" w:rsidRDefault="00B52545" w:rsidP="00620053">
            <w:pPr>
              <w:jc w:val="right"/>
              <w:rPr>
                <w:rFonts w:ascii="Arial" w:hAnsi="Arial" w:cs="Arial"/>
                <w:b/>
                <w:sz w:val="16"/>
                <w:szCs w:val="16"/>
              </w:rPr>
            </w:pPr>
          </w:p>
        </w:tc>
        <w:tc>
          <w:tcPr>
            <w:tcW w:w="90" w:type="pct"/>
            <w:vMerge/>
            <w:tcBorders>
              <w:top w:val="single" w:sz="4" w:space="0" w:color="auto"/>
              <w:left w:val="nil"/>
              <w:bottom w:val="nil"/>
              <w:right w:val="nil"/>
            </w:tcBorders>
            <w:vAlign w:val="center"/>
          </w:tcPr>
          <w:p w:rsidR="00B52545" w:rsidRPr="000941A6" w:rsidRDefault="00B52545" w:rsidP="00620053">
            <w:pPr>
              <w:jc w:val="center"/>
              <w:rPr>
                <w:rFonts w:ascii="Arial" w:hAnsi="Arial" w:cs="Arial"/>
                <w:b/>
                <w:sz w:val="16"/>
                <w:szCs w:val="16"/>
              </w:rPr>
            </w:pPr>
          </w:p>
        </w:tc>
        <w:tc>
          <w:tcPr>
            <w:tcW w:w="139"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92" w:type="pct"/>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421" w:type="pct"/>
            <w:gridSpan w:val="2"/>
            <w:tcBorders>
              <w:top w:val="nil"/>
              <w:left w:val="nil"/>
              <w:bottom w:val="nil"/>
              <w:right w:val="single" w:sz="4" w:space="0" w:color="auto"/>
            </w:tcBorders>
            <w:vAlign w:val="center"/>
          </w:tcPr>
          <w:p w:rsidR="00B52545" w:rsidRPr="000941A6" w:rsidRDefault="00B52545" w:rsidP="00620053">
            <w:pPr>
              <w:rPr>
                <w:rFonts w:ascii="Arial" w:hAnsi="Arial" w:cs="Arial"/>
                <w:sz w:val="14"/>
                <w:szCs w:val="14"/>
              </w:rPr>
            </w:pPr>
            <w:r w:rsidRPr="000941A6">
              <w:rPr>
                <w:rFonts w:ascii="Arial" w:hAnsi="Arial" w:cs="Arial"/>
                <w:sz w:val="14"/>
                <w:szCs w:val="14"/>
              </w:rPr>
              <w:t>c) Otros</w:t>
            </w:r>
          </w:p>
        </w:tc>
        <w:tc>
          <w:tcPr>
            <w:tcW w:w="2369" w:type="pct"/>
            <w:gridSpan w:val="11"/>
            <w:tcBorders>
              <w:top w:val="single" w:sz="4" w:space="0" w:color="auto"/>
              <w:left w:val="nil"/>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67" w:type="pct"/>
            <w:tcBorders>
              <w:top w:val="nil"/>
              <w:left w:val="nil"/>
              <w:bottom w:val="nil"/>
              <w:right w:val="single" w:sz="12" w:space="0" w:color="auto"/>
            </w:tcBorders>
            <w:vAlign w:val="center"/>
          </w:tcPr>
          <w:p w:rsidR="00B52545" w:rsidRPr="000941A6" w:rsidRDefault="00B52545" w:rsidP="00620053">
            <w:pPr>
              <w:rPr>
                <w:rFonts w:ascii="Arial" w:hAnsi="Arial" w:cs="Arial"/>
                <w:sz w:val="14"/>
                <w:szCs w:val="14"/>
              </w:rPr>
            </w:pPr>
          </w:p>
        </w:tc>
      </w:tr>
      <w:tr w:rsidR="00B52545" w:rsidRPr="000941A6">
        <w:tblPrEx>
          <w:tblCellMar>
            <w:left w:w="57" w:type="dxa"/>
            <w:right w:w="57" w:type="dxa"/>
          </w:tblCellMar>
        </w:tblPrEx>
        <w:trPr>
          <w:jc w:val="center"/>
        </w:trPr>
        <w:tc>
          <w:tcPr>
            <w:tcW w:w="5000" w:type="pct"/>
            <w:gridSpan w:val="18"/>
            <w:tcBorders>
              <w:top w:val="nil"/>
              <w:left w:val="single" w:sz="12" w:space="0" w:color="auto"/>
              <w:bottom w:val="nil"/>
              <w:right w:val="single" w:sz="12" w:space="0" w:color="auto"/>
            </w:tcBorders>
            <w:tcMar>
              <w:left w:w="0" w:type="dxa"/>
              <w:right w:w="0" w:type="dxa"/>
            </w:tcMar>
            <w:vAlign w:val="center"/>
          </w:tcPr>
          <w:p w:rsidR="00B52545" w:rsidRPr="000941A6" w:rsidRDefault="00B52545" w:rsidP="00620053">
            <w:pPr>
              <w:rPr>
                <w:rFonts w:ascii="Arial" w:hAnsi="Arial" w:cs="Arial"/>
                <w:sz w:val="4"/>
                <w:szCs w:val="4"/>
              </w:rPr>
            </w:pPr>
          </w:p>
        </w:tc>
      </w:tr>
      <w:tr w:rsidR="00B52545"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rFonts w:ascii="Arial" w:hAnsi="Arial" w:cs="Arial"/>
                <w:b/>
                <w:sz w:val="16"/>
                <w:szCs w:val="16"/>
              </w:rPr>
            </w:pPr>
          </w:p>
        </w:tc>
        <w:tc>
          <w:tcPr>
            <w:tcW w:w="90" w:type="pct"/>
            <w:tcBorders>
              <w:top w:val="nil"/>
              <w:left w:val="nil"/>
              <w:bottom w:val="nil"/>
              <w:right w:val="nil"/>
            </w:tcBorders>
            <w:vAlign w:val="center"/>
          </w:tcPr>
          <w:p w:rsidR="00B52545" w:rsidRPr="000941A6" w:rsidRDefault="00B52545" w:rsidP="00620053">
            <w:pPr>
              <w:jc w:val="center"/>
              <w:rPr>
                <w:rFonts w:ascii="Arial" w:hAnsi="Arial" w:cs="Arial"/>
                <w:b/>
                <w:sz w:val="16"/>
                <w:szCs w:val="16"/>
              </w:rPr>
            </w:pPr>
          </w:p>
        </w:tc>
        <w:tc>
          <w:tcPr>
            <w:tcW w:w="139" w:type="pct"/>
            <w:tcBorders>
              <w:top w:val="nil"/>
              <w:left w:val="nil"/>
              <w:bottom w:val="nil"/>
              <w:right w:val="nil"/>
            </w:tcBorders>
            <w:vAlign w:val="center"/>
          </w:tcPr>
          <w:p w:rsidR="00B52545" w:rsidRPr="000941A6" w:rsidRDefault="00B52545" w:rsidP="00620053">
            <w:pPr>
              <w:rPr>
                <w:rFonts w:ascii="Arial" w:hAnsi="Arial" w:cs="Arial"/>
                <w:sz w:val="16"/>
                <w:szCs w:val="16"/>
              </w:rPr>
            </w:pPr>
          </w:p>
        </w:tc>
        <w:tc>
          <w:tcPr>
            <w:tcW w:w="461" w:type="pct"/>
            <w:gridSpan w:val="2"/>
            <w:tcBorders>
              <w:top w:val="nil"/>
              <w:left w:val="nil"/>
              <w:bottom w:val="single" w:sz="4" w:space="0" w:color="auto"/>
              <w:right w:val="nil"/>
            </w:tcBorders>
            <w:vAlign w:val="center"/>
          </w:tcPr>
          <w:p w:rsidR="00B52545" w:rsidRPr="000941A6" w:rsidRDefault="00B52545" w:rsidP="00620053">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rsidR="00B52545" w:rsidRPr="000941A6" w:rsidRDefault="00B52545" w:rsidP="00620053">
            <w:pPr>
              <w:jc w:val="center"/>
              <w:rPr>
                <w:i/>
                <w:sz w:val="14"/>
                <w:szCs w:val="14"/>
              </w:rPr>
            </w:pPr>
          </w:p>
        </w:tc>
        <w:tc>
          <w:tcPr>
            <w:tcW w:w="739" w:type="pct"/>
            <w:gridSpan w:val="3"/>
            <w:tcBorders>
              <w:top w:val="nil"/>
              <w:left w:val="nil"/>
              <w:bottom w:val="single" w:sz="4" w:space="0" w:color="auto"/>
              <w:right w:val="nil"/>
            </w:tcBorders>
            <w:vAlign w:val="center"/>
          </w:tcPr>
          <w:p w:rsidR="00B52545" w:rsidRPr="000941A6" w:rsidRDefault="00B52545" w:rsidP="00620053">
            <w:pPr>
              <w:jc w:val="center"/>
              <w:rPr>
                <w:i/>
                <w:sz w:val="14"/>
                <w:szCs w:val="14"/>
              </w:rPr>
            </w:pPr>
            <w:r w:rsidRPr="000941A6">
              <w:rPr>
                <w:i/>
                <w:sz w:val="14"/>
                <w:szCs w:val="14"/>
              </w:rPr>
              <w:t>Ciudad</w:t>
            </w:r>
          </w:p>
        </w:tc>
        <w:tc>
          <w:tcPr>
            <w:tcW w:w="92" w:type="pct"/>
            <w:tcBorders>
              <w:top w:val="nil"/>
              <w:left w:val="nil"/>
              <w:bottom w:val="nil"/>
              <w:right w:val="nil"/>
            </w:tcBorders>
            <w:vAlign w:val="center"/>
          </w:tcPr>
          <w:p w:rsidR="00B52545" w:rsidRPr="000941A6" w:rsidRDefault="00B52545" w:rsidP="00620053">
            <w:pPr>
              <w:jc w:val="center"/>
              <w:rPr>
                <w:i/>
                <w:sz w:val="14"/>
                <w:szCs w:val="14"/>
              </w:rPr>
            </w:pPr>
          </w:p>
        </w:tc>
        <w:tc>
          <w:tcPr>
            <w:tcW w:w="1475" w:type="pct"/>
            <w:gridSpan w:val="5"/>
            <w:tcBorders>
              <w:top w:val="nil"/>
              <w:left w:val="nil"/>
              <w:bottom w:val="single" w:sz="4" w:space="0" w:color="auto"/>
              <w:right w:val="nil"/>
            </w:tcBorders>
            <w:vAlign w:val="center"/>
          </w:tcPr>
          <w:p w:rsidR="00B52545" w:rsidRPr="000941A6" w:rsidRDefault="00B52545" w:rsidP="00620053">
            <w:pPr>
              <w:jc w:val="center"/>
              <w:rPr>
                <w:i/>
                <w:sz w:val="14"/>
                <w:szCs w:val="14"/>
              </w:rPr>
            </w:pPr>
            <w:r w:rsidRPr="000941A6">
              <w:rPr>
                <w:i/>
                <w:sz w:val="14"/>
                <w:szCs w:val="14"/>
              </w:rPr>
              <w:t>Dirección</w:t>
            </w:r>
          </w:p>
        </w:tc>
        <w:tc>
          <w:tcPr>
            <w:tcW w:w="91" w:type="pct"/>
            <w:gridSpan w:val="2"/>
            <w:tcBorders>
              <w:top w:val="nil"/>
              <w:left w:val="nil"/>
              <w:bottom w:val="nil"/>
              <w:right w:val="single" w:sz="12" w:space="0" w:color="auto"/>
            </w:tcBorders>
            <w:vAlign w:val="center"/>
          </w:tcPr>
          <w:p w:rsidR="00B52545" w:rsidRPr="000941A6" w:rsidRDefault="00B52545" w:rsidP="00620053">
            <w:pPr>
              <w:rPr>
                <w:rFonts w:ascii="Arial" w:hAnsi="Arial" w:cs="Arial"/>
                <w:sz w:val="16"/>
                <w:szCs w:val="16"/>
              </w:rPr>
            </w:pPr>
          </w:p>
        </w:tc>
      </w:tr>
      <w:tr w:rsidR="00B52545"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rFonts w:ascii="Arial" w:hAnsi="Arial" w:cs="Arial"/>
                <w:b/>
                <w:sz w:val="16"/>
                <w:szCs w:val="16"/>
              </w:rPr>
            </w:pPr>
            <w:r w:rsidRPr="000941A6">
              <w:rPr>
                <w:rFonts w:ascii="Arial" w:hAnsi="Arial" w:cs="Arial"/>
                <w:b/>
                <w:sz w:val="16"/>
                <w:szCs w:val="16"/>
              </w:rPr>
              <w:t>Domicilio Principal</w:t>
            </w:r>
          </w:p>
        </w:tc>
        <w:tc>
          <w:tcPr>
            <w:tcW w:w="90" w:type="pct"/>
            <w:tcBorders>
              <w:top w:val="nil"/>
              <w:left w:val="nil"/>
              <w:bottom w:val="nil"/>
              <w:right w:val="nil"/>
            </w:tcBorders>
            <w:vAlign w:val="center"/>
          </w:tcPr>
          <w:p w:rsidR="00B52545" w:rsidRPr="000941A6" w:rsidRDefault="00B52545" w:rsidP="0062005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46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90" w:type="pct"/>
            <w:gridSpan w:val="2"/>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739" w:type="pct"/>
            <w:gridSpan w:val="3"/>
            <w:tcBorders>
              <w:top w:val="single" w:sz="4" w:space="0" w:color="auto"/>
              <w:left w:val="nil"/>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92"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1475" w:type="pct"/>
            <w:gridSpan w:val="5"/>
            <w:tcBorders>
              <w:top w:val="single" w:sz="4" w:space="0" w:color="auto"/>
              <w:left w:val="nil"/>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91" w:type="pct"/>
            <w:gridSpan w:val="2"/>
            <w:tcBorders>
              <w:top w:val="nil"/>
              <w:left w:val="nil"/>
              <w:bottom w:val="nil"/>
              <w:right w:val="single" w:sz="12" w:space="0" w:color="auto"/>
            </w:tcBorders>
            <w:vAlign w:val="center"/>
          </w:tcPr>
          <w:p w:rsidR="00B52545" w:rsidRPr="000941A6" w:rsidRDefault="00B52545" w:rsidP="00620053">
            <w:pPr>
              <w:rPr>
                <w:rFonts w:ascii="Arial" w:hAnsi="Arial" w:cs="Arial"/>
                <w:sz w:val="16"/>
                <w:szCs w:val="16"/>
              </w:rPr>
            </w:pPr>
          </w:p>
        </w:tc>
      </w:tr>
      <w:tr w:rsidR="00B52545"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b/>
                <w:sz w:val="4"/>
                <w:szCs w:val="4"/>
              </w:rPr>
            </w:pPr>
          </w:p>
        </w:tc>
        <w:tc>
          <w:tcPr>
            <w:tcW w:w="90" w:type="pct"/>
            <w:tcBorders>
              <w:top w:val="nil"/>
              <w:left w:val="nil"/>
              <w:bottom w:val="nil"/>
              <w:right w:val="nil"/>
            </w:tcBorders>
            <w:vAlign w:val="center"/>
          </w:tcPr>
          <w:p w:rsidR="00B52545" w:rsidRPr="000941A6" w:rsidRDefault="00B52545" w:rsidP="00620053">
            <w:pPr>
              <w:jc w:val="center"/>
              <w:rPr>
                <w:rFonts w:ascii="Arial" w:hAnsi="Arial" w:cs="Arial"/>
                <w:b/>
                <w:sz w:val="4"/>
                <w:szCs w:val="4"/>
              </w:rPr>
            </w:pPr>
          </w:p>
        </w:tc>
        <w:tc>
          <w:tcPr>
            <w:tcW w:w="139" w:type="pct"/>
            <w:tcBorders>
              <w:top w:val="nil"/>
              <w:left w:val="nil"/>
              <w:bottom w:val="nil"/>
              <w:right w:val="nil"/>
            </w:tcBorders>
            <w:vAlign w:val="center"/>
          </w:tcPr>
          <w:p w:rsidR="00B52545" w:rsidRPr="000941A6" w:rsidRDefault="00B52545" w:rsidP="00620053">
            <w:pPr>
              <w:rPr>
                <w:rFonts w:ascii="Arial" w:hAnsi="Arial" w:cs="Arial"/>
                <w:sz w:val="4"/>
                <w:szCs w:val="4"/>
              </w:rPr>
            </w:pPr>
          </w:p>
        </w:tc>
        <w:tc>
          <w:tcPr>
            <w:tcW w:w="2949" w:type="pct"/>
            <w:gridSpan w:val="15"/>
            <w:tcBorders>
              <w:top w:val="nil"/>
              <w:left w:val="nil"/>
              <w:bottom w:val="nil"/>
              <w:right w:val="single" w:sz="12" w:space="0" w:color="auto"/>
            </w:tcBorders>
            <w:vAlign w:val="center"/>
          </w:tcPr>
          <w:p w:rsidR="00B52545" w:rsidRPr="000941A6" w:rsidRDefault="00B52545" w:rsidP="00620053">
            <w:pPr>
              <w:rPr>
                <w:rFonts w:ascii="Arial" w:hAnsi="Arial" w:cs="Arial"/>
                <w:sz w:val="4"/>
                <w:szCs w:val="4"/>
              </w:rPr>
            </w:pPr>
          </w:p>
        </w:tc>
      </w:tr>
      <w:tr w:rsidR="00B52545"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rFonts w:ascii="Arial" w:hAnsi="Arial" w:cs="Arial"/>
                <w:b/>
                <w:sz w:val="16"/>
                <w:szCs w:val="16"/>
              </w:rPr>
            </w:pPr>
            <w:r w:rsidRPr="000941A6">
              <w:rPr>
                <w:rFonts w:ascii="Arial" w:hAnsi="Arial" w:cs="Arial"/>
                <w:b/>
                <w:sz w:val="16"/>
                <w:szCs w:val="16"/>
              </w:rPr>
              <w:t>Teléfonos</w:t>
            </w:r>
          </w:p>
        </w:tc>
        <w:tc>
          <w:tcPr>
            <w:tcW w:w="90" w:type="pct"/>
            <w:tcBorders>
              <w:top w:val="nil"/>
              <w:left w:val="nil"/>
              <w:bottom w:val="nil"/>
              <w:right w:val="nil"/>
            </w:tcBorders>
            <w:vAlign w:val="center"/>
          </w:tcPr>
          <w:p w:rsidR="00B52545" w:rsidRPr="000941A6" w:rsidRDefault="00B52545" w:rsidP="0062005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1291"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1658" w:type="pct"/>
            <w:gridSpan w:val="8"/>
            <w:tcBorders>
              <w:top w:val="nil"/>
              <w:left w:val="nil"/>
              <w:bottom w:val="nil"/>
              <w:right w:val="single" w:sz="12" w:space="0" w:color="auto"/>
            </w:tcBorders>
            <w:vAlign w:val="center"/>
          </w:tcPr>
          <w:p w:rsidR="00B52545" w:rsidRPr="000941A6" w:rsidRDefault="00B52545" w:rsidP="00620053">
            <w:pPr>
              <w:rPr>
                <w:rFonts w:ascii="Arial" w:hAnsi="Arial" w:cs="Arial"/>
                <w:sz w:val="16"/>
                <w:szCs w:val="16"/>
              </w:rPr>
            </w:pPr>
          </w:p>
        </w:tc>
      </w:tr>
      <w:tr w:rsidR="00B52545"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b/>
                <w:sz w:val="4"/>
                <w:szCs w:val="4"/>
              </w:rPr>
            </w:pPr>
          </w:p>
        </w:tc>
        <w:tc>
          <w:tcPr>
            <w:tcW w:w="90" w:type="pct"/>
            <w:tcBorders>
              <w:top w:val="nil"/>
              <w:left w:val="nil"/>
              <w:bottom w:val="nil"/>
              <w:right w:val="nil"/>
            </w:tcBorders>
            <w:vAlign w:val="center"/>
          </w:tcPr>
          <w:p w:rsidR="00B52545" w:rsidRPr="000941A6" w:rsidRDefault="00B52545" w:rsidP="00620053">
            <w:pPr>
              <w:jc w:val="center"/>
              <w:rPr>
                <w:rFonts w:ascii="Arial" w:hAnsi="Arial" w:cs="Arial"/>
                <w:b/>
                <w:sz w:val="4"/>
                <w:szCs w:val="4"/>
              </w:rPr>
            </w:pPr>
          </w:p>
        </w:tc>
        <w:tc>
          <w:tcPr>
            <w:tcW w:w="139" w:type="pct"/>
            <w:tcBorders>
              <w:top w:val="nil"/>
              <w:left w:val="nil"/>
              <w:bottom w:val="nil"/>
              <w:right w:val="nil"/>
            </w:tcBorders>
            <w:vAlign w:val="center"/>
          </w:tcPr>
          <w:p w:rsidR="00B52545" w:rsidRPr="000941A6" w:rsidRDefault="00B52545" w:rsidP="00620053">
            <w:pPr>
              <w:rPr>
                <w:rFonts w:ascii="Arial" w:hAnsi="Arial" w:cs="Arial"/>
                <w:sz w:val="4"/>
                <w:szCs w:val="4"/>
              </w:rPr>
            </w:pPr>
          </w:p>
        </w:tc>
        <w:tc>
          <w:tcPr>
            <w:tcW w:w="2949" w:type="pct"/>
            <w:gridSpan w:val="15"/>
            <w:tcBorders>
              <w:top w:val="nil"/>
              <w:left w:val="nil"/>
              <w:bottom w:val="nil"/>
              <w:right w:val="single" w:sz="12" w:space="0" w:color="auto"/>
            </w:tcBorders>
            <w:vAlign w:val="center"/>
          </w:tcPr>
          <w:p w:rsidR="00B52545" w:rsidRPr="000941A6" w:rsidRDefault="00B52545" w:rsidP="00620053">
            <w:pPr>
              <w:rPr>
                <w:rFonts w:ascii="Arial" w:hAnsi="Arial" w:cs="Arial"/>
                <w:sz w:val="4"/>
                <w:szCs w:val="4"/>
              </w:rPr>
            </w:pPr>
          </w:p>
        </w:tc>
      </w:tr>
      <w:tr w:rsidR="00B52545"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rFonts w:ascii="Arial" w:hAnsi="Arial" w:cs="Arial"/>
                <w:b/>
                <w:sz w:val="16"/>
                <w:szCs w:val="16"/>
              </w:rPr>
            </w:pPr>
            <w:r w:rsidRPr="000941A6">
              <w:rPr>
                <w:rFonts w:ascii="Arial" w:hAnsi="Arial" w:cs="Arial"/>
                <w:b/>
                <w:sz w:val="16"/>
                <w:szCs w:val="16"/>
              </w:rPr>
              <w:t>Fax</w:t>
            </w:r>
          </w:p>
        </w:tc>
        <w:tc>
          <w:tcPr>
            <w:tcW w:w="90" w:type="pct"/>
            <w:tcBorders>
              <w:top w:val="nil"/>
              <w:left w:val="nil"/>
              <w:bottom w:val="nil"/>
              <w:right w:val="nil"/>
            </w:tcBorders>
            <w:vAlign w:val="center"/>
          </w:tcPr>
          <w:p w:rsidR="00B52545" w:rsidRPr="000941A6" w:rsidRDefault="00B52545" w:rsidP="0062005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1291"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1658" w:type="pct"/>
            <w:gridSpan w:val="8"/>
            <w:tcBorders>
              <w:top w:val="nil"/>
              <w:left w:val="nil"/>
              <w:bottom w:val="nil"/>
              <w:right w:val="single" w:sz="12" w:space="0" w:color="auto"/>
            </w:tcBorders>
            <w:vAlign w:val="center"/>
          </w:tcPr>
          <w:p w:rsidR="00B52545" w:rsidRPr="000941A6" w:rsidRDefault="00B52545" w:rsidP="00620053">
            <w:pPr>
              <w:rPr>
                <w:rFonts w:ascii="Arial" w:hAnsi="Arial" w:cs="Arial"/>
                <w:sz w:val="16"/>
                <w:szCs w:val="16"/>
              </w:rPr>
            </w:pPr>
          </w:p>
        </w:tc>
      </w:tr>
      <w:tr w:rsidR="00B52545"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b/>
                <w:sz w:val="4"/>
                <w:szCs w:val="4"/>
              </w:rPr>
            </w:pPr>
          </w:p>
        </w:tc>
        <w:tc>
          <w:tcPr>
            <w:tcW w:w="90" w:type="pct"/>
            <w:tcBorders>
              <w:top w:val="nil"/>
              <w:left w:val="nil"/>
              <w:bottom w:val="nil"/>
              <w:right w:val="nil"/>
            </w:tcBorders>
            <w:vAlign w:val="center"/>
          </w:tcPr>
          <w:p w:rsidR="00B52545" w:rsidRPr="000941A6" w:rsidRDefault="00B52545" w:rsidP="00620053">
            <w:pPr>
              <w:jc w:val="center"/>
              <w:rPr>
                <w:rFonts w:ascii="Arial" w:hAnsi="Arial" w:cs="Arial"/>
                <w:b/>
                <w:sz w:val="4"/>
                <w:szCs w:val="4"/>
              </w:rPr>
            </w:pPr>
          </w:p>
        </w:tc>
        <w:tc>
          <w:tcPr>
            <w:tcW w:w="139" w:type="pct"/>
            <w:tcBorders>
              <w:top w:val="nil"/>
              <w:left w:val="nil"/>
              <w:bottom w:val="nil"/>
              <w:right w:val="nil"/>
            </w:tcBorders>
            <w:vAlign w:val="center"/>
          </w:tcPr>
          <w:p w:rsidR="00B52545" w:rsidRPr="000941A6" w:rsidRDefault="00B52545" w:rsidP="00620053">
            <w:pPr>
              <w:rPr>
                <w:rFonts w:ascii="Arial" w:hAnsi="Arial" w:cs="Arial"/>
                <w:sz w:val="4"/>
                <w:szCs w:val="4"/>
              </w:rPr>
            </w:pPr>
          </w:p>
        </w:tc>
        <w:tc>
          <w:tcPr>
            <w:tcW w:w="2949" w:type="pct"/>
            <w:gridSpan w:val="15"/>
            <w:tcBorders>
              <w:top w:val="nil"/>
              <w:left w:val="nil"/>
              <w:bottom w:val="nil"/>
              <w:right w:val="single" w:sz="12" w:space="0" w:color="auto"/>
            </w:tcBorders>
            <w:vAlign w:val="center"/>
          </w:tcPr>
          <w:p w:rsidR="00B52545" w:rsidRPr="000941A6" w:rsidRDefault="00B52545" w:rsidP="00620053">
            <w:pPr>
              <w:rPr>
                <w:rFonts w:ascii="Arial" w:hAnsi="Arial" w:cs="Arial"/>
                <w:sz w:val="4"/>
                <w:szCs w:val="4"/>
              </w:rPr>
            </w:pPr>
          </w:p>
        </w:tc>
      </w:tr>
      <w:tr w:rsidR="00B52545"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rFonts w:ascii="Arial" w:hAnsi="Arial" w:cs="Arial"/>
                <w:b/>
                <w:sz w:val="16"/>
                <w:szCs w:val="16"/>
              </w:rPr>
            </w:pPr>
            <w:r w:rsidRPr="000941A6">
              <w:rPr>
                <w:rFonts w:ascii="Arial" w:hAnsi="Arial" w:cs="Arial"/>
                <w:b/>
                <w:sz w:val="16"/>
                <w:szCs w:val="16"/>
              </w:rPr>
              <w:t xml:space="preserve">Casilla </w:t>
            </w:r>
          </w:p>
        </w:tc>
        <w:tc>
          <w:tcPr>
            <w:tcW w:w="90" w:type="pct"/>
            <w:tcBorders>
              <w:top w:val="nil"/>
              <w:left w:val="nil"/>
              <w:bottom w:val="nil"/>
              <w:right w:val="nil"/>
            </w:tcBorders>
            <w:vAlign w:val="center"/>
          </w:tcPr>
          <w:p w:rsidR="00B52545" w:rsidRPr="000941A6" w:rsidRDefault="00B52545" w:rsidP="0062005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1291"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1658" w:type="pct"/>
            <w:gridSpan w:val="8"/>
            <w:tcBorders>
              <w:top w:val="nil"/>
              <w:left w:val="nil"/>
              <w:bottom w:val="nil"/>
              <w:right w:val="single" w:sz="12" w:space="0" w:color="auto"/>
            </w:tcBorders>
            <w:vAlign w:val="center"/>
          </w:tcPr>
          <w:p w:rsidR="00B52545" w:rsidRPr="000941A6" w:rsidRDefault="00B52545" w:rsidP="00620053">
            <w:pPr>
              <w:rPr>
                <w:rFonts w:ascii="Arial" w:hAnsi="Arial" w:cs="Arial"/>
                <w:sz w:val="16"/>
                <w:szCs w:val="16"/>
              </w:rPr>
            </w:pPr>
          </w:p>
        </w:tc>
      </w:tr>
      <w:tr w:rsidR="00B52545"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b/>
                <w:sz w:val="4"/>
                <w:szCs w:val="4"/>
              </w:rPr>
            </w:pPr>
          </w:p>
        </w:tc>
        <w:tc>
          <w:tcPr>
            <w:tcW w:w="90" w:type="pct"/>
            <w:tcBorders>
              <w:top w:val="nil"/>
              <w:left w:val="nil"/>
              <w:bottom w:val="nil"/>
              <w:right w:val="nil"/>
            </w:tcBorders>
            <w:vAlign w:val="center"/>
          </w:tcPr>
          <w:p w:rsidR="00B52545" w:rsidRPr="000941A6" w:rsidRDefault="00B52545" w:rsidP="00620053">
            <w:pPr>
              <w:jc w:val="center"/>
              <w:rPr>
                <w:rFonts w:ascii="Arial" w:hAnsi="Arial" w:cs="Arial"/>
                <w:b/>
                <w:sz w:val="4"/>
                <w:szCs w:val="4"/>
              </w:rPr>
            </w:pPr>
          </w:p>
        </w:tc>
        <w:tc>
          <w:tcPr>
            <w:tcW w:w="139" w:type="pct"/>
            <w:tcBorders>
              <w:top w:val="nil"/>
              <w:left w:val="nil"/>
              <w:bottom w:val="nil"/>
              <w:right w:val="nil"/>
            </w:tcBorders>
            <w:vAlign w:val="center"/>
          </w:tcPr>
          <w:p w:rsidR="00B52545" w:rsidRPr="000941A6" w:rsidRDefault="00B52545" w:rsidP="00620053">
            <w:pPr>
              <w:rPr>
                <w:rFonts w:ascii="Arial" w:hAnsi="Arial" w:cs="Arial"/>
                <w:sz w:val="4"/>
                <w:szCs w:val="4"/>
              </w:rPr>
            </w:pPr>
          </w:p>
        </w:tc>
        <w:tc>
          <w:tcPr>
            <w:tcW w:w="2949" w:type="pct"/>
            <w:gridSpan w:val="15"/>
            <w:tcBorders>
              <w:top w:val="nil"/>
              <w:left w:val="nil"/>
              <w:bottom w:val="nil"/>
              <w:right w:val="single" w:sz="12" w:space="0" w:color="auto"/>
            </w:tcBorders>
            <w:vAlign w:val="center"/>
          </w:tcPr>
          <w:p w:rsidR="00B52545" w:rsidRPr="000941A6" w:rsidRDefault="00B52545" w:rsidP="00620053">
            <w:pPr>
              <w:rPr>
                <w:rFonts w:ascii="Arial" w:hAnsi="Arial" w:cs="Arial"/>
                <w:sz w:val="4"/>
                <w:szCs w:val="4"/>
              </w:rPr>
            </w:pPr>
          </w:p>
        </w:tc>
      </w:tr>
      <w:tr w:rsidR="00B52545" w:rsidRPr="000941A6">
        <w:tblPrEx>
          <w:tblCellMar>
            <w:left w:w="57" w:type="dxa"/>
            <w:right w:w="57" w:type="dxa"/>
          </w:tblCellMar>
        </w:tblPrEx>
        <w:trPr>
          <w:jc w:val="center"/>
        </w:trPr>
        <w:tc>
          <w:tcPr>
            <w:tcW w:w="1822"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rFonts w:ascii="Arial" w:hAnsi="Arial" w:cs="Arial"/>
                <w:b/>
                <w:sz w:val="16"/>
                <w:szCs w:val="16"/>
              </w:rPr>
            </w:pPr>
            <w:r w:rsidRPr="000941A6">
              <w:rPr>
                <w:rFonts w:ascii="Arial" w:hAnsi="Arial" w:cs="Arial"/>
                <w:b/>
                <w:sz w:val="16"/>
                <w:szCs w:val="16"/>
              </w:rPr>
              <w:t>Correo electrónico</w:t>
            </w:r>
          </w:p>
        </w:tc>
        <w:tc>
          <w:tcPr>
            <w:tcW w:w="90" w:type="pct"/>
            <w:tcBorders>
              <w:top w:val="nil"/>
              <w:left w:val="nil"/>
              <w:bottom w:val="nil"/>
              <w:right w:val="nil"/>
            </w:tcBorders>
            <w:vAlign w:val="center"/>
          </w:tcPr>
          <w:p w:rsidR="00B52545" w:rsidRPr="000941A6" w:rsidRDefault="00B52545" w:rsidP="0062005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2858" w:type="pct"/>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91" w:type="pct"/>
            <w:gridSpan w:val="2"/>
            <w:tcBorders>
              <w:top w:val="nil"/>
              <w:left w:val="nil"/>
              <w:bottom w:val="nil"/>
              <w:right w:val="single" w:sz="12" w:space="0" w:color="auto"/>
            </w:tcBorders>
            <w:vAlign w:val="center"/>
          </w:tcPr>
          <w:p w:rsidR="00B52545" w:rsidRPr="000941A6" w:rsidRDefault="00B52545" w:rsidP="00620053">
            <w:pPr>
              <w:rPr>
                <w:rFonts w:ascii="Arial" w:hAnsi="Arial" w:cs="Arial"/>
                <w:sz w:val="16"/>
                <w:szCs w:val="16"/>
              </w:rPr>
            </w:pPr>
          </w:p>
        </w:tc>
      </w:tr>
      <w:tr w:rsidR="00B52545" w:rsidRPr="000941A6">
        <w:tblPrEx>
          <w:tblCellMar>
            <w:left w:w="57" w:type="dxa"/>
            <w:right w:w="57" w:type="dxa"/>
          </w:tblCellMar>
        </w:tblPrEx>
        <w:trPr>
          <w:jc w:val="center"/>
        </w:trPr>
        <w:tc>
          <w:tcPr>
            <w:tcW w:w="1822" w:type="pct"/>
            <w:tcBorders>
              <w:top w:val="nil"/>
              <w:left w:val="single" w:sz="12" w:space="0" w:color="auto"/>
              <w:bottom w:val="single" w:sz="12" w:space="0" w:color="auto"/>
              <w:right w:val="nil"/>
            </w:tcBorders>
            <w:tcMar>
              <w:left w:w="0" w:type="dxa"/>
              <w:right w:w="0" w:type="dxa"/>
            </w:tcMar>
            <w:vAlign w:val="center"/>
          </w:tcPr>
          <w:p w:rsidR="00B52545" w:rsidRPr="000941A6" w:rsidRDefault="00B52545" w:rsidP="00620053">
            <w:pPr>
              <w:jc w:val="right"/>
              <w:rPr>
                <w:b/>
                <w:sz w:val="4"/>
                <w:szCs w:val="4"/>
              </w:rPr>
            </w:pPr>
          </w:p>
        </w:tc>
        <w:tc>
          <w:tcPr>
            <w:tcW w:w="90" w:type="pct"/>
            <w:tcBorders>
              <w:top w:val="nil"/>
              <w:left w:val="nil"/>
              <w:bottom w:val="single" w:sz="12" w:space="0" w:color="auto"/>
              <w:right w:val="nil"/>
            </w:tcBorders>
            <w:vAlign w:val="center"/>
          </w:tcPr>
          <w:p w:rsidR="00B52545" w:rsidRPr="000941A6" w:rsidRDefault="00B52545" w:rsidP="00620053">
            <w:pPr>
              <w:jc w:val="center"/>
              <w:rPr>
                <w:rFonts w:ascii="Arial" w:hAnsi="Arial" w:cs="Arial"/>
                <w:b/>
                <w:sz w:val="4"/>
                <w:szCs w:val="4"/>
              </w:rPr>
            </w:pPr>
          </w:p>
        </w:tc>
        <w:tc>
          <w:tcPr>
            <w:tcW w:w="139" w:type="pct"/>
            <w:tcBorders>
              <w:top w:val="nil"/>
              <w:left w:val="nil"/>
              <w:bottom w:val="single" w:sz="12" w:space="0" w:color="auto"/>
              <w:right w:val="nil"/>
            </w:tcBorders>
            <w:vAlign w:val="center"/>
          </w:tcPr>
          <w:p w:rsidR="00B52545" w:rsidRPr="000941A6" w:rsidRDefault="00B52545" w:rsidP="00620053">
            <w:pPr>
              <w:rPr>
                <w:rFonts w:ascii="Arial" w:hAnsi="Arial" w:cs="Arial"/>
                <w:sz w:val="4"/>
                <w:szCs w:val="4"/>
              </w:rPr>
            </w:pPr>
          </w:p>
        </w:tc>
        <w:tc>
          <w:tcPr>
            <w:tcW w:w="2949" w:type="pct"/>
            <w:gridSpan w:val="15"/>
            <w:tcBorders>
              <w:top w:val="nil"/>
              <w:left w:val="nil"/>
              <w:bottom w:val="single" w:sz="12" w:space="0" w:color="auto"/>
              <w:right w:val="single" w:sz="12" w:space="0" w:color="auto"/>
            </w:tcBorders>
            <w:vAlign w:val="center"/>
          </w:tcPr>
          <w:p w:rsidR="00B52545" w:rsidRPr="000941A6" w:rsidRDefault="00B52545" w:rsidP="00620053">
            <w:pPr>
              <w:rPr>
                <w:rFonts w:ascii="Arial" w:hAnsi="Arial" w:cs="Arial"/>
                <w:sz w:val="4"/>
                <w:szCs w:val="4"/>
              </w:rPr>
            </w:pPr>
          </w:p>
        </w:tc>
      </w:tr>
    </w:tbl>
    <w:p w:rsidR="00B52545" w:rsidRPr="000941A6" w:rsidRDefault="00B52545" w:rsidP="002C09D7">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B52545" w:rsidRPr="000941A6">
        <w:trPr>
          <w:jc w:val="center"/>
        </w:trPr>
        <w:tc>
          <w:tcPr>
            <w:tcW w:w="5000" w:type="pct"/>
            <w:gridSpan w:val="17"/>
            <w:tcBorders>
              <w:top w:val="single" w:sz="12" w:space="0" w:color="auto"/>
              <w:left w:val="single" w:sz="12" w:space="0" w:color="auto"/>
              <w:bottom w:val="single" w:sz="4" w:space="0" w:color="auto"/>
              <w:right w:val="single" w:sz="12" w:space="0" w:color="auto"/>
            </w:tcBorders>
            <w:shd w:val="clear" w:color="auto" w:fill="D9D9D9"/>
            <w:vAlign w:val="center"/>
          </w:tcPr>
          <w:p w:rsidR="00B52545" w:rsidRPr="000941A6" w:rsidRDefault="00B52545" w:rsidP="00620053">
            <w:pPr>
              <w:rPr>
                <w:b/>
                <w:sz w:val="18"/>
                <w:szCs w:val="18"/>
              </w:rPr>
            </w:pPr>
            <w:r w:rsidRPr="000941A6">
              <w:rPr>
                <w:rFonts w:ascii="Arial" w:hAnsi="Arial" w:cs="Arial"/>
                <w:b/>
                <w:sz w:val="18"/>
                <w:szCs w:val="18"/>
              </w:rPr>
              <w:t>2. DOCUMENTOS PRINCIPALES DE IDENTIFICACIÓN DEL PROPONENTE</w:t>
            </w:r>
          </w:p>
        </w:tc>
      </w:tr>
      <w:tr w:rsidR="00B52545" w:rsidRPr="000941A6">
        <w:trPr>
          <w:jc w:val="center"/>
        </w:trPr>
        <w:tc>
          <w:tcPr>
            <w:tcW w:w="1800" w:type="pct"/>
            <w:tcBorders>
              <w:top w:val="single" w:sz="4" w:space="0" w:color="auto"/>
              <w:left w:val="single" w:sz="12" w:space="0" w:color="auto"/>
              <w:bottom w:val="nil"/>
              <w:right w:val="nil"/>
            </w:tcBorders>
            <w:tcMar>
              <w:left w:w="0" w:type="dxa"/>
              <w:right w:w="0" w:type="dxa"/>
            </w:tcMar>
            <w:vAlign w:val="center"/>
          </w:tcPr>
          <w:p w:rsidR="00B52545" w:rsidRPr="000941A6" w:rsidRDefault="00B52545" w:rsidP="00620053">
            <w:pPr>
              <w:rPr>
                <w:rFonts w:ascii="Arial" w:hAnsi="Arial" w:cs="Arial"/>
                <w:sz w:val="2"/>
                <w:szCs w:val="2"/>
              </w:rPr>
            </w:pPr>
          </w:p>
        </w:tc>
        <w:tc>
          <w:tcPr>
            <w:tcW w:w="72" w:type="pct"/>
            <w:tcBorders>
              <w:top w:val="single" w:sz="4" w:space="0" w:color="auto"/>
              <w:left w:val="nil"/>
              <w:bottom w:val="nil"/>
              <w:right w:val="nil"/>
            </w:tcBorders>
            <w:vAlign w:val="center"/>
          </w:tcPr>
          <w:p w:rsidR="00B52545" w:rsidRPr="000941A6" w:rsidRDefault="00B52545" w:rsidP="00620053">
            <w:pPr>
              <w:jc w:val="center"/>
              <w:rPr>
                <w:rFonts w:ascii="Arial" w:hAnsi="Arial" w:cs="Arial"/>
                <w:b/>
                <w:sz w:val="2"/>
                <w:szCs w:val="2"/>
              </w:rPr>
            </w:pPr>
          </w:p>
        </w:tc>
        <w:tc>
          <w:tcPr>
            <w:tcW w:w="136" w:type="pct"/>
            <w:tcBorders>
              <w:top w:val="single" w:sz="4" w:space="0" w:color="auto"/>
              <w:left w:val="nil"/>
              <w:bottom w:val="nil"/>
              <w:right w:val="nil"/>
            </w:tcBorders>
            <w:vAlign w:val="center"/>
          </w:tcPr>
          <w:p w:rsidR="00B52545" w:rsidRPr="000941A6" w:rsidRDefault="00B52545" w:rsidP="00620053">
            <w:pPr>
              <w:jc w:val="center"/>
              <w:rPr>
                <w:rFonts w:ascii="Arial" w:hAnsi="Arial" w:cs="Arial"/>
                <w:b/>
                <w:sz w:val="2"/>
                <w:szCs w:val="2"/>
              </w:rPr>
            </w:pPr>
          </w:p>
        </w:tc>
        <w:tc>
          <w:tcPr>
            <w:tcW w:w="2991" w:type="pct"/>
            <w:gridSpan w:val="14"/>
            <w:tcBorders>
              <w:top w:val="single" w:sz="4" w:space="0" w:color="auto"/>
              <w:left w:val="nil"/>
              <w:bottom w:val="nil"/>
              <w:right w:val="single" w:sz="12" w:space="0" w:color="auto"/>
            </w:tcBorders>
            <w:vAlign w:val="center"/>
          </w:tcPr>
          <w:p w:rsidR="00B52545" w:rsidRPr="000941A6" w:rsidRDefault="00B52545" w:rsidP="00620053">
            <w:pPr>
              <w:jc w:val="center"/>
              <w:rPr>
                <w:rFonts w:ascii="Arial" w:hAnsi="Arial" w:cs="Arial"/>
                <w:b/>
                <w:sz w:val="2"/>
                <w:szCs w:val="2"/>
              </w:rPr>
            </w:pPr>
          </w:p>
        </w:tc>
      </w:tr>
      <w:tr w:rsidR="00B52545" w:rsidRPr="000941A6">
        <w:trPr>
          <w:jc w:val="center"/>
        </w:trPr>
        <w:tc>
          <w:tcPr>
            <w:tcW w:w="1800" w:type="pct"/>
            <w:vMerge w:val="restart"/>
            <w:tcBorders>
              <w:top w:val="nil"/>
              <w:left w:val="single" w:sz="12" w:space="0" w:color="auto"/>
              <w:bottom w:val="single" w:sz="4" w:space="0" w:color="auto"/>
              <w:right w:val="nil"/>
            </w:tcBorders>
            <w:tcMar>
              <w:left w:w="0" w:type="dxa"/>
              <w:right w:w="0" w:type="dxa"/>
            </w:tcMar>
            <w:vAlign w:val="center"/>
          </w:tcPr>
          <w:p w:rsidR="00E033B1" w:rsidRDefault="00E033B1" w:rsidP="00620053">
            <w:pPr>
              <w:jc w:val="right"/>
              <w:rPr>
                <w:rFonts w:ascii="Arial" w:hAnsi="Arial" w:cs="Arial"/>
                <w:b/>
                <w:sz w:val="16"/>
                <w:szCs w:val="16"/>
              </w:rPr>
            </w:pPr>
          </w:p>
          <w:p w:rsidR="00E033B1" w:rsidRDefault="00E033B1" w:rsidP="00620053">
            <w:pPr>
              <w:jc w:val="right"/>
              <w:rPr>
                <w:rFonts w:ascii="Arial" w:hAnsi="Arial" w:cs="Arial"/>
                <w:b/>
                <w:sz w:val="16"/>
                <w:szCs w:val="16"/>
              </w:rPr>
            </w:pPr>
          </w:p>
          <w:p w:rsidR="00B52545" w:rsidRPr="000941A6" w:rsidRDefault="00B52545" w:rsidP="00620053">
            <w:pPr>
              <w:jc w:val="right"/>
              <w:rPr>
                <w:rFonts w:ascii="Arial" w:hAnsi="Arial" w:cs="Arial"/>
                <w:b/>
                <w:sz w:val="16"/>
                <w:szCs w:val="16"/>
              </w:rPr>
            </w:pPr>
            <w:r w:rsidRPr="000941A6">
              <w:rPr>
                <w:rFonts w:ascii="Arial" w:hAnsi="Arial" w:cs="Arial"/>
                <w:b/>
                <w:sz w:val="16"/>
                <w:szCs w:val="16"/>
              </w:rPr>
              <w:t>Testimonio de constitución</w:t>
            </w:r>
          </w:p>
        </w:tc>
        <w:tc>
          <w:tcPr>
            <w:tcW w:w="72" w:type="pct"/>
            <w:vMerge w:val="restart"/>
            <w:tcBorders>
              <w:top w:val="nil"/>
              <w:left w:val="nil"/>
              <w:bottom w:val="single" w:sz="4" w:space="0" w:color="auto"/>
              <w:right w:val="nil"/>
            </w:tcBorders>
            <w:vAlign w:val="center"/>
          </w:tcPr>
          <w:p w:rsidR="00E033B1" w:rsidRDefault="00E033B1" w:rsidP="00620053">
            <w:pPr>
              <w:jc w:val="center"/>
              <w:rPr>
                <w:rFonts w:ascii="Arial" w:hAnsi="Arial" w:cs="Arial"/>
                <w:b/>
                <w:sz w:val="16"/>
                <w:szCs w:val="16"/>
              </w:rPr>
            </w:pPr>
          </w:p>
          <w:p w:rsidR="00E033B1" w:rsidRDefault="00E033B1" w:rsidP="00620053">
            <w:pPr>
              <w:jc w:val="center"/>
              <w:rPr>
                <w:rFonts w:ascii="Arial" w:hAnsi="Arial" w:cs="Arial"/>
                <w:b/>
                <w:sz w:val="16"/>
                <w:szCs w:val="16"/>
              </w:rPr>
            </w:pPr>
          </w:p>
          <w:p w:rsidR="00B52545" w:rsidRPr="000941A6" w:rsidRDefault="00B52545" w:rsidP="00620053">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bottom w:val="single" w:sz="4" w:space="0" w:color="auto"/>
              <w:right w:val="nil"/>
            </w:tcBorders>
            <w:vAlign w:val="center"/>
          </w:tcPr>
          <w:p w:rsidR="00B52545" w:rsidRPr="000941A6" w:rsidRDefault="00B52545" w:rsidP="00620053">
            <w:pPr>
              <w:rPr>
                <w:rFonts w:ascii="Arial" w:hAnsi="Arial" w:cs="Arial"/>
                <w:sz w:val="16"/>
                <w:szCs w:val="16"/>
              </w:rPr>
            </w:pPr>
          </w:p>
        </w:tc>
        <w:tc>
          <w:tcPr>
            <w:tcW w:w="1226" w:type="pct"/>
            <w:vMerge w:val="restart"/>
            <w:tcBorders>
              <w:top w:val="nil"/>
              <w:left w:val="nil"/>
              <w:bottom w:val="single" w:sz="4" w:space="0" w:color="auto"/>
              <w:right w:val="nil"/>
            </w:tcBorders>
            <w:vAlign w:val="center"/>
          </w:tcPr>
          <w:p w:rsidR="00B52545" w:rsidRPr="000941A6" w:rsidRDefault="00B52545" w:rsidP="00620053">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rsidR="00B52545" w:rsidRPr="000941A6" w:rsidRDefault="00B52545" w:rsidP="00620053">
            <w:pPr>
              <w:jc w:val="center"/>
              <w:rPr>
                <w:i/>
                <w:sz w:val="14"/>
                <w:szCs w:val="14"/>
              </w:rPr>
            </w:pPr>
          </w:p>
        </w:tc>
        <w:tc>
          <w:tcPr>
            <w:tcW w:w="732" w:type="pct"/>
            <w:gridSpan w:val="5"/>
            <w:vMerge w:val="restart"/>
            <w:tcBorders>
              <w:top w:val="nil"/>
              <w:left w:val="nil"/>
              <w:bottom w:val="single" w:sz="4" w:space="0" w:color="auto"/>
              <w:right w:val="nil"/>
            </w:tcBorders>
            <w:vAlign w:val="center"/>
          </w:tcPr>
          <w:p w:rsidR="00B52545" w:rsidRPr="000941A6" w:rsidRDefault="00B52545" w:rsidP="00620053">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rsidR="00B52545" w:rsidRPr="000941A6" w:rsidRDefault="00B52545" w:rsidP="00620053">
            <w:pPr>
              <w:rPr>
                <w:rFonts w:ascii="Arial" w:hAnsi="Arial" w:cs="Arial"/>
                <w:sz w:val="16"/>
                <w:szCs w:val="16"/>
              </w:rPr>
            </w:pPr>
          </w:p>
        </w:tc>
        <w:tc>
          <w:tcPr>
            <w:tcW w:w="732" w:type="pct"/>
            <w:gridSpan w:val="5"/>
            <w:tcBorders>
              <w:top w:val="nil"/>
              <w:left w:val="nil"/>
              <w:bottom w:val="nil"/>
              <w:right w:val="nil"/>
            </w:tcBorders>
            <w:vAlign w:val="center"/>
          </w:tcPr>
          <w:p w:rsidR="00B52545" w:rsidRPr="000941A6" w:rsidRDefault="00B52545" w:rsidP="00620053">
            <w:pPr>
              <w:jc w:val="center"/>
              <w:rPr>
                <w:i/>
                <w:sz w:val="14"/>
                <w:szCs w:val="14"/>
              </w:rPr>
            </w:pPr>
            <w:r w:rsidRPr="000941A6">
              <w:rPr>
                <w:i/>
                <w:sz w:val="14"/>
                <w:szCs w:val="14"/>
              </w:rPr>
              <w:t>Fecha</w:t>
            </w:r>
          </w:p>
        </w:tc>
        <w:tc>
          <w:tcPr>
            <w:tcW w:w="116" w:type="pct"/>
            <w:tcBorders>
              <w:top w:val="nil"/>
              <w:left w:val="nil"/>
              <w:bottom w:val="nil"/>
              <w:right w:val="single" w:sz="12" w:space="0" w:color="auto"/>
            </w:tcBorders>
            <w:vAlign w:val="center"/>
          </w:tcPr>
          <w:p w:rsidR="00B52545" w:rsidRPr="000941A6" w:rsidRDefault="00B52545" w:rsidP="00620053">
            <w:pPr>
              <w:rPr>
                <w:rFonts w:ascii="Arial" w:hAnsi="Arial" w:cs="Arial"/>
                <w:sz w:val="16"/>
                <w:szCs w:val="16"/>
              </w:rPr>
            </w:pPr>
          </w:p>
        </w:tc>
      </w:tr>
      <w:tr w:rsidR="00B52545" w:rsidRPr="000941A6">
        <w:trPr>
          <w:trHeight w:val="50"/>
          <w:jc w:val="center"/>
        </w:trPr>
        <w:tc>
          <w:tcPr>
            <w:tcW w:w="1800" w:type="pct"/>
            <w:vMerge/>
            <w:tcBorders>
              <w:top w:val="single" w:sz="4" w:space="0" w:color="auto"/>
              <w:left w:val="single" w:sz="12" w:space="0" w:color="auto"/>
              <w:bottom w:val="single" w:sz="4" w:space="0" w:color="auto"/>
              <w:right w:val="nil"/>
            </w:tcBorders>
            <w:tcMar>
              <w:left w:w="0" w:type="dxa"/>
              <w:right w:w="0" w:type="dxa"/>
            </w:tcMar>
            <w:vAlign w:val="center"/>
          </w:tcPr>
          <w:p w:rsidR="00B52545" w:rsidRPr="000941A6" w:rsidRDefault="00B52545" w:rsidP="00620053">
            <w:pPr>
              <w:jc w:val="right"/>
              <w:rPr>
                <w:rFonts w:ascii="Arial" w:hAnsi="Arial" w:cs="Arial"/>
                <w:b/>
                <w:sz w:val="12"/>
                <w:szCs w:val="12"/>
              </w:rPr>
            </w:pPr>
          </w:p>
        </w:tc>
        <w:tc>
          <w:tcPr>
            <w:tcW w:w="72" w:type="pct"/>
            <w:vMerge/>
            <w:tcBorders>
              <w:top w:val="single" w:sz="4" w:space="0" w:color="auto"/>
              <w:left w:val="nil"/>
              <w:bottom w:val="single" w:sz="4" w:space="0" w:color="auto"/>
              <w:right w:val="nil"/>
            </w:tcBorders>
            <w:vAlign w:val="center"/>
          </w:tcPr>
          <w:p w:rsidR="00B52545" w:rsidRPr="000941A6" w:rsidRDefault="00B52545" w:rsidP="00620053">
            <w:pPr>
              <w:jc w:val="center"/>
              <w:rPr>
                <w:rFonts w:ascii="Arial" w:hAnsi="Arial" w:cs="Arial"/>
                <w:b/>
                <w:sz w:val="12"/>
                <w:szCs w:val="12"/>
              </w:rPr>
            </w:pPr>
          </w:p>
        </w:tc>
        <w:tc>
          <w:tcPr>
            <w:tcW w:w="136" w:type="pct"/>
            <w:vMerge/>
            <w:tcBorders>
              <w:top w:val="single" w:sz="4" w:space="0" w:color="auto"/>
              <w:left w:val="nil"/>
              <w:bottom w:val="single" w:sz="4" w:space="0" w:color="auto"/>
              <w:right w:val="nil"/>
            </w:tcBorders>
            <w:vAlign w:val="center"/>
          </w:tcPr>
          <w:p w:rsidR="00B52545" w:rsidRPr="000941A6" w:rsidRDefault="00B52545" w:rsidP="00620053">
            <w:pPr>
              <w:rPr>
                <w:rFonts w:ascii="Arial" w:hAnsi="Arial" w:cs="Arial"/>
                <w:sz w:val="12"/>
                <w:szCs w:val="12"/>
              </w:rPr>
            </w:pPr>
          </w:p>
        </w:tc>
        <w:tc>
          <w:tcPr>
            <w:tcW w:w="1226" w:type="pct"/>
            <w:vMerge/>
            <w:tcBorders>
              <w:top w:val="single" w:sz="4" w:space="0" w:color="auto"/>
              <w:left w:val="nil"/>
              <w:bottom w:val="single" w:sz="4" w:space="0" w:color="auto"/>
              <w:right w:val="nil"/>
            </w:tcBorders>
            <w:shd w:val="clear" w:color="auto" w:fill="E6E6E6"/>
            <w:vAlign w:val="center"/>
          </w:tcPr>
          <w:p w:rsidR="00B52545" w:rsidRPr="000941A6" w:rsidRDefault="00B52545" w:rsidP="00620053">
            <w:pPr>
              <w:rPr>
                <w:rFonts w:ascii="Arial" w:hAnsi="Arial" w:cs="Arial"/>
                <w:sz w:val="12"/>
                <w:szCs w:val="12"/>
              </w:rPr>
            </w:pPr>
          </w:p>
        </w:tc>
        <w:tc>
          <w:tcPr>
            <w:tcW w:w="92" w:type="pct"/>
            <w:tcBorders>
              <w:top w:val="nil"/>
              <w:left w:val="nil"/>
              <w:bottom w:val="nil"/>
              <w:right w:val="nil"/>
            </w:tcBorders>
            <w:vAlign w:val="center"/>
          </w:tcPr>
          <w:p w:rsidR="00B52545" w:rsidRPr="000941A6" w:rsidRDefault="00B52545" w:rsidP="00620053">
            <w:pPr>
              <w:rPr>
                <w:rFonts w:ascii="Arial" w:hAnsi="Arial" w:cs="Arial"/>
                <w:sz w:val="12"/>
                <w:szCs w:val="12"/>
              </w:rPr>
            </w:pPr>
          </w:p>
        </w:tc>
        <w:tc>
          <w:tcPr>
            <w:tcW w:w="732" w:type="pct"/>
            <w:gridSpan w:val="5"/>
            <w:vMerge/>
            <w:tcBorders>
              <w:top w:val="single" w:sz="4" w:space="0" w:color="auto"/>
              <w:left w:val="nil"/>
              <w:bottom w:val="single" w:sz="4" w:space="0" w:color="auto"/>
              <w:right w:val="nil"/>
            </w:tcBorders>
            <w:shd w:val="clear" w:color="auto" w:fill="E6E6E6"/>
            <w:vAlign w:val="center"/>
          </w:tcPr>
          <w:p w:rsidR="00B52545" w:rsidRPr="000941A6" w:rsidRDefault="00B52545" w:rsidP="00620053">
            <w:pPr>
              <w:rPr>
                <w:rFonts w:ascii="Arial" w:hAnsi="Arial" w:cs="Arial"/>
                <w:sz w:val="12"/>
                <w:szCs w:val="12"/>
              </w:rPr>
            </w:pPr>
          </w:p>
        </w:tc>
        <w:tc>
          <w:tcPr>
            <w:tcW w:w="92" w:type="pct"/>
            <w:tcBorders>
              <w:top w:val="nil"/>
              <w:left w:val="nil"/>
              <w:bottom w:val="nil"/>
              <w:right w:val="nil"/>
            </w:tcBorders>
            <w:vAlign w:val="center"/>
          </w:tcPr>
          <w:p w:rsidR="00B52545" w:rsidRPr="000941A6" w:rsidRDefault="00B52545" w:rsidP="00620053">
            <w:pPr>
              <w:rPr>
                <w:rFonts w:ascii="Arial" w:hAnsi="Arial" w:cs="Arial"/>
                <w:sz w:val="12"/>
                <w:szCs w:val="12"/>
              </w:rPr>
            </w:pPr>
          </w:p>
        </w:tc>
        <w:tc>
          <w:tcPr>
            <w:tcW w:w="183" w:type="pct"/>
            <w:tcBorders>
              <w:top w:val="nil"/>
              <w:left w:val="nil"/>
              <w:bottom w:val="single" w:sz="4" w:space="0" w:color="auto"/>
              <w:right w:val="nil"/>
            </w:tcBorders>
            <w:vAlign w:val="center"/>
          </w:tcPr>
          <w:p w:rsidR="00B52545" w:rsidRPr="000941A6" w:rsidRDefault="00B52545" w:rsidP="00620053">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B52545" w:rsidRPr="000941A6" w:rsidRDefault="00B52545" w:rsidP="00620053">
            <w:pPr>
              <w:jc w:val="center"/>
              <w:rPr>
                <w:i/>
                <w:sz w:val="12"/>
                <w:szCs w:val="12"/>
              </w:rPr>
            </w:pPr>
          </w:p>
        </w:tc>
        <w:tc>
          <w:tcPr>
            <w:tcW w:w="183" w:type="pct"/>
            <w:tcBorders>
              <w:top w:val="nil"/>
              <w:left w:val="nil"/>
              <w:bottom w:val="single" w:sz="4" w:space="0" w:color="auto"/>
              <w:right w:val="nil"/>
            </w:tcBorders>
            <w:vAlign w:val="center"/>
          </w:tcPr>
          <w:p w:rsidR="00B52545" w:rsidRPr="000941A6" w:rsidRDefault="00B52545" w:rsidP="00620053">
            <w:pPr>
              <w:jc w:val="center"/>
              <w:rPr>
                <w:i/>
                <w:sz w:val="12"/>
                <w:szCs w:val="12"/>
              </w:rPr>
            </w:pPr>
            <w:r w:rsidRPr="000941A6">
              <w:rPr>
                <w:i/>
                <w:sz w:val="12"/>
                <w:szCs w:val="12"/>
              </w:rPr>
              <w:t>Mes</w:t>
            </w:r>
          </w:p>
        </w:tc>
        <w:tc>
          <w:tcPr>
            <w:tcW w:w="64" w:type="pct"/>
            <w:tcBorders>
              <w:top w:val="nil"/>
              <w:left w:val="nil"/>
              <w:bottom w:val="nil"/>
              <w:right w:val="nil"/>
            </w:tcBorders>
            <w:vAlign w:val="center"/>
          </w:tcPr>
          <w:p w:rsidR="00B52545" w:rsidRPr="000941A6" w:rsidRDefault="00B52545" w:rsidP="00620053">
            <w:pPr>
              <w:jc w:val="center"/>
              <w:rPr>
                <w:i/>
                <w:sz w:val="12"/>
                <w:szCs w:val="12"/>
              </w:rPr>
            </w:pPr>
          </w:p>
        </w:tc>
        <w:tc>
          <w:tcPr>
            <w:tcW w:w="249" w:type="pct"/>
            <w:tcBorders>
              <w:top w:val="nil"/>
              <w:left w:val="nil"/>
              <w:bottom w:val="single" w:sz="4" w:space="0" w:color="auto"/>
              <w:right w:val="nil"/>
            </w:tcBorders>
            <w:vAlign w:val="center"/>
          </w:tcPr>
          <w:p w:rsidR="00B52545" w:rsidRPr="000941A6" w:rsidRDefault="00B52545" w:rsidP="00620053">
            <w:pPr>
              <w:jc w:val="center"/>
              <w:rPr>
                <w:i/>
                <w:sz w:val="12"/>
                <w:szCs w:val="12"/>
              </w:rPr>
            </w:pPr>
            <w:r w:rsidRPr="000941A6">
              <w:rPr>
                <w:i/>
                <w:sz w:val="12"/>
                <w:szCs w:val="12"/>
              </w:rPr>
              <w:t>Año)</w:t>
            </w:r>
          </w:p>
        </w:tc>
        <w:tc>
          <w:tcPr>
            <w:tcW w:w="116" w:type="pct"/>
            <w:tcBorders>
              <w:top w:val="nil"/>
              <w:left w:val="nil"/>
              <w:bottom w:val="nil"/>
              <w:right w:val="single" w:sz="12" w:space="0" w:color="auto"/>
            </w:tcBorders>
            <w:vAlign w:val="center"/>
          </w:tcPr>
          <w:p w:rsidR="00B52545" w:rsidRPr="000941A6" w:rsidRDefault="00B52545" w:rsidP="00620053">
            <w:pPr>
              <w:rPr>
                <w:rFonts w:ascii="Arial" w:hAnsi="Arial" w:cs="Arial"/>
                <w:sz w:val="12"/>
                <w:szCs w:val="12"/>
              </w:rPr>
            </w:pPr>
          </w:p>
        </w:tc>
      </w:tr>
      <w:tr w:rsidR="00B52545" w:rsidRPr="000941A6">
        <w:trPr>
          <w:jc w:val="center"/>
        </w:trPr>
        <w:tc>
          <w:tcPr>
            <w:tcW w:w="1800" w:type="pct"/>
            <w:vMerge/>
            <w:tcBorders>
              <w:top w:val="single" w:sz="4" w:space="0" w:color="auto"/>
              <w:left w:val="single" w:sz="12" w:space="0" w:color="auto"/>
              <w:bottom w:val="nil"/>
              <w:right w:val="nil"/>
            </w:tcBorders>
            <w:tcMar>
              <w:left w:w="0" w:type="dxa"/>
              <w:right w:w="0" w:type="dxa"/>
            </w:tcMar>
            <w:vAlign w:val="center"/>
          </w:tcPr>
          <w:p w:rsidR="00B52545" w:rsidRPr="000941A6" w:rsidRDefault="00B52545" w:rsidP="00620053">
            <w:pPr>
              <w:jc w:val="right"/>
              <w:rPr>
                <w:rFonts w:ascii="Arial" w:hAnsi="Arial" w:cs="Arial"/>
                <w:b/>
                <w:sz w:val="16"/>
                <w:szCs w:val="16"/>
              </w:rPr>
            </w:pPr>
          </w:p>
        </w:tc>
        <w:tc>
          <w:tcPr>
            <w:tcW w:w="72" w:type="pct"/>
            <w:vMerge/>
            <w:tcBorders>
              <w:top w:val="single" w:sz="4" w:space="0" w:color="auto"/>
              <w:left w:val="nil"/>
              <w:bottom w:val="nil"/>
              <w:right w:val="nil"/>
            </w:tcBorders>
            <w:vAlign w:val="center"/>
          </w:tcPr>
          <w:p w:rsidR="00B52545" w:rsidRPr="000941A6" w:rsidRDefault="00B52545" w:rsidP="00620053">
            <w:pPr>
              <w:jc w:val="center"/>
              <w:rPr>
                <w:rFonts w:ascii="Arial" w:hAnsi="Arial" w:cs="Arial"/>
                <w:b/>
                <w:sz w:val="16"/>
                <w:szCs w:val="16"/>
              </w:rPr>
            </w:pPr>
          </w:p>
        </w:tc>
        <w:tc>
          <w:tcPr>
            <w:tcW w:w="136" w:type="pct"/>
            <w:vMerge/>
            <w:tcBorders>
              <w:top w:val="single" w:sz="4" w:space="0" w:color="auto"/>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1226" w:type="pct"/>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92"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732" w:type="pct"/>
            <w:gridSpan w:val="5"/>
            <w:tcBorders>
              <w:top w:val="single" w:sz="4" w:space="0" w:color="auto"/>
              <w:left w:val="nil"/>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92"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183" w:type="pct"/>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54" w:type="pct"/>
            <w:tcBorders>
              <w:top w:val="nil"/>
              <w:left w:val="single" w:sz="4" w:space="0" w:color="auto"/>
              <w:bottom w:val="nil"/>
              <w:right w:val="single" w:sz="4" w:space="0" w:color="auto"/>
            </w:tcBorders>
            <w:vAlign w:val="center"/>
          </w:tcPr>
          <w:p w:rsidR="00B52545" w:rsidRPr="000941A6" w:rsidRDefault="00B52545" w:rsidP="00620053">
            <w:pPr>
              <w:rPr>
                <w:rFonts w:ascii="Arial" w:hAnsi="Arial" w:cs="Arial"/>
                <w:sz w:val="16"/>
                <w:szCs w:val="16"/>
              </w:rPr>
            </w:pPr>
          </w:p>
        </w:tc>
        <w:tc>
          <w:tcPr>
            <w:tcW w:w="183" w:type="pct"/>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64" w:type="pct"/>
            <w:tcBorders>
              <w:top w:val="nil"/>
              <w:left w:val="single" w:sz="4" w:space="0" w:color="auto"/>
              <w:bottom w:val="nil"/>
              <w:right w:val="single" w:sz="4" w:space="0" w:color="auto"/>
            </w:tcBorders>
            <w:vAlign w:val="center"/>
          </w:tcPr>
          <w:p w:rsidR="00B52545" w:rsidRPr="000941A6" w:rsidRDefault="00B52545" w:rsidP="00620053">
            <w:pPr>
              <w:rPr>
                <w:rFonts w:ascii="Arial" w:hAnsi="Arial" w:cs="Arial"/>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116" w:type="pct"/>
            <w:tcBorders>
              <w:top w:val="nil"/>
              <w:left w:val="single" w:sz="4" w:space="0" w:color="auto"/>
              <w:bottom w:val="nil"/>
              <w:right w:val="single" w:sz="12" w:space="0" w:color="auto"/>
            </w:tcBorders>
            <w:vAlign w:val="center"/>
          </w:tcPr>
          <w:p w:rsidR="00B52545" w:rsidRPr="000941A6" w:rsidRDefault="00B52545" w:rsidP="00620053">
            <w:pPr>
              <w:rPr>
                <w:rFonts w:ascii="Arial" w:hAnsi="Arial" w:cs="Arial"/>
                <w:sz w:val="16"/>
                <w:szCs w:val="16"/>
              </w:rPr>
            </w:pPr>
          </w:p>
        </w:tc>
      </w:tr>
      <w:tr w:rsidR="00B52545" w:rsidRPr="000941A6">
        <w:trPr>
          <w:jc w:val="center"/>
        </w:trPr>
        <w:tc>
          <w:tcPr>
            <w:tcW w:w="1800"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b/>
                <w:sz w:val="4"/>
                <w:szCs w:val="4"/>
              </w:rPr>
            </w:pPr>
          </w:p>
        </w:tc>
        <w:tc>
          <w:tcPr>
            <w:tcW w:w="72" w:type="pct"/>
            <w:tcBorders>
              <w:top w:val="nil"/>
              <w:left w:val="nil"/>
              <w:bottom w:val="nil"/>
              <w:right w:val="nil"/>
            </w:tcBorders>
            <w:vAlign w:val="center"/>
          </w:tcPr>
          <w:p w:rsidR="00B52545" w:rsidRPr="000941A6" w:rsidRDefault="00B52545" w:rsidP="00620053">
            <w:pPr>
              <w:jc w:val="center"/>
              <w:rPr>
                <w:rFonts w:ascii="Arial" w:hAnsi="Arial" w:cs="Arial"/>
                <w:b/>
                <w:sz w:val="4"/>
                <w:szCs w:val="4"/>
              </w:rPr>
            </w:pPr>
          </w:p>
        </w:tc>
        <w:tc>
          <w:tcPr>
            <w:tcW w:w="136" w:type="pct"/>
            <w:tcBorders>
              <w:top w:val="nil"/>
              <w:left w:val="nil"/>
              <w:bottom w:val="nil"/>
              <w:right w:val="nil"/>
            </w:tcBorders>
            <w:vAlign w:val="center"/>
          </w:tcPr>
          <w:p w:rsidR="00B52545" w:rsidRPr="000941A6" w:rsidRDefault="00B52545" w:rsidP="00620053">
            <w:pPr>
              <w:rPr>
                <w:rFonts w:ascii="Arial" w:hAnsi="Arial" w:cs="Arial"/>
                <w:sz w:val="4"/>
                <w:szCs w:val="4"/>
              </w:rPr>
            </w:pPr>
          </w:p>
        </w:tc>
        <w:tc>
          <w:tcPr>
            <w:tcW w:w="2991" w:type="pct"/>
            <w:gridSpan w:val="14"/>
            <w:tcBorders>
              <w:top w:val="nil"/>
              <w:left w:val="nil"/>
              <w:bottom w:val="nil"/>
              <w:right w:val="single" w:sz="12" w:space="0" w:color="auto"/>
            </w:tcBorders>
            <w:vAlign w:val="center"/>
          </w:tcPr>
          <w:p w:rsidR="00B52545" w:rsidRPr="000941A6" w:rsidRDefault="00B52545" w:rsidP="00620053">
            <w:pPr>
              <w:rPr>
                <w:rFonts w:ascii="Arial" w:hAnsi="Arial" w:cs="Arial"/>
                <w:sz w:val="4"/>
                <w:szCs w:val="4"/>
              </w:rPr>
            </w:pPr>
          </w:p>
        </w:tc>
      </w:tr>
      <w:tr w:rsidR="00B52545" w:rsidRPr="000941A6">
        <w:trPr>
          <w:jc w:val="center"/>
        </w:trPr>
        <w:tc>
          <w:tcPr>
            <w:tcW w:w="1800" w:type="pct"/>
            <w:vMerge w:val="restart"/>
            <w:tcBorders>
              <w:top w:val="nil"/>
              <w:left w:val="single" w:sz="12" w:space="0" w:color="auto"/>
              <w:bottom w:val="single" w:sz="4" w:space="0" w:color="auto"/>
              <w:right w:val="nil"/>
            </w:tcBorders>
            <w:tcMar>
              <w:left w:w="0" w:type="dxa"/>
              <w:right w:w="0" w:type="dxa"/>
            </w:tcMar>
            <w:vAlign w:val="center"/>
          </w:tcPr>
          <w:p w:rsidR="00E033B1" w:rsidRDefault="00E033B1" w:rsidP="00620053">
            <w:pPr>
              <w:jc w:val="right"/>
              <w:rPr>
                <w:rFonts w:ascii="Arial" w:hAnsi="Arial" w:cs="Arial"/>
                <w:b/>
                <w:sz w:val="16"/>
                <w:szCs w:val="16"/>
              </w:rPr>
            </w:pPr>
          </w:p>
          <w:p w:rsidR="00E033B1" w:rsidRDefault="00E033B1" w:rsidP="00620053">
            <w:pPr>
              <w:jc w:val="right"/>
              <w:rPr>
                <w:rFonts w:ascii="Arial" w:hAnsi="Arial" w:cs="Arial"/>
                <w:b/>
                <w:sz w:val="16"/>
                <w:szCs w:val="16"/>
              </w:rPr>
            </w:pPr>
          </w:p>
          <w:p w:rsidR="00B52545" w:rsidRPr="000941A6" w:rsidRDefault="00B52545" w:rsidP="00620053">
            <w:pPr>
              <w:jc w:val="right"/>
              <w:rPr>
                <w:rFonts w:ascii="Arial" w:hAnsi="Arial" w:cs="Arial"/>
                <w:b/>
                <w:sz w:val="16"/>
                <w:szCs w:val="16"/>
              </w:rPr>
            </w:pPr>
            <w:r w:rsidRPr="000941A6">
              <w:rPr>
                <w:rFonts w:ascii="Arial" w:hAnsi="Arial" w:cs="Arial"/>
                <w:b/>
                <w:sz w:val="16"/>
                <w:szCs w:val="16"/>
              </w:rPr>
              <w:t>Número de Identificación Tributaria</w:t>
            </w:r>
          </w:p>
        </w:tc>
        <w:tc>
          <w:tcPr>
            <w:tcW w:w="72" w:type="pct"/>
            <w:vMerge w:val="restart"/>
            <w:tcBorders>
              <w:top w:val="nil"/>
              <w:left w:val="nil"/>
              <w:bottom w:val="single" w:sz="4" w:space="0" w:color="auto"/>
              <w:right w:val="nil"/>
            </w:tcBorders>
            <w:vAlign w:val="center"/>
          </w:tcPr>
          <w:p w:rsidR="00E033B1" w:rsidRDefault="00E033B1" w:rsidP="00620053">
            <w:pPr>
              <w:jc w:val="center"/>
              <w:rPr>
                <w:rFonts w:ascii="Arial" w:hAnsi="Arial" w:cs="Arial"/>
                <w:b/>
                <w:sz w:val="16"/>
                <w:szCs w:val="16"/>
              </w:rPr>
            </w:pPr>
          </w:p>
          <w:p w:rsidR="00E033B1" w:rsidRDefault="00E033B1" w:rsidP="00620053">
            <w:pPr>
              <w:jc w:val="center"/>
              <w:rPr>
                <w:rFonts w:ascii="Arial" w:hAnsi="Arial" w:cs="Arial"/>
                <w:b/>
                <w:sz w:val="16"/>
                <w:szCs w:val="16"/>
              </w:rPr>
            </w:pPr>
          </w:p>
          <w:p w:rsidR="00B52545" w:rsidRPr="000941A6" w:rsidRDefault="00B52545" w:rsidP="00620053">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bottom w:val="single" w:sz="4" w:space="0" w:color="auto"/>
              <w:right w:val="nil"/>
            </w:tcBorders>
            <w:vAlign w:val="center"/>
          </w:tcPr>
          <w:p w:rsidR="00B52545" w:rsidRPr="000941A6" w:rsidRDefault="00B52545" w:rsidP="00620053">
            <w:pPr>
              <w:rPr>
                <w:rFonts w:ascii="Arial" w:hAnsi="Arial" w:cs="Arial"/>
                <w:sz w:val="16"/>
                <w:szCs w:val="16"/>
              </w:rPr>
            </w:pPr>
          </w:p>
        </w:tc>
        <w:tc>
          <w:tcPr>
            <w:tcW w:w="1226" w:type="pct"/>
            <w:vMerge w:val="restart"/>
            <w:tcBorders>
              <w:top w:val="nil"/>
              <w:left w:val="nil"/>
              <w:bottom w:val="single" w:sz="4" w:space="0" w:color="auto"/>
              <w:right w:val="nil"/>
            </w:tcBorders>
            <w:vAlign w:val="center"/>
          </w:tcPr>
          <w:p w:rsidR="00B52545" w:rsidRPr="000941A6" w:rsidRDefault="00B52545" w:rsidP="00620053">
            <w:pPr>
              <w:jc w:val="center"/>
              <w:rPr>
                <w:i/>
                <w:sz w:val="14"/>
                <w:szCs w:val="14"/>
              </w:rPr>
            </w:pPr>
            <w:r w:rsidRPr="000941A6">
              <w:rPr>
                <w:i/>
                <w:sz w:val="14"/>
                <w:szCs w:val="14"/>
              </w:rPr>
              <w:t>NIT</w:t>
            </w:r>
          </w:p>
        </w:tc>
        <w:tc>
          <w:tcPr>
            <w:tcW w:w="92" w:type="pct"/>
            <w:tcBorders>
              <w:top w:val="nil"/>
              <w:left w:val="nil"/>
              <w:bottom w:val="nil"/>
              <w:right w:val="nil"/>
            </w:tcBorders>
            <w:vAlign w:val="center"/>
          </w:tcPr>
          <w:p w:rsidR="00B52545" w:rsidRPr="000941A6" w:rsidRDefault="00B52545" w:rsidP="00620053">
            <w:pPr>
              <w:jc w:val="center"/>
              <w:rPr>
                <w:i/>
                <w:sz w:val="14"/>
                <w:szCs w:val="14"/>
              </w:rPr>
            </w:pPr>
          </w:p>
        </w:tc>
        <w:tc>
          <w:tcPr>
            <w:tcW w:w="732" w:type="pct"/>
            <w:gridSpan w:val="5"/>
            <w:tcBorders>
              <w:top w:val="nil"/>
              <w:left w:val="nil"/>
              <w:bottom w:val="nil"/>
              <w:right w:val="nil"/>
            </w:tcBorders>
            <w:vAlign w:val="center"/>
          </w:tcPr>
          <w:p w:rsidR="00B52545" w:rsidRPr="000941A6" w:rsidRDefault="00B52545" w:rsidP="00620053">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rsidR="00B52545" w:rsidRPr="000941A6" w:rsidRDefault="00B52545" w:rsidP="00620053">
            <w:pPr>
              <w:rPr>
                <w:rFonts w:ascii="Arial" w:hAnsi="Arial" w:cs="Arial"/>
                <w:sz w:val="16"/>
                <w:szCs w:val="16"/>
              </w:rPr>
            </w:pPr>
          </w:p>
        </w:tc>
        <w:tc>
          <w:tcPr>
            <w:tcW w:w="732" w:type="pct"/>
            <w:gridSpan w:val="5"/>
            <w:tcBorders>
              <w:top w:val="nil"/>
              <w:left w:val="nil"/>
              <w:bottom w:val="nil"/>
              <w:right w:val="nil"/>
            </w:tcBorders>
            <w:vAlign w:val="center"/>
          </w:tcPr>
          <w:p w:rsidR="00B52545" w:rsidRPr="000941A6" w:rsidRDefault="00B52545" w:rsidP="00620053">
            <w:pPr>
              <w:jc w:val="center"/>
              <w:rPr>
                <w:i/>
                <w:sz w:val="14"/>
                <w:szCs w:val="14"/>
              </w:rPr>
            </w:pPr>
          </w:p>
        </w:tc>
        <w:tc>
          <w:tcPr>
            <w:tcW w:w="116" w:type="pct"/>
            <w:tcBorders>
              <w:top w:val="nil"/>
              <w:left w:val="nil"/>
              <w:bottom w:val="nil"/>
              <w:right w:val="single" w:sz="12" w:space="0" w:color="auto"/>
            </w:tcBorders>
            <w:vAlign w:val="center"/>
          </w:tcPr>
          <w:p w:rsidR="00B52545" w:rsidRPr="000941A6" w:rsidRDefault="00B52545" w:rsidP="00620053">
            <w:pPr>
              <w:rPr>
                <w:rFonts w:ascii="Arial" w:hAnsi="Arial" w:cs="Arial"/>
                <w:sz w:val="16"/>
                <w:szCs w:val="16"/>
              </w:rPr>
            </w:pPr>
          </w:p>
        </w:tc>
      </w:tr>
      <w:tr w:rsidR="00B52545" w:rsidRPr="000941A6">
        <w:trPr>
          <w:jc w:val="center"/>
        </w:trPr>
        <w:tc>
          <w:tcPr>
            <w:tcW w:w="1800" w:type="pct"/>
            <w:vMerge/>
            <w:tcBorders>
              <w:top w:val="single" w:sz="4" w:space="0" w:color="auto"/>
              <w:left w:val="single" w:sz="12" w:space="0" w:color="auto"/>
              <w:bottom w:val="single" w:sz="4" w:space="0" w:color="auto"/>
              <w:right w:val="nil"/>
            </w:tcBorders>
            <w:tcMar>
              <w:left w:w="0" w:type="dxa"/>
              <w:right w:w="0" w:type="dxa"/>
            </w:tcMar>
            <w:vAlign w:val="center"/>
          </w:tcPr>
          <w:p w:rsidR="00B52545" w:rsidRPr="000941A6" w:rsidRDefault="00B52545" w:rsidP="00620053">
            <w:pPr>
              <w:jc w:val="right"/>
              <w:rPr>
                <w:i/>
                <w:sz w:val="12"/>
                <w:szCs w:val="12"/>
              </w:rPr>
            </w:pPr>
          </w:p>
        </w:tc>
        <w:tc>
          <w:tcPr>
            <w:tcW w:w="72" w:type="pct"/>
            <w:vMerge/>
            <w:tcBorders>
              <w:top w:val="single" w:sz="4" w:space="0" w:color="auto"/>
              <w:left w:val="nil"/>
              <w:bottom w:val="single" w:sz="4" w:space="0" w:color="auto"/>
              <w:right w:val="nil"/>
            </w:tcBorders>
            <w:vAlign w:val="center"/>
          </w:tcPr>
          <w:p w:rsidR="00B52545" w:rsidRPr="000941A6" w:rsidRDefault="00B52545" w:rsidP="00620053">
            <w:pPr>
              <w:jc w:val="center"/>
              <w:rPr>
                <w:i/>
                <w:sz w:val="12"/>
                <w:szCs w:val="12"/>
              </w:rPr>
            </w:pPr>
          </w:p>
        </w:tc>
        <w:tc>
          <w:tcPr>
            <w:tcW w:w="136" w:type="pct"/>
            <w:vMerge/>
            <w:tcBorders>
              <w:top w:val="single" w:sz="4" w:space="0" w:color="auto"/>
              <w:left w:val="nil"/>
              <w:bottom w:val="single" w:sz="4" w:space="0" w:color="auto"/>
              <w:right w:val="nil"/>
            </w:tcBorders>
            <w:vAlign w:val="center"/>
          </w:tcPr>
          <w:p w:rsidR="00B52545" w:rsidRPr="000941A6" w:rsidRDefault="00B52545" w:rsidP="00620053">
            <w:pPr>
              <w:rPr>
                <w:i/>
                <w:sz w:val="12"/>
                <w:szCs w:val="12"/>
              </w:rPr>
            </w:pPr>
          </w:p>
        </w:tc>
        <w:tc>
          <w:tcPr>
            <w:tcW w:w="1226" w:type="pct"/>
            <w:vMerge/>
            <w:tcBorders>
              <w:top w:val="single" w:sz="4" w:space="0" w:color="auto"/>
              <w:left w:val="nil"/>
              <w:bottom w:val="single" w:sz="4" w:space="0" w:color="auto"/>
              <w:right w:val="nil"/>
            </w:tcBorders>
            <w:shd w:val="clear" w:color="auto" w:fill="E6E6E6"/>
            <w:vAlign w:val="center"/>
          </w:tcPr>
          <w:p w:rsidR="00B52545" w:rsidRPr="000941A6" w:rsidRDefault="00B52545" w:rsidP="00620053">
            <w:pPr>
              <w:rPr>
                <w:i/>
                <w:sz w:val="12"/>
                <w:szCs w:val="12"/>
              </w:rPr>
            </w:pPr>
          </w:p>
        </w:tc>
        <w:tc>
          <w:tcPr>
            <w:tcW w:w="92" w:type="pct"/>
            <w:tcBorders>
              <w:top w:val="nil"/>
              <w:left w:val="nil"/>
              <w:bottom w:val="nil"/>
              <w:right w:val="nil"/>
            </w:tcBorders>
            <w:vAlign w:val="center"/>
          </w:tcPr>
          <w:p w:rsidR="00B52545" w:rsidRPr="000941A6" w:rsidRDefault="00B52545" w:rsidP="00620053">
            <w:pPr>
              <w:rPr>
                <w:i/>
                <w:sz w:val="12"/>
                <w:szCs w:val="12"/>
              </w:rPr>
            </w:pPr>
          </w:p>
        </w:tc>
        <w:tc>
          <w:tcPr>
            <w:tcW w:w="183" w:type="pct"/>
            <w:tcBorders>
              <w:top w:val="nil"/>
              <w:left w:val="nil"/>
              <w:bottom w:val="single" w:sz="4" w:space="0" w:color="auto"/>
              <w:right w:val="nil"/>
            </w:tcBorders>
            <w:vAlign w:val="center"/>
          </w:tcPr>
          <w:p w:rsidR="00B52545" w:rsidRPr="000941A6" w:rsidRDefault="00B52545" w:rsidP="00620053">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B52545" w:rsidRPr="000941A6" w:rsidRDefault="00B52545" w:rsidP="00620053">
            <w:pPr>
              <w:jc w:val="center"/>
              <w:rPr>
                <w:i/>
                <w:sz w:val="12"/>
                <w:szCs w:val="12"/>
              </w:rPr>
            </w:pPr>
          </w:p>
        </w:tc>
        <w:tc>
          <w:tcPr>
            <w:tcW w:w="183" w:type="pct"/>
            <w:tcBorders>
              <w:top w:val="nil"/>
              <w:left w:val="nil"/>
              <w:bottom w:val="single" w:sz="4" w:space="0" w:color="auto"/>
              <w:right w:val="nil"/>
            </w:tcBorders>
            <w:vAlign w:val="center"/>
          </w:tcPr>
          <w:p w:rsidR="00B52545" w:rsidRPr="000941A6" w:rsidRDefault="00B52545" w:rsidP="00620053">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B52545" w:rsidRPr="000941A6" w:rsidRDefault="00B52545" w:rsidP="00620053">
            <w:pPr>
              <w:jc w:val="center"/>
              <w:rPr>
                <w:i/>
                <w:sz w:val="12"/>
                <w:szCs w:val="12"/>
              </w:rPr>
            </w:pPr>
          </w:p>
        </w:tc>
        <w:tc>
          <w:tcPr>
            <w:tcW w:w="275" w:type="pct"/>
            <w:tcBorders>
              <w:top w:val="nil"/>
              <w:left w:val="nil"/>
              <w:bottom w:val="single" w:sz="4" w:space="0" w:color="auto"/>
              <w:right w:val="nil"/>
            </w:tcBorders>
            <w:vAlign w:val="center"/>
          </w:tcPr>
          <w:p w:rsidR="00B52545" w:rsidRPr="000941A6" w:rsidRDefault="00B52545" w:rsidP="00620053">
            <w:pPr>
              <w:jc w:val="center"/>
              <w:rPr>
                <w:i/>
                <w:sz w:val="12"/>
                <w:szCs w:val="12"/>
              </w:rPr>
            </w:pPr>
            <w:r w:rsidRPr="000941A6">
              <w:rPr>
                <w:i/>
                <w:sz w:val="12"/>
                <w:szCs w:val="12"/>
              </w:rPr>
              <w:t>Año)</w:t>
            </w:r>
          </w:p>
        </w:tc>
        <w:tc>
          <w:tcPr>
            <w:tcW w:w="92" w:type="pct"/>
            <w:tcBorders>
              <w:top w:val="nil"/>
              <w:left w:val="nil"/>
              <w:bottom w:val="nil"/>
              <w:right w:val="nil"/>
            </w:tcBorders>
            <w:vAlign w:val="center"/>
          </w:tcPr>
          <w:p w:rsidR="00B52545" w:rsidRPr="000941A6" w:rsidRDefault="00B52545" w:rsidP="00620053">
            <w:pPr>
              <w:rPr>
                <w:i/>
                <w:sz w:val="12"/>
                <w:szCs w:val="12"/>
              </w:rPr>
            </w:pPr>
          </w:p>
        </w:tc>
        <w:tc>
          <w:tcPr>
            <w:tcW w:w="183" w:type="pct"/>
            <w:tcBorders>
              <w:top w:val="nil"/>
              <w:left w:val="nil"/>
              <w:bottom w:val="nil"/>
              <w:right w:val="nil"/>
            </w:tcBorders>
            <w:vAlign w:val="center"/>
          </w:tcPr>
          <w:p w:rsidR="00B52545" w:rsidRPr="000941A6" w:rsidRDefault="00B52545" w:rsidP="00620053">
            <w:pPr>
              <w:jc w:val="center"/>
              <w:rPr>
                <w:i/>
                <w:sz w:val="12"/>
                <w:szCs w:val="12"/>
              </w:rPr>
            </w:pPr>
          </w:p>
        </w:tc>
        <w:tc>
          <w:tcPr>
            <w:tcW w:w="54" w:type="pct"/>
            <w:tcBorders>
              <w:top w:val="nil"/>
              <w:left w:val="nil"/>
              <w:bottom w:val="nil"/>
              <w:right w:val="nil"/>
            </w:tcBorders>
            <w:vAlign w:val="center"/>
          </w:tcPr>
          <w:p w:rsidR="00B52545" w:rsidRPr="000941A6" w:rsidRDefault="00B52545" w:rsidP="00620053">
            <w:pPr>
              <w:jc w:val="center"/>
              <w:rPr>
                <w:i/>
                <w:sz w:val="12"/>
                <w:szCs w:val="12"/>
              </w:rPr>
            </w:pPr>
          </w:p>
        </w:tc>
        <w:tc>
          <w:tcPr>
            <w:tcW w:w="183" w:type="pct"/>
            <w:tcBorders>
              <w:top w:val="nil"/>
              <w:left w:val="nil"/>
              <w:bottom w:val="nil"/>
              <w:right w:val="nil"/>
            </w:tcBorders>
            <w:vAlign w:val="center"/>
          </w:tcPr>
          <w:p w:rsidR="00B52545" w:rsidRPr="000941A6" w:rsidRDefault="00B52545" w:rsidP="00620053">
            <w:pPr>
              <w:jc w:val="center"/>
              <w:rPr>
                <w:i/>
                <w:sz w:val="12"/>
                <w:szCs w:val="12"/>
              </w:rPr>
            </w:pPr>
          </w:p>
        </w:tc>
        <w:tc>
          <w:tcPr>
            <w:tcW w:w="64" w:type="pct"/>
            <w:tcBorders>
              <w:top w:val="nil"/>
              <w:left w:val="nil"/>
              <w:bottom w:val="nil"/>
              <w:right w:val="nil"/>
            </w:tcBorders>
            <w:vAlign w:val="center"/>
          </w:tcPr>
          <w:p w:rsidR="00B52545" w:rsidRPr="000941A6" w:rsidRDefault="00B52545" w:rsidP="00620053">
            <w:pPr>
              <w:jc w:val="center"/>
              <w:rPr>
                <w:i/>
                <w:sz w:val="12"/>
                <w:szCs w:val="12"/>
              </w:rPr>
            </w:pPr>
          </w:p>
        </w:tc>
        <w:tc>
          <w:tcPr>
            <w:tcW w:w="249" w:type="pct"/>
            <w:tcBorders>
              <w:top w:val="nil"/>
              <w:left w:val="nil"/>
              <w:bottom w:val="nil"/>
              <w:right w:val="nil"/>
            </w:tcBorders>
            <w:vAlign w:val="center"/>
          </w:tcPr>
          <w:p w:rsidR="00B52545" w:rsidRPr="000941A6" w:rsidRDefault="00B52545" w:rsidP="00620053">
            <w:pPr>
              <w:jc w:val="center"/>
              <w:rPr>
                <w:i/>
                <w:sz w:val="12"/>
                <w:szCs w:val="12"/>
              </w:rPr>
            </w:pPr>
          </w:p>
        </w:tc>
        <w:tc>
          <w:tcPr>
            <w:tcW w:w="116" w:type="pct"/>
            <w:tcBorders>
              <w:top w:val="nil"/>
              <w:left w:val="nil"/>
              <w:bottom w:val="nil"/>
              <w:right w:val="single" w:sz="12" w:space="0" w:color="auto"/>
            </w:tcBorders>
            <w:vAlign w:val="center"/>
          </w:tcPr>
          <w:p w:rsidR="00B52545" w:rsidRPr="000941A6" w:rsidRDefault="00B52545" w:rsidP="00620053">
            <w:pPr>
              <w:rPr>
                <w:i/>
                <w:sz w:val="12"/>
                <w:szCs w:val="12"/>
              </w:rPr>
            </w:pPr>
          </w:p>
        </w:tc>
      </w:tr>
      <w:tr w:rsidR="00B52545" w:rsidRPr="000941A6">
        <w:trPr>
          <w:jc w:val="center"/>
        </w:trPr>
        <w:tc>
          <w:tcPr>
            <w:tcW w:w="1800" w:type="pct"/>
            <w:vMerge/>
            <w:tcBorders>
              <w:top w:val="single" w:sz="4" w:space="0" w:color="auto"/>
              <w:left w:val="single" w:sz="12" w:space="0" w:color="auto"/>
              <w:bottom w:val="nil"/>
              <w:right w:val="nil"/>
            </w:tcBorders>
            <w:tcMar>
              <w:left w:w="0" w:type="dxa"/>
              <w:right w:w="0" w:type="dxa"/>
            </w:tcMar>
            <w:vAlign w:val="center"/>
          </w:tcPr>
          <w:p w:rsidR="00B52545" w:rsidRPr="000941A6" w:rsidRDefault="00B52545" w:rsidP="00620053">
            <w:pPr>
              <w:jc w:val="right"/>
              <w:rPr>
                <w:rFonts w:ascii="Arial" w:hAnsi="Arial" w:cs="Arial"/>
                <w:b/>
                <w:sz w:val="16"/>
                <w:szCs w:val="16"/>
              </w:rPr>
            </w:pPr>
          </w:p>
        </w:tc>
        <w:tc>
          <w:tcPr>
            <w:tcW w:w="72" w:type="pct"/>
            <w:vMerge/>
            <w:tcBorders>
              <w:top w:val="single" w:sz="4" w:space="0" w:color="auto"/>
              <w:left w:val="nil"/>
              <w:bottom w:val="nil"/>
              <w:right w:val="nil"/>
            </w:tcBorders>
            <w:vAlign w:val="center"/>
          </w:tcPr>
          <w:p w:rsidR="00B52545" w:rsidRPr="000941A6" w:rsidRDefault="00B52545" w:rsidP="00620053">
            <w:pPr>
              <w:jc w:val="center"/>
              <w:rPr>
                <w:rFonts w:ascii="Arial" w:hAnsi="Arial" w:cs="Arial"/>
                <w:b/>
                <w:sz w:val="16"/>
                <w:szCs w:val="16"/>
              </w:rPr>
            </w:pPr>
          </w:p>
        </w:tc>
        <w:tc>
          <w:tcPr>
            <w:tcW w:w="136" w:type="pct"/>
            <w:vMerge/>
            <w:tcBorders>
              <w:top w:val="single" w:sz="4" w:space="0" w:color="auto"/>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1226" w:type="pct"/>
            <w:tcBorders>
              <w:top w:val="nil"/>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92"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183" w:type="pct"/>
            <w:tcBorders>
              <w:top w:val="single" w:sz="4" w:space="0" w:color="auto"/>
              <w:left w:val="nil"/>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54"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183" w:type="pct"/>
            <w:tcBorders>
              <w:top w:val="single" w:sz="4" w:space="0" w:color="auto"/>
              <w:left w:val="nil"/>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38"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275" w:type="pct"/>
            <w:tcBorders>
              <w:top w:val="single" w:sz="4" w:space="0" w:color="auto"/>
              <w:left w:val="nil"/>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92" w:type="pct"/>
            <w:tcBorders>
              <w:top w:val="nil"/>
              <w:left w:val="nil"/>
              <w:bottom w:val="nil"/>
              <w:right w:val="nil"/>
            </w:tcBorders>
            <w:vAlign w:val="center"/>
          </w:tcPr>
          <w:p w:rsidR="00B52545" w:rsidRPr="000941A6" w:rsidRDefault="00B52545" w:rsidP="00620053">
            <w:pPr>
              <w:rPr>
                <w:rFonts w:ascii="Arial" w:hAnsi="Arial" w:cs="Arial"/>
                <w:sz w:val="16"/>
                <w:szCs w:val="16"/>
              </w:rPr>
            </w:pPr>
          </w:p>
        </w:tc>
        <w:tc>
          <w:tcPr>
            <w:tcW w:w="183" w:type="pct"/>
            <w:tcBorders>
              <w:top w:val="nil"/>
              <w:left w:val="nil"/>
              <w:bottom w:val="nil"/>
              <w:right w:val="nil"/>
            </w:tcBorders>
            <w:shd w:val="clear" w:color="auto" w:fill="F2F2F2"/>
            <w:vAlign w:val="center"/>
          </w:tcPr>
          <w:p w:rsidR="00B52545" w:rsidRPr="000941A6" w:rsidRDefault="00B52545" w:rsidP="00620053">
            <w:pPr>
              <w:rPr>
                <w:rFonts w:ascii="Arial" w:hAnsi="Arial" w:cs="Arial"/>
                <w:sz w:val="16"/>
                <w:szCs w:val="16"/>
              </w:rPr>
            </w:pPr>
          </w:p>
        </w:tc>
        <w:tc>
          <w:tcPr>
            <w:tcW w:w="54" w:type="pct"/>
            <w:tcBorders>
              <w:top w:val="nil"/>
              <w:left w:val="nil"/>
              <w:bottom w:val="nil"/>
              <w:right w:val="nil"/>
            </w:tcBorders>
            <w:vAlign w:val="center"/>
          </w:tcPr>
          <w:p w:rsidR="00B52545" w:rsidRPr="000941A6" w:rsidRDefault="00B52545" w:rsidP="00620053">
            <w:pPr>
              <w:rPr>
                <w:rFonts w:ascii="Arial" w:hAnsi="Arial" w:cs="Arial"/>
                <w:sz w:val="16"/>
                <w:szCs w:val="16"/>
              </w:rPr>
            </w:pPr>
          </w:p>
        </w:tc>
        <w:tc>
          <w:tcPr>
            <w:tcW w:w="183" w:type="pct"/>
            <w:tcBorders>
              <w:top w:val="nil"/>
              <w:left w:val="nil"/>
              <w:bottom w:val="nil"/>
              <w:right w:val="nil"/>
            </w:tcBorders>
            <w:shd w:val="clear" w:color="auto" w:fill="F2F2F2"/>
            <w:vAlign w:val="center"/>
          </w:tcPr>
          <w:p w:rsidR="00B52545" w:rsidRPr="000941A6" w:rsidRDefault="00B52545" w:rsidP="00620053">
            <w:pPr>
              <w:rPr>
                <w:rFonts w:ascii="Arial" w:hAnsi="Arial" w:cs="Arial"/>
                <w:sz w:val="16"/>
                <w:szCs w:val="16"/>
              </w:rPr>
            </w:pPr>
          </w:p>
        </w:tc>
        <w:tc>
          <w:tcPr>
            <w:tcW w:w="64" w:type="pct"/>
            <w:tcBorders>
              <w:top w:val="nil"/>
              <w:left w:val="nil"/>
              <w:bottom w:val="nil"/>
              <w:right w:val="nil"/>
            </w:tcBorders>
            <w:vAlign w:val="center"/>
          </w:tcPr>
          <w:p w:rsidR="00B52545" w:rsidRPr="000941A6" w:rsidRDefault="00B52545" w:rsidP="00620053">
            <w:pPr>
              <w:rPr>
                <w:rFonts w:ascii="Arial" w:hAnsi="Arial" w:cs="Arial"/>
                <w:sz w:val="16"/>
                <w:szCs w:val="16"/>
              </w:rPr>
            </w:pPr>
          </w:p>
        </w:tc>
        <w:tc>
          <w:tcPr>
            <w:tcW w:w="249" w:type="pct"/>
            <w:tcBorders>
              <w:top w:val="nil"/>
              <w:left w:val="nil"/>
              <w:bottom w:val="nil"/>
              <w:right w:val="nil"/>
            </w:tcBorders>
            <w:shd w:val="clear" w:color="auto" w:fill="F2F2F2"/>
            <w:vAlign w:val="center"/>
          </w:tcPr>
          <w:p w:rsidR="00B52545" w:rsidRPr="000941A6" w:rsidRDefault="00B52545" w:rsidP="00620053">
            <w:pPr>
              <w:rPr>
                <w:rFonts w:ascii="Arial" w:hAnsi="Arial" w:cs="Arial"/>
                <w:sz w:val="16"/>
                <w:szCs w:val="16"/>
              </w:rPr>
            </w:pPr>
          </w:p>
        </w:tc>
        <w:tc>
          <w:tcPr>
            <w:tcW w:w="116" w:type="pct"/>
            <w:tcBorders>
              <w:top w:val="nil"/>
              <w:left w:val="nil"/>
              <w:bottom w:val="nil"/>
              <w:right w:val="single" w:sz="12" w:space="0" w:color="auto"/>
            </w:tcBorders>
            <w:vAlign w:val="center"/>
          </w:tcPr>
          <w:p w:rsidR="00B52545" w:rsidRPr="000941A6" w:rsidRDefault="00B52545" w:rsidP="00620053">
            <w:pPr>
              <w:rPr>
                <w:rFonts w:ascii="Arial" w:hAnsi="Arial" w:cs="Arial"/>
                <w:sz w:val="16"/>
                <w:szCs w:val="16"/>
              </w:rPr>
            </w:pPr>
          </w:p>
        </w:tc>
      </w:tr>
      <w:tr w:rsidR="00B52545" w:rsidRPr="000941A6">
        <w:trPr>
          <w:jc w:val="center"/>
        </w:trPr>
        <w:tc>
          <w:tcPr>
            <w:tcW w:w="1800" w:type="pct"/>
            <w:tcBorders>
              <w:top w:val="nil"/>
              <w:left w:val="single" w:sz="12" w:space="0" w:color="auto"/>
              <w:bottom w:val="single" w:sz="12" w:space="0" w:color="auto"/>
              <w:right w:val="nil"/>
            </w:tcBorders>
            <w:tcMar>
              <w:left w:w="0" w:type="dxa"/>
              <w:right w:w="0" w:type="dxa"/>
            </w:tcMar>
            <w:vAlign w:val="center"/>
          </w:tcPr>
          <w:p w:rsidR="00B52545" w:rsidRPr="000941A6" w:rsidRDefault="00B52545" w:rsidP="00620053">
            <w:pPr>
              <w:jc w:val="right"/>
              <w:rPr>
                <w:b/>
                <w:sz w:val="4"/>
                <w:szCs w:val="4"/>
              </w:rPr>
            </w:pPr>
          </w:p>
        </w:tc>
        <w:tc>
          <w:tcPr>
            <w:tcW w:w="72" w:type="pct"/>
            <w:tcBorders>
              <w:top w:val="nil"/>
              <w:left w:val="nil"/>
              <w:bottom w:val="single" w:sz="12" w:space="0" w:color="auto"/>
              <w:right w:val="nil"/>
            </w:tcBorders>
            <w:vAlign w:val="center"/>
          </w:tcPr>
          <w:p w:rsidR="00B52545" w:rsidRPr="000941A6" w:rsidRDefault="00B52545" w:rsidP="00620053">
            <w:pPr>
              <w:jc w:val="center"/>
              <w:rPr>
                <w:rFonts w:ascii="Arial" w:hAnsi="Arial" w:cs="Arial"/>
                <w:b/>
                <w:sz w:val="4"/>
                <w:szCs w:val="4"/>
              </w:rPr>
            </w:pPr>
          </w:p>
        </w:tc>
        <w:tc>
          <w:tcPr>
            <w:tcW w:w="136" w:type="pct"/>
            <w:tcBorders>
              <w:top w:val="nil"/>
              <w:left w:val="nil"/>
              <w:bottom w:val="single" w:sz="12" w:space="0" w:color="auto"/>
              <w:right w:val="nil"/>
            </w:tcBorders>
            <w:vAlign w:val="center"/>
          </w:tcPr>
          <w:p w:rsidR="00B52545" w:rsidRPr="000941A6" w:rsidRDefault="00B52545" w:rsidP="00620053">
            <w:pPr>
              <w:rPr>
                <w:rFonts w:ascii="Arial" w:hAnsi="Arial" w:cs="Arial"/>
                <w:sz w:val="4"/>
                <w:szCs w:val="4"/>
              </w:rPr>
            </w:pPr>
          </w:p>
        </w:tc>
        <w:tc>
          <w:tcPr>
            <w:tcW w:w="2991" w:type="pct"/>
            <w:gridSpan w:val="14"/>
            <w:tcBorders>
              <w:top w:val="nil"/>
              <w:left w:val="nil"/>
              <w:bottom w:val="single" w:sz="12" w:space="0" w:color="auto"/>
              <w:right w:val="single" w:sz="12" w:space="0" w:color="auto"/>
            </w:tcBorders>
            <w:vAlign w:val="center"/>
          </w:tcPr>
          <w:p w:rsidR="00B52545" w:rsidRPr="000941A6" w:rsidRDefault="00B52545" w:rsidP="00620053">
            <w:pPr>
              <w:rPr>
                <w:rFonts w:ascii="Arial" w:hAnsi="Arial" w:cs="Arial"/>
                <w:sz w:val="4"/>
                <w:szCs w:val="4"/>
              </w:rPr>
            </w:pPr>
          </w:p>
        </w:tc>
      </w:tr>
    </w:tbl>
    <w:p w:rsidR="00B52545" w:rsidRPr="000941A6" w:rsidRDefault="00B52545" w:rsidP="002C09D7">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tblPr>
      <w:tblGrid>
        <w:gridCol w:w="3148"/>
        <w:gridCol w:w="132"/>
        <w:gridCol w:w="255"/>
        <w:gridCol w:w="169"/>
        <w:gridCol w:w="1946"/>
        <w:gridCol w:w="1447"/>
        <w:gridCol w:w="2075"/>
        <w:gridCol w:w="140"/>
      </w:tblGrid>
      <w:tr w:rsidR="00B52545" w:rsidRPr="000941A6">
        <w:trPr>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D9D9D9"/>
            <w:vAlign w:val="center"/>
          </w:tcPr>
          <w:p w:rsidR="00B52545" w:rsidRPr="000941A6" w:rsidRDefault="00B52545" w:rsidP="00620053">
            <w:pPr>
              <w:rPr>
                <w:rFonts w:ascii="Arial" w:hAnsi="Arial" w:cs="Arial"/>
                <w:b/>
                <w:sz w:val="18"/>
                <w:szCs w:val="18"/>
              </w:rPr>
            </w:pPr>
            <w:r w:rsidRPr="000941A6">
              <w:rPr>
                <w:rFonts w:ascii="Arial" w:hAnsi="Arial" w:cs="Arial"/>
                <w:b/>
                <w:sz w:val="18"/>
                <w:szCs w:val="18"/>
              </w:rPr>
              <w:t>3. DIRECCIÓN DEL PROPONENTE A EFECTOS DE NOTIFICACIÓN</w:t>
            </w:r>
          </w:p>
        </w:tc>
      </w:tr>
      <w:tr w:rsidR="00B52545" w:rsidRPr="000941A6">
        <w:trPr>
          <w:jc w:val="center"/>
        </w:trPr>
        <w:tc>
          <w:tcPr>
            <w:tcW w:w="5000" w:type="pct"/>
            <w:gridSpan w:val="8"/>
            <w:tcBorders>
              <w:top w:val="single" w:sz="4" w:space="0" w:color="auto"/>
              <w:left w:val="single" w:sz="12" w:space="0" w:color="auto"/>
              <w:right w:val="single" w:sz="12" w:space="0" w:color="auto"/>
            </w:tcBorders>
            <w:tcMar>
              <w:left w:w="0" w:type="dxa"/>
              <w:right w:w="0" w:type="dxa"/>
            </w:tcMar>
            <w:vAlign w:val="center"/>
          </w:tcPr>
          <w:p w:rsidR="00B52545" w:rsidRPr="000941A6" w:rsidRDefault="00B52545" w:rsidP="00620053">
            <w:pPr>
              <w:jc w:val="right"/>
              <w:rPr>
                <w:rFonts w:ascii="Arial" w:hAnsi="Arial" w:cs="Arial"/>
                <w:sz w:val="2"/>
                <w:szCs w:val="2"/>
              </w:rPr>
            </w:pPr>
          </w:p>
          <w:p w:rsidR="00B52545" w:rsidRPr="000941A6" w:rsidRDefault="00B52545" w:rsidP="00620053">
            <w:pPr>
              <w:jc w:val="right"/>
              <w:rPr>
                <w:rFonts w:ascii="Arial" w:hAnsi="Arial" w:cs="Arial"/>
                <w:sz w:val="2"/>
                <w:szCs w:val="2"/>
              </w:rPr>
            </w:pPr>
          </w:p>
          <w:p w:rsidR="00B52545" w:rsidRPr="000941A6" w:rsidRDefault="00B52545" w:rsidP="00620053">
            <w:pPr>
              <w:jc w:val="right"/>
              <w:rPr>
                <w:rFonts w:ascii="Arial" w:hAnsi="Arial" w:cs="Arial"/>
                <w:sz w:val="2"/>
                <w:szCs w:val="2"/>
              </w:rPr>
            </w:pPr>
          </w:p>
          <w:p w:rsidR="00B52545" w:rsidRPr="000941A6" w:rsidRDefault="00B52545" w:rsidP="00620053">
            <w:pPr>
              <w:jc w:val="center"/>
              <w:rPr>
                <w:rFonts w:ascii="Arial" w:hAnsi="Arial" w:cs="Arial"/>
                <w:b/>
                <w:sz w:val="2"/>
                <w:szCs w:val="2"/>
              </w:rPr>
            </w:pPr>
          </w:p>
        </w:tc>
      </w:tr>
      <w:tr w:rsidR="00B52545" w:rsidRPr="000941A6">
        <w:trPr>
          <w:jc w:val="center"/>
        </w:trPr>
        <w:tc>
          <w:tcPr>
            <w:tcW w:w="1690" w:type="pct"/>
            <w:vMerge w:val="restart"/>
            <w:tcBorders>
              <w:left w:val="single" w:sz="12" w:space="0" w:color="auto"/>
            </w:tcBorders>
            <w:tcMar>
              <w:left w:w="0" w:type="dxa"/>
              <w:right w:w="0" w:type="dxa"/>
            </w:tcMar>
            <w:vAlign w:val="center"/>
          </w:tcPr>
          <w:p w:rsidR="00B52545" w:rsidRPr="000941A6" w:rsidRDefault="00B52545" w:rsidP="00620053">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71" w:type="pct"/>
            <w:vMerge w:val="restart"/>
            <w:vAlign w:val="center"/>
          </w:tcPr>
          <w:p w:rsidR="00B52545" w:rsidRPr="000941A6" w:rsidRDefault="00B52545" w:rsidP="00620053">
            <w:pPr>
              <w:jc w:val="center"/>
              <w:rPr>
                <w:rFonts w:ascii="Arial" w:hAnsi="Arial" w:cs="Arial"/>
                <w:b/>
                <w:sz w:val="16"/>
                <w:szCs w:val="16"/>
              </w:rPr>
            </w:pPr>
            <w:r w:rsidRPr="000941A6">
              <w:rPr>
                <w:rFonts w:ascii="Arial" w:hAnsi="Arial" w:cs="Arial"/>
                <w:b/>
                <w:sz w:val="16"/>
                <w:szCs w:val="16"/>
              </w:rPr>
              <w:t>:</w:t>
            </w:r>
          </w:p>
        </w:tc>
        <w:tc>
          <w:tcPr>
            <w:tcW w:w="137" w:type="pct"/>
            <w:tcBorders>
              <w:bottom w:val="nil"/>
              <w:right w:val="single" w:sz="4" w:space="0" w:color="auto"/>
            </w:tcBorders>
            <w:vAlign w:val="center"/>
          </w:tcPr>
          <w:p w:rsidR="00B52545" w:rsidRPr="000941A6" w:rsidRDefault="00B52545" w:rsidP="00620053">
            <w:pPr>
              <w:jc w:val="both"/>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jc w:val="both"/>
              <w:rPr>
                <w:rFonts w:ascii="Arial" w:hAnsi="Arial" w:cs="Arial"/>
                <w:sz w:val="16"/>
                <w:szCs w:val="16"/>
              </w:rPr>
            </w:pPr>
          </w:p>
        </w:tc>
        <w:tc>
          <w:tcPr>
            <w:tcW w:w="1045" w:type="pct"/>
            <w:tcBorders>
              <w:left w:val="single" w:sz="4" w:space="0" w:color="auto"/>
              <w:bottom w:val="nil"/>
              <w:right w:val="single" w:sz="4" w:space="0" w:color="auto"/>
            </w:tcBorders>
            <w:vAlign w:val="center"/>
          </w:tcPr>
          <w:p w:rsidR="00B52545" w:rsidRPr="000941A6" w:rsidRDefault="00B52545" w:rsidP="009F6AE3">
            <w:pPr>
              <w:jc w:val="both"/>
              <w:rPr>
                <w:rFonts w:ascii="Arial" w:hAnsi="Arial" w:cs="Arial"/>
                <w:sz w:val="16"/>
                <w:szCs w:val="16"/>
              </w:rPr>
            </w:pPr>
            <w:r w:rsidRPr="000941A6">
              <w:rPr>
                <w:rFonts w:ascii="Arial" w:hAnsi="Arial" w:cs="Arial"/>
                <w:sz w:val="16"/>
                <w:szCs w:val="16"/>
              </w:rPr>
              <w:t>a</w:t>
            </w:r>
            <w:r w:rsidRPr="00DB33D4">
              <w:rPr>
                <w:rFonts w:ascii="Arial" w:hAnsi="Arial" w:cs="Arial"/>
                <w:sz w:val="14"/>
                <w:szCs w:val="14"/>
              </w:rPr>
              <w:t>) Vía Correo Electrónico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9F6AE3">
            <w:pPr>
              <w:jc w:val="both"/>
              <w:rPr>
                <w:rFonts w:ascii="Arial" w:hAnsi="Arial" w:cs="Arial"/>
                <w:sz w:val="16"/>
                <w:szCs w:val="16"/>
              </w:rPr>
            </w:pPr>
          </w:p>
        </w:tc>
        <w:tc>
          <w:tcPr>
            <w:tcW w:w="75" w:type="pct"/>
            <w:tcBorders>
              <w:left w:val="single" w:sz="4" w:space="0" w:color="auto"/>
              <w:bottom w:val="nil"/>
              <w:right w:val="single" w:sz="12" w:space="0" w:color="auto"/>
            </w:tcBorders>
            <w:vAlign w:val="center"/>
          </w:tcPr>
          <w:p w:rsidR="00B52545" w:rsidRPr="000941A6" w:rsidRDefault="00B52545" w:rsidP="009F6AE3">
            <w:pPr>
              <w:jc w:val="both"/>
              <w:rPr>
                <w:rFonts w:ascii="Arial" w:hAnsi="Arial" w:cs="Arial"/>
                <w:sz w:val="16"/>
                <w:szCs w:val="16"/>
              </w:rPr>
            </w:pPr>
          </w:p>
        </w:tc>
      </w:tr>
      <w:tr w:rsidR="00B52545" w:rsidRPr="000941A6">
        <w:trPr>
          <w:jc w:val="center"/>
        </w:trPr>
        <w:tc>
          <w:tcPr>
            <w:tcW w:w="1690" w:type="pct"/>
            <w:vMerge/>
            <w:tcBorders>
              <w:left w:val="single" w:sz="12" w:space="0" w:color="auto"/>
            </w:tcBorders>
            <w:tcMar>
              <w:left w:w="0" w:type="dxa"/>
              <w:right w:w="0" w:type="dxa"/>
            </w:tcMar>
            <w:vAlign w:val="center"/>
          </w:tcPr>
          <w:p w:rsidR="00B52545" w:rsidRPr="000941A6" w:rsidRDefault="00B52545" w:rsidP="00620053">
            <w:pPr>
              <w:rPr>
                <w:rFonts w:ascii="Arial" w:hAnsi="Arial" w:cs="Arial"/>
                <w:sz w:val="16"/>
                <w:szCs w:val="16"/>
              </w:rPr>
            </w:pPr>
          </w:p>
        </w:tc>
        <w:tc>
          <w:tcPr>
            <w:tcW w:w="71" w:type="pct"/>
            <w:vMerge/>
            <w:vAlign w:val="center"/>
          </w:tcPr>
          <w:p w:rsidR="00B52545" w:rsidRPr="000941A6" w:rsidRDefault="00B52545" w:rsidP="00620053">
            <w:pPr>
              <w:rPr>
                <w:rFonts w:ascii="Arial" w:hAnsi="Arial" w:cs="Arial"/>
                <w:sz w:val="16"/>
                <w:szCs w:val="16"/>
              </w:rPr>
            </w:pPr>
          </w:p>
        </w:tc>
        <w:tc>
          <w:tcPr>
            <w:tcW w:w="1273" w:type="pct"/>
            <w:gridSpan w:val="3"/>
            <w:vAlign w:val="center"/>
          </w:tcPr>
          <w:p w:rsidR="00B52545" w:rsidRPr="000941A6" w:rsidRDefault="00B52545" w:rsidP="00620053">
            <w:pPr>
              <w:rPr>
                <w:rFonts w:ascii="Arial" w:hAnsi="Arial" w:cs="Arial"/>
                <w:sz w:val="2"/>
                <w:szCs w:val="2"/>
              </w:rPr>
            </w:pPr>
          </w:p>
        </w:tc>
        <w:tc>
          <w:tcPr>
            <w:tcW w:w="777" w:type="pct"/>
            <w:vAlign w:val="center"/>
          </w:tcPr>
          <w:p w:rsidR="00B52545" w:rsidRPr="000941A6" w:rsidRDefault="00B52545" w:rsidP="00620053">
            <w:pPr>
              <w:rPr>
                <w:rFonts w:ascii="Arial" w:hAnsi="Arial" w:cs="Arial"/>
                <w:sz w:val="2"/>
                <w:szCs w:val="2"/>
              </w:rPr>
            </w:pPr>
          </w:p>
        </w:tc>
        <w:tc>
          <w:tcPr>
            <w:tcW w:w="1189" w:type="pct"/>
            <w:gridSpan w:val="2"/>
            <w:tcBorders>
              <w:right w:val="single" w:sz="12" w:space="0" w:color="auto"/>
            </w:tcBorders>
            <w:vAlign w:val="center"/>
          </w:tcPr>
          <w:p w:rsidR="00B52545" w:rsidRPr="000941A6" w:rsidRDefault="00B52545" w:rsidP="00620053">
            <w:pPr>
              <w:rPr>
                <w:rFonts w:ascii="Arial" w:hAnsi="Arial" w:cs="Arial"/>
                <w:sz w:val="2"/>
                <w:szCs w:val="2"/>
              </w:rPr>
            </w:pPr>
          </w:p>
        </w:tc>
      </w:tr>
      <w:tr w:rsidR="00B52545" w:rsidRPr="000941A6">
        <w:trPr>
          <w:jc w:val="center"/>
        </w:trPr>
        <w:tc>
          <w:tcPr>
            <w:tcW w:w="1690" w:type="pct"/>
            <w:vMerge/>
            <w:tcBorders>
              <w:left w:val="single" w:sz="12" w:space="0" w:color="auto"/>
            </w:tcBorders>
            <w:tcMar>
              <w:left w:w="0" w:type="dxa"/>
              <w:right w:w="0" w:type="dxa"/>
            </w:tcMar>
            <w:vAlign w:val="center"/>
          </w:tcPr>
          <w:p w:rsidR="00B52545" w:rsidRPr="000941A6" w:rsidRDefault="00B52545" w:rsidP="00620053">
            <w:pPr>
              <w:jc w:val="right"/>
              <w:rPr>
                <w:rFonts w:ascii="Arial" w:hAnsi="Arial" w:cs="Arial"/>
                <w:b/>
                <w:sz w:val="16"/>
                <w:szCs w:val="16"/>
              </w:rPr>
            </w:pPr>
          </w:p>
        </w:tc>
        <w:tc>
          <w:tcPr>
            <w:tcW w:w="71" w:type="pct"/>
            <w:vMerge/>
            <w:vAlign w:val="center"/>
          </w:tcPr>
          <w:p w:rsidR="00B52545" w:rsidRPr="000941A6" w:rsidRDefault="00B52545" w:rsidP="00620053">
            <w:pPr>
              <w:jc w:val="center"/>
              <w:rPr>
                <w:rFonts w:ascii="Arial" w:hAnsi="Arial" w:cs="Arial"/>
                <w:b/>
                <w:sz w:val="16"/>
                <w:szCs w:val="16"/>
              </w:rPr>
            </w:pPr>
          </w:p>
        </w:tc>
        <w:tc>
          <w:tcPr>
            <w:tcW w:w="137" w:type="pct"/>
            <w:tcBorders>
              <w:right w:val="single" w:sz="4" w:space="0" w:color="auto"/>
            </w:tcBorders>
            <w:vAlign w:val="center"/>
          </w:tcPr>
          <w:p w:rsidR="00B52545" w:rsidRPr="000941A6" w:rsidRDefault="00B52545" w:rsidP="00620053">
            <w:pPr>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jc w:val="center"/>
              <w:rPr>
                <w:rFonts w:ascii="Arial" w:hAnsi="Arial" w:cs="Arial"/>
                <w:i/>
                <w:sz w:val="16"/>
                <w:szCs w:val="16"/>
              </w:rPr>
            </w:pPr>
          </w:p>
        </w:tc>
        <w:tc>
          <w:tcPr>
            <w:tcW w:w="1045" w:type="pct"/>
            <w:tcBorders>
              <w:left w:val="single" w:sz="4" w:space="0" w:color="auto"/>
            </w:tcBorders>
            <w:shd w:val="clear" w:color="auto" w:fill="FFFFFF"/>
            <w:vAlign w:val="center"/>
          </w:tcPr>
          <w:p w:rsidR="00B52545" w:rsidRPr="000941A6" w:rsidRDefault="00B52545" w:rsidP="00620053">
            <w:pPr>
              <w:jc w:val="both"/>
              <w:rPr>
                <w:rFonts w:ascii="Arial" w:hAnsi="Arial" w:cs="Arial"/>
                <w:sz w:val="16"/>
                <w:szCs w:val="16"/>
              </w:rPr>
            </w:pPr>
            <w:r w:rsidRPr="00DB33D4">
              <w:rPr>
                <w:rFonts w:ascii="Arial" w:hAnsi="Arial" w:cs="Arial"/>
                <w:sz w:val="14"/>
                <w:szCs w:val="14"/>
              </w:rPr>
              <w:t>b)</w:t>
            </w:r>
            <w:r>
              <w:rPr>
                <w:rFonts w:ascii="Arial" w:hAnsi="Arial" w:cs="Arial"/>
                <w:sz w:val="14"/>
                <w:szCs w:val="14"/>
              </w:rPr>
              <w:t xml:space="preserve"> </w:t>
            </w:r>
            <w:r w:rsidRPr="00DB33D4">
              <w:rPr>
                <w:rFonts w:ascii="Arial" w:hAnsi="Arial" w:cs="Arial"/>
                <w:sz w:val="14"/>
                <w:szCs w:val="14"/>
              </w:rPr>
              <w:t>Vía Fax al número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jc w:val="both"/>
              <w:rPr>
                <w:rFonts w:ascii="Arial" w:hAnsi="Arial" w:cs="Arial"/>
                <w:sz w:val="16"/>
                <w:szCs w:val="16"/>
              </w:rPr>
            </w:pPr>
          </w:p>
        </w:tc>
        <w:tc>
          <w:tcPr>
            <w:tcW w:w="75" w:type="pct"/>
            <w:tcBorders>
              <w:left w:val="single" w:sz="4" w:space="0" w:color="auto"/>
              <w:right w:val="single" w:sz="12" w:space="0" w:color="auto"/>
            </w:tcBorders>
            <w:vAlign w:val="center"/>
          </w:tcPr>
          <w:p w:rsidR="00B52545" w:rsidRPr="000941A6" w:rsidRDefault="00B52545" w:rsidP="00620053">
            <w:pPr>
              <w:rPr>
                <w:rFonts w:ascii="Arial" w:hAnsi="Arial" w:cs="Arial"/>
                <w:sz w:val="16"/>
                <w:szCs w:val="16"/>
              </w:rPr>
            </w:pPr>
          </w:p>
        </w:tc>
      </w:tr>
      <w:tr w:rsidR="00B52545" w:rsidRPr="000941A6">
        <w:trPr>
          <w:jc w:val="center"/>
        </w:trPr>
        <w:tc>
          <w:tcPr>
            <w:tcW w:w="1690" w:type="pct"/>
            <w:tcBorders>
              <w:left w:val="single" w:sz="12" w:space="0" w:color="auto"/>
              <w:bottom w:val="single" w:sz="12" w:space="0" w:color="auto"/>
            </w:tcBorders>
            <w:tcMar>
              <w:left w:w="0" w:type="dxa"/>
              <w:right w:w="0" w:type="dxa"/>
            </w:tcMar>
            <w:vAlign w:val="center"/>
          </w:tcPr>
          <w:p w:rsidR="00B52545" w:rsidRPr="000941A6" w:rsidRDefault="00B52545" w:rsidP="00620053">
            <w:pPr>
              <w:jc w:val="right"/>
              <w:rPr>
                <w:rFonts w:ascii="Arial" w:hAnsi="Arial" w:cs="Arial"/>
                <w:b/>
                <w:sz w:val="2"/>
                <w:szCs w:val="2"/>
              </w:rPr>
            </w:pPr>
          </w:p>
        </w:tc>
        <w:tc>
          <w:tcPr>
            <w:tcW w:w="71" w:type="pct"/>
            <w:tcBorders>
              <w:bottom w:val="single" w:sz="12" w:space="0" w:color="auto"/>
            </w:tcBorders>
            <w:vAlign w:val="center"/>
          </w:tcPr>
          <w:p w:rsidR="00B52545" w:rsidRPr="000941A6" w:rsidRDefault="00B52545" w:rsidP="00620053">
            <w:pPr>
              <w:jc w:val="center"/>
              <w:rPr>
                <w:rFonts w:ascii="Arial" w:hAnsi="Arial" w:cs="Arial"/>
                <w:b/>
                <w:sz w:val="2"/>
                <w:szCs w:val="2"/>
              </w:rPr>
            </w:pPr>
          </w:p>
        </w:tc>
        <w:tc>
          <w:tcPr>
            <w:tcW w:w="137" w:type="pct"/>
            <w:tcBorders>
              <w:bottom w:val="single" w:sz="12" w:space="0" w:color="auto"/>
            </w:tcBorders>
            <w:vAlign w:val="center"/>
          </w:tcPr>
          <w:p w:rsidR="00B52545" w:rsidRPr="000941A6" w:rsidRDefault="00B52545" w:rsidP="00620053">
            <w:pPr>
              <w:rPr>
                <w:rFonts w:ascii="Arial" w:hAnsi="Arial" w:cs="Arial"/>
                <w:sz w:val="2"/>
                <w:szCs w:val="2"/>
              </w:rPr>
            </w:pPr>
          </w:p>
        </w:tc>
        <w:tc>
          <w:tcPr>
            <w:tcW w:w="3102" w:type="pct"/>
            <w:gridSpan w:val="5"/>
            <w:tcBorders>
              <w:bottom w:val="single" w:sz="12" w:space="0" w:color="auto"/>
              <w:right w:val="single" w:sz="12" w:space="0" w:color="auto"/>
            </w:tcBorders>
            <w:vAlign w:val="center"/>
          </w:tcPr>
          <w:p w:rsidR="00B52545" w:rsidRPr="000941A6" w:rsidRDefault="00B52545" w:rsidP="00620053">
            <w:pPr>
              <w:rPr>
                <w:rFonts w:ascii="Arial" w:hAnsi="Arial" w:cs="Arial"/>
                <w:sz w:val="2"/>
                <w:szCs w:val="2"/>
              </w:rPr>
            </w:pPr>
          </w:p>
        </w:tc>
      </w:tr>
    </w:tbl>
    <w:p w:rsidR="00B52545" w:rsidRPr="000941A6" w:rsidRDefault="00B52545" w:rsidP="002C09D7">
      <w:pPr>
        <w:rPr>
          <w:rFonts w:ascii="Arial" w:hAnsi="Arial" w:cs="Arial"/>
          <w:sz w:val="2"/>
          <w:szCs w:val="2"/>
        </w:rPr>
      </w:pPr>
    </w:p>
    <w:p w:rsidR="00B52545" w:rsidRPr="000941A6" w:rsidRDefault="00B52545" w:rsidP="002C09D7">
      <w:pPr>
        <w:rPr>
          <w:rFonts w:ascii="Arial" w:hAnsi="Arial" w:cs="Arial"/>
          <w:sz w:val="2"/>
          <w:szCs w:val="2"/>
        </w:rPr>
      </w:pPr>
    </w:p>
    <w:p w:rsidR="00B52545" w:rsidRPr="000941A6" w:rsidRDefault="00B52545" w:rsidP="002C09D7">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3374"/>
        <w:gridCol w:w="170"/>
        <w:gridCol w:w="170"/>
        <w:gridCol w:w="1520"/>
        <w:gridCol w:w="70"/>
        <w:gridCol w:w="1621"/>
        <w:gridCol w:w="70"/>
        <w:gridCol w:w="440"/>
        <w:gridCol w:w="70"/>
        <w:gridCol w:w="436"/>
        <w:gridCol w:w="70"/>
        <w:gridCol w:w="941"/>
        <w:gridCol w:w="67"/>
        <w:gridCol w:w="35"/>
        <w:gridCol w:w="189"/>
      </w:tblGrid>
      <w:tr w:rsidR="00B52545" w:rsidRPr="000941A6">
        <w:trPr>
          <w:jc w:val="center"/>
        </w:trPr>
        <w:tc>
          <w:tcPr>
            <w:tcW w:w="5000" w:type="pct"/>
            <w:gridSpan w:val="15"/>
            <w:tcBorders>
              <w:top w:val="single" w:sz="12" w:space="0" w:color="auto"/>
              <w:left w:val="single" w:sz="12" w:space="0" w:color="auto"/>
              <w:bottom w:val="single" w:sz="4" w:space="0" w:color="auto"/>
              <w:right w:val="single" w:sz="12" w:space="0" w:color="auto"/>
            </w:tcBorders>
            <w:shd w:val="clear" w:color="auto" w:fill="D9D9D9"/>
            <w:vAlign w:val="center"/>
          </w:tcPr>
          <w:p w:rsidR="00B52545" w:rsidRPr="000941A6" w:rsidRDefault="00B52545" w:rsidP="00620053">
            <w:pPr>
              <w:rPr>
                <w:b/>
                <w:sz w:val="18"/>
                <w:szCs w:val="18"/>
              </w:rPr>
            </w:pPr>
            <w:r w:rsidRPr="000941A6">
              <w:rPr>
                <w:rFonts w:ascii="Arial" w:hAnsi="Arial" w:cs="Arial"/>
                <w:b/>
                <w:sz w:val="18"/>
                <w:szCs w:val="18"/>
              </w:rPr>
              <w:t>4. INFORMACIÓN DEL REPRESENTANTE LEGAL</w:t>
            </w:r>
          </w:p>
        </w:tc>
      </w:tr>
      <w:tr w:rsidR="00B52545" w:rsidRPr="000941A6">
        <w:trPr>
          <w:jc w:val="center"/>
        </w:trPr>
        <w:tc>
          <w:tcPr>
            <w:tcW w:w="1825" w:type="pct"/>
            <w:tcBorders>
              <w:top w:val="single" w:sz="4" w:space="0" w:color="auto"/>
              <w:left w:val="single" w:sz="12" w:space="0" w:color="auto"/>
              <w:bottom w:val="nil"/>
              <w:right w:val="nil"/>
            </w:tcBorders>
            <w:tcMar>
              <w:left w:w="0" w:type="dxa"/>
              <w:right w:w="0" w:type="dxa"/>
            </w:tcMar>
            <w:vAlign w:val="center"/>
          </w:tcPr>
          <w:p w:rsidR="00B52545" w:rsidRPr="000941A6" w:rsidRDefault="00B52545" w:rsidP="00620053">
            <w:pPr>
              <w:jc w:val="right"/>
              <w:rPr>
                <w:rFonts w:ascii="Arial" w:hAnsi="Arial" w:cs="Arial"/>
                <w:sz w:val="2"/>
                <w:szCs w:val="2"/>
              </w:rPr>
            </w:pPr>
          </w:p>
          <w:p w:rsidR="00B52545" w:rsidRPr="000941A6" w:rsidRDefault="00B52545" w:rsidP="00620053">
            <w:pPr>
              <w:jc w:val="right"/>
              <w:rPr>
                <w:rFonts w:ascii="Arial" w:hAnsi="Arial" w:cs="Arial"/>
                <w:sz w:val="2"/>
                <w:szCs w:val="2"/>
              </w:rPr>
            </w:pPr>
          </w:p>
          <w:p w:rsidR="00B52545" w:rsidRPr="000941A6" w:rsidRDefault="00B52545" w:rsidP="00620053">
            <w:pPr>
              <w:jc w:val="right"/>
              <w:rPr>
                <w:rFonts w:ascii="Arial" w:hAnsi="Arial" w:cs="Arial"/>
                <w:sz w:val="2"/>
                <w:szCs w:val="2"/>
              </w:rPr>
            </w:pPr>
          </w:p>
          <w:p w:rsidR="00B52545" w:rsidRPr="000941A6" w:rsidRDefault="00B52545" w:rsidP="00620053">
            <w:pPr>
              <w:jc w:val="right"/>
              <w:rPr>
                <w:rFonts w:ascii="Arial" w:hAnsi="Arial" w:cs="Arial"/>
                <w:sz w:val="2"/>
                <w:szCs w:val="2"/>
              </w:rPr>
            </w:pPr>
          </w:p>
        </w:tc>
        <w:tc>
          <w:tcPr>
            <w:tcW w:w="92" w:type="pct"/>
            <w:tcBorders>
              <w:top w:val="single" w:sz="4" w:space="0" w:color="auto"/>
              <w:left w:val="nil"/>
              <w:bottom w:val="nil"/>
              <w:right w:val="nil"/>
            </w:tcBorders>
            <w:vAlign w:val="center"/>
          </w:tcPr>
          <w:p w:rsidR="00B52545" w:rsidRPr="000941A6" w:rsidRDefault="00B52545" w:rsidP="00620053">
            <w:pPr>
              <w:jc w:val="center"/>
              <w:rPr>
                <w:rFonts w:ascii="Arial" w:hAnsi="Arial" w:cs="Arial"/>
                <w:b/>
                <w:sz w:val="2"/>
                <w:szCs w:val="2"/>
              </w:rPr>
            </w:pPr>
          </w:p>
        </w:tc>
        <w:tc>
          <w:tcPr>
            <w:tcW w:w="92" w:type="pct"/>
            <w:tcBorders>
              <w:top w:val="single" w:sz="4" w:space="0" w:color="auto"/>
              <w:left w:val="nil"/>
              <w:bottom w:val="nil"/>
              <w:right w:val="nil"/>
            </w:tcBorders>
            <w:vAlign w:val="center"/>
          </w:tcPr>
          <w:p w:rsidR="00B52545" w:rsidRPr="000941A6" w:rsidRDefault="00B52545" w:rsidP="00620053">
            <w:pPr>
              <w:jc w:val="center"/>
              <w:rPr>
                <w:rFonts w:ascii="Arial" w:hAnsi="Arial" w:cs="Arial"/>
                <w:b/>
                <w:sz w:val="2"/>
                <w:szCs w:val="2"/>
              </w:rPr>
            </w:pPr>
          </w:p>
        </w:tc>
        <w:tc>
          <w:tcPr>
            <w:tcW w:w="2991" w:type="pct"/>
            <w:gridSpan w:val="12"/>
            <w:tcBorders>
              <w:top w:val="single" w:sz="4" w:space="0" w:color="auto"/>
              <w:left w:val="nil"/>
              <w:bottom w:val="nil"/>
              <w:right w:val="single" w:sz="12" w:space="0" w:color="auto"/>
            </w:tcBorders>
            <w:vAlign w:val="center"/>
          </w:tcPr>
          <w:p w:rsidR="00B52545" w:rsidRPr="000941A6" w:rsidRDefault="00B52545" w:rsidP="00620053">
            <w:pPr>
              <w:jc w:val="center"/>
              <w:rPr>
                <w:rFonts w:ascii="Arial" w:hAnsi="Arial" w:cs="Arial"/>
                <w:b/>
                <w:sz w:val="2"/>
                <w:szCs w:val="2"/>
              </w:rPr>
            </w:pPr>
          </w:p>
        </w:tc>
      </w:tr>
      <w:tr w:rsidR="00B52545" w:rsidRPr="000941A6">
        <w:trPr>
          <w:jc w:val="center"/>
        </w:trPr>
        <w:tc>
          <w:tcPr>
            <w:tcW w:w="1825"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rFonts w:ascii="Arial" w:hAnsi="Arial" w:cs="Arial"/>
                <w:b/>
                <w:sz w:val="16"/>
                <w:szCs w:val="16"/>
              </w:rPr>
            </w:pPr>
          </w:p>
        </w:tc>
        <w:tc>
          <w:tcPr>
            <w:tcW w:w="92" w:type="pct"/>
            <w:tcBorders>
              <w:top w:val="nil"/>
              <w:left w:val="nil"/>
              <w:bottom w:val="nil"/>
              <w:right w:val="nil"/>
            </w:tcBorders>
            <w:vAlign w:val="center"/>
          </w:tcPr>
          <w:p w:rsidR="00B52545" w:rsidRPr="000941A6" w:rsidRDefault="00B52545" w:rsidP="00620053">
            <w:pPr>
              <w:jc w:val="center"/>
              <w:rPr>
                <w:rFonts w:ascii="Arial" w:hAnsi="Arial" w:cs="Arial"/>
                <w:b/>
                <w:sz w:val="16"/>
                <w:szCs w:val="16"/>
              </w:rPr>
            </w:pPr>
          </w:p>
        </w:tc>
        <w:tc>
          <w:tcPr>
            <w:tcW w:w="92" w:type="pct"/>
            <w:tcBorders>
              <w:top w:val="nil"/>
              <w:left w:val="nil"/>
              <w:bottom w:val="nil"/>
              <w:right w:val="nil"/>
            </w:tcBorders>
            <w:vAlign w:val="center"/>
          </w:tcPr>
          <w:p w:rsidR="00B52545" w:rsidRPr="000941A6" w:rsidRDefault="00B52545" w:rsidP="00620053">
            <w:pPr>
              <w:rPr>
                <w:rFonts w:ascii="Arial" w:hAnsi="Arial" w:cs="Arial"/>
                <w:sz w:val="16"/>
                <w:szCs w:val="16"/>
              </w:rPr>
            </w:pPr>
          </w:p>
        </w:tc>
        <w:tc>
          <w:tcPr>
            <w:tcW w:w="822" w:type="pct"/>
            <w:tcBorders>
              <w:top w:val="nil"/>
              <w:left w:val="nil"/>
              <w:bottom w:val="single" w:sz="4" w:space="0" w:color="auto"/>
              <w:right w:val="nil"/>
            </w:tcBorders>
            <w:vAlign w:val="center"/>
          </w:tcPr>
          <w:p w:rsidR="00B52545" w:rsidRPr="000941A6" w:rsidRDefault="00B52545" w:rsidP="00620053">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rsidR="00B52545" w:rsidRPr="000941A6" w:rsidRDefault="00B52545" w:rsidP="00620053">
            <w:pPr>
              <w:jc w:val="center"/>
              <w:rPr>
                <w:i/>
                <w:sz w:val="14"/>
                <w:szCs w:val="14"/>
              </w:rPr>
            </w:pPr>
          </w:p>
        </w:tc>
        <w:tc>
          <w:tcPr>
            <w:tcW w:w="877" w:type="pct"/>
            <w:tcBorders>
              <w:top w:val="nil"/>
              <w:left w:val="nil"/>
              <w:bottom w:val="single" w:sz="4" w:space="0" w:color="auto"/>
              <w:right w:val="nil"/>
            </w:tcBorders>
            <w:vAlign w:val="center"/>
          </w:tcPr>
          <w:p w:rsidR="00B52545" w:rsidRPr="000941A6" w:rsidRDefault="00B52545" w:rsidP="00620053">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rsidR="00B52545" w:rsidRPr="000941A6" w:rsidRDefault="00B52545" w:rsidP="00620053">
            <w:pPr>
              <w:jc w:val="center"/>
              <w:rPr>
                <w:i/>
                <w:sz w:val="14"/>
                <w:szCs w:val="14"/>
              </w:rPr>
            </w:pPr>
          </w:p>
        </w:tc>
        <w:tc>
          <w:tcPr>
            <w:tcW w:w="1114" w:type="pct"/>
            <w:gridSpan w:val="7"/>
            <w:tcBorders>
              <w:top w:val="nil"/>
              <w:left w:val="nil"/>
              <w:bottom w:val="single" w:sz="4" w:space="0" w:color="auto"/>
              <w:right w:val="nil"/>
            </w:tcBorders>
            <w:vAlign w:val="center"/>
          </w:tcPr>
          <w:p w:rsidR="00B52545" w:rsidRPr="000941A6" w:rsidRDefault="00B52545" w:rsidP="00620053">
            <w:pPr>
              <w:jc w:val="center"/>
              <w:rPr>
                <w:i/>
                <w:sz w:val="14"/>
                <w:szCs w:val="14"/>
              </w:rPr>
            </w:pPr>
            <w:r w:rsidRPr="000941A6">
              <w:rPr>
                <w:i/>
                <w:sz w:val="14"/>
                <w:szCs w:val="14"/>
              </w:rPr>
              <w:t>Nombre(s)</w:t>
            </w:r>
          </w:p>
        </w:tc>
        <w:tc>
          <w:tcPr>
            <w:tcW w:w="101" w:type="pct"/>
            <w:tcBorders>
              <w:top w:val="nil"/>
              <w:left w:val="nil"/>
              <w:bottom w:val="nil"/>
              <w:right w:val="single" w:sz="12" w:space="0" w:color="auto"/>
            </w:tcBorders>
            <w:vAlign w:val="center"/>
          </w:tcPr>
          <w:p w:rsidR="00B52545" w:rsidRPr="000941A6" w:rsidRDefault="00B52545" w:rsidP="00620053">
            <w:pPr>
              <w:rPr>
                <w:rFonts w:ascii="Arial" w:hAnsi="Arial" w:cs="Arial"/>
                <w:sz w:val="16"/>
                <w:szCs w:val="16"/>
              </w:rPr>
            </w:pPr>
          </w:p>
        </w:tc>
      </w:tr>
      <w:tr w:rsidR="00B52545" w:rsidRPr="000941A6">
        <w:trPr>
          <w:jc w:val="center"/>
        </w:trPr>
        <w:tc>
          <w:tcPr>
            <w:tcW w:w="1825"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rFonts w:ascii="Arial" w:hAnsi="Arial" w:cs="Arial"/>
                <w:b/>
                <w:sz w:val="16"/>
                <w:szCs w:val="16"/>
              </w:rPr>
            </w:pPr>
            <w:r w:rsidRPr="000941A6">
              <w:rPr>
                <w:rFonts w:ascii="Arial" w:hAnsi="Arial" w:cs="Arial"/>
                <w:b/>
                <w:sz w:val="16"/>
                <w:szCs w:val="16"/>
              </w:rPr>
              <w:t>Nombre del Representante Legal</w:t>
            </w:r>
          </w:p>
        </w:tc>
        <w:tc>
          <w:tcPr>
            <w:tcW w:w="92" w:type="pct"/>
            <w:tcBorders>
              <w:top w:val="nil"/>
              <w:left w:val="nil"/>
              <w:bottom w:val="nil"/>
              <w:right w:val="nil"/>
            </w:tcBorders>
            <w:vAlign w:val="center"/>
          </w:tcPr>
          <w:p w:rsidR="00B52545" w:rsidRPr="000941A6" w:rsidRDefault="00B52545" w:rsidP="00620053">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38" w:type="pct"/>
            <w:tcBorders>
              <w:top w:val="nil"/>
              <w:left w:val="single" w:sz="4" w:space="0" w:color="auto"/>
              <w:bottom w:val="nil"/>
              <w:right w:val="single" w:sz="4" w:space="0" w:color="auto"/>
            </w:tcBorders>
            <w:vAlign w:val="center"/>
          </w:tcPr>
          <w:p w:rsidR="00B52545" w:rsidRPr="000941A6" w:rsidRDefault="00B52545" w:rsidP="00620053">
            <w:pPr>
              <w:rPr>
                <w:rFonts w:ascii="Arial" w:hAnsi="Arial" w:cs="Arial"/>
                <w:sz w:val="16"/>
                <w:szCs w:val="16"/>
              </w:rPr>
            </w:pPr>
          </w:p>
        </w:tc>
        <w:tc>
          <w:tcPr>
            <w:tcW w:w="877" w:type="pct"/>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38" w:type="pct"/>
            <w:tcBorders>
              <w:top w:val="nil"/>
              <w:left w:val="single" w:sz="4" w:space="0" w:color="auto"/>
              <w:bottom w:val="nil"/>
              <w:right w:val="single" w:sz="4" w:space="0" w:color="auto"/>
            </w:tcBorders>
            <w:vAlign w:val="center"/>
          </w:tcPr>
          <w:p w:rsidR="00B52545" w:rsidRPr="000941A6" w:rsidRDefault="00B52545" w:rsidP="00620053">
            <w:pPr>
              <w:rPr>
                <w:rFonts w:ascii="Arial" w:hAnsi="Arial" w:cs="Arial"/>
                <w:sz w:val="16"/>
                <w:szCs w:val="16"/>
              </w:rPr>
            </w:pPr>
          </w:p>
        </w:tc>
        <w:tc>
          <w:tcPr>
            <w:tcW w:w="1114"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101" w:type="pct"/>
            <w:tcBorders>
              <w:top w:val="nil"/>
              <w:left w:val="nil"/>
              <w:bottom w:val="nil"/>
              <w:right w:val="single" w:sz="12" w:space="0" w:color="auto"/>
            </w:tcBorders>
            <w:vAlign w:val="center"/>
          </w:tcPr>
          <w:p w:rsidR="00B52545" w:rsidRPr="000941A6" w:rsidRDefault="00B52545" w:rsidP="00620053">
            <w:pPr>
              <w:rPr>
                <w:rFonts w:ascii="Arial" w:hAnsi="Arial" w:cs="Arial"/>
                <w:sz w:val="16"/>
                <w:szCs w:val="16"/>
              </w:rPr>
            </w:pPr>
          </w:p>
        </w:tc>
      </w:tr>
      <w:tr w:rsidR="00B52545" w:rsidRPr="000941A6">
        <w:trPr>
          <w:jc w:val="center"/>
        </w:trPr>
        <w:tc>
          <w:tcPr>
            <w:tcW w:w="1825"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b/>
                <w:sz w:val="4"/>
                <w:szCs w:val="4"/>
              </w:rPr>
            </w:pPr>
          </w:p>
        </w:tc>
        <w:tc>
          <w:tcPr>
            <w:tcW w:w="92" w:type="pct"/>
            <w:tcBorders>
              <w:top w:val="nil"/>
              <w:left w:val="nil"/>
              <w:bottom w:val="nil"/>
              <w:right w:val="nil"/>
            </w:tcBorders>
            <w:vAlign w:val="center"/>
          </w:tcPr>
          <w:p w:rsidR="00B52545" w:rsidRPr="000941A6" w:rsidRDefault="00B52545" w:rsidP="00620053">
            <w:pPr>
              <w:jc w:val="center"/>
              <w:rPr>
                <w:rFonts w:ascii="Arial" w:hAnsi="Arial" w:cs="Arial"/>
                <w:b/>
                <w:sz w:val="4"/>
                <w:szCs w:val="4"/>
              </w:rPr>
            </w:pPr>
          </w:p>
        </w:tc>
        <w:tc>
          <w:tcPr>
            <w:tcW w:w="92" w:type="pct"/>
            <w:tcBorders>
              <w:top w:val="nil"/>
              <w:left w:val="nil"/>
              <w:bottom w:val="nil"/>
              <w:right w:val="nil"/>
            </w:tcBorders>
            <w:vAlign w:val="center"/>
          </w:tcPr>
          <w:p w:rsidR="00B52545" w:rsidRPr="000941A6" w:rsidRDefault="00B52545" w:rsidP="00620053">
            <w:pPr>
              <w:rPr>
                <w:rFonts w:ascii="Arial" w:hAnsi="Arial" w:cs="Arial"/>
                <w:sz w:val="4"/>
                <w:szCs w:val="4"/>
              </w:rPr>
            </w:pPr>
          </w:p>
        </w:tc>
        <w:tc>
          <w:tcPr>
            <w:tcW w:w="2991" w:type="pct"/>
            <w:gridSpan w:val="12"/>
            <w:tcBorders>
              <w:top w:val="nil"/>
              <w:left w:val="nil"/>
              <w:bottom w:val="nil"/>
              <w:right w:val="single" w:sz="12" w:space="0" w:color="auto"/>
            </w:tcBorders>
            <w:vAlign w:val="center"/>
          </w:tcPr>
          <w:p w:rsidR="00B52545" w:rsidRPr="000941A6" w:rsidRDefault="00B52545" w:rsidP="00620053">
            <w:pPr>
              <w:rPr>
                <w:rFonts w:ascii="Arial" w:hAnsi="Arial" w:cs="Arial"/>
                <w:sz w:val="4"/>
                <w:szCs w:val="4"/>
              </w:rPr>
            </w:pPr>
          </w:p>
        </w:tc>
      </w:tr>
      <w:tr w:rsidR="00B52545" w:rsidRPr="000941A6">
        <w:trPr>
          <w:jc w:val="center"/>
        </w:trPr>
        <w:tc>
          <w:tcPr>
            <w:tcW w:w="1825"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rFonts w:ascii="Arial" w:hAnsi="Arial" w:cs="Arial"/>
                <w:b/>
                <w:sz w:val="16"/>
                <w:szCs w:val="16"/>
              </w:rPr>
            </w:pPr>
          </w:p>
        </w:tc>
        <w:tc>
          <w:tcPr>
            <w:tcW w:w="92" w:type="pct"/>
            <w:tcBorders>
              <w:top w:val="nil"/>
              <w:left w:val="nil"/>
              <w:bottom w:val="nil"/>
              <w:right w:val="nil"/>
            </w:tcBorders>
            <w:vAlign w:val="center"/>
          </w:tcPr>
          <w:p w:rsidR="00B52545" w:rsidRPr="000941A6" w:rsidRDefault="00B52545" w:rsidP="00620053">
            <w:pPr>
              <w:jc w:val="center"/>
              <w:rPr>
                <w:rFonts w:ascii="Arial" w:hAnsi="Arial" w:cs="Arial"/>
                <w:b/>
                <w:sz w:val="16"/>
                <w:szCs w:val="16"/>
              </w:rPr>
            </w:pPr>
          </w:p>
        </w:tc>
        <w:tc>
          <w:tcPr>
            <w:tcW w:w="92" w:type="pct"/>
            <w:tcBorders>
              <w:top w:val="nil"/>
              <w:left w:val="nil"/>
              <w:bottom w:val="nil"/>
              <w:right w:val="nil"/>
            </w:tcBorders>
            <w:vAlign w:val="center"/>
          </w:tcPr>
          <w:p w:rsidR="00B52545" w:rsidRPr="000941A6" w:rsidRDefault="00B52545" w:rsidP="00620053">
            <w:pPr>
              <w:rPr>
                <w:rFonts w:ascii="Arial" w:hAnsi="Arial" w:cs="Arial"/>
                <w:sz w:val="16"/>
                <w:szCs w:val="16"/>
              </w:rPr>
            </w:pPr>
          </w:p>
        </w:tc>
        <w:tc>
          <w:tcPr>
            <w:tcW w:w="822" w:type="pct"/>
            <w:tcBorders>
              <w:top w:val="nil"/>
              <w:left w:val="nil"/>
              <w:bottom w:val="single" w:sz="4" w:space="0" w:color="auto"/>
              <w:right w:val="nil"/>
            </w:tcBorders>
            <w:vAlign w:val="center"/>
          </w:tcPr>
          <w:p w:rsidR="00B52545" w:rsidRPr="000941A6" w:rsidRDefault="00B52545" w:rsidP="00620053">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rsidR="00B52545" w:rsidRPr="000941A6" w:rsidRDefault="00B52545" w:rsidP="00620053">
            <w:pPr>
              <w:jc w:val="center"/>
              <w:rPr>
                <w:i/>
                <w:sz w:val="14"/>
                <w:szCs w:val="14"/>
              </w:rPr>
            </w:pPr>
          </w:p>
        </w:tc>
        <w:tc>
          <w:tcPr>
            <w:tcW w:w="877" w:type="pct"/>
            <w:tcBorders>
              <w:top w:val="nil"/>
              <w:left w:val="nil"/>
              <w:bottom w:val="single" w:sz="4" w:space="0" w:color="auto"/>
              <w:right w:val="nil"/>
            </w:tcBorders>
            <w:vAlign w:val="center"/>
          </w:tcPr>
          <w:p w:rsidR="00B52545" w:rsidRPr="000941A6" w:rsidRDefault="00B52545" w:rsidP="00620053">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rsidR="00B52545" w:rsidRPr="000941A6" w:rsidRDefault="00B52545" w:rsidP="00620053">
            <w:pPr>
              <w:jc w:val="center"/>
              <w:rPr>
                <w:i/>
                <w:sz w:val="14"/>
                <w:szCs w:val="14"/>
              </w:rPr>
            </w:pPr>
          </w:p>
        </w:tc>
        <w:tc>
          <w:tcPr>
            <w:tcW w:w="157" w:type="pct"/>
            <w:gridSpan w:val="3"/>
            <w:tcBorders>
              <w:top w:val="nil"/>
              <w:left w:val="nil"/>
              <w:bottom w:val="nil"/>
              <w:right w:val="single" w:sz="12" w:space="0" w:color="auto"/>
            </w:tcBorders>
            <w:vAlign w:val="center"/>
          </w:tcPr>
          <w:p w:rsidR="00B52545" w:rsidRPr="000941A6" w:rsidRDefault="00B52545" w:rsidP="00620053">
            <w:pPr>
              <w:rPr>
                <w:rFonts w:ascii="Arial" w:hAnsi="Arial" w:cs="Arial"/>
                <w:sz w:val="16"/>
                <w:szCs w:val="16"/>
              </w:rPr>
            </w:pPr>
          </w:p>
        </w:tc>
      </w:tr>
      <w:tr w:rsidR="00B52545" w:rsidRPr="000941A6">
        <w:trPr>
          <w:jc w:val="center"/>
        </w:trPr>
        <w:tc>
          <w:tcPr>
            <w:tcW w:w="1825"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rFonts w:ascii="Arial" w:hAnsi="Arial" w:cs="Arial"/>
                <w:b/>
                <w:sz w:val="16"/>
                <w:szCs w:val="16"/>
              </w:rPr>
            </w:pPr>
            <w:r w:rsidRPr="000941A6">
              <w:rPr>
                <w:rFonts w:ascii="Arial" w:hAnsi="Arial" w:cs="Arial"/>
                <w:b/>
                <w:sz w:val="16"/>
                <w:szCs w:val="16"/>
              </w:rPr>
              <w:t>Cédula de Identidad</w:t>
            </w:r>
          </w:p>
        </w:tc>
        <w:tc>
          <w:tcPr>
            <w:tcW w:w="92" w:type="pct"/>
            <w:tcBorders>
              <w:top w:val="nil"/>
              <w:left w:val="nil"/>
              <w:bottom w:val="nil"/>
              <w:right w:val="nil"/>
            </w:tcBorders>
            <w:vAlign w:val="center"/>
          </w:tcPr>
          <w:p w:rsidR="00B52545" w:rsidRPr="000941A6" w:rsidRDefault="00B52545" w:rsidP="00620053">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38"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877" w:type="pct"/>
            <w:tcBorders>
              <w:top w:val="single" w:sz="4" w:space="0" w:color="auto"/>
              <w:left w:val="nil"/>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1254" w:type="pct"/>
            <w:gridSpan w:val="9"/>
            <w:tcBorders>
              <w:top w:val="nil"/>
              <w:left w:val="nil"/>
              <w:bottom w:val="nil"/>
              <w:right w:val="single" w:sz="12" w:space="0" w:color="auto"/>
            </w:tcBorders>
            <w:vAlign w:val="center"/>
          </w:tcPr>
          <w:p w:rsidR="00B52545" w:rsidRPr="000941A6" w:rsidRDefault="00B52545" w:rsidP="00620053">
            <w:pPr>
              <w:rPr>
                <w:rFonts w:ascii="Arial" w:hAnsi="Arial" w:cs="Arial"/>
                <w:sz w:val="16"/>
                <w:szCs w:val="16"/>
              </w:rPr>
            </w:pPr>
          </w:p>
        </w:tc>
      </w:tr>
      <w:tr w:rsidR="00B52545" w:rsidRPr="000941A6">
        <w:trPr>
          <w:jc w:val="center"/>
        </w:trPr>
        <w:tc>
          <w:tcPr>
            <w:tcW w:w="1825"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b/>
                <w:sz w:val="4"/>
                <w:szCs w:val="4"/>
              </w:rPr>
            </w:pPr>
          </w:p>
        </w:tc>
        <w:tc>
          <w:tcPr>
            <w:tcW w:w="92" w:type="pct"/>
            <w:tcBorders>
              <w:top w:val="nil"/>
              <w:left w:val="nil"/>
              <w:bottom w:val="nil"/>
              <w:right w:val="nil"/>
            </w:tcBorders>
            <w:vAlign w:val="center"/>
          </w:tcPr>
          <w:p w:rsidR="00B52545" w:rsidRPr="000941A6" w:rsidRDefault="00B52545" w:rsidP="00620053">
            <w:pPr>
              <w:jc w:val="center"/>
              <w:rPr>
                <w:rFonts w:ascii="Arial" w:hAnsi="Arial" w:cs="Arial"/>
                <w:b/>
                <w:sz w:val="4"/>
                <w:szCs w:val="4"/>
              </w:rPr>
            </w:pPr>
          </w:p>
        </w:tc>
        <w:tc>
          <w:tcPr>
            <w:tcW w:w="92" w:type="pct"/>
            <w:tcBorders>
              <w:top w:val="nil"/>
              <w:left w:val="nil"/>
              <w:bottom w:val="nil"/>
              <w:right w:val="nil"/>
            </w:tcBorders>
            <w:vAlign w:val="center"/>
          </w:tcPr>
          <w:p w:rsidR="00B52545" w:rsidRPr="000941A6" w:rsidRDefault="00B52545" w:rsidP="00620053">
            <w:pPr>
              <w:rPr>
                <w:rFonts w:ascii="Arial" w:hAnsi="Arial" w:cs="Arial"/>
                <w:sz w:val="4"/>
                <w:szCs w:val="4"/>
              </w:rPr>
            </w:pPr>
          </w:p>
        </w:tc>
        <w:tc>
          <w:tcPr>
            <w:tcW w:w="2991" w:type="pct"/>
            <w:gridSpan w:val="12"/>
            <w:tcBorders>
              <w:top w:val="nil"/>
              <w:left w:val="nil"/>
              <w:bottom w:val="nil"/>
              <w:right w:val="single" w:sz="12" w:space="0" w:color="auto"/>
            </w:tcBorders>
            <w:vAlign w:val="center"/>
          </w:tcPr>
          <w:p w:rsidR="00B52545" w:rsidRPr="000941A6" w:rsidRDefault="00B52545" w:rsidP="00620053">
            <w:pPr>
              <w:rPr>
                <w:rFonts w:ascii="Arial" w:hAnsi="Arial" w:cs="Arial"/>
                <w:sz w:val="4"/>
                <w:szCs w:val="4"/>
              </w:rPr>
            </w:pPr>
          </w:p>
        </w:tc>
      </w:tr>
      <w:tr w:rsidR="00B52545" w:rsidRPr="000941A6">
        <w:trPr>
          <w:jc w:val="center"/>
        </w:trPr>
        <w:tc>
          <w:tcPr>
            <w:tcW w:w="1825"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rFonts w:ascii="Arial" w:hAnsi="Arial" w:cs="Arial"/>
                <w:b/>
                <w:sz w:val="16"/>
                <w:szCs w:val="16"/>
              </w:rPr>
            </w:pPr>
          </w:p>
        </w:tc>
        <w:tc>
          <w:tcPr>
            <w:tcW w:w="92" w:type="pct"/>
            <w:tcBorders>
              <w:top w:val="nil"/>
              <w:left w:val="nil"/>
              <w:bottom w:val="nil"/>
              <w:right w:val="nil"/>
            </w:tcBorders>
            <w:vAlign w:val="center"/>
          </w:tcPr>
          <w:p w:rsidR="00B52545" w:rsidRPr="000941A6" w:rsidRDefault="00B52545" w:rsidP="00620053">
            <w:pPr>
              <w:jc w:val="center"/>
              <w:rPr>
                <w:rFonts w:ascii="Arial" w:hAnsi="Arial" w:cs="Arial"/>
                <w:b/>
                <w:sz w:val="16"/>
                <w:szCs w:val="16"/>
              </w:rPr>
            </w:pPr>
          </w:p>
        </w:tc>
        <w:tc>
          <w:tcPr>
            <w:tcW w:w="92" w:type="pct"/>
            <w:tcBorders>
              <w:top w:val="nil"/>
              <w:left w:val="nil"/>
              <w:bottom w:val="nil"/>
              <w:right w:val="nil"/>
            </w:tcBorders>
            <w:vAlign w:val="center"/>
          </w:tcPr>
          <w:p w:rsidR="00B52545" w:rsidRPr="000941A6" w:rsidRDefault="00B52545" w:rsidP="00620053">
            <w:pPr>
              <w:rPr>
                <w:rFonts w:ascii="Arial" w:hAnsi="Arial" w:cs="Arial"/>
                <w:sz w:val="16"/>
                <w:szCs w:val="16"/>
              </w:rPr>
            </w:pPr>
          </w:p>
        </w:tc>
        <w:tc>
          <w:tcPr>
            <w:tcW w:w="822" w:type="pct"/>
            <w:vMerge w:val="restart"/>
            <w:tcBorders>
              <w:top w:val="nil"/>
              <w:left w:val="nil"/>
              <w:bottom w:val="single" w:sz="4" w:space="0" w:color="auto"/>
              <w:right w:val="nil"/>
            </w:tcBorders>
            <w:vAlign w:val="center"/>
          </w:tcPr>
          <w:p w:rsidR="00B52545" w:rsidRPr="000941A6" w:rsidRDefault="00B52545" w:rsidP="00620053">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rsidR="00B52545" w:rsidRPr="000941A6" w:rsidRDefault="00B52545" w:rsidP="00620053">
            <w:pPr>
              <w:jc w:val="center"/>
              <w:rPr>
                <w:i/>
                <w:sz w:val="14"/>
                <w:szCs w:val="14"/>
              </w:rPr>
            </w:pPr>
          </w:p>
        </w:tc>
        <w:tc>
          <w:tcPr>
            <w:tcW w:w="877" w:type="pct"/>
            <w:vMerge w:val="restart"/>
            <w:tcBorders>
              <w:top w:val="nil"/>
              <w:left w:val="nil"/>
              <w:bottom w:val="single" w:sz="4" w:space="0" w:color="auto"/>
              <w:right w:val="nil"/>
            </w:tcBorders>
            <w:vAlign w:val="center"/>
          </w:tcPr>
          <w:p w:rsidR="00B52545" w:rsidRPr="000941A6" w:rsidRDefault="00B52545" w:rsidP="00620053">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rsidR="00B52545" w:rsidRPr="000941A6" w:rsidRDefault="00B52545" w:rsidP="00620053">
            <w:pPr>
              <w:rPr>
                <w:rFonts w:ascii="Arial" w:hAnsi="Arial" w:cs="Arial"/>
                <w:sz w:val="16"/>
                <w:szCs w:val="16"/>
              </w:rPr>
            </w:pPr>
          </w:p>
        </w:tc>
        <w:tc>
          <w:tcPr>
            <w:tcW w:w="1095" w:type="pct"/>
            <w:gridSpan w:val="6"/>
            <w:tcBorders>
              <w:top w:val="nil"/>
              <w:left w:val="nil"/>
              <w:bottom w:val="nil"/>
              <w:right w:val="nil"/>
            </w:tcBorders>
            <w:vAlign w:val="center"/>
          </w:tcPr>
          <w:p w:rsidR="00B52545" w:rsidRPr="000941A6" w:rsidRDefault="00B52545" w:rsidP="00620053">
            <w:pPr>
              <w:jc w:val="center"/>
              <w:rPr>
                <w:i/>
                <w:sz w:val="14"/>
                <w:szCs w:val="14"/>
              </w:rPr>
            </w:pPr>
            <w:r w:rsidRPr="000941A6">
              <w:rPr>
                <w:i/>
                <w:sz w:val="14"/>
                <w:szCs w:val="14"/>
              </w:rPr>
              <w:t>Fecha</w:t>
            </w:r>
          </w:p>
        </w:tc>
        <w:tc>
          <w:tcPr>
            <w:tcW w:w="120" w:type="pct"/>
            <w:gridSpan w:val="2"/>
            <w:tcBorders>
              <w:top w:val="nil"/>
              <w:left w:val="nil"/>
              <w:bottom w:val="nil"/>
              <w:right w:val="single" w:sz="12" w:space="0" w:color="auto"/>
            </w:tcBorders>
            <w:vAlign w:val="center"/>
          </w:tcPr>
          <w:p w:rsidR="00B52545" w:rsidRPr="000941A6" w:rsidRDefault="00B52545" w:rsidP="00620053">
            <w:pPr>
              <w:rPr>
                <w:rFonts w:ascii="Arial" w:hAnsi="Arial" w:cs="Arial"/>
                <w:sz w:val="16"/>
                <w:szCs w:val="16"/>
              </w:rPr>
            </w:pPr>
          </w:p>
        </w:tc>
      </w:tr>
      <w:tr w:rsidR="00B52545" w:rsidRPr="000941A6">
        <w:trPr>
          <w:trHeight w:val="50"/>
          <w:jc w:val="center"/>
        </w:trPr>
        <w:tc>
          <w:tcPr>
            <w:tcW w:w="1825"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rFonts w:ascii="Arial" w:hAnsi="Arial" w:cs="Arial"/>
                <w:b/>
                <w:sz w:val="12"/>
                <w:szCs w:val="12"/>
              </w:rPr>
            </w:pPr>
          </w:p>
        </w:tc>
        <w:tc>
          <w:tcPr>
            <w:tcW w:w="92" w:type="pct"/>
            <w:tcBorders>
              <w:top w:val="nil"/>
              <w:left w:val="nil"/>
              <w:bottom w:val="nil"/>
              <w:right w:val="nil"/>
            </w:tcBorders>
            <w:vAlign w:val="center"/>
          </w:tcPr>
          <w:p w:rsidR="00B52545" w:rsidRPr="000941A6" w:rsidRDefault="00B52545" w:rsidP="00620053">
            <w:pPr>
              <w:jc w:val="center"/>
              <w:rPr>
                <w:rFonts w:ascii="Arial" w:hAnsi="Arial" w:cs="Arial"/>
                <w:b/>
                <w:sz w:val="12"/>
                <w:szCs w:val="12"/>
              </w:rPr>
            </w:pPr>
          </w:p>
        </w:tc>
        <w:tc>
          <w:tcPr>
            <w:tcW w:w="92" w:type="pct"/>
            <w:tcBorders>
              <w:top w:val="nil"/>
              <w:left w:val="nil"/>
              <w:bottom w:val="nil"/>
              <w:right w:val="nil"/>
            </w:tcBorders>
            <w:vAlign w:val="center"/>
          </w:tcPr>
          <w:p w:rsidR="00B52545" w:rsidRPr="000941A6" w:rsidRDefault="00B52545" w:rsidP="00620053">
            <w:pPr>
              <w:rPr>
                <w:rFonts w:ascii="Arial" w:hAnsi="Arial" w:cs="Arial"/>
                <w:sz w:val="12"/>
                <w:szCs w:val="12"/>
              </w:rPr>
            </w:pPr>
          </w:p>
        </w:tc>
        <w:tc>
          <w:tcPr>
            <w:tcW w:w="822" w:type="pct"/>
            <w:vMerge/>
            <w:tcBorders>
              <w:top w:val="single" w:sz="4" w:space="0" w:color="auto"/>
              <w:left w:val="nil"/>
              <w:bottom w:val="single" w:sz="4" w:space="0" w:color="auto"/>
              <w:right w:val="nil"/>
            </w:tcBorders>
            <w:shd w:val="clear" w:color="auto" w:fill="E6E6E6"/>
            <w:vAlign w:val="center"/>
          </w:tcPr>
          <w:p w:rsidR="00B52545" w:rsidRPr="000941A6" w:rsidRDefault="00B52545" w:rsidP="00620053">
            <w:pPr>
              <w:rPr>
                <w:rFonts w:ascii="Arial" w:hAnsi="Arial" w:cs="Arial"/>
                <w:sz w:val="12"/>
                <w:szCs w:val="12"/>
              </w:rPr>
            </w:pPr>
          </w:p>
        </w:tc>
        <w:tc>
          <w:tcPr>
            <w:tcW w:w="38" w:type="pct"/>
            <w:tcBorders>
              <w:top w:val="nil"/>
              <w:left w:val="nil"/>
              <w:bottom w:val="nil"/>
              <w:right w:val="nil"/>
            </w:tcBorders>
            <w:vAlign w:val="center"/>
          </w:tcPr>
          <w:p w:rsidR="00B52545" w:rsidRPr="000941A6" w:rsidRDefault="00B52545" w:rsidP="00620053">
            <w:pPr>
              <w:rPr>
                <w:rFonts w:ascii="Arial" w:hAnsi="Arial" w:cs="Arial"/>
                <w:sz w:val="12"/>
                <w:szCs w:val="12"/>
              </w:rPr>
            </w:pPr>
          </w:p>
        </w:tc>
        <w:tc>
          <w:tcPr>
            <w:tcW w:w="877" w:type="pct"/>
            <w:vMerge/>
            <w:tcBorders>
              <w:top w:val="single" w:sz="4" w:space="0" w:color="auto"/>
              <w:left w:val="nil"/>
              <w:bottom w:val="single" w:sz="4" w:space="0" w:color="auto"/>
              <w:right w:val="nil"/>
            </w:tcBorders>
            <w:shd w:val="clear" w:color="auto" w:fill="E6E6E6"/>
            <w:vAlign w:val="center"/>
          </w:tcPr>
          <w:p w:rsidR="00B52545" w:rsidRPr="000941A6" w:rsidRDefault="00B52545" w:rsidP="00620053">
            <w:pPr>
              <w:rPr>
                <w:rFonts w:ascii="Arial" w:hAnsi="Arial" w:cs="Arial"/>
                <w:sz w:val="12"/>
                <w:szCs w:val="12"/>
              </w:rPr>
            </w:pPr>
          </w:p>
        </w:tc>
        <w:tc>
          <w:tcPr>
            <w:tcW w:w="38" w:type="pct"/>
            <w:tcBorders>
              <w:top w:val="nil"/>
              <w:left w:val="nil"/>
              <w:bottom w:val="nil"/>
              <w:right w:val="nil"/>
            </w:tcBorders>
            <w:vAlign w:val="center"/>
          </w:tcPr>
          <w:p w:rsidR="00B52545" w:rsidRPr="000941A6" w:rsidRDefault="00B52545" w:rsidP="00620053">
            <w:pPr>
              <w:rPr>
                <w:rFonts w:ascii="Arial" w:hAnsi="Arial" w:cs="Arial"/>
                <w:sz w:val="12"/>
                <w:szCs w:val="12"/>
              </w:rPr>
            </w:pPr>
          </w:p>
        </w:tc>
        <w:tc>
          <w:tcPr>
            <w:tcW w:w="238" w:type="pct"/>
            <w:tcBorders>
              <w:top w:val="nil"/>
              <w:left w:val="nil"/>
              <w:bottom w:val="single" w:sz="4" w:space="0" w:color="auto"/>
              <w:right w:val="nil"/>
            </w:tcBorders>
            <w:vAlign w:val="center"/>
          </w:tcPr>
          <w:p w:rsidR="00B52545" w:rsidRPr="000941A6" w:rsidRDefault="00B52545" w:rsidP="00620053">
            <w:pPr>
              <w:jc w:val="center"/>
              <w:rPr>
                <w:i/>
                <w:sz w:val="12"/>
                <w:szCs w:val="12"/>
              </w:rPr>
            </w:pPr>
            <w:r w:rsidRPr="000941A6">
              <w:rPr>
                <w:i/>
                <w:sz w:val="12"/>
                <w:szCs w:val="12"/>
              </w:rPr>
              <w:t>(Día</w:t>
            </w:r>
          </w:p>
        </w:tc>
        <w:tc>
          <w:tcPr>
            <w:tcW w:w="38" w:type="pct"/>
            <w:tcBorders>
              <w:top w:val="nil"/>
              <w:left w:val="nil"/>
              <w:bottom w:val="nil"/>
              <w:right w:val="nil"/>
            </w:tcBorders>
            <w:vAlign w:val="center"/>
          </w:tcPr>
          <w:p w:rsidR="00B52545" w:rsidRPr="000941A6" w:rsidRDefault="00B52545" w:rsidP="00620053">
            <w:pPr>
              <w:jc w:val="center"/>
              <w:rPr>
                <w:i/>
                <w:sz w:val="12"/>
                <w:szCs w:val="12"/>
              </w:rPr>
            </w:pPr>
          </w:p>
        </w:tc>
        <w:tc>
          <w:tcPr>
            <w:tcW w:w="236" w:type="pct"/>
            <w:tcBorders>
              <w:top w:val="nil"/>
              <w:left w:val="nil"/>
              <w:bottom w:val="single" w:sz="4" w:space="0" w:color="auto"/>
              <w:right w:val="nil"/>
            </w:tcBorders>
            <w:vAlign w:val="center"/>
          </w:tcPr>
          <w:p w:rsidR="00B52545" w:rsidRPr="000941A6" w:rsidRDefault="00B52545" w:rsidP="00620053">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B52545" w:rsidRPr="000941A6" w:rsidRDefault="00B52545" w:rsidP="00620053">
            <w:pPr>
              <w:jc w:val="center"/>
              <w:rPr>
                <w:i/>
                <w:sz w:val="12"/>
                <w:szCs w:val="12"/>
              </w:rPr>
            </w:pPr>
          </w:p>
        </w:tc>
        <w:tc>
          <w:tcPr>
            <w:tcW w:w="544" w:type="pct"/>
            <w:gridSpan w:val="2"/>
            <w:tcBorders>
              <w:top w:val="nil"/>
              <w:left w:val="nil"/>
              <w:bottom w:val="single" w:sz="4" w:space="0" w:color="auto"/>
              <w:right w:val="nil"/>
            </w:tcBorders>
            <w:vAlign w:val="center"/>
          </w:tcPr>
          <w:p w:rsidR="00B52545" w:rsidRPr="000941A6" w:rsidRDefault="00B52545" w:rsidP="00620053">
            <w:pPr>
              <w:jc w:val="center"/>
              <w:rPr>
                <w:i/>
                <w:sz w:val="12"/>
                <w:szCs w:val="12"/>
              </w:rPr>
            </w:pPr>
            <w:r w:rsidRPr="000941A6">
              <w:rPr>
                <w:i/>
                <w:sz w:val="12"/>
                <w:szCs w:val="12"/>
              </w:rPr>
              <w:t>Año)</w:t>
            </w:r>
          </w:p>
        </w:tc>
        <w:tc>
          <w:tcPr>
            <w:tcW w:w="120" w:type="pct"/>
            <w:gridSpan w:val="2"/>
            <w:tcBorders>
              <w:top w:val="nil"/>
              <w:left w:val="nil"/>
              <w:bottom w:val="nil"/>
              <w:right w:val="single" w:sz="12" w:space="0" w:color="auto"/>
            </w:tcBorders>
            <w:vAlign w:val="center"/>
          </w:tcPr>
          <w:p w:rsidR="00B52545" w:rsidRPr="000941A6" w:rsidRDefault="00B52545" w:rsidP="00620053">
            <w:pPr>
              <w:rPr>
                <w:rFonts w:ascii="Arial" w:hAnsi="Arial" w:cs="Arial"/>
                <w:sz w:val="12"/>
                <w:szCs w:val="12"/>
              </w:rPr>
            </w:pPr>
          </w:p>
        </w:tc>
      </w:tr>
      <w:tr w:rsidR="00B52545" w:rsidRPr="000941A6">
        <w:trPr>
          <w:jc w:val="center"/>
        </w:trPr>
        <w:tc>
          <w:tcPr>
            <w:tcW w:w="1825" w:type="pct"/>
            <w:tcBorders>
              <w:top w:val="nil"/>
              <w:left w:val="single" w:sz="12" w:space="0" w:color="auto"/>
              <w:bottom w:val="nil"/>
              <w:right w:val="nil"/>
            </w:tcBorders>
            <w:tcMar>
              <w:left w:w="0" w:type="dxa"/>
              <w:right w:w="0" w:type="dxa"/>
            </w:tcMar>
            <w:vAlign w:val="center"/>
          </w:tcPr>
          <w:p w:rsidR="00B52545" w:rsidRPr="000941A6" w:rsidRDefault="00B52545" w:rsidP="00620053">
            <w:pPr>
              <w:jc w:val="right"/>
              <w:rPr>
                <w:rFonts w:ascii="Arial" w:hAnsi="Arial" w:cs="Arial"/>
                <w:b/>
                <w:sz w:val="16"/>
                <w:szCs w:val="16"/>
              </w:rPr>
            </w:pPr>
            <w:r w:rsidRPr="000941A6">
              <w:rPr>
                <w:rFonts w:ascii="Arial" w:hAnsi="Arial" w:cs="Arial"/>
                <w:b/>
                <w:sz w:val="16"/>
                <w:szCs w:val="16"/>
              </w:rPr>
              <w:t>Poder del Representante Legal</w:t>
            </w:r>
          </w:p>
        </w:tc>
        <w:tc>
          <w:tcPr>
            <w:tcW w:w="92" w:type="pct"/>
            <w:tcBorders>
              <w:top w:val="nil"/>
              <w:left w:val="nil"/>
              <w:bottom w:val="nil"/>
              <w:right w:val="nil"/>
            </w:tcBorders>
            <w:vAlign w:val="center"/>
          </w:tcPr>
          <w:p w:rsidR="00B52545" w:rsidRPr="000941A6" w:rsidRDefault="00B52545" w:rsidP="00620053">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822" w:type="pct"/>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38"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877" w:type="pct"/>
            <w:tcBorders>
              <w:top w:val="single" w:sz="4" w:space="0" w:color="auto"/>
              <w:left w:val="nil"/>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38" w:type="pct"/>
            <w:tcBorders>
              <w:top w:val="nil"/>
              <w:left w:val="nil"/>
              <w:bottom w:val="nil"/>
              <w:right w:val="single" w:sz="4" w:space="0" w:color="auto"/>
            </w:tcBorders>
            <w:vAlign w:val="center"/>
          </w:tcPr>
          <w:p w:rsidR="00B52545" w:rsidRPr="000941A6" w:rsidRDefault="00B52545" w:rsidP="00620053">
            <w:pPr>
              <w:rPr>
                <w:rFonts w:ascii="Arial" w:hAnsi="Arial" w:cs="Arial"/>
                <w:sz w:val="16"/>
                <w:szCs w:val="16"/>
              </w:rPr>
            </w:pPr>
          </w:p>
        </w:tc>
        <w:tc>
          <w:tcPr>
            <w:tcW w:w="238" w:type="pct"/>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38" w:type="pct"/>
            <w:tcBorders>
              <w:top w:val="nil"/>
              <w:left w:val="single" w:sz="4" w:space="0" w:color="auto"/>
              <w:bottom w:val="nil"/>
              <w:right w:val="single" w:sz="4" w:space="0" w:color="auto"/>
            </w:tcBorders>
            <w:vAlign w:val="center"/>
          </w:tcPr>
          <w:p w:rsidR="00B52545" w:rsidRPr="000941A6" w:rsidRDefault="00B52545" w:rsidP="00620053">
            <w:pPr>
              <w:rPr>
                <w:rFonts w:ascii="Arial" w:hAnsi="Arial" w:cs="Arial"/>
                <w:sz w:val="16"/>
                <w:szCs w:val="16"/>
              </w:rPr>
            </w:pPr>
          </w:p>
        </w:tc>
        <w:tc>
          <w:tcPr>
            <w:tcW w:w="236" w:type="pct"/>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38" w:type="pct"/>
            <w:tcBorders>
              <w:top w:val="nil"/>
              <w:left w:val="single" w:sz="4" w:space="0" w:color="auto"/>
              <w:bottom w:val="nil"/>
              <w:right w:val="single" w:sz="4" w:space="0" w:color="auto"/>
            </w:tcBorders>
            <w:vAlign w:val="center"/>
          </w:tcPr>
          <w:p w:rsidR="00B52545" w:rsidRPr="000941A6" w:rsidRDefault="00B52545" w:rsidP="00620053">
            <w:pPr>
              <w:rPr>
                <w:rFonts w:ascii="Arial" w:hAnsi="Arial" w:cs="Arial"/>
                <w:sz w:val="16"/>
                <w:szCs w:val="16"/>
              </w:rPr>
            </w:pPr>
          </w:p>
        </w:tc>
        <w:tc>
          <w:tcPr>
            <w:tcW w:w="54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0941A6" w:rsidRDefault="00B52545" w:rsidP="00620053">
            <w:pPr>
              <w:rPr>
                <w:rFonts w:ascii="Arial" w:hAnsi="Arial" w:cs="Arial"/>
                <w:sz w:val="16"/>
                <w:szCs w:val="16"/>
              </w:rPr>
            </w:pPr>
          </w:p>
        </w:tc>
        <w:tc>
          <w:tcPr>
            <w:tcW w:w="120" w:type="pct"/>
            <w:gridSpan w:val="2"/>
            <w:tcBorders>
              <w:top w:val="nil"/>
              <w:left w:val="single" w:sz="4" w:space="0" w:color="auto"/>
              <w:bottom w:val="nil"/>
              <w:right w:val="single" w:sz="12" w:space="0" w:color="auto"/>
            </w:tcBorders>
            <w:vAlign w:val="center"/>
          </w:tcPr>
          <w:p w:rsidR="00B52545" w:rsidRPr="000941A6" w:rsidRDefault="00B52545" w:rsidP="00620053">
            <w:pPr>
              <w:rPr>
                <w:rFonts w:ascii="Arial" w:hAnsi="Arial" w:cs="Arial"/>
                <w:sz w:val="16"/>
                <w:szCs w:val="16"/>
              </w:rPr>
            </w:pPr>
          </w:p>
        </w:tc>
      </w:tr>
      <w:tr w:rsidR="00B52545" w:rsidRPr="000941A6">
        <w:trPr>
          <w:jc w:val="center"/>
        </w:trPr>
        <w:tc>
          <w:tcPr>
            <w:tcW w:w="1825" w:type="pct"/>
            <w:tcBorders>
              <w:top w:val="nil"/>
              <w:left w:val="single" w:sz="12" w:space="0" w:color="auto"/>
              <w:bottom w:val="single" w:sz="12" w:space="0" w:color="auto"/>
              <w:right w:val="nil"/>
            </w:tcBorders>
            <w:tcMar>
              <w:left w:w="0" w:type="dxa"/>
              <w:right w:w="0" w:type="dxa"/>
            </w:tcMar>
            <w:vAlign w:val="center"/>
          </w:tcPr>
          <w:p w:rsidR="00B52545" w:rsidRPr="000941A6" w:rsidRDefault="00B52545" w:rsidP="00620053">
            <w:pPr>
              <w:jc w:val="right"/>
              <w:rPr>
                <w:b/>
                <w:sz w:val="4"/>
                <w:szCs w:val="4"/>
              </w:rPr>
            </w:pPr>
          </w:p>
        </w:tc>
        <w:tc>
          <w:tcPr>
            <w:tcW w:w="92" w:type="pct"/>
            <w:tcBorders>
              <w:top w:val="nil"/>
              <w:left w:val="nil"/>
              <w:bottom w:val="single" w:sz="12" w:space="0" w:color="auto"/>
              <w:right w:val="nil"/>
            </w:tcBorders>
            <w:vAlign w:val="center"/>
          </w:tcPr>
          <w:p w:rsidR="00B52545" w:rsidRPr="000941A6" w:rsidRDefault="00B52545" w:rsidP="00620053">
            <w:pPr>
              <w:jc w:val="center"/>
              <w:rPr>
                <w:rFonts w:ascii="Arial" w:hAnsi="Arial" w:cs="Arial"/>
                <w:b/>
                <w:sz w:val="4"/>
                <w:szCs w:val="4"/>
              </w:rPr>
            </w:pPr>
          </w:p>
        </w:tc>
        <w:tc>
          <w:tcPr>
            <w:tcW w:w="92" w:type="pct"/>
            <w:tcBorders>
              <w:top w:val="nil"/>
              <w:left w:val="nil"/>
              <w:bottom w:val="single" w:sz="12" w:space="0" w:color="auto"/>
              <w:right w:val="nil"/>
            </w:tcBorders>
            <w:vAlign w:val="center"/>
          </w:tcPr>
          <w:p w:rsidR="00B52545" w:rsidRPr="000941A6" w:rsidRDefault="00B52545" w:rsidP="00620053">
            <w:pPr>
              <w:rPr>
                <w:rFonts w:ascii="Arial" w:hAnsi="Arial" w:cs="Arial"/>
                <w:sz w:val="4"/>
                <w:szCs w:val="4"/>
              </w:rPr>
            </w:pPr>
          </w:p>
        </w:tc>
        <w:tc>
          <w:tcPr>
            <w:tcW w:w="2991" w:type="pct"/>
            <w:gridSpan w:val="12"/>
            <w:tcBorders>
              <w:top w:val="nil"/>
              <w:left w:val="nil"/>
              <w:bottom w:val="single" w:sz="12" w:space="0" w:color="auto"/>
              <w:right w:val="single" w:sz="12" w:space="0" w:color="auto"/>
            </w:tcBorders>
            <w:vAlign w:val="center"/>
          </w:tcPr>
          <w:p w:rsidR="00B52545" w:rsidRPr="000941A6" w:rsidRDefault="00B52545" w:rsidP="00620053">
            <w:pPr>
              <w:rPr>
                <w:rFonts w:ascii="Arial" w:hAnsi="Arial" w:cs="Arial"/>
                <w:sz w:val="4"/>
                <w:szCs w:val="4"/>
              </w:rPr>
            </w:pPr>
          </w:p>
        </w:tc>
      </w:tr>
    </w:tbl>
    <w:p w:rsidR="00B52545" w:rsidRPr="000941A6" w:rsidRDefault="00B52545" w:rsidP="002C09D7">
      <w:pPr>
        <w:jc w:val="center"/>
        <w:rPr>
          <w:rFonts w:ascii="Arial" w:hAnsi="Arial" w:cs="Arial"/>
          <w:b/>
          <w:sz w:val="18"/>
          <w:szCs w:val="18"/>
        </w:rPr>
      </w:pPr>
    </w:p>
    <w:p w:rsidR="00B52545" w:rsidRPr="000941A6" w:rsidRDefault="00B52545" w:rsidP="002C09D7">
      <w:pPr>
        <w:jc w:val="center"/>
        <w:rPr>
          <w:rFonts w:ascii="Arial" w:hAnsi="Arial" w:cs="Arial"/>
          <w:b/>
          <w:sz w:val="18"/>
          <w:szCs w:val="18"/>
        </w:rPr>
      </w:pPr>
    </w:p>
    <w:p w:rsidR="00B52545" w:rsidRDefault="00B52545" w:rsidP="002C09D7">
      <w:pPr>
        <w:jc w:val="center"/>
        <w:rPr>
          <w:rFonts w:ascii="Arial" w:hAnsi="Arial" w:cs="Arial"/>
          <w:b/>
          <w:sz w:val="18"/>
          <w:szCs w:val="18"/>
        </w:rPr>
      </w:pPr>
    </w:p>
    <w:p w:rsidR="00B06F77" w:rsidRDefault="00B06F77" w:rsidP="002C09D7">
      <w:pPr>
        <w:jc w:val="center"/>
        <w:rPr>
          <w:rFonts w:ascii="Arial" w:hAnsi="Arial" w:cs="Arial"/>
          <w:b/>
          <w:sz w:val="18"/>
          <w:szCs w:val="18"/>
        </w:rPr>
      </w:pPr>
    </w:p>
    <w:p w:rsidR="00B06F77" w:rsidRPr="000941A6" w:rsidRDefault="00B06F77" w:rsidP="002C09D7">
      <w:pPr>
        <w:jc w:val="center"/>
        <w:rPr>
          <w:rFonts w:ascii="Arial" w:hAnsi="Arial" w:cs="Arial"/>
          <w:b/>
          <w:sz w:val="18"/>
          <w:szCs w:val="18"/>
        </w:rPr>
      </w:pPr>
    </w:p>
    <w:p w:rsidR="00B52545" w:rsidRPr="000941A6" w:rsidRDefault="00B52545" w:rsidP="002C09D7">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B52545" w:rsidRPr="000941A6" w:rsidRDefault="00B52545" w:rsidP="002C09D7">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sidRPr="000941A6">
        <w:rPr>
          <w:rFonts w:ascii="Verdana" w:hAnsi="Verdana" w:cs="Arial"/>
          <w:i/>
          <w:iCs/>
          <w:sz w:val="18"/>
          <w:szCs w:val="18"/>
        </w:rPr>
        <w:t xml:space="preserve"> </w:t>
      </w:r>
      <w:r w:rsidRPr="000941A6">
        <w:rPr>
          <w:rFonts w:ascii="Verdana" w:hAnsi="Verdana" w:cs="Arial"/>
          <w:b/>
          <w:bCs/>
          <w:i/>
          <w:iCs/>
          <w:sz w:val="18"/>
          <w:szCs w:val="18"/>
        </w:rPr>
        <w:t>Legal)</w:t>
      </w:r>
    </w:p>
    <w:p w:rsidR="00B52545" w:rsidRPr="000941A6" w:rsidRDefault="00B52545" w:rsidP="00C636D9">
      <w:pPr>
        <w:jc w:val="center"/>
        <w:rPr>
          <w:rFonts w:ascii="Arial" w:hAnsi="Arial" w:cs="Arial"/>
          <w:b/>
        </w:rPr>
      </w:pPr>
      <w:r w:rsidRPr="000941A6">
        <w:rPr>
          <w:rFonts w:ascii="Arial" w:hAnsi="Arial" w:cs="Arial"/>
          <w:b/>
        </w:rPr>
        <w:t xml:space="preserve"> </w:t>
      </w:r>
    </w:p>
    <w:p w:rsidR="00B52545" w:rsidRPr="000941A6" w:rsidRDefault="00B52545" w:rsidP="001D5C1C">
      <w:pPr>
        <w:jc w:val="center"/>
        <w:rPr>
          <w:rFonts w:ascii="Verdana" w:hAnsi="Verdana" w:cs="Arial"/>
          <w:sz w:val="16"/>
          <w:szCs w:val="16"/>
        </w:rPr>
        <w:sectPr w:rsidR="00B52545" w:rsidRPr="000941A6" w:rsidSect="0041683A">
          <w:footerReference w:type="default" r:id="rId20"/>
          <w:pgSz w:w="12240" w:h="15840" w:code="1"/>
          <w:pgMar w:top="1134" w:right="1469" w:bottom="1985" w:left="1701" w:header="709" w:footer="709" w:gutter="0"/>
          <w:cols w:space="708"/>
          <w:titlePg/>
          <w:docGrid w:linePitch="360"/>
        </w:sectPr>
      </w:pPr>
    </w:p>
    <w:tbl>
      <w:tblPr>
        <w:tblW w:w="13960" w:type="dxa"/>
        <w:tblInd w:w="55" w:type="dxa"/>
        <w:tblCellMar>
          <w:left w:w="70" w:type="dxa"/>
          <w:right w:w="70" w:type="dxa"/>
        </w:tblCellMar>
        <w:tblLook w:val="04A0"/>
      </w:tblPr>
      <w:tblGrid>
        <w:gridCol w:w="660"/>
        <w:gridCol w:w="2380"/>
        <w:gridCol w:w="1820"/>
        <w:gridCol w:w="1820"/>
        <w:gridCol w:w="1820"/>
        <w:gridCol w:w="1820"/>
        <w:gridCol w:w="1820"/>
        <w:gridCol w:w="1820"/>
      </w:tblGrid>
      <w:tr w:rsidR="001C4F16" w:rsidRPr="001C4F16" w:rsidTr="001C4F16">
        <w:trPr>
          <w:trHeight w:val="571"/>
        </w:trPr>
        <w:tc>
          <w:tcPr>
            <w:tcW w:w="13960" w:type="dxa"/>
            <w:gridSpan w:val="8"/>
            <w:tcBorders>
              <w:top w:val="nil"/>
              <w:left w:val="nil"/>
              <w:bottom w:val="nil"/>
              <w:right w:val="nil"/>
            </w:tcBorders>
            <w:shd w:val="clear" w:color="auto" w:fill="auto"/>
            <w:noWrap/>
            <w:vAlign w:val="center"/>
            <w:hideMark/>
          </w:tcPr>
          <w:p w:rsidR="001C4F16" w:rsidRPr="001C4F16" w:rsidRDefault="001C4F16" w:rsidP="000606D7">
            <w:pPr>
              <w:pStyle w:val="Titulo1"/>
              <w:jc w:val="center"/>
            </w:pPr>
            <w:bookmarkStart w:id="187" w:name="_Toc292361216"/>
            <w:r w:rsidRPr="001C4F16">
              <w:lastRenderedPageBreak/>
              <w:t>FORMULARIO  B-1</w:t>
            </w:r>
            <w:bookmarkEnd w:id="187"/>
          </w:p>
        </w:tc>
      </w:tr>
      <w:tr w:rsidR="001C4F16" w:rsidRPr="001C4F16" w:rsidTr="001C4F16">
        <w:trPr>
          <w:trHeight w:val="565"/>
        </w:trPr>
        <w:tc>
          <w:tcPr>
            <w:tcW w:w="13960" w:type="dxa"/>
            <w:gridSpan w:val="8"/>
            <w:tcBorders>
              <w:top w:val="nil"/>
              <w:left w:val="nil"/>
              <w:bottom w:val="nil"/>
              <w:right w:val="nil"/>
            </w:tcBorders>
            <w:shd w:val="clear" w:color="auto" w:fill="auto"/>
            <w:noWrap/>
            <w:vAlign w:val="center"/>
            <w:hideMark/>
          </w:tcPr>
          <w:p w:rsidR="001C4F16" w:rsidRDefault="001B561A" w:rsidP="001C4F16">
            <w:pPr>
              <w:jc w:val="center"/>
              <w:rPr>
                <w:rFonts w:ascii="Arial" w:hAnsi="Arial" w:cs="Arial"/>
                <w:b/>
                <w:bCs/>
                <w:sz w:val="24"/>
                <w:szCs w:val="24"/>
                <w:lang w:eastAsia="es-ES"/>
              </w:rPr>
            </w:pPr>
            <w:r>
              <w:rPr>
                <w:rFonts w:ascii="Arial" w:hAnsi="Arial" w:cs="Arial"/>
                <w:b/>
                <w:bCs/>
                <w:sz w:val="24"/>
                <w:szCs w:val="24"/>
                <w:lang w:eastAsia="es-ES"/>
              </w:rPr>
              <w:t xml:space="preserve">PROPUESTA </w:t>
            </w:r>
            <w:r w:rsidR="00D53E21">
              <w:rPr>
                <w:rFonts w:ascii="Arial" w:hAnsi="Arial" w:cs="Arial"/>
                <w:b/>
                <w:bCs/>
                <w:sz w:val="24"/>
                <w:szCs w:val="24"/>
                <w:lang w:eastAsia="es-ES"/>
              </w:rPr>
              <w:t>ECONÓMICA</w:t>
            </w:r>
          </w:p>
          <w:p w:rsidR="00F32178" w:rsidRPr="001C4F16" w:rsidRDefault="00F32178" w:rsidP="001C4F16">
            <w:pPr>
              <w:jc w:val="center"/>
              <w:rPr>
                <w:rFonts w:ascii="Arial" w:hAnsi="Arial" w:cs="Arial"/>
                <w:b/>
                <w:bCs/>
                <w:sz w:val="24"/>
                <w:szCs w:val="24"/>
                <w:lang w:eastAsia="es-ES"/>
              </w:rPr>
            </w:pPr>
            <w:r>
              <w:rPr>
                <w:rFonts w:ascii="Arial" w:hAnsi="Arial" w:cs="Arial"/>
                <w:b/>
                <w:bCs/>
                <w:sz w:val="24"/>
                <w:szCs w:val="24"/>
                <w:lang w:eastAsia="es-ES"/>
              </w:rPr>
              <w:t>(LISTA DE PRECIOS)</w:t>
            </w:r>
          </w:p>
        </w:tc>
      </w:tr>
      <w:tr w:rsidR="001C4F16" w:rsidRPr="001C4F16" w:rsidTr="001C4F16">
        <w:trPr>
          <w:trHeight w:val="315"/>
        </w:trPr>
        <w:tc>
          <w:tcPr>
            <w:tcW w:w="660" w:type="dxa"/>
            <w:tcBorders>
              <w:top w:val="nil"/>
              <w:left w:val="nil"/>
              <w:bottom w:val="nil"/>
              <w:right w:val="nil"/>
            </w:tcBorders>
            <w:shd w:val="clear" w:color="auto" w:fill="auto"/>
            <w:noWrap/>
            <w:vAlign w:val="bottom"/>
            <w:hideMark/>
          </w:tcPr>
          <w:p w:rsidR="001C4F16" w:rsidRPr="001C4F16" w:rsidRDefault="001C4F16" w:rsidP="001C4F16">
            <w:pPr>
              <w:rPr>
                <w:rFonts w:ascii="Arial" w:hAnsi="Arial" w:cs="Arial"/>
                <w:lang w:eastAsia="es-ES"/>
              </w:rPr>
            </w:pPr>
          </w:p>
        </w:tc>
        <w:tc>
          <w:tcPr>
            <w:tcW w:w="2380" w:type="dxa"/>
            <w:tcBorders>
              <w:top w:val="nil"/>
              <w:left w:val="nil"/>
              <w:bottom w:val="nil"/>
              <w:right w:val="nil"/>
            </w:tcBorders>
            <w:shd w:val="clear" w:color="auto" w:fill="auto"/>
            <w:noWrap/>
            <w:vAlign w:val="center"/>
            <w:hideMark/>
          </w:tcPr>
          <w:p w:rsidR="001C4F16" w:rsidRPr="001C4F16" w:rsidRDefault="001C4F16" w:rsidP="001C4F16">
            <w:pPr>
              <w:jc w:val="center"/>
              <w:rPr>
                <w:rFonts w:ascii="Arial" w:hAnsi="Arial" w:cs="Arial"/>
                <w:b/>
                <w:bCs/>
                <w:sz w:val="24"/>
                <w:szCs w:val="24"/>
                <w:lang w:eastAsia="es-ES"/>
              </w:rPr>
            </w:pPr>
          </w:p>
        </w:tc>
        <w:tc>
          <w:tcPr>
            <w:tcW w:w="1820" w:type="dxa"/>
            <w:tcBorders>
              <w:top w:val="nil"/>
              <w:left w:val="nil"/>
              <w:bottom w:val="nil"/>
              <w:right w:val="nil"/>
            </w:tcBorders>
            <w:shd w:val="clear" w:color="auto" w:fill="auto"/>
            <w:noWrap/>
            <w:vAlign w:val="center"/>
            <w:hideMark/>
          </w:tcPr>
          <w:p w:rsidR="001C4F16" w:rsidRPr="001C4F16" w:rsidRDefault="001C4F16" w:rsidP="001C4F16">
            <w:pPr>
              <w:jc w:val="center"/>
              <w:rPr>
                <w:rFonts w:ascii="Arial" w:hAnsi="Arial" w:cs="Arial"/>
                <w:b/>
                <w:bCs/>
                <w:sz w:val="24"/>
                <w:szCs w:val="24"/>
                <w:lang w:eastAsia="es-ES"/>
              </w:rPr>
            </w:pPr>
          </w:p>
        </w:tc>
        <w:tc>
          <w:tcPr>
            <w:tcW w:w="1820" w:type="dxa"/>
            <w:tcBorders>
              <w:top w:val="nil"/>
              <w:left w:val="nil"/>
              <w:bottom w:val="nil"/>
              <w:right w:val="nil"/>
            </w:tcBorders>
            <w:shd w:val="clear" w:color="auto" w:fill="auto"/>
            <w:noWrap/>
            <w:vAlign w:val="center"/>
            <w:hideMark/>
          </w:tcPr>
          <w:p w:rsidR="001C4F16" w:rsidRPr="001C4F16" w:rsidRDefault="001C4F16" w:rsidP="001C4F16">
            <w:pPr>
              <w:jc w:val="center"/>
              <w:rPr>
                <w:rFonts w:ascii="Arial" w:hAnsi="Arial" w:cs="Arial"/>
                <w:b/>
                <w:bCs/>
                <w:sz w:val="24"/>
                <w:szCs w:val="24"/>
                <w:lang w:eastAsia="es-ES"/>
              </w:rPr>
            </w:pPr>
          </w:p>
        </w:tc>
        <w:tc>
          <w:tcPr>
            <w:tcW w:w="1820" w:type="dxa"/>
            <w:tcBorders>
              <w:top w:val="nil"/>
              <w:left w:val="nil"/>
              <w:bottom w:val="nil"/>
              <w:right w:val="nil"/>
            </w:tcBorders>
            <w:shd w:val="clear" w:color="auto" w:fill="auto"/>
            <w:noWrap/>
            <w:vAlign w:val="center"/>
            <w:hideMark/>
          </w:tcPr>
          <w:p w:rsidR="001C4F16" w:rsidRPr="001C4F16" w:rsidRDefault="001C4F16" w:rsidP="001C4F16">
            <w:pPr>
              <w:jc w:val="center"/>
              <w:rPr>
                <w:rFonts w:ascii="Arial" w:hAnsi="Arial" w:cs="Arial"/>
                <w:b/>
                <w:bCs/>
                <w:sz w:val="24"/>
                <w:szCs w:val="24"/>
                <w:lang w:eastAsia="es-ES"/>
              </w:rPr>
            </w:pPr>
          </w:p>
        </w:tc>
        <w:tc>
          <w:tcPr>
            <w:tcW w:w="1820" w:type="dxa"/>
            <w:tcBorders>
              <w:top w:val="nil"/>
              <w:left w:val="nil"/>
              <w:bottom w:val="nil"/>
              <w:right w:val="nil"/>
            </w:tcBorders>
            <w:shd w:val="clear" w:color="auto" w:fill="auto"/>
            <w:noWrap/>
            <w:vAlign w:val="center"/>
            <w:hideMark/>
          </w:tcPr>
          <w:p w:rsidR="001C4F16" w:rsidRPr="001C4F16" w:rsidRDefault="001C4F16" w:rsidP="001C4F16">
            <w:pPr>
              <w:jc w:val="center"/>
              <w:rPr>
                <w:rFonts w:ascii="Arial" w:hAnsi="Arial" w:cs="Arial"/>
                <w:b/>
                <w:bCs/>
                <w:sz w:val="24"/>
                <w:szCs w:val="24"/>
                <w:lang w:eastAsia="es-ES"/>
              </w:rPr>
            </w:pPr>
          </w:p>
        </w:tc>
        <w:tc>
          <w:tcPr>
            <w:tcW w:w="1820" w:type="dxa"/>
            <w:tcBorders>
              <w:top w:val="nil"/>
              <w:left w:val="nil"/>
              <w:bottom w:val="nil"/>
              <w:right w:val="nil"/>
            </w:tcBorders>
            <w:shd w:val="clear" w:color="auto" w:fill="auto"/>
            <w:noWrap/>
            <w:vAlign w:val="center"/>
            <w:hideMark/>
          </w:tcPr>
          <w:p w:rsidR="001C4F16" w:rsidRPr="001C4F16" w:rsidRDefault="001C4F16" w:rsidP="001C4F16">
            <w:pPr>
              <w:jc w:val="center"/>
              <w:rPr>
                <w:rFonts w:ascii="Arial" w:hAnsi="Arial" w:cs="Arial"/>
                <w:b/>
                <w:bCs/>
                <w:sz w:val="24"/>
                <w:szCs w:val="24"/>
                <w:lang w:eastAsia="es-ES"/>
              </w:rPr>
            </w:pPr>
          </w:p>
        </w:tc>
        <w:tc>
          <w:tcPr>
            <w:tcW w:w="1820" w:type="dxa"/>
            <w:tcBorders>
              <w:top w:val="nil"/>
              <w:left w:val="nil"/>
              <w:bottom w:val="nil"/>
              <w:right w:val="nil"/>
            </w:tcBorders>
            <w:shd w:val="clear" w:color="auto" w:fill="auto"/>
            <w:noWrap/>
            <w:vAlign w:val="center"/>
            <w:hideMark/>
          </w:tcPr>
          <w:p w:rsidR="001C4F16" w:rsidRPr="001C4F16" w:rsidRDefault="001C4F16" w:rsidP="001C4F16">
            <w:pPr>
              <w:jc w:val="center"/>
              <w:rPr>
                <w:rFonts w:ascii="Arial" w:hAnsi="Arial" w:cs="Arial"/>
                <w:b/>
                <w:bCs/>
                <w:sz w:val="24"/>
                <w:szCs w:val="24"/>
                <w:lang w:eastAsia="es-ES"/>
              </w:rPr>
            </w:pPr>
          </w:p>
        </w:tc>
      </w:tr>
      <w:tr w:rsidR="001C4F16" w:rsidRPr="001C4F16" w:rsidTr="001C4F16">
        <w:trPr>
          <w:trHeight w:val="144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F16" w:rsidRPr="001C4F16" w:rsidRDefault="001C4F16" w:rsidP="001C4F16">
            <w:pPr>
              <w:jc w:val="center"/>
              <w:rPr>
                <w:rFonts w:ascii="Arial" w:hAnsi="Arial" w:cs="Arial"/>
                <w:b/>
                <w:bCs/>
                <w:sz w:val="18"/>
                <w:szCs w:val="18"/>
                <w:lang w:eastAsia="es-ES"/>
              </w:rPr>
            </w:pPr>
            <w:r w:rsidRPr="001C4F16">
              <w:rPr>
                <w:rFonts w:ascii="Arial" w:hAnsi="Arial" w:cs="Arial"/>
                <w:b/>
                <w:bCs/>
                <w:sz w:val="18"/>
                <w:szCs w:val="18"/>
                <w:lang w:eastAsia="es-ES"/>
              </w:rPr>
              <w:t>ITEM</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C4F16" w:rsidRPr="001C4F16" w:rsidRDefault="001C4F16" w:rsidP="001C4F16">
            <w:pPr>
              <w:jc w:val="center"/>
              <w:rPr>
                <w:rFonts w:ascii="Arial" w:hAnsi="Arial" w:cs="Arial"/>
                <w:b/>
                <w:bCs/>
                <w:sz w:val="18"/>
                <w:szCs w:val="18"/>
                <w:lang w:eastAsia="es-ES"/>
              </w:rPr>
            </w:pPr>
            <w:r w:rsidRPr="001C4F16">
              <w:rPr>
                <w:rFonts w:ascii="Arial" w:hAnsi="Arial" w:cs="Arial"/>
                <w:b/>
                <w:bCs/>
                <w:sz w:val="18"/>
                <w:szCs w:val="18"/>
                <w:lang w:eastAsia="es-ES"/>
              </w:rPr>
              <w:t>DESCRIPCIÓN</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1C4F16" w:rsidRPr="001C4F16" w:rsidRDefault="001C4F16" w:rsidP="001C4F16">
            <w:pPr>
              <w:jc w:val="center"/>
              <w:rPr>
                <w:rFonts w:ascii="Arial" w:hAnsi="Arial" w:cs="Arial"/>
                <w:b/>
                <w:bCs/>
                <w:sz w:val="18"/>
                <w:szCs w:val="18"/>
                <w:lang w:eastAsia="es-ES"/>
              </w:rPr>
            </w:pPr>
            <w:r w:rsidRPr="001C4F16">
              <w:rPr>
                <w:rFonts w:ascii="Arial" w:hAnsi="Arial" w:cs="Arial"/>
                <w:b/>
                <w:bCs/>
                <w:sz w:val="18"/>
                <w:szCs w:val="18"/>
                <w:lang w:eastAsia="es-ES"/>
              </w:rPr>
              <w:t>PRECIO    EX WORKS         $US</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1C4F16" w:rsidRPr="001C4F16" w:rsidRDefault="001C4F16" w:rsidP="001C4F16">
            <w:pPr>
              <w:jc w:val="center"/>
              <w:rPr>
                <w:rFonts w:ascii="Arial" w:hAnsi="Arial" w:cs="Arial"/>
                <w:b/>
                <w:bCs/>
                <w:sz w:val="18"/>
                <w:szCs w:val="18"/>
                <w:lang w:eastAsia="es-ES"/>
              </w:rPr>
            </w:pPr>
            <w:r w:rsidRPr="001C4F16">
              <w:rPr>
                <w:rFonts w:ascii="Arial" w:hAnsi="Arial" w:cs="Arial"/>
                <w:b/>
                <w:bCs/>
                <w:sz w:val="18"/>
                <w:szCs w:val="18"/>
                <w:lang w:eastAsia="es-ES"/>
              </w:rPr>
              <w:t>PRECIO TRANSPORTE    Puerto Embarque               Sitio de Montaje           $US</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1C4F16" w:rsidRPr="001C4F16" w:rsidRDefault="001C4F16" w:rsidP="001C4F16">
            <w:pPr>
              <w:jc w:val="center"/>
              <w:rPr>
                <w:rFonts w:ascii="Arial" w:hAnsi="Arial" w:cs="Arial"/>
                <w:b/>
                <w:bCs/>
                <w:sz w:val="18"/>
                <w:szCs w:val="18"/>
                <w:lang w:eastAsia="es-ES"/>
              </w:rPr>
            </w:pPr>
            <w:r w:rsidRPr="001C4F16">
              <w:rPr>
                <w:rFonts w:ascii="Arial" w:hAnsi="Arial" w:cs="Arial"/>
                <w:b/>
                <w:bCs/>
                <w:sz w:val="18"/>
                <w:szCs w:val="18"/>
                <w:lang w:eastAsia="es-ES"/>
              </w:rPr>
              <w:t>PRECIO DDU                Sitio de Montaje            $US</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1C4F16" w:rsidRPr="001C4F16" w:rsidRDefault="001C4F16" w:rsidP="001C4F16">
            <w:pPr>
              <w:jc w:val="center"/>
              <w:rPr>
                <w:rFonts w:ascii="Arial" w:hAnsi="Arial" w:cs="Arial"/>
                <w:b/>
                <w:bCs/>
                <w:sz w:val="18"/>
                <w:szCs w:val="18"/>
                <w:lang w:eastAsia="es-ES"/>
              </w:rPr>
            </w:pPr>
            <w:r w:rsidRPr="001C4F16">
              <w:rPr>
                <w:rFonts w:ascii="Arial" w:hAnsi="Arial" w:cs="Arial"/>
                <w:b/>
                <w:bCs/>
                <w:sz w:val="18"/>
                <w:szCs w:val="18"/>
                <w:lang w:eastAsia="es-ES"/>
              </w:rPr>
              <w:t>PRECIO INSTALACIÓN Montaje y Puesta en Servicio                   $US</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1C4F16" w:rsidRPr="001C4F16" w:rsidRDefault="001C4F16" w:rsidP="001C4F16">
            <w:pPr>
              <w:jc w:val="center"/>
              <w:rPr>
                <w:rFonts w:ascii="Arial" w:hAnsi="Arial" w:cs="Arial"/>
                <w:b/>
                <w:bCs/>
                <w:sz w:val="18"/>
                <w:szCs w:val="18"/>
                <w:lang w:eastAsia="es-ES"/>
              </w:rPr>
            </w:pPr>
            <w:r w:rsidRPr="001C4F16">
              <w:rPr>
                <w:rFonts w:ascii="Arial" w:hAnsi="Arial" w:cs="Arial"/>
                <w:b/>
                <w:bCs/>
                <w:sz w:val="18"/>
                <w:szCs w:val="18"/>
                <w:lang w:eastAsia="es-ES"/>
              </w:rPr>
              <w:t>PRECIO TOTAL                            SITIO DE MONTAJE        $US</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1C4F16" w:rsidRPr="001C4F16" w:rsidRDefault="001C4F16" w:rsidP="001C4F16">
            <w:pPr>
              <w:jc w:val="center"/>
              <w:rPr>
                <w:rFonts w:ascii="Arial" w:hAnsi="Arial" w:cs="Arial"/>
                <w:b/>
                <w:bCs/>
                <w:sz w:val="18"/>
                <w:szCs w:val="18"/>
                <w:lang w:eastAsia="es-ES"/>
              </w:rPr>
            </w:pPr>
            <w:r w:rsidRPr="001C4F16">
              <w:rPr>
                <w:rFonts w:ascii="Arial" w:hAnsi="Arial" w:cs="Arial"/>
                <w:b/>
                <w:bCs/>
                <w:sz w:val="18"/>
                <w:szCs w:val="18"/>
                <w:lang w:eastAsia="es-ES"/>
              </w:rPr>
              <w:t>PLAZO DE ENTREGA FUNCIONANDO         DIAS</w:t>
            </w:r>
          </w:p>
        </w:tc>
      </w:tr>
      <w:tr w:rsidR="001C4F16" w:rsidRPr="001C4F16" w:rsidTr="00C26C6A">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C4F16" w:rsidRPr="001C4F16" w:rsidRDefault="001C4F16" w:rsidP="001C4F16">
            <w:pPr>
              <w:jc w:val="center"/>
              <w:rPr>
                <w:rFonts w:ascii="Arial" w:hAnsi="Arial" w:cs="Arial"/>
                <w:lang w:eastAsia="es-ES"/>
              </w:rPr>
            </w:pPr>
            <w:r w:rsidRPr="001C4F16">
              <w:rPr>
                <w:rFonts w:ascii="Arial" w:hAnsi="Arial" w:cs="Arial"/>
                <w:lang w:eastAsia="es-ES"/>
              </w:rPr>
              <w:t>1</w:t>
            </w:r>
          </w:p>
        </w:tc>
        <w:tc>
          <w:tcPr>
            <w:tcW w:w="238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r>
      <w:tr w:rsidR="001C4F16" w:rsidRPr="001C4F16" w:rsidTr="00C26C6A">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C4F16" w:rsidRPr="001C4F16" w:rsidRDefault="001C4F16" w:rsidP="001C4F16">
            <w:pPr>
              <w:jc w:val="center"/>
              <w:rPr>
                <w:rFonts w:ascii="Arial" w:hAnsi="Arial" w:cs="Arial"/>
                <w:lang w:eastAsia="es-ES"/>
              </w:rPr>
            </w:pPr>
            <w:r w:rsidRPr="001C4F16">
              <w:rPr>
                <w:rFonts w:ascii="Arial" w:hAnsi="Arial" w:cs="Arial"/>
                <w:lang w:eastAsia="es-ES"/>
              </w:rPr>
              <w:t>2</w:t>
            </w:r>
          </w:p>
        </w:tc>
        <w:tc>
          <w:tcPr>
            <w:tcW w:w="2380" w:type="dxa"/>
            <w:tcBorders>
              <w:top w:val="nil"/>
              <w:left w:val="nil"/>
              <w:bottom w:val="single" w:sz="4" w:space="0" w:color="auto"/>
              <w:right w:val="single" w:sz="4" w:space="0" w:color="auto"/>
            </w:tcBorders>
            <w:shd w:val="clear" w:color="auto" w:fill="auto"/>
            <w:vAlign w:val="center"/>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r>
      <w:tr w:rsidR="001C4F16" w:rsidRPr="001C4F16" w:rsidTr="00C26C6A">
        <w:trPr>
          <w:trHeight w:val="5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C4F16" w:rsidRPr="001C4F16" w:rsidRDefault="001C4F16" w:rsidP="001C4F16">
            <w:pPr>
              <w:jc w:val="center"/>
              <w:rPr>
                <w:rFonts w:ascii="Arial" w:hAnsi="Arial" w:cs="Arial"/>
                <w:lang w:eastAsia="es-ES"/>
              </w:rPr>
            </w:pPr>
            <w:r w:rsidRPr="001C4F16">
              <w:rPr>
                <w:rFonts w:ascii="Arial" w:hAnsi="Arial" w:cs="Arial"/>
                <w:lang w:eastAsia="es-ES"/>
              </w:rPr>
              <w:t>3</w:t>
            </w:r>
          </w:p>
        </w:tc>
        <w:tc>
          <w:tcPr>
            <w:tcW w:w="2380" w:type="dxa"/>
            <w:tcBorders>
              <w:top w:val="nil"/>
              <w:left w:val="nil"/>
              <w:bottom w:val="single" w:sz="4" w:space="0" w:color="auto"/>
              <w:right w:val="single" w:sz="4" w:space="0" w:color="auto"/>
            </w:tcBorders>
            <w:shd w:val="clear" w:color="auto" w:fill="auto"/>
            <w:vAlign w:val="center"/>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r>
      <w:tr w:rsidR="001C4F16" w:rsidRPr="001C4F16" w:rsidTr="00C26C6A">
        <w:trPr>
          <w:trHeight w:val="51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F16" w:rsidRPr="001C4F16" w:rsidRDefault="001C4F16" w:rsidP="001C4F16">
            <w:pPr>
              <w:jc w:val="center"/>
              <w:rPr>
                <w:rFonts w:ascii="Arial" w:hAnsi="Arial" w:cs="Arial"/>
                <w:lang w:eastAsia="es-ES"/>
              </w:rPr>
            </w:pPr>
            <w:r w:rsidRPr="001C4F16">
              <w:rPr>
                <w:rFonts w:ascii="Arial" w:hAnsi="Arial" w:cs="Arial"/>
                <w:lang w:eastAsia="es-ES"/>
              </w:rPr>
              <w:t>4</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r>
      <w:tr w:rsidR="001C4F16" w:rsidRPr="001C4F16" w:rsidTr="00C26C6A">
        <w:trPr>
          <w:trHeight w:val="51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F16" w:rsidRPr="001C4F16" w:rsidRDefault="001C4F16" w:rsidP="001C4F16">
            <w:pPr>
              <w:jc w:val="center"/>
              <w:rPr>
                <w:rFonts w:ascii="Arial" w:hAnsi="Arial" w:cs="Arial"/>
                <w:lang w:eastAsia="es-ES"/>
              </w:rPr>
            </w:pPr>
            <w:r w:rsidRPr="001C4F16">
              <w:rPr>
                <w:rFonts w:ascii="Arial" w:hAnsi="Arial" w:cs="Arial"/>
                <w:lang w:eastAsia="es-ES"/>
              </w:rPr>
              <w:t>5</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r>
      <w:tr w:rsidR="001C4F16" w:rsidRPr="001C4F16" w:rsidTr="00C26C6A">
        <w:trPr>
          <w:trHeight w:val="51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F16" w:rsidRPr="001C4F16" w:rsidRDefault="001C4F16" w:rsidP="001C4F16">
            <w:pPr>
              <w:jc w:val="center"/>
              <w:rPr>
                <w:rFonts w:ascii="Arial" w:hAnsi="Arial" w:cs="Arial"/>
                <w:lang w:eastAsia="es-ES"/>
              </w:rPr>
            </w:pPr>
            <w:r w:rsidRPr="001C4F16">
              <w:rPr>
                <w:rFonts w:ascii="Arial" w:hAnsi="Arial" w:cs="Arial"/>
                <w:lang w:eastAsia="es-ES"/>
              </w:rPr>
              <w:t>6</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r>
      <w:tr w:rsidR="001C4F16" w:rsidRPr="001C4F16" w:rsidTr="00C26C6A">
        <w:trPr>
          <w:trHeight w:val="51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F16" w:rsidRPr="001C4F16" w:rsidRDefault="001C4F16" w:rsidP="001C4F16">
            <w:pPr>
              <w:jc w:val="center"/>
              <w:rPr>
                <w:rFonts w:ascii="Arial" w:hAnsi="Arial" w:cs="Arial"/>
                <w:lang w:eastAsia="es-ES"/>
              </w:rPr>
            </w:pPr>
            <w:r w:rsidRPr="001C4F16">
              <w:rPr>
                <w:rFonts w:ascii="Arial" w:hAnsi="Arial" w:cs="Arial"/>
                <w:lang w:eastAsia="es-ES"/>
              </w:rPr>
              <w:t>7</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r>
      <w:tr w:rsidR="001C4F16" w:rsidRPr="001C4F16" w:rsidTr="00C26C6A">
        <w:trPr>
          <w:trHeight w:val="55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F16" w:rsidRPr="001C4F16" w:rsidRDefault="001C4F16" w:rsidP="001C4F16">
            <w:pPr>
              <w:jc w:val="center"/>
              <w:rPr>
                <w:rFonts w:ascii="Arial" w:hAnsi="Arial" w:cs="Arial"/>
                <w:lang w:eastAsia="es-ES"/>
              </w:rPr>
            </w:pPr>
            <w:r w:rsidRPr="001C4F16">
              <w:rPr>
                <w:rFonts w:ascii="Arial" w:hAnsi="Arial" w:cs="Arial"/>
                <w:lang w:eastAsia="es-ES"/>
              </w:rPr>
              <w:t>8</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r>
      <w:tr w:rsidR="001C4F16" w:rsidRPr="001C4F16" w:rsidTr="00C26C6A">
        <w:trPr>
          <w:trHeight w:val="49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F16" w:rsidRPr="001C4F16" w:rsidRDefault="001C4F16" w:rsidP="001C4F16">
            <w:pPr>
              <w:jc w:val="center"/>
              <w:rPr>
                <w:rFonts w:ascii="Arial" w:hAnsi="Arial" w:cs="Arial"/>
                <w:lang w:eastAsia="es-ES"/>
              </w:rPr>
            </w:pPr>
            <w:r w:rsidRPr="001C4F16">
              <w:rPr>
                <w:rFonts w:ascii="Arial" w:hAnsi="Arial" w:cs="Arial"/>
                <w:lang w:eastAsia="es-ES"/>
              </w:rPr>
              <w:t>9</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r>
      <w:tr w:rsidR="001C4F16" w:rsidRPr="001C4F16" w:rsidTr="00C26C6A">
        <w:trPr>
          <w:trHeight w:val="46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F16" w:rsidRPr="001C4F16" w:rsidRDefault="001C4F16" w:rsidP="001C4F16">
            <w:pPr>
              <w:jc w:val="center"/>
              <w:rPr>
                <w:rFonts w:ascii="Arial" w:hAnsi="Arial" w:cs="Arial"/>
                <w:lang w:eastAsia="es-ES"/>
              </w:rPr>
            </w:pPr>
            <w:r w:rsidRPr="001C4F16">
              <w:rPr>
                <w:rFonts w:ascii="Arial" w:hAnsi="Arial" w:cs="Arial"/>
                <w:lang w:eastAsia="es-ES"/>
              </w:rPr>
              <w:t>…</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nil"/>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r>
      <w:tr w:rsidR="001C4F16" w:rsidRPr="001C4F16" w:rsidTr="001C4F16">
        <w:trPr>
          <w:trHeight w:val="499"/>
        </w:trPr>
        <w:tc>
          <w:tcPr>
            <w:tcW w:w="30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4F16" w:rsidRPr="001C4F16" w:rsidRDefault="001C4F16" w:rsidP="001C4F16">
            <w:pPr>
              <w:jc w:val="center"/>
              <w:rPr>
                <w:rFonts w:ascii="Arial" w:hAnsi="Arial" w:cs="Arial"/>
                <w:b/>
                <w:bCs/>
                <w:lang w:eastAsia="es-ES"/>
              </w:rPr>
            </w:pPr>
            <w:r w:rsidRPr="001C4F16">
              <w:rPr>
                <w:rFonts w:ascii="Arial" w:hAnsi="Arial" w:cs="Arial"/>
                <w:b/>
                <w:bCs/>
                <w:lang w:eastAsia="es-ES"/>
              </w:rPr>
              <w:t>TOTAL B-1</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1C4F16" w:rsidRPr="001C4F16" w:rsidRDefault="001C4F16" w:rsidP="001C4F16">
            <w:pPr>
              <w:rPr>
                <w:rFonts w:ascii="Arial" w:hAnsi="Arial" w:cs="Arial"/>
                <w:lang w:eastAsia="es-ES"/>
              </w:rPr>
            </w:pPr>
            <w:r w:rsidRPr="001C4F16">
              <w:rPr>
                <w:rFonts w:ascii="Arial" w:hAnsi="Arial" w:cs="Arial"/>
                <w:lang w:eastAsia="es-ES"/>
              </w:rPr>
              <w:t> </w:t>
            </w:r>
          </w:p>
        </w:tc>
      </w:tr>
      <w:tr w:rsidR="001C4F16" w:rsidRPr="001C4F16" w:rsidTr="001C4F16">
        <w:trPr>
          <w:trHeight w:val="255"/>
        </w:trPr>
        <w:tc>
          <w:tcPr>
            <w:tcW w:w="660" w:type="dxa"/>
            <w:tcBorders>
              <w:top w:val="nil"/>
              <w:left w:val="nil"/>
              <w:bottom w:val="nil"/>
              <w:right w:val="nil"/>
            </w:tcBorders>
            <w:shd w:val="clear" w:color="auto" w:fill="auto"/>
            <w:noWrap/>
            <w:vAlign w:val="bottom"/>
            <w:hideMark/>
          </w:tcPr>
          <w:p w:rsidR="001C4F16" w:rsidRPr="001C4F16" w:rsidRDefault="001C4F16" w:rsidP="001C4F16">
            <w:pPr>
              <w:rPr>
                <w:rFonts w:ascii="Arial" w:hAnsi="Arial" w:cs="Arial"/>
                <w:lang w:eastAsia="es-ES"/>
              </w:rPr>
            </w:pPr>
          </w:p>
        </w:tc>
        <w:tc>
          <w:tcPr>
            <w:tcW w:w="2380" w:type="dxa"/>
            <w:tcBorders>
              <w:top w:val="nil"/>
              <w:left w:val="nil"/>
              <w:bottom w:val="nil"/>
              <w:right w:val="nil"/>
            </w:tcBorders>
            <w:shd w:val="clear" w:color="auto" w:fill="auto"/>
            <w:noWrap/>
            <w:vAlign w:val="bottom"/>
            <w:hideMark/>
          </w:tcPr>
          <w:p w:rsidR="001C4F16" w:rsidRPr="001C4F16" w:rsidRDefault="001C4F16" w:rsidP="001C4F16">
            <w:pPr>
              <w:rPr>
                <w:rFonts w:ascii="Arial" w:hAnsi="Arial" w:cs="Arial"/>
                <w:lang w:eastAsia="es-ES"/>
              </w:rPr>
            </w:pPr>
          </w:p>
        </w:tc>
        <w:tc>
          <w:tcPr>
            <w:tcW w:w="1820" w:type="dxa"/>
            <w:tcBorders>
              <w:top w:val="nil"/>
              <w:left w:val="nil"/>
              <w:bottom w:val="nil"/>
              <w:right w:val="nil"/>
            </w:tcBorders>
            <w:shd w:val="clear" w:color="auto" w:fill="auto"/>
            <w:noWrap/>
            <w:vAlign w:val="bottom"/>
            <w:hideMark/>
          </w:tcPr>
          <w:p w:rsidR="001C4F16" w:rsidRPr="001C4F16" w:rsidRDefault="001C4F16" w:rsidP="001C4F16">
            <w:pPr>
              <w:rPr>
                <w:rFonts w:ascii="Arial" w:hAnsi="Arial" w:cs="Arial"/>
                <w:lang w:eastAsia="es-ES"/>
              </w:rPr>
            </w:pPr>
          </w:p>
        </w:tc>
        <w:tc>
          <w:tcPr>
            <w:tcW w:w="1820" w:type="dxa"/>
            <w:tcBorders>
              <w:top w:val="nil"/>
              <w:left w:val="nil"/>
              <w:bottom w:val="nil"/>
              <w:right w:val="nil"/>
            </w:tcBorders>
            <w:shd w:val="clear" w:color="auto" w:fill="auto"/>
            <w:noWrap/>
            <w:vAlign w:val="bottom"/>
            <w:hideMark/>
          </w:tcPr>
          <w:p w:rsidR="001C4F16" w:rsidRPr="001C4F16" w:rsidRDefault="001C4F16" w:rsidP="001C4F16">
            <w:pPr>
              <w:rPr>
                <w:rFonts w:ascii="Arial" w:hAnsi="Arial" w:cs="Arial"/>
                <w:lang w:eastAsia="es-ES"/>
              </w:rPr>
            </w:pPr>
          </w:p>
        </w:tc>
        <w:tc>
          <w:tcPr>
            <w:tcW w:w="1820" w:type="dxa"/>
            <w:tcBorders>
              <w:top w:val="nil"/>
              <w:left w:val="nil"/>
              <w:bottom w:val="nil"/>
              <w:right w:val="nil"/>
            </w:tcBorders>
            <w:shd w:val="clear" w:color="auto" w:fill="auto"/>
            <w:noWrap/>
            <w:vAlign w:val="bottom"/>
            <w:hideMark/>
          </w:tcPr>
          <w:p w:rsidR="001C4F16" w:rsidRPr="001C4F16" w:rsidRDefault="001C4F16" w:rsidP="001C4F16">
            <w:pPr>
              <w:rPr>
                <w:rFonts w:ascii="Arial" w:hAnsi="Arial" w:cs="Arial"/>
                <w:lang w:eastAsia="es-ES"/>
              </w:rPr>
            </w:pPr>
          </w:p>
        </w:tc>
        <w:tc>
          <w:tcPr>
            <w:tcW w:w="1820" w:type="dxa"/>
            <w:tcBorders>
              <w:top w:val="nil"/>
              <w:left w:val="nil"/>
              <w:bottom w:val="nil"/>
              <w:right w:val="nil"/>
            </w:tcBorders>
            <w:shd w:val="clear" w:color="auto" w:fill="auto"/>
            <w:noWrap/>
            <w:vAlign w:val="bottom"/>
            <w:hideMark/>
          </w:tcPr>
          <w:p w:rsidR="001C4F16" w:rsidRPr="001C4F16" w:rsidRDefault="001C4F16" w:rsidP="001C4F16">
            <w:pPr>
              <w:rPr>
                <w:rFonts w:ascii="Arial" w:hAnsi="Arial" w:cs="Arial"/>
                <w:lang w:eastAsia="es-ES"/>
              </w:rPr>
            </w:pPr>
          </w:p>
        </w:tc>
        <w:tc>
          <w:tcPr>
            <w:tcW w:w="1820" w:type="dxa"/>
            <w:tcBorders>
              <w:top w:val="nil"/>
              <w:left w:val="nil"/>
              <w:bottom w:val="nil"/>
              <w:right w:val="nil"/>
            </w:tcBorders>
            <w:shd w:val="clear" w:color="auto" w:fill="auto"/>
            <w:noWrap/>
            <w:vAlign w:val="bottom"/>
            <w:hideMark/>
          </w:tcPr>
          <w:p w:rsidR="001C4F16" w:rsidRPr="001C4F16" w:rsidRDefault="001C4F16" w:rsidP="001C4F16">
            <w:pPr>
              <w:rPr>
                <w:rFonts w:ascii="Arial" w:hAnsi="Arial" w:cs="Arial"/>
                <w:lang w:eastAsia="es-ES"/>
              </w:rPr>
            </w:pPr>
          </w:p>
        </w:tc>
        <w:tc>
          <w:tcPr>
            <w:tcW w:w="1820" w:type="dxa"/>
            <w:tcBorders>
              <w:top w:val="nil"/>
              <w:left w:val="nil"/>
              <w:bottom w:val="nil"/>
              <w:right w:val="nil"/>
            </w:tcBorders>
            <w:shd w:val="clear" w:color="auto" w:fill="auto"/>
            <w:noWrap/>
            <w:vAlign w:val="bottom"/>
            <w:hideMark/>
          </w:tcPr>
          <w:p w:rsidR="001C4F16" w:rsidRPr="001C4F16" w:rsidRDefault="001C4F16" w:rsidP="001C4F16">
            <w:pPr>
              <w:rPr>
                <w:rFonts w:ascii="Arial" w:hAnsi="Arial" w:cs="Arial"/>
                <w:lang w:eastAsia="es-ES"/>
              </w:rPr>
            </w:pPr>
          </w:p>
        </w:tc>
      </w:tr>
      <w:tr w:rsidR="001C4F16" w:rsidRPr="001C4F16" w:rsidTr="001C4F16">
        <w:trPr>
          <w:trHeight w:val="255"/>
        </w:trPr>
        <w:tc>
          <w:tcPr>
            <w:tcW w:w="660" w:type="dxa"/>
            <w:tcBorders>
              <w:top w:val="nil"/>
              <w:left w:val="nil"/>
              <w:bottom w:val="nil"/>
              <w:right w:val="nil"/>
            </w:tcBorders>
            <w:shd w:val="clear" w:color="auto" w:fill="auto"/>
            <w:noWrap/>
            <w:vAlign w:val="bottom"/>
            <w:hideMark/>
          </w:tcPr>
          <w:p w:rsidR="001C4F16" w:rsidRPr="001C4F16" w:rsidRDefault="001C4F16" w:rsidP="001C4F16">
            <w:pPr>
              <w:rPr>
                <w:rFonts w:ascii="Arial" w:hAnsi="Arial" w:cs="Arial"/>
                <w:lang w:eastAsia="es-ES"/>
              </w:rPr>
            </w:pPr>
          </w:p>
        </w:tc>
        <w:tc>
          <w:tcPr>
            <w:tcW w:w="7840" w:type="dxa"/>
            <w:gridSpan w:val="4"/>
            <w:tcBorders>
              <w:top w:val="nil"/>
              <w:left w:val="nil"/>
              <w:bottom w:val="nil"/>
              <w:right w:val="nil"/>
            </w:tcBorders>
            <w:shd w:val="clear" w:color="auto" w:fill="auto"/>
            <w:noWrap/>
            <w:vAlign w:val="bottom"/>
            <w:hideMark/>
          </w:tcPr>
          <w:p w:rsidR="001C4F16" w:rsidRPr="001C4F16" w:rsidRDefault="001C4F16" w:rsidP="001C4F16">
            <w:pPr>
              <w:rPr>
                <w:rFonts w:ascii="Arial" w:hAnsi="Arial" w:cs="Arial"/>
                <w:sz w:val="18"/>
                <w:szCs w:val="18"/>
                <w:lang w:eastAsia="es-ES"/>
              </w:rPr>
            </w:pPr>
            <w:r w:rsidRPr="001C4F16">
              <w:rPr>
                <w:rFonts w:ascii="Arial" w:hAnsi="Arial" w:cs="Arial"/>
                <w:sz w:val="18"/>
                <w:szCs w:val="18"/>
                <w:lang w:eastAsia="es-ES"/>
              </w:rPr>
              <w:t>NOTA: Esta lista deberá incluir los precios de la totalidad de los equipos con suficiente detalle</w:t>
            </w:r>
          </w:p>
        </w:tc>
        <w:tc>
          <w:tcPr>
            <w:tcW w:w="1820" w:type="dxa"/>
            <w:tcBorders>
              <w:top w:val="nil"/>
              <w:left w:val="nil"/>
              <w:bottom w:val="nil"/>
              <w:right w:val="nil"/>
            </w:tcBorders>
            <w:shd w:val="clear" w:color="auto" w:fill="auto"/>
            <w:noWrap/>
            <w:vAlign w:val="bottom"/>
            <w:hideMark/>
          </w:tcPr>
          <w:p w:rsidR="001C4F16" w:rsidRPr="001C4F16" w:rsidRDefault="001C4F16" w:rsidP="001C4F16">
            <w:pPr>
              <w:rPr>
                <w:rFonts w:ascii="Arial" w:hAnsi="Arial" w:cs="Arial"/>
                <w:lang w:eastAsia="es-ES"/>
              </w:rPr>
            </w:pPr>
          </w:p>
        </w:tc>
        <w:tc>
          <w:tcPr>
            <w:tcW w:w="1820" w:type="dxa"/>
            <w:tcBorders>
              <w:top w:val="nil"/>
              <w:left w:val="nil"/>
              <w:bottom w:val="nil"/>
              <w:right w:val="nil"/>
            </w:tcBorders>
            <w:shd w:val="clear" w:color="auto" w:fill="auto"/>
            <w:noWrap/>
            <w:vAlign w:val="bottom"/>
            <w:hideMark/>
          </w:tcPr>
          <w:p w:rsidR="001C4F16" w:rsidRPr="001C4F16" w:rsidRDefault="001C4F16" w:rsidP="001C4F16">
            <w:pPr>
              <w:rPr>
                <w:rFonts w:ascii="Arial" w:hAnsi="Arial" w:cs="Arial"/>
                <w:lang w:eastAsia="es-ES"/>
              </w:rPr>
            </w:pPr>
          </w:p>
        </w:tc>
        <w:tc>
          <w:tcPr>
            <w:tcW w:w="1820" w:type="dxa"/>
            <w:tcBorders>
              <w:top w:val="nil"/>
              <w:left w:val="nil"/>
              <w:bottom w:val="nil"/>
              <w:right w:val="nil"/>
            </w:tcBorders>
            <w:shd w:val="clear" w:color="auto" w:fill="auto"/>
            <w:noWrap/>
            <w:vAlign w:val="bottom"/>
            <w:hideMark/>
          </w:tcPr>
          <w:p w:rsidR="001C4F16" w:rsidRPr="001C4F16" w:rsidRDefault="001C4F16" w:rsidP="001C4F16">
            <w:pPr>
              <w:rPr>
                <w:rFonts w:ascii="Arial" w:hAnsi="Arial" w:cs="Arial"/>
                <w:lang w:eastAsia="es-ES"/>
              </w:rPr>
            </w:pPr>
          </w:p>
        </w:tc>
      </w:tr>
    </w:tbl>
    <w:p w:rsidR="00B52545" w:rsidRPr="000941A6" w:rsidRDefault="00B52545" w:rsidP="00CC3F76"/>
    <w:p w:rsidR="00B52545" w:rsidRPr="000941A6" w:rsidRDefault="00B52545" w:rsidP="00CC3F76">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B52545" w:rsidRPr="000941A6" w:rsidRDefault="00B52545" w:rsidP="00CC3F76">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sidRPr="000941A6">
        <w:rPr>
          <w:rFonts w:ascii="Verdana" w:hAnsi="Verdana" w:cs="Arial"/>
          <w:i/>
          <w:iCs/>
          <w:sz w:val="18"/>
          <w:szCs w:val="18"/>
        </w:rPr>
        <w:t xml:space="preserve"> </w:t>
      </w:r>
      <w:r w:rsidRPr="000941A6">
        <w:rPr>
          <w:rFonts w:ascii="Verdana" w:hAnsi="Verdana" w:cs="Arial"/>
          <w:b/>
          <w:bCs/>
          <w:i/>
          <w:iCs/>
          <w:sz w:val="18"/>
          <w:szCs w:val="18"/>
        </w:rPr>
        <w:t>Legal)</w:t>
      </w:r>
    </w:p>
    <w:p w:rsidR="00B52545" w:rsidRPr="000941A6" w:rsidRDefault="00B52545" w:rsidP="00CC3F76">
      <w:pPr>
        <w:sectPr w:rsidR="00B52545" w:rsidRPr="000941A6" w:rsidSect="001977A3">
          <w:pgSz w:w="15840" w:h="12240" w:orient="landscape" w:code="1"/>
          <w:pgMar w:top="567" w:right="1134" w:bottom="1469" w:left="1134" w:header="709" w:footer="709" w:gutter="0"/>
          <w:cols w:space="708"/>
          <w:docGrid w:linePitch="360"/>
        </w:sectPr>
      </w:pPr>
    </w:p>
    <w:p w:rsidR="003326D1" w:rsidRPr="00AA09C8" w:rsidRDefault="00B4754E" w:rsidP="003326D1">
      <w:pPr>
        <w:spacing w:line="276" w:lineRule="auto"/>
        <w:jc w:val="center"/>
        <w:rPr>
          <w:rFonts w:ascii="Verdana" w:hAnsi="Verdana" w:cs="Arial"/>
          <w:b/>
          <w:sz w:val="24"/>
          <w:szCs w:val="24"/>
        </w:rPr>
      </w:pPr>
      <w:r w:rsidRPr="00AA09C8">
        <w:rPr>
          <w:rFonts w:ascii="Verdana" w:hAnsi="Verdana" w:cs="Arial"/>
          <w:b/>
          <w:sz w:val="24"/>
          <w:szCs w:val="24"/>
        </w:rPr>
        <w:lastRenderedPageBreak/>
        <w:t xml:space="preserve">Documentos para Especificaciones </w:t>
      </w:r>
    </w:p>
    <w:p w:rsidR="00B4754E" w:rsidRPr="00AA09C8" w:rsidRDefault="00B4754E" w:rsidP="003326D1">
      <w:pPr>
        <w:spacing w:line="276" w:lineRule="auto"/>
        <w:jc w:val="center"/>
        <w:rPr>
          <w:rFonts w:ascii="Verdana" w:hAnsi="Verdana" w:cs="Arial"/>
          <w:b/>
          <w:sz w:val="24"/>
          <w:szCs w:val="24"/>
        </w:rPr>
      </w:pPr>
      <w:r w:rsidRPr="00AA09C8">
        <w:rPr>
          <w:rFonts w:ascii="Verdana" w:hAnsi="Verdana" w:cs="Arial"/>
          <w:b/>
          <w:sz w:val="24"/>
          <w:szCs w:val="24"/>
        </w:rPr>
        <w:t>Técnicas Solicitadas y Propuestas</w:t>
      </w:r>
    </w:p>
    <w:p w:rsidR="003326D1" w:rsidRPr="00AA09C8" w:rsidRDefault="003326D1" w:rsidP="003326D1">
      <w:pPr>
        <w:spacing w:line="276" w:lineRule="auto"/>
        <w:jc w:val="center"/>
        <w:rPr>
          <w:rFonts w:ascii="Verdana" w:hAnsi="Verdana" w:cs="Arial"/>
          <w:b/>
          <w:sz w:val="24"/>
          <w:szCs w:val="24"/>
        </w:rPr>
      </w:pPr>
    </w:p>
    <w:p w:rsidR="003326D1" w:rsidRPr="00D61A62" w:rsidRDefault="003326D1" w:rsidP="00D61A62">
      <w:pPr>
        <w:pStyle w:val="Ttulo"/>
        <w:rPr>
          <w:rFonts w:ascii="Verdana" w:hAnsi="Verdana"/>
          <w:szCs w:val="20"/>
        </w:rPr>
      </w:pPr>
      <w:bookmarkStart w:id="188" w:name="_Toc292361217"/>
      <w:r w:rsidRPr="00D61A62">
        <w:rPr>
          <w:rFonts w:ascii="Verdana" w:hAnsi="Verdana"/>
          <w:szCs w:val="20"/>
        </w:rPr>
        <w:t>APÉNDICE 1.A</w:t>
      </w:r>
      <w:bookmarkEnd w:id="188"/>
    </w:p>
    <w:p w:rsidR="003326D1" w:rsidRDefault="003326D1" w:rsidP="003326D1">
      <w:pPr>
        <w:spacing w:line="276" w:lineRule="auto"/>
        <w:jc w:val="center"/>
        <w:rPr>
          <w:rFonts w:ascii="Verdana" w:hAnsi="Verdana" w:cs="Arial"/>
          <w:b/>
        </w:rPr>
      </w:pPr>
      <w:r>
        <w:rPr>
          <w:rFonts w:ascii="Verdana" w:hAnsi="Verdana" w:cs="Arial"/>
          <w:b/>
        </w:rPr>
        <w:t xml:space="preserve">CENTRAL TÉRMICA TRINIDAD </w:t>
      </w:r>
    </w:p>
    <w:p w:rsidR="003326D1" w:rsidRDefault="003326D1" w:rsidP="003326D1">
      <w:pPr>
        <w:spacing w:line="276" w:lineRule="auto"/>
        <w:jc w:val="center"/>
        <w:rPr>
          <w:rFonts w:ascii="Verdana" w:hAnsi="Verdana" w:cs="Arial"/>
          <w:b/>
        </w:rPr>
      </w:pPr>
      <w:r>
        <w:rPr>
          <w:rFonts w:ascii="Verdana" w:hAnsi="Verdana" w:cs="Arial"/>
          <w:b/>
        </w:rPr>
        <w:t>CARÁCTERÍSITICAS TÉCNICAS DE LA TURBINA</w:t>
      </w:r>
    </w:p>
    <w:p w:rsidR="003326D1" w:rsidRPr="003326D1" w:rsidRDefault="003326D1" w:rsidP="003326D1">
      <w:pPr>
        <w:spacing w:line="276" w:lineRule="auto"/>
        <w:jc w:val="center"/>
        <w:rPr>
          <w:rFonts w:ascii="Verdana" w:hAnsi="Verdana" w:cs="Arial"/>
          <w:b/>
        </w:rPr>
      </w:pPr>
      <w:r>
        <w:rPr>
          <w:rFonts w:ascii="Verdana" w:hAnsi="Verdana" w:cs="Arial"/>
          <w:b/>
        </w:rPr>
        <w:t xml:space="preserve">TIPO…………………………………….. </w:t>
      </w:r>
    </w:p>
    <w:p w:rsidR="00B4754E" w:rsidRPr="003326D1" w:rsidRDefault="00B4754E" w:rsidP="00CC3F76">
      <w:pPr>
        <w:tabs>
          <w:tab w:val="right" w:pos="6663"/>
        </w:tabs>
        <w:jc w:val="center"/>
        <w:rPr>
          <w:rFonts w:ascii="Verdana" w:hAnsi="Verdana" w:cs="Arial"/>
          <w:b/>
          <w:bCs/>
          <w:i/>
          <w:iCs/>
          <w:sz w:val="18"/>
          <w:szCs w:val="18"/>
        </w:rPr>
      </w:pPr>
    </w:p>
    <w:tbl>
      <w:tblPr>
        <w:tblW w:w="9050" w:type="dxa"/>
        <w:tblInd w:w="-72" w:type="dxa"/>
        <w:tblCellMar>
          <w:left w:w="70" w:type="dxa"/>
          <w:right w:w="70" w:type="dxa"/>
        </w:tblCellMar>
        <w:tblLook w:val="04A0"/>
      </w:tblPr>
      <w:tblGrid>
        <w:gridCol w:w="570"/>
        <w:gridCol w:w="6222"/>
        <w:gridCol w:w="895"/>
        <w:gridCol w:w="1363"/>
      </w:tblGrid>
      <w:tr w:rsidR="00B4754E" w:rsidRPr="00B4754E" w:rsidTr="003326D1">
        <w:trPr>
          <w:trHeight w:val="360"/>
        </w:trPr>
        <w:tc>
          <w:tcPr>
            <w:tcW w:w="9050" w:type="dxa"/>
            <w:gridSpan w:val="4"/>
            <w:tcBorders>
              <w:top w:val="nil"/>
              <w:left w:val="nil"/>
              <w:bottom w:val="nil"/>
              <w:right w:val="nil"/>
            </w:tcBorders>
            <w:shd w:val="clear" w:color="auto" w:fill="auto"/>
            <w:noWrap/>
            <w:vAlign w:val="bottom"/>
            <w:hideMark/>
          </w:tcPr>
          <w:p w:rsidR="003326D1" w:rsidRDefault="003326D1" w:rsidP="00B4754E">
            <w:pPr>
              <w:rPr>
                <w:rFonts w:ascii="Verdana" w:hAnsi="Verdana" w:cs="Arial"/>
                <w:b/>
                <w:color w:val="000000"/>
                <w:sz w:val="18"/>
                <w:szCs w:val="18"/>
                <w:lang w:eastAsia="es-ES"/>
              </w:rPr>
            </w:pPr>
          </w:p>
          <w:p w:rsidR="003326D1" w:rsidRDefault="003326D1" w:rsidP="00B4754E">
            <w:pPr>
              <w:rPr>
                <w:rFonts w:ascii="Verdana" w:hAnsi="Verdana" w:cs="Arial"/>
                <w:b/>
                <w:color w:val="000000"/>
                <w:sz w:val="18"/>
                <w:szCs w:val="18"/>
                <w:lang w:eastAsia="es-ES"/>
              </w:rPr>
            </w:pPr>
          </w:p>
          <w:p w:rsidR="00B4754E" w:rsidRPr="003326D1" w:rsidRDefault="00B4754E" w:rsidP="00B4754E">
            <w:pPr>
              <w:rPr>
                <w:rFonts w:ascii="Verdana" w:hAnsi="Verdana" w:cs="Arial"/>
                <w:b/>
                <w:color w:val="000000"/>
                <w:sz w:val="18"/>
                <w:szCs w:val="18"/>
                <w:lang w:eastAsia="es-ES"/>
              </w:rPr>
            </w:pPr>
            <w:r w:rsidRPr="003326D1">
              <w:rPr>
                <w:rFonts w:ascii="Verdana" w:hAnsi="Verdana" w:cs="Arial"/>
                <w:b/>
                <w:color w:val="000000"/>
                <w:sz w:val="18"/>
                <w:szCs w:val="18"/>
                <w:lang w:eastAsia="es-ES"/>
              </w:rPr>
              <w:t xml:space="preserve">Nota: </w:t>
            </w:r>
            <w:r w:rsidR="00B931EF">
              <w:rPr>
                <w:rFonts w:ascii="Verdana" w:hAnsi="Verdana" w:cs="Arial"/>
                <w:b/>
                <w:color w:val="000000"/>
                <w:sz w:val="18"/>
                <w:szCs w:val="18"/>
                <w:lang w:eastAsia="es-ES"/>
              </w:rPr>
              <w:t xml:space="preserve"> </w:t>
            </w:r>
            <w:r w:rsidRPr="00B931EF">
              <w:rPr>
                <w:rFonts w:ascii="Verdana" w:hAnsi="Verdana" w:cs="Arial"/>
                <w:color w:val="000000"/>
                <w:sz w:val="18"/>
                <w:szCs w:val="18"/>
                <w:lang w:eastAsia="es-ES"/>
              </w:rPr>
              <w:t>Para  propuestas de turbinas  de tecnologías  diferentes se debe llenar planillas por separado.</w:t>
            </w:r>
          </w:p>
        </w:tc>
      </w:tr>
      <w:tr w:rsidR="00B4754E" w:rsidRPr="00B4754E" w:rsidTr="003326D1">
        <w:trPr>
          <w:trHeight w:val="360"/>
        </w:trPr>
        <w:tc>
          <w:tcPr>
            <w:tcW w:w="570" w:type="dxa"/>
            <w:tcBorders>
              <w:top w:val="nil"/>
              <w:left w:val="nil"/>
              <w:bottom w:val="nil"/>
              <w:right w:val="nil"/>
            </w:tcBorders>
            <w:shd w:val="clear" w:color="auto" w:fill="auto"/>
            <w:noWrap/>
            <w:vAlign w:val="bottom"/>
            <w:hideMark/>
          </w:tcPr>
          <w:p w:rsidR="00B4754E" w:rsidRPr="00B4754E" w:rsidRDefault="00B4754E" w:rsidP="003326D1">
            <w:pPr>
              <w:rPr>
                <w:rFonts w:ascii="Arial" w:hAnsi="Arial" w:cs="Arial"/>
                <w:b/>
                <w:bCs/>
                <w:sz w:val="28"/>
                <w:szCs w:val="28"/>
                <w:lang w:eastAsia="es-ES"/>
              </w:rPr>
            </w:pPr>
          </w:p>
        </w:tc>
        <w:tc>
          <w:tcPr>
            <w:tcW w:w="6222" w:type="dxa"/>
            <w:tcBorders>
              <w:top w:val="nil"/>
              <w:left w:val="nil"/>
              <w:bottom w:val="nil"/>
              <w:right w:val="nil"/>
            </w:tcBorders>
            <w:shd w:val="clear" w:color="auto" w:fill="auto"/>
            <w:noWrap/>
            <w:vAlign w:val="bottom"/>
            <w:hideMark/>
          </w:tcPr>
          <w:p w:rsidR="00B4754E" w:rsidRPr="00B4754E" w:rsidRDefault="00B4754E" w:rsidP="003326D1">
            <w:pPr>
              <w:rPr>
                <w:rFonts w:ascii="Arial" w:hAnsi="Arial" w:cs="Arial"/>
                <w:b/>
                <w:bCs/>
                <w:lang w:eastAsia="es-ES"/>
              </w:rPr>
            </w:pPr>
          </w:p>
        </w:tc>
        <w:tc>
          <w:tcPr>
            <w:tcW w:w="895" w:type="dxa"/>
            <w:tcBorders>
              <w:top w:val="nil"/>
              <w:left w:val="nil"/>
              <w:bottom w:val="nil"/>
              <w:right w:val="nil"/>
            </w:tcBorders>
            <w:shd w:val="clear" w:color="auto" w:fill="auto"/>
            <w:noWrap/>
            <w:vAlign w:val="bottom"/>
            <w:hideMark/>
          </w:tcPr>
          <w:p w:rsidR="00B4754E" w:rsidRPr="00B4754E" w:rsidRDefault="00B4754E" w:rsidP="00B4754E">
            <w:pPr>
              <w:jc w:val="center"/>
              <w:rPr>
                <w:rFonts w:ascii="Arial" w:hAnsi="Arial" w:cs="Arial"/>
                <w:b/>
                <w:bCs/>
                <w:lang w:eastAsia="es-ES"/>
              </w:rPr>
            </w:pPr>
          </w:p>
        </w:tc>
        <w:tc>
          <w:tcPr>
            <w:tcW w:w="1363" w:type="dxa"/>
            <w:tcBorders>
              <w:top w:val="nil"/>
              <w:left w:val="nil"/>
              <w:bottom w:val="nil"/>
              <w:right w:val="nil"/>
            </w:tcBorders>
            <w:shd w:val="clear" w:color="auto" w:fill="auto"/>
            <w:noWrap/>
            <w:vAlign w:val="bottom"/>
            <w:hideMark/>
          </w:tcPr>
          <w:p w:rsidR="00B4754E" w:rsidRPr="00B4754E" w:rsidRDefault="00B4754E" w:rsidP="00B4754E">
            <w:pPr>
              <w:jc w:val="center"/>
              <w:rPr>
                <w:rFonts w:ascii="Arial" w:hAnsi="Arial" w:cs="Arial"/>
                <w:b/>
                <w:bCs/>
                <w:sz w:val="28"/>
                <w:szCs w:val="28"/>
                <w:lang w:eastAsia="es-ES"/>
              </w:rPr>
            </w:pPr>
          </w:p>
        </w:tc>
      </w:tr>
      <w:tr w:rsidR="00B4754E" w:rsidRPr="00B4754E" w:rsidTr="003326D1">
        <w:trPr>
          <w:trHeight w:val="255"/>
        </w:trPr>
        <w:tc>
          <w:tcPr>
            <w:tcW w:w="57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B4754E" w:rsidRPr="00B4754E" w:rsidRDefault="00B4754E" w:rsidP="00B4754E">
            <w:pPr>
              <w:jc w:val="center"/>
              <w:rPr>
                <w:rFonts w:ascii="Arial" w:hAnsi="Arial" w:cs="Arial"/>
                <w:b/>
                <w:bCs/>
                <w:sz w:val="18"/>
                <w:szCs w:val="18"/>
                <w:lang w:eastAsia="es-ES"/>
              </w:rPr>
            </w:pPr>
            <w:r w:rsidRPr="00B4754E">
              <w:rPr>
                <w:rFonts w:ascii="Arial" w:hAnsi="Arial" w:cs="Arial"/>
                <w:b/>
                <w:bCs/>
                <w:sz w:val="18"/>
                <w:szCs w:val="18"/>
                <w:lang w:eastAsia="es-ES"/>
              </w:rPr>
              <w:t>ITEM</w:t>
            </w:r>
          </w:p>
        </w:tc>
        <w:tc>
          <w:tcPr>
            <w:tcW w:w="6222" w:type="dxa"/>
            <w:tcBorders>
              <w:top w:val="single" w:sz="4" w:space="0" w:color="auto"/>
              <w:left w:val="nil"/>
              <w:bottom w:val="single" w:sz="4" w:space="0" w:color="auto"/>
              <w:right w:val="single" w:sz="4" w:space="0" w:color="auto"/>
            </w:tcBorders>
            <w:shd w:val="clear" w:color="000000" w:fill="33CCCC"/>
            <w:noWrap/>
            <w:vAlign w:val="bottom"/>
            <w:hideMark/>
          </w:tcPr>
          <w:p w:rsidR="00B4754E" w:rsidRPr="00B4754E" w:rsidRDefault="00B4754E" w:rsidP="00B4754E">
            <w:pPr>
              <w:jc w:val="center"/>
              <w:rPr>
                <w:rFonts w:ascii="Arial" w:hAnsi="Arial" w:cs="Arial"/>
                <w:b/>
                <w:bCs/>
                <w:sz w:val="18"/>
                <w:szCs w:val="18"/>
                <w:lang w:eastAsia="es-ES"/>
              </w:rPr>
            </w:pPr>
            <w:r w:rsidRPr="00B4754E">
              <w:rPr>
                <w:rFonts w:ascii="Arial" w:hAnsi="Arial" w:cs="Arial"/>
                <w:b/>
                <w:bCs/>
                <w:sz w:val="18"/>
                <w:szCs w:val="18"/>
                <w:lang w:eastAsia="es-ES"/>
              </w:rPr>
              <w:t>DESCRIPCIÓN</w:t>
            </w:r>
          </w:p>
        </w:tc>
        <w:tc>
          <w:tcPr>
            <w:tcW w:w="895" w:type="dxa"/>
            <w:tcBorders>
              <w:top w:val="single" w:sz="4" w:space="0" w:color="auto"/>
              <w:left w:val="nil"/>
              <w:bottom w:val="single" w:sz="4" w:space="0" w:color="auto"/>
              <w:right w:val="single" w:sz="4" w:space="0" w:color="auto"/>
            </w:tcBorders>
            <w:shd w:val="clear" w:color="000000" w:fill="33CCCC"/>
            <w:noWrap/>
            <w:vAlign w:val="bottom"/>
            <w:hideMark/>
          </w:tcPr>
          <w:p w:rsidR="00B4754E" w:rsidRDefault="00B4754E" w:rsidP="00B4754E">
            <w:pPr>
              <w:jc w:val="center"/>
              <w:rPr>
                <w:rFonts w:ascii="Arial" w:hAnsi="Arial" w:cs="Arial"/>
                <w:b/>
                <w:bCs/>
                <w:sz w:val="18"/>
                <w:szCs w:val="18"/>
                <w:lang w:eastAsia="es-ES"/>
              </w:rPr>
            </w:pPr>
            <w:r w:rsidRPr="00B4754E">
              <w:rPr>
                <w:rFonts w:ascii="Arial" w:hAnsi="Arial" w:cs="Arial"/>
                <w:b/>
                <w:bCs/>
                <w:sz w:val="18"/>
                <w:szCs w:val="18"/>
                <w:lang w:eastAsia="es-ES"/>
              </w:rPr>
              <w:t>VALOR</w:t>
            </w:r>
          </w:p>
          <w:p w:rsidR="00B4754E" w:rsidRPr="00B4754E" w:rsidRDefault="00B4754E" w:rsidP="00B4754E">
            <w:pPr>
              <w:jc w:val="center"/>
              <w:rPr>
                <w:rFonts w:ascii="Arial" w:hAnsi="Arial" w:cs="Arial"/>
                <w:b/>
                <w:bCs/>
                <w:sz w:val="12"/>
                <w:szCs w:val="12"/>
                <w:lang w:eastAsia="es-ES"/>
              </w:rPr>
            </w:pPr>
            <w:r w:rsidRPr="00B4754E">
              <w:rPr>
                <w:rFonts w:ascii="Arial" w:hAnsi="Arial" w:cs="Arial"/>
                <w:b/>
                <w:bCs/>
                <w:sz w:val="12"/>
                <w:szCs w:val="12"/>
                <w:lang w:eastAsia="es-ES"/>
              </w:rPr>
              <w:t>(a ser llenados por el proponente)</w:t>
            </w:r>
          </w:p>
        </w:tc>
        <w:tc>
          <w:tcPr>
            <w:tcW w:w="1363" w:type="dxa"/>
            <w:tcBorders>
              <w:top w:val="single" w:sz="4" w:space="0" w:color="auto"/>
              <w:left w:val="nil"/>
              <w:bottom w:val="single" w:sz="4" w:space="0" w:color="auto"/>
              <w:right w:val="single" w:sz="4" w:space="0" w:color="auto"/>
            </w:tcBorders>
            <w:shd w:val="clear" w:color="000000" w:fill="33CCCC"/>
            <w:noWrap/>
            <w:vAlign w:val="bottom"/>
            <w:hideMark/>
          </w:tcPr>
          <w:p w:rsidR="00B4754E" w:rsidRPr="00B4754E" w:rsidRDefault="00B4754E" w:rsidP="00B4754E">
            <w:pPr>
              <w:jc w:val="center"/>
              <w:rPr>
                <w:rFonts w:ascii="Arial" w:hAnsi="Arial" w:cs="Arial"/>
                <w:b/>
                <w:bCs/>
                <w:sz w:val="18"/>
                <w:szCs w:val="18"/>
                <w:lang w:eastAsia="es-ES"/>
              </w:rPr>
            </w:pPr>
            <w:r w:rsidRPr="00B4754E">
              <w:rPr>
                <w:rFonts w:ascii="Arial" w:hAnsi="Arial" w:cs="Arial"/>
                <w:b/>
                <w:bCs/>
                <w:sz w:val="18"/>
                <w:szCs w:val="18"/>
                <w:lang w:eastAsia="es-ES"/>
              </w:rPr>
              <w:t>UNIDAD</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1.</w:t>
            </w:r>
          </w:p>
        </w:tc>
        <w:tc>
          <w:tcPr>
            <w:tcW w:w="6222"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ind w:firstLineChars="100" w:firstLine="201"/>
              <w:rPr>
                <w:rFonts w:ascii="Arial" w:hAnsi="Arial" w:cs="Arial"/>
                <w:b/>
                <w:bCs/>
                <w:lang w:eastAsia="es-ES"/>
              </w:rPr>
            </w:pPr>
            <w:r w:rsidRPr="00B4754E">
              <w:rPr>
                <w:rFonts w:ascii="Arial" w:hAnsi="Arial" w:cs="Arial"/>
                <w:b/>
                <w:bCs/>
                <w:lang w:eastAsia="es-ES"/>
              </w:rPr>
              <w:t>Datos generales</w:t>
            </w:r>
          </w:p>
        </w:tc>
        <w:tc>
          <w:tcPr>
            <w:tcW w:w="895"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ind w:firstLineChars="100" w:firstLine="201"/>
              <w:rPr>
                <w:rFonts w:ascii="Arial" w:hAnsi="Arial" w:cs="Arial"/>
                <w:b/>
                <w:bCs/>
                <w:lang w:eastAsia="es-ES"/>
              </w:rPr>
            </w:pPr>
            <w:r w:rsidRPr="00B4754E">
              <w:rPr>
                <w:rFonts w:ascii="Arial" w:hAnsi="Arial" w:cs="Arial"/>
                <w:b/>
                <w:bCs/>
                <w:lang w:eastAsia="es-ES"/>
              </w:rPr>
              <w:t> </w:t>
            </w:r>
          </w:p>
        </w:tc>
        <w:tc>
          <w:tcPr>
            <w:tcW w:w="1363"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Potencia nominal ISO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HP/kW</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Consumo específico de calor</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300" w:firstLine="600"/>
              <w:rPr>
                <w:rFonts w:ascii="Arial" w:hAnsi="Arial" w:cs="Arial"/>
                <w:lang w:eastAsia="es-ES"/>
              </w:rPr>
            </w:pPr>
            <w:r w:rsidRPr="00B4754E">
              <w:rPr>
                <w:rFonts w:ascii="Arial" w:hAnsi="Arial" w:cs="Arial"/>
                <w:lang w:eastAsia="es-ES"/>
              </w:rPr>
              <w:t>100% carga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300" w:firstLine="6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BTU(KJ)/kWh</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300" w:firstLine="600"/>
              <w:rPr>
                <w:rFonts w:ascii="Arial" w:hAnsi="Arial" w:cs="Arial"/>
                <w:lang w:eastAsia="es-ES"/>
              </w:rPr>
            </w:pPr>
            <w:r w:rsidRPr="00B4754E">
              <w:rPr>
                <w:rFonts w:ascii="Arial" w:hAnsi="Arial" w:cs="Arial"/>
                <w:lang w:eastAsia="es-ES"/>
              </w:rPr>
              <w:t>75% carga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300" w:firstLine="6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BTU(KJ)/kWh</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300" w:firstLine="600"/>
              <w:rPr>
                <w:rFonts w:ascii="Arial" w:hAnsi="Arial" w:cs="Arial"/>
                <w:lang w:eastAsia="es-ES"/>
              </w:rPr>
            </w:pPr>
            <w:r w:rsidRPr="00B4754E">
              <w:rPr>
                <w:rFonts w:ascii="Arial" w:hAnsi="Arial" w:cs="Arial"/>
                <w:lang w:eastAsia="es-ES"/>
              </w:rPr>
              <w:t>50% carga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300" w:firstLine="6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BTU(KJ)/kWh</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2.</w:t>
            </w:r>
          </w:p>
        </w:tc>
        <w:tc>
          <w:tcPr>
            <w:tcW w:w="6222"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ind w:firstLineChars="100" w:firstLine="201"/>
              <w:rPr>
                <w:rFonts w:ascii="Arial" w:hAnsi="Arial" w:cs="Arial"/>
                <w:b/>
                <w:bCs/>
                <w:lang w:eastAsia="es-ES"/>
              </w:rPr>
            </w:pPr>
            <w:r w:rsidRPr="00B4754E">
              <w:rPr>
                <w:rFonts w:ascii="Arial" w:hAnsi="Arial" w:cs="Arial"/>
                <w:b/>
                <w:bCs/>
                <w:lang w:eastAsia="es-ES"/>
              </w:rPr>
              <w:t>Compresor</w:t>
            </w:r>
          </w:p>
        </w:tc>
        <w:tc>
          <w:tcPr>
            <w:tcW w:w="895"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ind w:firstLineChars="100" w:firstLine="201"/>
              <w:rPr>
                <w:rFonts w:ascii="Arial" w:hAnsi="Arial" w:cs="Arial"/>
                <w:b/>
                <w:bCs/>
                <w:lang w:eastAsia="es-ES"/>
              </w:rPr>
            </w:pPr>
            <w:r w:rsidRPr="00B4754E">
              <w:rPr>
                <w:rFonts w:ascii="Arial" w:hAnsi="Arial" w:cs="Arial"/>
                <w:b/>
                <w:bCs/>
                <w:lang w:eastAsia="es-ES"/>
              </w:rPr>
              <w:t> </w:t>
            </w:r>
          </w:p>
        </w:tc>
        <w:tc>
          <w:tcPr>
            <w:tcW w:w="1363"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Marca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Tipo o modelo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Número de etapas</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Número de ejes</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Velocidad del eje o ejes</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rpm</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Sentido de rotación</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Velocidad mín de autosostenimiento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rpm</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3.</w:t>
            </w:r>
          </w:p>
        </w:tc>
        <w:tc>
          <w:tcPr>
            <w:tcW w:w="6222"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Cámaras de combustión</w:t>
            </w:r>
          </w:p>
        </w:tc>
        <w:tc>
          <w:tcPr>
            <w:tcW w:w="895"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 </w:t>
            </w:r>
          </w:p>
        </w:tc>
        <w:tc>
          <w:tcPr>
            <w:tcW w:w="1363"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Marca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Tipo o modelo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Número de cámaras</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Número de quemadores</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Tipo de quemadores</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Número de ignitores</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Temperatura de combustible en quemadores</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ºC</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Número de detectores de llama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4.</w:t>
            </w:r>
          </w:p>
        </w:tc>
        <w:tc>
          <w:tcPr>
            <w:tcW w:w="6222"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 xml:space="preserve">Turbina - </w:t>
            </w:r>
            <w:r w:rsidR="003326D1" w:rsidRPr="00B4754E">
              <w:rPr>
                <w:rFonts w:ascii="Arial" w:hAnsi="Arial" w:cs="Arial"/>
                <w:b/>
                <w:bCs/>
                <w:lang w:eastAsia="es-ES"/>
              </w:rPr>
              <w:t>Expansión</w:t>
            </w:r>
            <w:r w:rsidRPr="00B4754E">
              <w:rPr>
                <w:rFonts w:ascii="Arial" w:hAnsi="Arial" w:cs="Arial"/>
                <w:b/>
                <w:bCs/>
                <w:lang w:eastAsia="es-ES"/>
              </w:rPr>
              <w:t xml:space="preserve"> de gases calientes</w:t>
            </w:r>
          </w:p>
        </w:tc>
        <w:tc>
          <w:tcPr>
            <w:tcW w:w="895"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 </w:t>
            </w:r>
          </w:p>
        </w:tc>
        <w:tc>
          <w:tcPr>
            <w:tcW w:w="1363"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Número de etapas</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Velocidad del eje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Número de cojinetes</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Tipo de cojinetes</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Temperatura max. Gases a la entrada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Temperatura máxima del escape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Accionamiento de sobrevelocidad</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lastRenderedPageBreak/>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Presión de entrada de gas</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Flujo de aire de admisión</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5.</w:t>
            </w:r>
          </w:p>
        </w:tc>
        <w:tc>
          <w:tcPr>
            <w:tcW w:w="6222"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Momentos de inercia</w:t>
            </w:r>
          </w:p>
        </w:tc>
        <w:tc>
          <w:tcPr>
            <w:tcW w:w="895"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 </w:t>
            </w:r>
          </w:p>
        </w:tc>
        <w:tc>
          <w:tcPr>
            <w:tcW w:w="1363"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8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Todas las masas rotantes</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Kg-m</w:t>
            </w:r>
            <w:r w:rsidRPr="00B4754E">
              <w:rPr>
                <w:rFonts w:ascii="Arial" w:hAnsi="Arial" w:cs="Arial"/>
                <w:vertAlign w:val="superscript"/>
                <w:lang w:eastAsia="es-ES"/>
              </w:rPr>
              <w:t>2</w:t>
            </w:r>
          </w:p>
        </w:tc>
      </w:tr>
      <w:tr w:rsidR="00B4754E" w:rsidRPr="00B4754E" w:rsidTr="003326D1">
        <w:trPr>
          <w:trHeight w:val="28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Engranaje de reducción</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Kg-m</w:t>
            </w:r>
            <w:r w:rsidRPr="00B4754E">
              <w:rPr>
                <w:rFonts w:ascii="Arial" w:hAnsi="Arial" w:cs="Arial"/>
                <w:vertAlign w:val="superscript"/>
                <w:lang w:eastAsia="es-ES"/>
              </w:rPr>
              <w:t>2</w:t>
            </w:r>
          </w:p>
        </w:tc>
      </w:tr>
      <w:tr w:rsidR="00B4754E" w:rsidRPr="00B4754E" w:rsidTr="003326D1">
        <w:trPr>
          <w:trHeight w:val="28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Turbina más el compresor</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Kg-m</w:t>
            </w:r>
            <w:r w:rsidRPr="00B4754E">
              <w:rPr>
                <w:rFonts w:ascii="Arial" w:hAnsi="Arial" w:cs="Arial"/>
                <w:vertAlign w:val="superscript"/>
                <w:lang w:eastAsia="es-ES"/>
              </w:rPr>
              <w:t>2</w:t>
            </w:r>
          </w:p>
        </w:tc>
      </w:tr>
      <w:tr w:rsidR="00B4754E" w:rsidRPr="00B4754E" w:rsidTr="003326D1">
        <w:trPr>
          <w:trHeight w:val="28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Generador</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Kg-m</w:t>
            </w:r>
            <w:r w:rsidRPr="00B4754E">
              <w:rPr>
                <w:rFonts w:ascii="Arial" w:hAnsi="Arial" w:cs="Arial"/>
                <w:vertAlign w:val="superscript"/>
                <w:lang w:eastAsia="es-ES"/>
              </w:rPr>
              <w:t>2</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6.</w:t>
            </w:r>
          </w:p>
        </w:tc>
        <w:tc>
          <w:tcPr>
            <w:tcW w:w="6222"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Virador, arranque y parada</w:t>
            </w:r>
          </w:p>
        </w:tc>
        <w:tc>
          <w:tcPr>
            <w:tcW w:w="895"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 </w:t>
            </w:r>
          </w:p>
        </w:tc>
        <w:tc>
          <w:tcPr>
            <w:tcW w:w="1363"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Tipo de virador</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Eje (s) sobre el que actúa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Velocidad que imprime el eje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rpm</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Tipo de acople o desacople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si/no</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Operación del virador manual</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hr.</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Tiempo mínimo de virado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Minuto</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Frecuencia de virado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Minuto</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Tiempo mínimo de sincronización desde arranque en frío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Minuto</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Tiempo de toma de carga base con carga rápida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Minuto</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Tiempo de parada desde la apertura del interruptor</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Minuto</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7.</w:t>
            </w:r>
          </w:p>
        </w:tc>
        <w:tc>
          <w:tcPr>
            <w:tcW w:w="6222"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Regulador de velocidad</w:t>
            </w:r>
          </w:p>
        </w:tc>
        <w:tc>
          <w:tcPr>
            <w:tcW w:w="895"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 </w:t>
            </w:r>
          </w:p>
        </w:tc>
        <w:tc>
          <w:tcPr>
            <w:tcW w:w="1363"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Marca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Modelo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Tipo de regulador</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Curva potencia- frecuencia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Rango de ajuste de velocidad durante marcha en vacío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a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Velocidad máxima transitoria al quitar la plena carga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Velocidad máxima transitoria al aplicar la plena carga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Velocidad máxima transitoria actuación de sobrevelocidad</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077307">
            <w:pPr>
              <w:ind w:left="353" w:firstLineChars="23" w:firstLine="46"/>
              <w:rPr>
                <w:rFonts w:ascii="Arial" w:hAnsi="Arial" w:cs="Arial"/>
                <w:lang w:eastAsia="es-ES"/>
              </w:rPr>
            </w:pPr>
            <w:r w:rsidRPr="00B4754E">
              <w:rPr>
                <w:rFonts w:ascii="Arial" w:hAnsi="Arial" w:cs="Arial"/>
                <w:lang w:eastAsia="es-ES"/>
              </w:rPr>
              <w:t>Tiempo de recuperación de velocidad nominal con carga transitoria de: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400" w:firstLine="800"/>
              <w:rPr>
                <w:rFonts w:ascii="Arial" w:hAnsi="Arial" w:cs="Arial"/>
                <w:lang w:eastAsia="es-ES"/>
              </w:rPr>
            </w:pPr>
            <w:r w:rsidRPr="00B4754E">
              <w:rPr>
                <w:rFonts w:ascii="Arial" w:hAnsi="Arial" w:cs="Arial"/>
                <w:lang w:eastAsia="es-ES"/>
              </w:rPr>
              <w:t>1/4 de carga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400" w:firstLine="8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Seg.</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400" w:firstLine="800"/>
              <w:rPr>
                <w:rFonts w:ascii="Arial" w:hAnsi="Arial" w:cs="Arial"/>
                <w:lang w:eastAsia="es-ES"/>
              </w:rPr>
            </w:pPr>
            <w:r w:rsidRPr="00B4754E">
              <w:rPr>
                <w:rFonts w:ascii="Arial" w:hAnsi="Arial" w:cs="Arial"/>
                <w:lang w:eastAsia="es-ES"/>
              </w:rPr>
              <w:t>1/2 de carga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400" w:firstLine="8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Seg.</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400" w:firstLine="800"/>
              <w:rPr>
                <w:rFonts w:ascii="Arial" w:hAnsi="Arial" w:cs="Arial"/>
                <w:lang w:eastAsia="es-ES"/>
              </w:rPr>
            </w:pPr>
            <w:r w:rsidRPr="00B4754E">
              <w:rPr>
                <w:rFonts w:ascii="Arial" w:hAnsi="Arial" w:cs="Arial"/>
                <w:lang w:eastAsia="es-ES"/>
              </w:rPr>
              <w:t>3/4 de carga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400" w:firstLine="8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Seg.</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400" w:firstLine="800"/>
              <w:rPr>
                <w:rFonts w:ascii="Arial" w:hAnsi="Arial" w:cs="Arial"/>
                <w:lang w:eastAsia="es-ES"/>
              </w:rPr>
            </w:pPr>
            <w:r w:rsidRPr="00B4754E">
              <w:rPr>
                <w:rFonts w:ascii="Arial" w:hAnsi="Arial" w:cs="Arial"/>
                <w:lang w:eastAsia="es-ES"/>
              </w:rPr>
              <w:t>4/4 de carga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400" w:firstLine="8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Seg.</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Rango de ajuste del estatismo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a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8.</w:t>
            </w:r>
          </w:p>
        </w:tc>
        <w:tc>
          <w:tcPr>
            <w:tcW w:w="6222"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Sistema de combustible (Scrubber) / gas natural</w:t>
            </w:r>
          </w:p>
        </w:tc>
        <w:tc>
          <w:tcPr>
            <w:tcW w:w="895"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 </w:t>
            </w:r>
          </w:p>
        </w:tc>
        <w:tc>
          <w:tcPr>
            <w:tcW w:w="1363"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Tipo de filtro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Sistema de medición</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Tipo válvula de regulación</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Separador de líquidos con drenaje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Manual/auto</w:t>
            </w:r>
          </w:p>
        </w:tc>
      </w:tr>
      <w:tr w:rsidR="00B4754E" w:rsidRPr="00B4754E" w:rsidTr="003326D1">
        <w:trPr>
          <w:trHeight w:val="28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Capacidad separador de líquidos</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m</w:t>
            </w:r>
            <w:r w:rsidRPr="00B4754E">
              <w:rPr>
                <w:rFonts w:ascii="Arial" w:hAnsi="Arial" w:cs="Arial"/>
                <w:vertAlign w:val="superscript"/>
                <w:lang w:eastAsia="es-ES"/>
              </w:rPr>
              <w:t>3</w:t>
            </w:r>
            <w:r w:rsidRPr="00B4754E">
              <w:rPr>
                <w:rFonts w:ascii="Arial" w:hAnsi="Arial" w:cs="Arial"/>
                <w:lang w:eastAsia="es-ES"/>
              </w:rPr>
              <w:t>/min</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Presión en la válvula de emergencia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Bar</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Presión en la válvula gobernadora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Bar</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8.</w:t>
            </w:r>
          </w:p>
        </w:tc>
        <w:tc>
          <w:tcPr>
            <w:tcW w:w="6222"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Sistema de combustible líquido / diesel</w:t>
            </w:r>
          </w:p>
        </w:tc>
        <w:tc>
          <w:tcPr>
            <w:tcW w:w="895"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 </w:t>
            </w:r>
          </w:p>
        </w:tc>
        <w:tc>
          <w:tcPr>
            <w:tcW w:w="1363"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Filtro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Sistema de medición</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Atomizador</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Bomba inyectora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Válvula de emergencia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lastRenderedPageBreak/>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Flujo de combustible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l/hr</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Sistema de filtraje redundante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si/no</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9.</w:t>
            </w:r>
          </w:p>
        </w:tc>
        <w:tc>
          <w:tcPr>
            <w:tcW w:w="6222"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Sistema de aceite lubricante</w:t>
            </w:r>
          </w:p>
        </w:tc>
        <w:tc>
          <w:tcPr>
            <w:tcW w:w="895"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 </w:t>
            </w:r>
          </w:p>
        </w:tc>
        <w:tc>
          <w:tcPr>
            <w:tcW w:w="1363"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8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9a</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Capacidad de tanque de aceite lubricante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m</w:t>
            </w:r>
            <w:r w:rsidRPr="00B4754E">
              <w:rPr>
                <w:rFonts w:ascii="Arial" w:hAnsi="Arial" w:cs="Arial"/>
                <w:vertAlign w:val="superscript"/>
                <w:lang w:eastAsia="es-ES"/>
              </w:rPr>
              <w:t>3</w:t>
            </w:r>
          </w:p>
        </w:tc>
      </w:tr>
      <w:tr w:rsidR="00B4754E" w:rsidRPr="00B4754E" w:rsidTr="003326D1">
        <w:trPr>
          <w:trHeight w:val="28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Cantidad total de aceite en el sistema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m</w:t>
            </w:r>
            <w:r w:rsidRPr="00B4754E">
              <w:rPr>
                <w:rFonts w:ascii="Arial" w:hAnsi="Arial" w:cs="Arial"/>
                <w:vertAlign w:val="superscript"/>
                <w:lang w:eastAsia="es-ES"/>
              </w:rPr>
              <w:t>3</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Marca (s) y grado(s) del aceite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Consumo de aceite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lt/h</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Número de bombas de aceite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9b</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Tipo de coladores de aceite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Tipo de filtros de aceite en el sistema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Cantidad de filtros de aceite en el sistema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Presión normal del aceite lubricante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Bar</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Presiones para alarmas Min./Baja/Alta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Bar</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Temperatura de aceite lubricante a salida de cojinetes</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ºC</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9c</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Fabricante de enfriador de aceite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Tipo de enfriador de aceite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aire/agua</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Velocidad de aceite en enfriador</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m/seg</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Calor disipado en enfriador</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kcal/h</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Temperatura de aceite a salida de enfriador</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ºC</w:t>
            </w:r>
          </w:p>
        </w:tc>
      </w:tr>
      <w:tr w:rsidR="00B4754E" w:rsidRPr="00B4754E" w:rsidTr="003326D1">
        <w:trPr>
          <w:trHeight w:val="28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Superficie de transferencia de calor</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m</w:t>
            </w:r>
            <w:r w:rsidRPr="00B4754E">
              <w:rPr>
                <w:rFonts w:ascii="Arial" w:hAnsi="Arial" w:cs="Arial"/>
                <w:vertAlign w:val="superscript"/>
                <w:lang w:eastAsia="es-ES"/>
              </w:rPr>
              <w:t>2</w:t>
            </w:r>
          </w:p>
        </w:tc>
      </w:tr>
      <w:tr w:rsidR="00B4754E" w:rsidRPr="00B4754E" w:rsidTr="003326D1">
        <w:trPr>
          <w:trHeight w:val="28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Flujo de aire (agua) en enfriador</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m</w:t>
            </w:r>
            <w:r w:rsidRPr="00B4754E">
              <w:rPr>
                <w:rFonts w:ascii="Arial" w:hAnsi="Arial" w:cs="Arial"/>
                <w:vertAlign w:val="superscript"/>
                <w:lang w:eastAsia="es-ES"/>
              </w:rPr>
              <w:t>3</w:t>
            </w:r>
            <w:r w:rsidRPr="00B4754E">
              <w:rPr>
                <w:rFonts w:ascii="Arial" w:hAnsi="Arial" w:cs="Arial"/>
                <w:lang w:eastAsia="es-ES"/>
              </w:rPr>
              <w:t>/min</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9d</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Cantidad de ventiladores (bombas de agua) del enfriador</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Potencia (bombas o ventiladores)</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kW</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Diámetro del ventilador</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mm.</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Velocidad del ventilador</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rpm</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Temperatura máxima para alarma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ºC</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10.</w:t>
            </w:r>
          </w:p>
        </w:tc>
        <w:tc>
          <w:tcPr>
            <w:tcW w:w="6222"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Filtros de aire de admisión</w:t>
            </w:r>
          </w:p>
        </w:tc>
        <w:tc>
          <w:tcPr>
            <w:tcW w:w="895"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 </w:t>
            </w:r>
          </w:p>
        </w:tc>
        <w:tc>
          <w:tcPr>
            <w:tcW w:w="1363"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Fabricante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Tipo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Número de etapas</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Caída de presión con flujo diseño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mmH</w:t>
            </w:r>
            <w:r w:rsidRPr="00B4754E">
              <w:rPr>
                <w:rFonts w:ascii="Arial" w:hAnsi="Arial" w:cs="Arial"/>
                <w:vertAlign w:val="subscript"/>
                <w:lang w:eastAsia="es-ES"/>
              </w:rPr>
              <w:t>2</w:t>
            </w:r>
            <w:r w:rsidRPr="00B4754E">
              <w:rPr>
                <w:rFonts w:ascii="Arial" w:hAnsi="Arial" w:cs="Arial"/>
                <w:lang w:eastAsia="es-ES"/>
              </w:rPr>
              <w:t>0</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Eficiencia requerida en filtrado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w:t>
            </w:r>
          </w:p>
        </w:tc>
      </w:tr>
      <w:tr w:rsidR="00B4754E" w:rsidRPr="00B4754E" w:rsidTr="003326D1">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Máxima depresión admitida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mmH</w:t>
            </w:r>
            <w:r w:rsidRPr="00B4754E">
              <w:rPr>
                <w:rFonts w:ascii="Arial" w:hAnsi="Arial" w:cs="Arial"/>
                <w:vertAlign w:val="subscript"/>
                <w:lang w:eastAsia="es-ES"/>
              </w:rPr>
              <w:t>2</w:t>
            </w:r>
            <w:r w:rsidRPr="00B4754E">
              <w:rPr>
                <w:rFonts w:ascii="Arial" w:hAnsi="Arial" w:cs="Arial"/>
                <w:lang w:eastAsia="es-ES"/>
              </w:rPr>
              <w:t>0</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Protección contra colapso (compuerta by pass)</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si/no</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11.</w:t>
            </w:r>
          </w:p>
        </w:tc>
        <w:tc>
          <w:tcPr>
            <w:tcW w:w="6222"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Equipo contra incendio CO2</w:t>
            </w:r>
          </w:p>
        </w:tc>
        <w:tc>
          <w:tcPr>
            <w:tcW w:w="895"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 </w:t>
            </w:r>
          </w:p>
        </w:tc>
        <w:tc>
          <w:tcPr>
            <w:tcW w:w="1363"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Fabricante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Tipo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N° de botellones</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Sistema automático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si/no</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12.</w:t>
            </w:r>
          </w:p>
        </w:tc>
        <w:tc>
          <w:tcPr>
            <w:tcW w:w="6222"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Equipo de lavado del compresor</w:t>
            </w:r>
          </w:p>
        </w:tc>
        <w:tc>
          <w:tcPr>
            <w:tcW w:w="895"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 </w:t>
            </w:r>
          </w:p>
        </w:tc>
        <w:tc>
          <w:tcPr>
            <w:tcW w:w="1363"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Fabricante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Tipo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077307" w:rsidP="00B4754E">
            <w:pPr>
              <w:ind w:firstLineChars="200" w:firstLine="400"/>
              <w:rPr>
                <w:rFonts w:ascii="Arial" w:hAnsi="Arial" w:cs="Arial"/>
                <w:lang w:eastAsia="es-ES"/>
              </w:rPr>
            </w:pPr>
            <w:r w:rsidRPr="00B4754E">
              <w:rPr>
                <w:rFonts w:ascii="Arial" w:hAnsi="Arial" w:cs="Arial"/>
                <w:lang w:eastAsia="es-ES"/>
              </w:rPr>
              <w:t>Fluido</w:t>
            </w:r>
            <w:r w:rsidR="00B4754E" w:rsidRPr="00B4754E">
              <w:rPr>
                <w:rFonts w:ascii="Arial" w:hAnsi="Arial" w:cs="Arial"/>
                <w:lang w:eastAsia="es-ES"/>
              </w:rPr>
              <w:t xml:space="preserve"> para lavado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Detergente utilizado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8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Capacidad de almacenaje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m</w:t>
            </w:r>
            <w:r w:rsidRPr="00B4754E">
              <w:rPr>
                <w:rFonts w:ascii="Arial" w:hAnsi="Arial" w:cs="Arial"/>
                <w:vertAlign w:val="superscript"/>
                <w:lang w:eastAsia="es-ES"/>
              </w:rPr>
              <w:t>3</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Frecuencia de lavado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hr.</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13.</w:t>
            </w:r>
          </w:p>
        </w:tc>
        <w:tc>
          <w:tcPr>
            <w:tcW w:w="6222"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Caja principal reductora de engranaje</w:t>
            </w:r>
          </w:p>
        </w:tc>
        <w:tc>
          <w:tcPr>
            <w:tcW w:w="895"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 </w:t>
            </w:r>
          </w:p>
        </w:tc>
        <w:tc>
          <w:tcPr>
            <w:tcW w:w="1363"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Fabricante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lastRenderedPageBreak/>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Tipo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Potencia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kW</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Velocidad lado turbina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rpm</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Velocidad lado generador</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rpm</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14.</w:t>
            </w:r>
          </w:p>
        </w:tc>
        <w:tc>
          <w:tcPr>
            <w:tcW w:w="6222"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Silenciadores</w:t>
            </w:r>
          </w:p>
        </w:tc>
        <w:tc>
          <w:tcPr>
            <w:tcW w:w="895"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 </w:t>
            </w:r>
          </w:p>
        </w:tc>
        <w:tc>
          <w:tcPr>
            <w:tcW w:w="1363"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a) Silenciador de admisión</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400" w:firstLine="800"/>
              <w:rPr>
                <w:rFonts w:ascii="Arial" w:hAnsi="Arial" w:cs="Arial"/>
                <w:lang w:eastAsia="es-ES"/>
              </w:rPr>
            </w:pPr>
            <w:r w:rsidRPr="00B4754E">
              <w:rPr>
                <w:rFonts w:ascii="Arial" w:hAnsi="Arial" w:cs="Arial"/>
                <w:lang w:eastAsia="es-ES"/>
              </w:rPr>
              <w:t>* Fabricante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400" w:firstLine="8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400" w:firstLine="800"/>
              <w:rPr>
                <w:rFonts w:ascii="Arial" w:hAnsi="Arial" w:cs="Arial"/>
                <w:lang w:eastAsia="es-ES"/>
              </w:rPr>
            </w:pPr>
            <w:r w:rsidRPr="00B4754E">
              <w:rPr>
                <w:rFonts w:ascii="Arial" w:hAnsi="Arial" w:cs="Arial"/>
                <w:lang w:eastAsia="es-ES"/>
              </w:rPr>
              <w:t>* Tipo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400" w:firstLine="8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400" w:firstLine="800"/>
              <w:rPr>
                <w:rFonts w:ascii="Arial" w:hAnsi="Arial" w:cs="Arial"/>
                <w:lang w:eastAsia="es-ES"/>
              </w:rPr>
            </w:pPr>
            <w:r w:rsidRPr="00B4754E">
              <w:rPr>
                <w:rFonts w:ascii="Arial" w:hAnsi="Arial" w:cs="Arial"/>
                <w:lang w:eastAsia="es-ES"/>
              </w:rPr>
              <w:t>* Material de aislación</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400" w:firstLine="8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b) Silenciador de escape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400" w:firstLine="800"/>
              <w:rPr>
                <w:rFonts w:ascii="Arial" w:hAnsi="Arial" w:cs="Arial"/>
                <w:lang w:eastAsia="es-ES"/>
              </w:rPr>
            </w:pPr>
            <w:r w:rsidRPr="00B4754E">
              <w:rPr>
                <w:rFonts w:ascii="Arial" w:hAnsi="Arial" w:cs="Arial"/>
                <w:lang w:eastAsia="es-ES"/>
              </w:rPr>
              <w:t>* Tipo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400" w:firstLine="8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400" w:firstLine="800"/>
              <w:rPr>
                <w:rFonts w:ascii="Arial" w:hAnsi="Arial" w:cs="Arial"/>
                <w:lang w:eastAsia="es-ES"/>
              </w:rPr>
            </w:pPr>
            <w:r w:rsidRPr="00B4754E">
              <w:rPr>
                <w:rFonts w:ascii="Arial" w:hAnsi="Arial" w:cs="Arial"/>
                <w:lang w:eastAsia="es-ES"/>
              </w:rPr>
              <w:t>* Material de aislación</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400" w:firstLine="8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15.</w:t>
            </w:r>
          </w:p>
        </w:tc>
        <w:tc>
          <w:tcPr>
            <w:tcW w:w="6222"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Chimenea de escape</w:t>
            </w:r>
          </w:p>
        </w:tc>
        <w:tc>
          <w:tcPr>
            <w:tcW w:w="895"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 </w:t>
            </w:r>
          </w:p>
        </w:tc>
        <w:tc>
          <w:tcPr>
            <w:tcW w:w="1363"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Fabricante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Altura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m</w:t>
            </w:r>
          </w:p>
        </w:tc>
      </w:tr>
      <w:tr w:rsidR="00B4754E" w:rsidRPr="00B4754E" w:rsidTr="003326D1">
        <w:trPr>
          <w:trHeight w:val="28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Sección</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m</w:t>
            </w:r>
            <w:r w:rsidRPr="00B4754E">
              <w:rPr>
                <w:rFonts w:ascii="Arial" w:hAnsi="Arial" w:cs="Arial"/>
                <w:vertAlign w:val="superscript"/>
                <w:lang w:eastAsia="es-ES"/>
              </w:rPr>
              <w:t>2</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Velocidad de salida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m/seg</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Material</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b/>
                <w:bCs/>
                <w:lang w:eastAsia="es-ES"/>
              </w:rPr>
            </w:pPr>
            <w:r w:rsidRPr="00B4754E">
              <w:rPr>
                <w:rFonts w:ascii="Arial" w:hAnsi="Arial" w:cs="Arial"/>
                <w:b/>
                <w:bCs/>
                <w:lang w:eastAsia="es-ES"/>
              </w:rPr>
              <w:t>16.</w:t>
            </w:r>
          </w:p>
        </w:tc>
        <w:tc>
          <w:tcPr>
            <w:tcW w:w="6222"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Sistema de arranque</w:t>
            </w:r>
          </w:p>
        </w:tc>
        <w:tc>
          <w:tcPr>
            <w:tcW w:w="895"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rPr>
                <w:rFonts w:ascii="Arial" w:hAnsi="Arial" w:cs="Arial"/>
                <w:b/>
                <w:bCs/>
                <w:lang w:eastAsia="es-ES"/>
              </w:rPr>
            </w:pPr>
            <w:r w:rsidRPr="00B4754E">
              <w:rPr>
                <w:rFonts w:ascii="Arial" w:hAnsi="Arial" w:cs="Arial"/>
                <w:b/>
                <w:bCs/>
                <w:lang w:eastAsia="es-ES"/>
              </w:rPr>
              <w:t> </w:t>
            </w:r>
          </w:p>
        </w:tc>
        <w:tc>
          <w:tcPr>
            <w:tcW w:w="1363" w:type="dxa"/>
            <w:tcBorders>
              <w:top w:val="nil"/>
              <w:left w:val="nil"/>
              <w:bottom w:val="single" w:sz="4" w:space="0" w:color="auto"/>
              <w:right w:val="single" w:sz="4" w:space="0" w:color="auto"/>
            </w:tcBorders>
            <w:shd w:val="clear" w:color="000000" w:fill="FFCC00"/>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Fabricante</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Tipo o modelo</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r>
      <w:tr w:rsidR="00B4754E" w:rsidRPr="00B4754E" w:rsidTr="003326D1">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 </w:t>
            </w:r>
          </w:p>
        </w:tc>
        <w:tc>
          <w:tcPr>
            <w:tcW w:w="6222"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Potencia</w:t>
            </w:r>
          </w:p>
        </w:tc>
        <w:tc>
          <w:tcPr>
            <w:tcW w:w="895"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ind w:firstLineChars="200" w:firstLine="400"/>
              <w:rPr>
                <w:rFonts w:ascii="Arial" w:hAnsi="Arial" w:cs="Arial"/>
                <w:lang w:eastAsia="es-ES"/>
              </w:rPr>
            </w:pPr>
            <w:r w:rsidRPr="00B4754E">
              <w:rPr>
                <w:rFonts w:ascii="Arial" w:hAnsi="Arial" w:cs="Arial"/>
                <w:lang w:eastAsia="es-ES"/>
              </w:rPr>
              <w:t> </w:t>
            </w:r>
          </w:p>
        </w:tc>
        <w:tc>
          <w:tcPr>
            <w:tcW w:w="1363" w:type="dxa"/>
            <w:tcBorders>
              <w:top w:val="nil"/>
              <w:left w:val="nil"/>
              <w:bottom w:val="single" w:sz="4" w:space="0" w:color="auto"/>
              <w:right w:val="single" w:sz="4" w:space="0" w:color="auto"/>
            </w:tcBorders>
            <w:shd w:val="clear" w:color="auto" w:fill="auto"/>
            <w:noWrap/>
            <w:vAlign w:val="bottom"/>
            <w:hideMark/>
          </w:tcPr>
          <w:p w:rsidR="00B4754E" w:rsidRPr="00B4754E" w:rsidRDefault="00B4754E" w:rsidP="00B4754E">
            <w:pPr>
              <w:jc w:val="center"/>
              <w:rPr>
                <w:rFonts w:ascii="Arial" w:hAnsi="Arial" w:cs="Arial"/>
                <w:lang w:eastAsia="es-ES"/>
              </w:rPr>
            </w:pPr>
            <w:r w:rsidRPr="00B4754E">
              <w:rPr>
                <w:rFonts w:ascii="Arial" w:hAnsi="Arial" w:cs="Arial"/>
                <w:lang w:eastAsia="es-ES"/>
              </w:rPr>
              <w:t>Hp</w:t>
            </w:r>
          </w:p>
        </w:tc>
      </w:tr>
    </w:tbl>
    <w:p w:rsidR="00B4754E" w:rsidRDefault="00B4754E">
      <w:pPr>
        <w:rPr>
          <w:rFonts w:ascii="Verdana" w:hAnsi="Verdana" w:cs="Arial"/>
          <w:b/>
          <w:bCs/>
          <w:i/>
          <w:iCs/>
          <w:sz w:val="18"/>
          <w:szCs w:val="18"/>
        </w:rPr>
      </w:pPr>
    </w:p>
    <w:p w:rsidR="00B4754E" w:rsidRDefault="00B4754E" w:rsidP="00CC3F76">
      <w:pPr>
        <w:tabs>
          <w:tab w:val="right" w:pos="6663"/>
        </w:tabs>
        <w:jc w:val="center"/>
        <w:rPr>
          <w:rFonts w:ascii="Verdana" w:hAnsi="Verdana" w:cs="Arial"/>
          <w:b/>
          <w:bCs/>
          <w:i/>
          <w:iCs/>
          <w:sz w:val="18"/>
          <w:szCs w:val="18"/>
        </w:rPr>
      </w:pPr>
    </w:p>
    <w:p w:rsidR="00B4754E" w:rsidRDefault="00B4754E" w:rsidP="00CC3F76">
      <w:pPr>
        <w:tabs>
          <w:tab w:val="right" w:pos="6663"/>
        </w:tabs>
        <w:jc w:val="center"/>
        <w:rPr>
          <w:rFonts w:ascii="Verdana" w:hAnsi="Verdana" w:cs="Arial"/>
          <w:b/>
          <w:bCs/>
          <w:i/>
          <w:iCs/>
          <w:sz w:val="18"/>
          <w:szCs w:val="18"/>
        </w:rPr>
      </w:pPr>
    </w:p>
    <w:p w:rsidR="00B4754E" w:rsidRDefault="00B4754E" w:rsidP="00CC3F76">
      <w:pPr>
        <w:tabs>
          <w:tab w:val="right" w:pos="6663"/>
        </w:tabs>
        <w:jc w:val="center"/>
        <w:rPr>
          <w:rFonts w:ascii="Verdana" w:hAnsi="Verdana" w:cs="Arial"/>
          <w:b/>
          <w:bCs/>
          <w:i/>
          <w:iCs/>
          <w:sz w:val="18"/>
          <w:szCs w:val="18"/>
        </w:rPr>
      </w:pPr>
    </w:p>
    <w:p w:rsidR="00B4754E" w:rsidRDefault="00B4754E" w:rsidP="00CC3F76">
      <w:pPr>
        <w:tabs>
          <w:tab w:val="right" w:pos="6663"/>
        </w:tabs>
        <w:jc w:val="center"/>
        <w:rPr>
          <w:rFonts w:ascii="Verdana" w:hAnsi="Verdana" w:cs="Arial"/>
          <w:b/>
          <w:bCs/>
          <w:i/>
          <w:iCs/>
          <w:sz w:val="18"/>
          <w:szCs w:val="18"/>
        </w:rPr>
      </w:pPr>
    </w:p>
    <w:p w:rsidR="00B52545" w:rsidRPr="000941A6" w:rsidRDefault="00B4754E" w:rsidP="00CC3F76">
      <w:pPr>
        <w:tabs>
          <w:tab w:val="right" w:pos="6663"/>
        </w:tabs>
        <w:jc w:val="center"/>
        <w:rPr>
          <w:rFonts w:ascii="Verdana" w:hAnsi="Verdana" w:cs="Arial"/>
          <w:b/>
          <w:bCs/>
          <w:i/>
          <w:iCs/>
          <w:sz w:val="18"/>
          <w:szCs w:val="18"/>
        </w:rPr>
      </w:pPr>
      <w:r w:rsidRPr="000941A6">
        <w:rPr>
          <w:rFonts w:ascii="Verdana" w:hAnsi="Verdana" w:cs="Arial"/>
          <w:b/>
          <w:bCs/>
          <w:i/>
          <w:iCs/>
          <w:sz w:val="18"/>
          <w:szCs w:val="18"/>
        </w:rPr>
        <w:t xml:space="preserve"> </w:t>
      </w:r>
      <w:r w:rsidR="00B52545" w:rsidRPr="000941A6">
        <w:rPr>
          <w:rFonts w:ascii="Verdana" w:hAnsi="Verdana" w:cs="Arial"/>
          <w:b/>
          <w:bCs/>
          <w:i/>
          <w:iCs/>
          <w:sz w:val="18"/>
          <w:szCs w:val="18"/>
        </w:rPr>
        <w:t>(Firma del Representante Legal del Proponente)</w:t>
      </w:r>
    </w:p>
    <w:p w:rsidR="00B52545" w:rsidRPr="000941A6" w:rsidRDefault="00B52545" w:rsidP="00CC3F76">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sidRPr="000941A6">
        <w:rPr>
          <w:rFonts w:ascii="Verdana" w:hAnsi="Verdana" w:cs="Arial"/>
          <w:i/>
          <w:iCs/>
          <w:sz w:val="18"/>
          <w:szCs w:val="18"/>
        </w:rPr>
        <w:t xml:space="preserve"> </w:t>
      </w:r>
      <w:r w:rsidRPr="000941A6">
        <w:rPr>
          <w:rFonts w:ascii="Verdana" w:hAnsi="Verdana" w:cs="Arial"/>
          <w:b/>
          <w:bCs/>
          <w:i/>
          <w:iCs/>
          <w:sz w:val="18"/>
          <w:szCs w:val="18"/>
        </w:rPr>
        <w:t>Legal)</w:t>
      </w:r>
    </w:p>
    <w:p w:rsidR="004B18BB" w:rsidRDefault="004B18BB">
      <w:r>
        <w:br w:type="page"/>
      </w:r>
    </w:p>
    <w:p w:rsidR="00077307" w:rsidRPr="00077307" w:rsidRDefault="00077307" w:rsidP="00077307">
      <w:pPr>
        <w:jc w:val="center"/>
        <w:rPr>
          <w:rFonts w:ascii="Verdana" w:hAnsi="Verdana"/>
          <w:b/>
        </w:rPr>
      </w:pPr>
      <w:r w:rsidRPr="00077307">
        <w:rPr>
          <w:rFonts w:ascii="Verdana" w:hAnsi="Verdana"/>
          <w:b/>
        </w:rPr>
        <w:lastRenderedPageBreak/>
        <w:t>APÉNDICE 1.A</w:t>
      </w:r>
    </w:p>
    <w:p w:rsidR="00077307" w:rsidRPr="00077307" w:rsidRDefault="00077307" w:rsidP="00077307">
      <w:pPr>
        <w:jc w:val="center"/>
        <w:rPr>
          <w:rFonts w:ascii="Verdana" w:hAnsi="Verdana"/>
          <w:b/>
        </w:rPr>
      </w:pPr>
      <w:r w:rsidRPr="00077307">
        <w:rPr>
          <w:rFonts w:ascii="Verdana" w:hAnsi="Verdana"/>
          <w:b/>
        </w:rPr>
        <w:t>CENTRAL TÉRMICA TRINIDAD</w:t>
      </w:r>
    </w:p>
    <w:p w:rsidR="00077307" w:rsidRPr="00077307" w:rsidRDefault="00077307" w:rsidP="00077307">
      <w:pPr>
        <w:jc w:val="center"/>
        <w:rPr>
          <w:rFonts w:ascii="Verdana" w:hAnsi="Verdana"/>
          <w:b/>
        </w:rPr>
      </w:pPr>
    </w:p>
    <w:p w:rsidR="00077307" w:rsidRPr="00077307" w:rsidRDefault="00077307" w:rsidP="00077307">
      <w:pPr>
        <w:jc w:val="center"/>
        <w:rPr>
          <w:rFonts w:ascii="Verdana" w:hAnsi="Verdana"/>
          <w:b/>
        </w:rPr>
      </w:pPr>
      <w:r w:rsidRPr="00077307">
        <w:rPr>
          <w:rFonts w:ascii="Verdana" w:hAnsi="Verdana"/>
          <w:b/>
        </w:rPr>
        <w:t>DATOS DE FUNCIONAMIENTO</w:t>
      </w:r>
    </w:p>
    <w:p w:rsidR="004B18BB" w:rsidRDefault="004B18BB" w:rsidP="004B18BB">
      <w:pPr>
        <w:tabs>
          <w:tab w:val="right" w:pos="6663"/>
        </w:tabs>
        <w:jc w:val="center"/>
        <w:rPr>
          <w:rFonts w:ascii="Verdana" w:hAnsi="Verdana" w:cs="Arial"/>
          <w:b/>
          <w:bCs/>
          <w:i/>
          <w:iCs/>
          <w:sz w:val="18"/>
          <w:szCs w:val="18"/>
        </w:rPr>
      </w:pPr>
    </w:p>
    <w:tbl>
      <w:tblPr>
        <w:tblW w:w="8233" w:type="dxa"/>
        <w:jc w:val="center"/>
        <w:tblInd w:w="-1404" w:type="dxa"/>
        <w:tblCellMar>
          <w:left w:w="70" w:type="dxa"/>
          <w:right w:w="70" w:type="dxa"/>
        </w:tblCellMar>
        <w:tblLook w:val="04A0"/>
      </w:tblPr>
      <w:tblGrid>
        <w:gridCol w:w="363"/>
        <w:gridCol w:w="3330"/>
        <w:gridCol w:w="1750"/>
        <w:gridCol w:w="2790"/>
      </w:tblGrid>
      <w:tr w:rsidR="004B18BB" w:rsidRPr="004B18BB" w:rsidTr="00B931EF">
        <w:trPr>
          <w:trHeight w:val="360"/>
          <w:jc w:val="center"/>
        </w:trPr>
        <w:tc>
          <w:tcPr>
            <w:tcW w:w="3693" w:type="dxa"/>
            <w:gridSpan w:val="2"/>
            <w:tcBorders>
              <w:top w:val="nil"/>
              <w:left w:val="nil"/>
              <w:bottom w:val="nil"/>
              <w:right w:val="nil"/>
            </w:tcBorders>
            <w:shd w:val="clear" w:color="auto" w:fill="auto"/>
            <w:noWrap/>
            <w:vAlign w:val="bottom"/>
            <w:hideMark/>
          </w:tcPr>
          <w:p w:rsidR="004B18BB" w:rsidRPr="00B931EF" w:rsidRDefault="004B18BB" w:rsidP="00EE5278">
            <w:pPr>
              <w:rPr>
                <w:rFonts w:ascii="Verdana" w:hAnsi="Verdana" w:cs="Arial"/>
                <w:lang w:eastAsia="es-ES"/>
              </w:rPr>
            </w:pPr>
            <w:r w:rsidRPr="00B931EF">
              <w:rPr>
                <w:rFonts w:ascii="Verdana" w:hAnsi="Verdana" w:cs="Arial"/>
                <w:lang w:eastAsia="es-ES"/>
              </w:rPr>
              <w:t>Altitud</w:t>
            </w:r>
          </w:p>
        </w:tc>
        <w:tc>
          <w:tcPr>
            <w:tcW w:w="1750" w:type="dxa"/>
            <w:tcBorders>
              <w:top w:val="nil"/>
              <w:left w:val="nil"/>
              <w:bottom w:val="nil"/>
              <w:right w:val="nil"/>
            </w:tcBorders>
            <w:shd w:val="clear" w:color="auto" w:fill="auto"/>
            <w:noWrap/>
            <w:vAlign w:val="bottom"/>
            <w:hideMark/>
          </w:tcPr>
          <w:p w:rsidR="004B18BB" w:rsidRPr="00B931EF" w:rsidRDefault="004B18BB" w:rsidP="004B18BB">
            <w:pPr>
              <w:jc w:val="center"/>
              <w:rPr>
                <w:rFonts w:ascii="Verdana" w:hAnsi="Verdana" w:cs="Arial"/>
                <w:b/>
                <w:bCs/>
                <w:lang w:eastAsia="es-ES"/>
              </w:rPr>
            </w:pPr>
            <w:r w:rsidRPr="00B931EF">
              <w:rPr>
                <w:rFonts w:ascii="Verdana" w:hAnsi="Verdana" w:cs="Arial"/>
                <w:b/>
                <w:bCs/>
                <w:lang w:eastAsia="es-ES"/>
              </w:rPr>
              <w:t>157</w:t>
            </w:r>
          </w:p>
        </w:tc>
        <w:tc>
          <w:tcPr>
            <w:tcW w:w="2790" w:type="dxa"/>
            <w:tcBorders>
              <w:top w:val="nil"/>
              <w:left w:val="nil"/>
              <w:bottom w:val="nil"/>
              <w:right w:val="nil"/>
            </w:tcBorders>
            <w:shd w:val="clear" w:color="auto" w:fill="auto"/>
            <w:noWrap/>
            <w:vAlign w:val="bottom"/>
            <w:hideMark/>
          </w:tcPr>
          <w:p w:rsidR="004B18BB" w:rsidRPr="00B931EF" w:rsidRDefault="004B18BB" w:rsidP="004B18BB">
            <w:pPr>
              <w:rPr>
                <w:rFonts w:ascii="Verdana" w:hAnsi="Verdana" w:cs="Arial"/>
                <w:lang w:eastAsia="es-ES"/>
              </w:rPr>
            </w:pPr>
            <w:r w:rsidRPr="00B931EF">
              <w:rPr>
                <w:rFonts w:ascii="Verdana" w:hAnsi="Verdana" w:cs="Arial"/>
                <w:lang w:eastAsia="es-ES"/>
              </w:rPr>
              <w:t>msnm</w:t>
            </w:r>
          </w:p>
        </w:tc>
      </w:tr>
      <w:tr w:rsidR="004B18BB" w:rsidRPr="004B18BB" w:rsidTr="00B931EF">
        <w:trPr>
          <w:trHeight w:val="360"/>
          <w:jc w:val="center"/>
        </w:trPr>
        <w:tc>
          <w:tcPr>
            <w:tcW w:w="3693" w:type="dxa"/>
            <w:gridSpan w:val="2"/>
            <w:tcBorders>
              <w:top w:val="nil"/>
              <w:left w:val="nil"/>
              <w:bottom w:val="nil"/>
              <w:right w:val="nil"/>
            </w:tcBorders>
            <w:shd w:val="clear" w:color="auto" w:fill="auto"/>
            <w:noWrap/>
            <w:vAlign w:val="bottom"/>
            <w:hideMark/>
          </w:tcPr>
          <w:p w:rsidR="004B18BB" w:rsidRPr="00B931EF" w:rsidRDefault="004B18BB" w:rsidP="00EE5278">
            <w:pPr>
              <w:rPr>
                <w:rFonts w:ascii="Verdana" w:hAnsi="Verdana" w:cs="Arial"/>
                <w:lang w:eastAsia="es-ES"/>
              </w:rPr>
            </w:pPr>
            <w:r w:rsidRPr="00B931EF">
              <w:rPr>
                <w:rFonts w:ascii="Verdana" w:hAnsi="Verdana" w:cs="Arial"/>
                <w:lang w:eastAsia="es-ES"/>
              </w:rPr>
              <w:t>Temperatura ambiente máxima</w:t>
            </w:r>
          </w:p>
        </w:tc>
        <w:tc>
          <w:tcPr>
            <w:tcW w:w="1750" w:type="dxa"/>
            <w:tcBorders>
              <w:top w:val="nil"/>
              <w:left w:val="nil"/>
              <w:bottom w:val="nil"/>
              <w:right w:val="nil"/>
            </w:tcBorders>
            <w:shd w:val="clear" w:color="auto" w:fill="auto"/>
            <w:noWrap/>
            <w:vAlign w:val="bottom"/>
            <w:hideMark/>
          </w:tcPr>
          <w:p w:rsidR="004B18BB" w:rsidRPr="00B931EF" w:rsidRDefault="004B18BB" w:rsidP="004B18BB">
            <w:pPr>
              <w:jc w:val="center"/>
              <w:rPr>
                <w:rFonts w:ascii="Verdana" w:hAnsi="Verdana" w:cs="Arial"/>
                <w:b/>
                <w:bCs/>
                <w:lang w:eastAsia="es-ES"/>
              </w:rPr>
            </w:pPr>
            <w:r w:rsidRPr="00B931EF">
              <w:rPr>
                <w:rFonts w:ascii="Verdana" w:hAnsi="Verdana" w:cs="Arial"/>
                <w:b/>
                <w:bCs/>
                <w:lang w:eastAsia="es-ES"/>
              </w:rPr>
              <w:t>31</w:t>
            </w:r>
          </w:p>
        </w:tc>
        <w:tc>
          <w:tcPr>
            <w:tcW w:w="2790" w:type="dxa"/>
            <w:tcBorders>
              <w:top w:val="nil"/>
              <w:left w:val="nil"/>
              <w:bottom w:val="nil"/>
              <w:right w:val="nil"/>
            </w:tcBorders>
            <w:shd w:val="clear" w:color="auto" w:fill="auto"/>
            <w:noWrap/>
            <w:vAlign w:val="bottom"/>
            <w:hideMark/>
          </w:tcPr>
          <w:p w:rsidR="004B18BB" w:rsidRPr="00B931EF" w:rsidRDefault="004B18BB" w:rsidP="004B18BB">
            <w:pPr>
              <w:rPr>
                <w:rFonts w:ascii="Verdana" w:hAnsi="Verdana" w:cs="Arial"/>
                <w:lang w:eastAsia="es-ES"/>
              </w:rPr>
            </w:pPr>
            <w:r w:rsidRPr="00B931EF">
              <w:rPr>
                <w:rFonts w:ascii="Verdana" w:hAnsi="Verdana" w:cs="Arial"/>
                <w:lang w:eastAsia="es-ES"/>
              </w:rPr>
              <w:t>ºC</w:t>
            </w:r>
          </w:p>
        </w:tc>
      </w:tr>
      <w:tr w:rsidR="004B18BB" w:rsidRPr="004B18BB" w:rsidTr="00B931EF">
        <w:trPr>
          <w:trHeight w:val="360"/>
          <w:jc w:val="center"/>
        </w:trPr>
        <w:tc>
          <w:tcPr>
            <w:tcW w:w="3693" w:type="dxa"/>
            <w:gridSpan w:val="2"/>
            <w:tcBorders>
              <w:top w:val="nil"/>
              <w:left w:val="nil"/>
              <w:bottom w:val="nil"/>
              <w:right w:val="nil"/>
            </w:tcBorders>
            <w:shd w:val="clear" w:color="auto" w:fill="auto"/>
            <w:noWrap/>
            <w:vAlign w:val="bottom"/>
            <w:hideMark/>
          </w:tcPr>
          <w:p w:rsidR="004B18BB" w:rsidRPr="00B931EF" w:rsidRDefault="004B18BB" w:rsidP="00EE5278">
            <w:pPr>
              <w:rPr>
                <w:rFonts w:ascii="Verdana" w:hAnsi="Verdana" w:cs="Arial"/>
                <w:lang w:eastAsia="es-ES"/>
              </w:rPr>
            </w:pPr>
            <w:r w:rsidRPr="00B931EF">
              <w:rPr>
                <w:rFonts w:ascii="Verdana" w:hAnsi="Verdana" w:cs="Arial"/>
                <w:lang w:eastAsia="es-ES"/>
              </w:rPr>
              <w:t>Temperatura ambiente media</w:t>
            </w:r>
          </w:p>
        </w:tc>
        <w:tc>
          <w:tcPr>
            <w:tcW w:w="1750" w:type="dxa"/>
            <w:tcBorders>
              <w:top w:val="nil"/>
              <w:left w:val="nil"/>
              <w:bottom w:val="nil"/>
              <w:right w:val="nil"/>
            </w:tcBorders>
            <w:shd w:val="clear" w:color="auto" w:fill="auto"/>
            <w:noWrap/>
            <w:vAlign w:val="bottom"/>
            <w:hideMark/>
          </w:tcPr>
          <w:p w:rsidR="004B18BB" w:rsidRPr="00B931EF" w:rsidRDefault="004B18BB" w:rsidP="004B18BB">
            <w:pPr>
              <w:jc w:val="center"/>
              <w:rPr>
                <w:rFonts w:ascii="Verdana" w:hAnsi="Verdana" w:cs="Arial"/>
                <w:b/>
                <w:bCs/>
                <w:lang w:eastAsia="es-ES"/>
              </w:rPr>
            </w:pPr>
            <w:r w:rsidRPr="00B931EF">
              <w:rPr>
                <w:rFonts w:ascii="Verdana" w:hAnsi="Verdana" w:cs="Arial"/>
                <w:b/>
                <w:bCs/>
                <w:lang w:eastAsia="es-ES"/>
              </w:rPr>
              <w:t>27</w:t>
            </w:r>
          </w:p>
        </w:tc>
        <w:tc>
          <w:tcPr>
            <w:tcW w:w="2790" w:type="dxa"/>
            <w:tcBorders>
              <w:top w:val="nil"/>
              <w:left w:val="nil"/>
              <w:bottom w:val="nil"/>
              <w:right w:val="nil"/>
            </w:tcBorders>
            <w:shd w:val="clear" w:color="auto" w:fill="auto"/>
            <w:noWrap/>
            <w:vAlign w:val="bottom"/>
            <w:hideMark/>
          </w:tcPr>
          <w:p w:rsidR="004B18BB" w:rsidRPr="00B931EF" w:rsidRDefault="004B18BB" w:rsidP="004B18BB">
            <w:pPr>
              <w:rPr>
                <w:rFonts w:ascii="Verdana" w:hAnsi="Verdana" w:cs="Arial"/>
                <w:lang w:eastAsia="es-ES"/>
              </w:rPr>
            </w:pPr>
            <w:r w:rsidRPr="00B931EF">
              <w:rPr>
                <w:rFonts w:ascii="Verdana" w:hAnsi="Verdana" w:cs="Arial"/>
                <w:lang w:eastAsia="es-ES"/>
              </w:rPr>
              <w:t>ºC</w:t>
            </w:r>
          </w:p>
        </w:tc>
      </w:tr>
      <w:tr w:rsidR="004B18BB" w:rsidRPr="004B18BB" w:rsidTr="00B931EF">
        <w:trPr>
          <w:trHeight w:val="360"/>
          <w:jc w:val="center"/>
        </w:trPr>
        <w:tc>
          <w:tcPr>
            <w:tcW w:w="3693" w:type="dxa"/>
            <w:gridSpan w:val="2"/>
            <w:tcBorders>
              <w:top w:val="nil"/>
              <w:left w:val="nil"/>
              <w:bottom w:val="nil"/>
              <w:right w:val="nil"/>
            </w:tcBorders>
            <w:shd w:val="clear" w:color="auto" w:fill="auto"/>
            <w:noWrap/>
            <w:vAlign w:val="bottom"/>
            <w:hideMark/>
          </w:tcPr>
          <w:p w:rsidR="004B18BB" w:rsidRPr="00B931EF" w:rsidRDefault="004B18BB" w:rsidP="00EE5278">
            <w:pPr>
              <w:rPr>
                <w:rFonts w:ascii="Verdana" w:hAnsi="Verdana" w:cs="Arial"/>
                <w:lang w:eastAsia="es-ES"/>
              </w:rPr>
            </w:pPr>
            <w:r w:rsidRPr="00B931EF">
              <w:rPr>
                <w:rFonts w:ascii="Verdana" w:hAnsi="Verdana" w:cs="Arial"/>
                <w:lang w:eastAsia="es-ES"/>
              </w:rPr>
              <w:t>Temperatura ambiente mínima</w:t>
            </w:r>
          </w:p>
        </w:tc>
        <w:tc>
          <w:tcPr>
            <w:tcW w:w="1750" w:type="dxa"/>
            <w:tcBorders>
              <w:top w:val="nil"/>
              <w:left w:val="nil"/>
              <w:bottom w:val="nil"/>
              <w:right w:val="nil"/>
            </w:tcBorders>
            <w:shd w:val="clear" w:color="auto" w:fill="auto"/>
            <w:noWrap/>
            <w:vAlign w:val="bottom"/>
            <w:hideMark/>
          </w:tcPr>
          <w:p w:rsidR="004B18BB" w:rsidRPr="00B931EF" w:rsidRDefault="004B18BB" w:rsidP="004B18BB">
            <w:pPr>
              <w:jc w:val="center"/>
              <w:rPr>
                <w:rFonts w:ascii="Verdana" w:hAnsi="Verdana" w:cs="Arial"/>
                <w:b/>
                <w:bCs/>
                <w:lang w:eastAsia="es-ES"/>
              </w:rPr>
            </w:pPr>
            <w:r w:rsidRPr="00B931EF">
              <w:rPr>
                <w:rFonts w:ascii="Verdana" w:hAnsi="Verdana" w:cs="Arial"/>
                <w:b/>
                <w:bCs/>
                <w:lang w:eastAsia="es-ES"/>
              </w:rPr>
              <w:t>20</w:t>
            </w:r>
          </w:p>
        </w:tc>
        <w:tc>
          <w:tcPr>
            <w:tcW w:w="2790" w:type="dxa"/>
            <w:tcBorders>
              <w:top w:val="nil"/>
              <w:left w:val="nil"/>
              <w:bottom w:val="nil"/>
              <w:right w:val="nil"/>
            </w:tcBorders>
            <w:shd w:val="clear" w:color="auto" w:fill="auto"/>
            <w:noWrap/>
            <w:vAlign w:val="bottom"/>
            <w:hideMark/>
          </w:tcPr>
          <w:p w:rsidR="004B18BB" w:rsidRPr="00B931EF" w:rsidRDefault="004B18BB" w:rsidP="004B18BB">
            <w:pPr>
              <w:rPr>
                <w:rFonts w:ascii="Verdana" w:hAnsi="Verdana" w:cs="Arial"/>
                <w:lang w:eastAsia="es-ES"/>
              </w:rPr>
            </w:pPr>
            <w:r w:rsidRPr="00B931EF">
              <w:rPr>
                <w:rFonts w:ascii="Verdana" w:hAnsi="Verdana" w:cs="Arial"/>
                <w:lang w:eastAsia="es-ES"/>
              </w:rPr>
              <w:t>ºC</w:t>
            </w:r>
          </w:p>
        </w:tc>
      </w:tr>
      <w:tr w:rsidR="004B18BB" w:rsidRPr="004B18BB" w:rsidTr="00B931EF">
        <w:trPr>
          <w:trHeight w:val="360"/>
          <w:jc w:val="center"/>
        </w:trPr>
        <w:tc>
          <w:tcPr>
            <w:tcW w:w="3693" w:type="dxa"/>
            <w:gridSpan w:val="2"/>
            <w:tcBorders>
              <w:top w:val="nil"/>
              <w:left w:val="nil"/>
              <w:bottom w:val="nil"/>
              <w:right w:val="nil"/>
            </w:tcBorders>
            <w:shd w:val="clear" w:color="auto" w:fill="auto"/>
            <w:noWrap/>
            <w:vAlign w:val="bottom"/>
            <w:hideMark/>
          </w:tcPr>
          <w:p w:rsidR="004B18BB" w:rsidRPr="00B931EF" w:rsidRDefault="004B18BB" w:rsidP="00EE5278">
            <w:pPr>
              <w:rPr>
                <w:rFonts w:ascii="Verdana" w:hAnsi="Verdana" w:cs="Arial"/>
                <w:lang w:eastAsia="es-ES"/>
              </w:rPr>
            </w:pPr>
            <w:r w:rsidRPr="00B931EF">
              <w:rPr>
                <w:rFonts w:ascii="Verdana" w:hAnsi="Verdana" w:cs="Arial"/>
                <w:lang w:eastAsia="es-ES"/>
              </w:rPr>
              <w:t>Humedad relativa</w:t>
            </w:r>
          </w:p>
        </w:tc>
        <w:tc>
          <w:tcPr>
            <w:tcW w:w="1750" w:type="dxa"/>
            <w:tcBorders>
              <w:top w:val="nil"/>
              <w:left w:val="nil"/>
              <w:bottom w:val="nil"/>
              <w:right w:val="nil"/>
            </w:tcBorders>
            <w:shd w:val="clear" w:color="auto" w:fill="auto"/>
            <w:noWrap/>
            <w:vAlign w:val="bottom"/>
            <w:hideMark/>
          </w:tcPr>
          <w:p w:rsidR="004B18BB" w:rsidRPr="00B931EF" w:rsidRDefault="004B18BB" w:rsidP="004B18BB">
            <w:pPr>
              <w:jc w:val="center"/>
              <w:rPr>
                <w:rFonts w:ascii="Verdana" w:hAnsi="Verdana" w:cs="Arial"/>
                <w:b/>
                <w:bCs/>
                <w:lang w:eastAsia="es-ES"/>
              </w:rPr>
            </w:pPr>
            <w:r w:rsidRPr="00B931EF">
              <w:rPr>
                <w:rFonts w:ascii="Verdana" w:hAnsi="Verdana" w:cs="Arial"/>
                <w:b/>
                <w:bCs/>
                <w:lang w:eastAsia="es-ES"/>
              </w:rPr>
              <w:t>72</w:t>
            </w:r>
          </w:p>
        </w:tc>
        <w:tc>
          <w:tcPr>
            <w:tcW w:w="2790" w:type="dxa"/>
            <w:tcBorders>
              <w:top w:val="nil"/>
              <w:left w:val="nil"/>
              <w:bottom w:val="nil"/>
              <w:right w:val="nil"/>
            </w:tcBorders>
            <w:shd w:val="clear" w:color="auto" w:fill="auto"/>
            <w:noWrap/>
            <w:vAlign w:val="bottom"/>
            <w:hideMark/>
          </w:tcPr>
          <w:p w:rsidR="004B18BB" w:rsidRPr="00B931EF" w:rsidRDefault="004B18BB" w:rsidP="004B18BB">
            <w:pPr>
              <w:rPr>
                <w:rFonts w:ascii="Verdana" w:hAnsi="Verdana" w:cs="Arial"/>
                <w:lang w:eastAsia="es-ES"/>
              </w:rPr>
            </w:pPr>
            <w:r w:rsidRPr="00B931EF">
              <w:rPr>
                <w:rFonts w:ascii="Verdana" w:hAnsi="Verdana" w:cs="Arial"/>
                <w:lang w:eastAsia="es-ES"/>
              </w:rPr>
              <w:t>%</w:t>
            </w:r>
          </w:p>
        </w:tc>
      </w:tr>
      <w:tr w:rsidR="004B18BB" w:rsidRPr="004B18BB" w:rsidTr="00B931EF">
        <w:trPr>
          <w:trHeight w:val="360"/>
          <w:jc w:val="center"/>
        </w:trPr>
        <w:tc>
          <w:tcPr>
            <w:tcW w:w="363" w:type="dxa"/>
            <w:tcBorders>
              <w:top w:val="nil"/>
              <w:left w:val="nil"/>
              <w:bottom w:val="nil"/>
              <w:right w:val="nil"/>
            </w:tcBorders>
            <w:shd w:val="clear" w:color="auto" w:fill="auto"/>
            <w:noWrap/>
            <w:vAlign w:val="bottom"/>
            <w:hideMark/>
          </w:tcPr>
          <w:p w:rsidR="004B18BB" w:rsidRPr="004B18BB" w:rsidRDefault="004B18BB" w:rsidP="004B18BB">
            <w:pPr>
              <w:rPr>
                <w:rFonts w:ascii="Arial" w:hAnsi="Arial" w:cs="Arial"/>
                <w:sz w:val="24"/>
                <w:szCs w:val="24"/>
                <w:lang w:eastAsia="es-ES"/>
              </w:rPr>
            </w:pPr>
          </w:p>
        </w:tc>
        <w:tc>
          <w:tcPr>
            <w:tcW w:w="3330" w:type="dxa"/>
            <w:tcBorders>
              <w:top w:val="nil"/>
              <w:left w:val="nil"/>
              <w:bottom w:val="nil"/>
              <w:right w:val="nil"/>
            </w:tcBorders>
            <w:shd w:val="clear" w:color="auto" w:fill="auto"/>
            <w:noWrap/>
            <w:vAlign w:val="bottom"/>
            <w:hideMark/>
          </w:tcPr>
          <w:p w:rsidR="004B18BB" w:rsidRPr="00B931EF" w:rsidRDefault="004B18BB" w:rsidP="004B18BB">
            <w:pPr>
              <w:jc w:val="center"/>
              <w:rPr>
                <w:rFonts w:ascii="Arial" w:hAnsi="Arial" w:cs="Arial"/>
                <w:b/>
                <w:bCs/>
                <w:lang w:eastAsia="es-ES"/>
              </w:rPr>
            </w:pPr>
          </w:p>
        </w:tc>
        <w:tc>
          <w:tcPr>
            <w:tcW w:w="1750" w:type="dxa"/>
            <w:tcBorders>
              <w:top w:val="nil"/>
              <w:left w:val="nil"/>
              <w:bottom w:val="nil"/>
              <w:right w:val="nil"/>
            </w:tcBorders>
            <w:shd w:val="clear" w:color="auto" w:fill="auto"/>
            <w:noWrap/>
            <w:vAlign w:val="bottom"/>
            <w:hideMark/>
          </w:tcPr>
          <w:p w:rsidR="004B18BB" w:rsidRPr="004B18BB" w:rsidRDefault="004B18BB" w:rsidP="004B18BB">
            <w:pPr>
              <w:jc w:val="center"/>
              <w:rPr>
                <w:rFonts w:ascii="Arial" w:hAnsi="Arial" w:cs="Arial"/>
                <w:b/>
                <w:bCs/>
                <w:sz w:val="24"/>
                <w:szCs w:val="24"/>
                <w:lang w:eastAsia="es-ES"/>
              </w:rPr>
            </w:pPr>
          </w:p>
        </w:tc>
        <w:tc>
          <w:tcPr>
            <w:tcW w:w="2790" w:type="dxa"/>
            <w:tcBorders>
              <w:top w:val="nil"/>
              <w:left w:val="nil"/>
              <w:bottom w:val="nil"/>
              <w:right w:val="nil"/>
            </w:tcBorders>
            <w:shd w:val="clear" w:color="auto" w:fill="auto"/>
            <w:noWrap/>
            <w:vAlign w:val="bottom"/>
            <w:hideMark/>
          </w:tcPr>
          <w:p w:rsidR="004B18BB" w:rsidRPr="004B18BB" w:rsidRDefault="004B18BB" w:rsidP="004B18BB">
            <w:pPr>
              <w:rPr>
                <w:rFonts w:ascii="Arial" w:hAnsi="Arial" w:cs="Arial"/>
                <w:lang w:eastAsia="es-ES"/>
              </w:rPr>
            </w:pPr>
          </w:p>
        </w:tc>
      </w:tr>
      <w:tr w:rsidR="004B18BB" w:rsidRPr="004B18BB" w:rsidTr="00B931EF">
        <w:trPr>
          <w:trHeight w:val="240"/>
          <w:jc w:val="center"/>
        </w:trPr>
        <w:tc>
          <w:tcPr>
            <w:tcW w:w="363" w:type="dxa"/>
            <w:tcBorders>
              <w:top w:val="nil"/>
              <w:left w:val="nil"/>
              <w:bottom w:val="nil"/>
              <w:right w:val="nil"/>
            </w:tcBorders>
            <w:shd w:val="clear" w:color="auto" w:fill="auto"/>
            <w:noWrap/>
            <w:vAlign w:val="bottom"/>
            <w:hideMark/>
          </w:tcPr>
          <w:p w:rsidR="004B18BB" w:rsidRPr="004B18BB" w:rsidRDefault="004B18BB" w:rsidP="004B18BB">
            <w:pPr>
              <w:jc w:val="center"/>
              <w:rPr>
                <w:rFonts w:ascii="Arial" w:hAnsi="Arial" w:cs="Arial"/>
                <w:b/>
                <w:bCs/>
                <w:sz w:val="28"/>
                <w:szCs w:val="28"/>
                <w:lang w:eastAsia="es-ES"/>
              </w:rPr>
            </w:pPr>
          </w:p>
        </w:tc>
        <w:tc>
          <w:tcPr>
            <w:tcW w:w="3330" w:type="dxa"/>
            <w:tcBorders>
              <w:top w:val="nil"/>
              <w:left w:val="nil"/>
              <w:bottom w:val="nil"/>
              <w:right w:val="nil"/>
            </w:tcBorders>
            <w:shd w:val="clear" w:color="auto" w:fill="auto"/>
            <w:noWrap/>
            <w:vAlign w:val="bottom"/>
            <w:hideMark/>
          </w:tcPr>
          <w:p w:rsidR="004B18BB" w:rsidRPr="004B18BB" w:rsidRDefault="004B18BB" w:rsidP="004B18BB">
            <w:pPr>
              <w:jc w:val="center"/>
              <w:rPr>
                <w:rFonts w:ascii="Arial" w:hAnsi="Arial" w:cs="Arial"/>
                <w:b/>
                <w:bCs/>
                <w:sz w:val="28"/>
                <w:szCs w:val="28"/>
                <w:lang w:eastAsia="es-ES"/>
              </w:rPr>
            </w:pPr>
          </w:p>
        </w:tc>
        <w:tc>
          <w:tcPr>
            <w:tcW w:w="1750" w:type="dxa"/>
            <w:tcBorders>
              <w:top w:val="nil"/>
              <w:left w:val="nil"/>
              <w:bottom w:val="nil"/>
              <w:right w:val="nil"/>
            </w:tcBorders>
            <w:shd w:val="clear" w:color="auto" w:fill="auto"/>
            <w:noWrap/>
            <w:vAlign w:val="bottom"/>
            <w:hideMark/>
          </w:tcPr>
          <w:p w:rsidR="004B18BB" w:rsidRPr="004B18BB" w:rsidRDefault="004B18BB" w:rsidP="00B931EF">
            <w:pPr>
              <w:rPr>
                <w:rFonts w:ascii="Arial" w:hAnsi="Arial" w:cs="Arial"/>
                <w:b/>
                <w:bCs/>
                <w:sz w:val="28"/>
                <w:szCs w:val="28"/>
                <w:lang w:eastAsia="es-ES"/>
              </w:rPr>
            </w:pPr>
          </w:p>
        </w:tc>
        <w:tc>
          <w:tcPr>
            <w:tcW w:w="2790" w:type="dxa"/>
            <w:tcBorders>
              <w:top w:val="nil"/>
              <w:left w:val="nil"/>
              <w:bottom w:val="nil"/>
              <w:right w:val="nil"/>
            </w:tcBorders>
            <w:shd w:val="clear" w:color="auto" w:fill="auto"/>
            <w:noWrap/>
            <w:vAlign w:val="bottom"/>
            <w:hideMark/>
          </w:tcPr>
          <w:p w:rsidR="004B18BB" w:rsidRPr="004B18BB" w:rsidRDefault="004B18BB" w:rsidP="004B18BB">
            <w:pPr>
              <w:rPr>
                <w:rFonts w:ascii="Arial" w:hAnsi="Arial" w:cs="Arial"/>
                <w:lang w:eastAsia="es-ES"/>
              </w:rPr>
            </w:pPr>
          </w:p>
        </w:tc>
      </w:tr>
      <w:tr w:rsidR="004B18BB" w:rsidRPr="004B18BB" w:rsidTr="00B931EF">
        <w:trPr>
          <w:trHeight w:val="255"/>
          <w:jc w:val="center"/>
        </w:trPr>
        <w:tc>
          <w:tcPr>
            <w:tcW w:w="363" w:type="dxa"/>
            <w:vMerge w:val="restart"/>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4B18BB" w:rsidRPr="004B18BB" w:rsidRDefault="004B18BB" w:rsidP="004B18BB">
            <w:pPr>
              <w:jc w:val="center"/>
              <w:rPr>
                <w:rFonts w:ascii="Arial" w:hAnsi="Arial" w:cs="Arial"/>
                <w:b/>
                <w:bCs/>
                <w:lang w:eastAsia="es-ES"/>
              </w:rPr>
            </w:pPr>
            <w:r w:rsidRPr="004B18BB">
              <w:rPr>
                <w:rFonts w:ascii="Arial" w:hAnsi="Arial" w:cs="Arial"/>
                <w:b/>
                <w:bCs/>
                <w:lang w:eastAsia="es-ES"/>
              </w:rPr>
              <w:t>Nº</w:t>
            </w:r>
          </w:p>
        </w:tc>
        <w:tc>
          <w:tcPr>
            <w:tcW w:w="3330" w:type="dxa"/>
            <w:vMerge w:val="restart"/>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4B18BB" w:rsidRPr="004B18BB" w:rsidRDefault="004B18BB" w:rsidP="004B18BB">
            <w:pPr>
              <w:jc w:val="center"/>
              <w:rPr>
                <w:rFonts w:ascii="Arial" w:hAnsi="Arial" w:cs="Arial"/>
                <w:b/>
                <w:bCs/>
                <w:lang w:eastAsia="es-ES"/>
              </w:rPr>
            </w:pPr>
            <w:r w:rsidRPr="004B18BB">
              <w:rPr>
                <w:rFonts w:ascii="Arial" w:hAnsi="Arial" w:cs="Arial"/>
                <w:b/>
                <w:bCs/>
                <w:lang w:eastAsia="es-ES"/>
              </w:rPr>
              <w:t>DETALLE</w:t>
            </w:r>
          </w:p>
        </w:tc>
        <w:tc>
          <w:tcPr>
            <w:tcW w:w="1750" w:type="dxa"/>
            <w:vMerge w:val="restart"/>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4B18BB" w:rsidRPr="004B18BB" w:rsidRDefault="004B18BB" w:rsidP="004B18BB">
            <w:pPr>
              <w:jc w:val="center"/>
              <w:rPr>
                <w:rFonts w:ascii="Arial" w:hAnsi="Arial" w:cs="Arial"/>
                <w:b/>
                <w:bCs/>
                <w:lang w:eastAsia="es-ES"/>
              </w:rPr>
            </w:pPr>
            <w:r w:rsidRPr="004B18BB">
              <w:rPr>
                <w:rFonts w:ascii="Arial" w:hAnsi="Arial" w:cs="Arial"/>
                <w:b/>
                <w:bCs/>
                <w:lang w:eastAsia="es-ES"/>
              </w:rPr>
              <w:t>UNIDAD</w:t>
            </w:r>
          </w:p>
        </w:tc>
        <w:tc>
          <w:tcPr>
            <w:tcW w:w="2790" w:type="dxa"/>
            <w:tcBorders>
              <w:top w:val="single" w:sz="4" w:space="0" w:color="auto"/>
              <w:left w:val="nil"/>
              <w:bottom w:val="single" w:sz="4" w:space="0" w:color="auto"/>
              <w:right w:val="single" w:sz="4" w:space="0" w:color="auto"/>
            </w:tcBorders>
            <w:shd w:val="clear" w:color="000000" w:fill="33CCCC"/>
            <w:noWrap/>
            <w:vAlign w:val="bottom"/>
            <w:hideMark/>
          </w:tcPr>
          <w:p w:rsidR="004B18BB" w:rsidRPr="004B18BB" w:rsidRDefault="004B18BB" w:rsidP="004B18BB">
            <w:pPr>
              <w:jc w:val="center"/>
              <w:rPr>
                <w:rFonts w:ascii="Arial" w:hAnsi="Arial" w:cs="Arial"/>
                <w:b/>
                <w:bCs/>
                <w:lang w:eastAsia="es-ES"/>
              </w:rPr>
            </w:pPr>
            <w:r w:rsidRPr="004B18BB">
              <w:rPr>
                <w:rFonts w:ascii="Arial" w:hAnsi="Arial" w:cs="Arial"/>
                <w:b/>
                <w:bCs/>
                <w:lang w:eastAsia="es-ES"/>
              </w:rPr>
              <w:t>ESTADO DE CARGA</w:t>
            </w:r>
          </w:p>
        </w:tc>
      </w:tr>
      <w:tr w:rsidR="004B18BB" w:rsidRPr="004B18BB" w:rsidTr="00B931EF">
        <w:trPr>
          <w:trHeight w:val="255"/>
          <w:jc w:val="center"/>
        </w:trPr>
        <w:tc>
          <w:tcPr>
            <w:tcW w:w="363" w:type="dxa"/>
            <w:vMerge/>
            <w:tcBorders>
              <w:top w:val="single" w:sz="4" w:space="0" w:color="auto"/>
              <w:left w:val="single" w:sz="4" w:space="0" w:color="auto"/>
              <w:bottom w:val="single" w:sz="4" w:space="0" w:color="auto"/>
              <w:right w:val="single" w:sz="4" w:space="0" w:color="auto"/>
            </w:tcBorders>
            <w:vAlign w:val="center"/>
            <w:hideMark/>
          </w:tcPr>
          <w:p w:rsidR="004B18BB" w:rsidRPr="004B18BB" w:rsidRDefault="004B18BB" w:rsidP="004B18BB">
            <w:pPr>
              <w:rPr>
                <w:rFonts w:ascii="Arial" w:hAnsi="Arial" w:cs="Arial"/>
                <w:b/>
                <w:bCs/>
                <w:lang w:eastAsia="es-ES"/>
              </w:rPr>
            </w:pPr>
          </w:p>
        </w:tc>
        <w:tc>
          <w:tcPr>
            <w:tcW w:w="3330" w:type="dxa"/>
            <w:vMerge/>
            <w:tcBorders>
              <w:top w:val="single" w:sz="4" w:space="0" w:color="auto"/>
              <w:left w:val="single" w:sz="4" w:space="0" w:color="auto"/>
              <w:bottom w:val="single" w:sz="4" w:space="0" w:color="auto"/>
              <w:right w:val="single" w:sz="4" w:space="0" w:color="auto"/>
            </w:tcBorders>
            <w:vAlign w:val="center"/>
            <w:hideMark/>
          </w:tcPr>
          <w:p w:rsidR="004B18BB" w:rsidRPr="004B18BB" w:rsidRDefault="004B18BB" w:rsidP="004B18BB">
            <w:pPr>
              <w:rPr>
                <w:rFonts w:ascii="Arial" w:hAnsi="Arial" w:cs="Arial"/>
                <w:b/>
                <w:bCs/>
                <w:lang w:eastAsia="es-E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4B18BB" w:rsidRPr="004B18BB" w:rsidRDefault="004B18BB" w:rsidP="004B18BB">
            <w:pPr>
              <w:rPr>
                <w:rFonts w:ascii="Arial" w:hAnsi="Arial" w:cs="Arial"/>
                <w:b/>
                <w:bCs/>
                <w:lang w:eastAsia="es-ES"/>
              </w:rPr>
            </w:pPr>
          </w:p>
        </w:tc>
        <w:tc>
          <w:tcPr>
            <w:tcW w:w="2790" w:type="dxa"/>
            <w:tcBorders>
              <w:top w:val="nil"/>
              <w:left w:val="nil"/>
              <w:bottom w:val="single" w:sz="4" w:space="0" w:color="auto"/>
              <w:right w:val="single" w:sz="4" w:space="0" w:color="auto"/>
            </w:tcBorders>
            <w:shd w:val="clear" w:color="000000" w:fill="33CCCC"/>
            <w:noWrap/>
            <w:vAlign w:val="bottom"/>
            <w:hideMark/>
          </w:tcPr>
          <w:p w:rsidR="004B18BB" w:rsidRPr="004B18BB" w:rsidRDefault="004B18BB" w:rsidP="004B18BB">
            <w:pPr>
              <w:jc w:val="center"/>
              <w:rPr>
                <w:rFonts w:ascii="Arial" w:hAnsi="Arial" w:cs="Arial"/>
                <w:b/>
                <w:bCs/>
                <w:lang w:eastAsia="es-ES"/>
              </w:rPr>
            </w:pPr>
            <w:r w:rsidRPr="004B18BB">
              <w:rPr>
                <w:rFonts w:ascii="Arial" w:hAnsi="Arial" w:cs="Arial"/>
                <w:b/>
                <w:bCs/>
                <w:lang w:eastAsia="es-ES"/>
              </w:rPr>
              <w:t>100%</w:t>
            </w:r>
          </w:p>
        </w:tc>
      </w:tr>
      <w:tr w:rsidR="004B18BB" w:rsidRPr="004B18BB" w:rsidTr="00B931EF">
        <w:trPr>
          <w:trHeight w:val="675"/>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1</w:t>
            </w:r>
          </w:p>
        </w:tc>
        <w:tc>
          <w:tcPr>
            <w:tcW w:w="3330" w:type="dxa"/>
            <w:tcBorders>
              <w:top w:val="nil"/>
              <w:left w:val="nil"/>
              <w:bottom w:val="single" w:sz="4" w:space="0" w:color="auto"/>
              <w:right w:val="single" w:sz="4" w:space="0" w:color="auto"/>
            </w:tcBorders>
            <w:shd w:val="clear" w:color="auto" w:fill="auto"/>
            <w:vAlign w:val="center"/>
            <w:hideMark/>
          </w:tcPr>
          <w:p w:rsidR="004B18BB" w:rsidRPr="009C3A64" w:rsidRDefault="004B18BB" w:rsidP="004B18BB">
            <w:pPr>
              <w:rPr>
                <w:rFonts w:ascii="Arial" w:hAnsi="Arial" w:cs="Arial"/>
                <w:sz w:val="18"/>
                <w:szCs w:val="18"/>
                <w:lang w:eastAsia="es-ES"/>
              </w:rPr>
            </w:pPr>
            <w:r w:rsidRPr="009C3A64">
              <w:rPr>
                <w:rFonts w:ascii="Arial" w:hAnsi="Arial" w:cs="Arial"/>
                <w:sz w:val="18"/>
                <w:szCs w:val="18"/>
                <w:lang w:eastAsia="es-ES"/>
              </w:rPr>
              <w:t>Consumo específico neto nominal de calor basado en el poder calorífico del combustible.</w:t>
            </w:r>
          </w:p>
        </w:tc>
        <w:tc>
          <w:tcPr>
            <w:tcW w:w="175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BTU(KJ)/kWh</w:t>
            </w:r>
          </w:p>
        </w:tc>
        <w:tc>
          <w:tcPr>
            <w:tcW w:w="279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rPr>
                <w:rFonts w:ascii="Arial" w:hAnsi="Arial" w:cs="Arial"/>
                <w:lang w:eastAsia="es-ES"/>
              </w:rPr>
            </w:pPr>
            <w:r w:rsidRPr="004B18BB">
              <w:rPr>
                <w:rFonts w:ascii="Arial" w:hAnsi="Arial" w:cs="Arial"/>
                <w:lang w:eastAsia="es-ES"/>
              </w:rPr>
              <w:t> </w:t>
            </w:r>
          </w:p>
        </w:tc>
      </w:tr>
      <w:tr w:rsidR="004B18BB" w:rsidRPr="004B18BB" w:rsidTr="00B931EF">
        <w:trPr>
          <w:trHeight w:val="60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2</w:t>
            </w:r>
          </w:p>
        </w:tc>
        <w:tc>
          <w:tcPr>
            <w:tcW w:w="3330" w:type="dxa"/>
            <w:tcBorders>
              <w:top w:val="nil"/>
              <w:left w:val="nil"/>
              <w:bottom w:val="single" w:sz="4" w:space="0" w:color="auto"/>
              <w:right w:val="single" w:sz="4" w:space="0" w:color="auto"/>
            </w:tcBorders>
            <w:shd w:val="clear" w:color="auto" w:fill="auto"/>
            <w:vAlign w:val="center"/>
            <w:hideMark/>
          </w:tcPr>
          <w:p w:rsidR="004B18BB" w:rsidRPr="009C3A64" w:rsidRDefault="004B18BB" w:rsidP="004B18BB">
            <w:pPr>
              <w:rPr>
                <w:rFonts w:ascii="Arial" w:hAnsi="Arial" w:cs="Arial"/>
                <w:sz w:val="18"/>
                <w:szCs w:val="18"/>
                <w:lang w:eastAsia="es-ES"/>
              </w:rPr>
            </w:pPr>
            <w:r w:rsidRPr="009C3A64">
              <w:rPr>
                <w:rFonts w:ascii="Arial" w:hAnsi="Arial" w:cs="Arial"/>
                <w:sz w:val="18"/>
                <w:szCs w:val="18"/>
                <w:lang w:eastAsia="es-ES"/>
              </w:rPr>
              <w:t xml:space="preserve">Caída de presión a la entrada </w:t>
            </w:r>
            <w:r w:rsidR="00B931EF" w:rsidRPr="009C3A64">
              <w:rPr>
                <w:rFonts w:ascii="Arial" w:hAnsi="Arial" w:cs="Arial"/>
                <w:sz w:val="18"/>
                <w:szCs w:val="18"/>
                <w:lang w:eastAsia="es-ES"/>
              </w:rPr>
              <w:t xml:space="preserve">           (</w:t>
            </w:r>
            <w:r w:rsidRPr="009C3A64">
              <w:rPr>
                <w:rFonts w:ascii="Arial" w:hAnsi="Arial" w:cs="Arial"/>
                <w:sz w:val="18"/>
                <w:szCs w:val="18"/>
                <w:lang w:eastAsia="es-ES"/>
              </w:rPr>
              <w:t>conducto - filtro silenciador)</w:t>
            </w:r>
          </w:p>
        </w:tc>
        <w:tc>
          <w:tcPr>
            <w:tcW w:w="175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mm H</w:t>
            </w:r>
            <w:r w:rsidRPr="004B18BB">
              <w:rPr>
                <w:rFonts w:ascii="Arial" w:hAnsi="Arial" w:cs="Arial"/>
                <w:vertAlign w:val="subscript"/>
                <w:lang w:eastAsia="es-ES"/>
              </w:rPr>
              <w:t>2</w:t>
            </w:r>
            <w:r w:rsidRPr="004B18BB">
              <w:rPr>
                <w:rFonts w:ascii="Arial" w:hAnsi="Arial" w:cs="Arial"/>
                <w:lang w:eastAsia="es-ES"/>
              </w:rPr>
              <w:t>O</w:t>
            </w:r>
          </w:p>
        </w:tc>
        <w:tc>
          <w:tcPr>
            <w:tcW w:w="279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rPr>
                <w:rFonts w:ascii="Arial" w:hAnsi="Arial" w:cs="Arial"/>
                <w:lang w:eastAsia="es-ES"/>
              </w:rPr>
            </w:pPr>
            <w:r w:rsidRPr="004B18BB">
              <w:rPr>
                <w:rFonts w:ascii="Arial" w:hAnsi="Arial" w:cs="Arial"/>
                <w:lang w:eastAsia="es-ES"/>
              </w:rPr>
              <w:t> </w:t>
            </w:r>
          </w:p>
        </w:tc>
      </w:tr>
      <w:tr w:rsidR="004B18BB" w:rsidRPr="004B18BB" w:rsidTr="00B931EF">
        <w:trPr>
          <w:trHeight w:val="60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3</w:t>
            </w:r>
          </w:p>
        </w:tc>
        <w:tc>
          <w:tcPr>
            <w:tcW w:w="3330" w:type="dxa"/>
            <w:tcBorders>
              <w:top w:val="nil"/>
              <w:left w:val="nil"/>
              <w:bottom w:val="single" w:sz="4" w:space="0" w:color="auto"/>
              <w:right w:val="single" w:sz="4" w:space="0" w:color="auto"/>
            </w:tcBorders>
            <w:shd w:val="clear" w:color="auto" w:fill="auto"/>
            <w:vAlign w:val="center"/>
            <w:hideMark/>
          </w:tcPr>
          <w:p w:rsidR="004B18BB" w:rsidRPr="009C3A64" w:rsidRDefault="004B18BB" w:rsidP="004B18BB">
            <w:pPr>
              <w:rPr>
                <w:rFonts w:ascii="Arial" w:hAnsi="Arial" w:cs="Arial"/>
                <w:sz w:val="18"/>
                <w:szCs w:val="18"/>
                <w:lang w:eastAsia="es-ES"/>
              </w:rPr>
            </w:pPr>
            <w:r w:rsidRPr="009C3A64">
              <w:rPr>
                <w:rFonts w:ascii="Arial" w:hAnsi="Arial" w:cs="Arial"/>
                <w:sz w:val="18"/>
                <w:szCs w:val="18"/>
                <w:lang w:eastAsia="es-ES"/>
              </w:rPr>
              <w:t>Caída de presión en el escape.</w:t>
            </w:r>
          </w:p>
        </w:tc>
        <w:tc>
          <w:tcPr>
            <w:tcW w:w="175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mm H</w:t>
            </w:r>
            <w:r w:rsidRPr="004B18BB">
              <w:rPr>
                <w:rFonts w:ascii="Arial" w:hAnsi="Arial" w:cs="Arial"/>
                <w:vertAlign w:val="subscript"/>
                <w:lang w:eastAsia="es-ES"/>
              </w:rPr>
              <w:t>2</w:t>
            </w:r>
            <w:r w:rsidRPr="004B18BB">
              <w:rPr>
                <w:rFonts w:ascii="Arial" w:hAnsi="Arial" w:cs="Arial"/>
                <w:lang w:eastAsia="es-ES"/>
              </w:rPr>
              <w:t>O</w:t>
            </w:r>
          </w:p>
        </w:tc>
        <w:tc>
          <w:tcPr>
            <w:tcW w:w="279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rPr>
                <w:rFonts w:ascii="Arial" w:hAnsi="Arial" w:cs="Arial"/>
                <w:lang w:eastAsia="es-ES"/>
              </w:rPr>
            </w:pPr>
            <w:r w:rsidRPr="004B18BB">
              <w:rPr>
                <w:rFonts w:ascii="Arial" w:hAnsi="Arial" w:cs="Arial"/>
                <w:lang w:eastAsia="es-ES"/>
              </w:rPr>
              <w:t> </w:t>
            </w:r>
          </w:p>
        </w:tc>
      </w:tr>
      <w:tr w:rsidR="004B18BB" w:rsidRPr="004B18BB" w:rsidTr="00B931EF">
        <w:trPr>
          <w:trHeight w:val="60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4</w:t>
            </w:r>
          </w:p>
        </w:tc>
        <w:tc>
          <w:tcPr>
            <w:tcW w:w="3330" w:type="dxa"/>
            <w:tcBorders>
              <w:top w:val="nil"/>
              <w:left w:val="nil"/>
              <w:bottom w:val="single" w:sz="4" w:space="0" w:color="auto"/>
              <w:right w:val="single" w:sz="4" w:space="0" w:color="auto"/>
            </w:tcBorders>
            <w:shd w:val="clear" w:color="auto" w:fill="auto"/>
            <w:vAlign w:val="center"/>
            <w:hideMark/>
          </w:tcPr>
          <w:p w:rsidR="004B18BB" w:rsidRPr="009C3A64" w:rsidRDefault="004B18BB" w:rsidP="004B18BB">
            <w:pPr>
              <w:rPr>
                <w:rFonts w:ascii="Arial" w:hAnsi="Arial" w:cs="Arial"/>
                <w:sz w:val="18"/>
                <w:szCs w:val="18"/>
                <w:lang w:eastAsia="es-ES"/>
              </w:rPr>
            </w:pPr>
            <w:r w:rsidRPr="009C3A64">
              <w:rPr>
                <w:rFonts w:ascii="Arial" w:hAnsi="Arial" w:cs="Arial"/>
                <w:sz w:val="18"/>
                <w:szCs w:val="18"/>
                <w:lang w:eastAsia="es-ES"/>
              </w:rPr>
              <w:t>Caudal de masa de aire.</w:t>
            </w:r>
          </w:p>
        </w:tc>
        <w:tc>
          <w:tcPr>
            <w:tcW w:w="175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kg/seg.</w:t>
            </w:r>
          </w:p>
        </w:tc>
        <w:tc>
          <w:tcPr>
            <w:tcW w:w="279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rPr>
                <w:rFonts w:ascii="Arial" w:hAnsi="Arial" w:cs="Arial"/>
                <w:lang w:eastAsia="es-ES"/>
              </w:rPr>
            </w:pPr>
            <w:r w:rsidRPr="004B18BB">
              <w:rPr>
                <w:rFonts w:ascii="Arial" w:hAnsi="Arial" w:cs="Arial"/>
                <w:lang w:eastAsia="es-ES"/>
              </w:rPr>
              <w:t> </w:t>
            </w:r>
          </w:p>
        </w:tc>
      </w:tr>
      <w:tr w:rsidR="004B18BB" w:rsidRPr="004B18BB" w:rsidTr="00B931EF">
        <w:trPr>
          <w:trHeight w:val="60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5</w:t>
            </w:r>
          </w:p>
        </w:tc>
        <w:tc>
          <w:tcPr>
            <w:tcW w:w="3330" w:type="dxa"/>
            <w:tcBorders>
              <w:top w:val="nil"/>
              <w:left w:val="nil"/>
              <w:bottom w:val="single" w:sz="4" w:space="0" w:color="auto"/>
              <w:right w:val="single" w:sz="4" w:space="0" w:color="auto"/>
            </w:tcBorders>
            <w:shd w:val="clear" w:color="auto" w:fill="auto"/>
            <w:vAlign w:val="center"/>
            <w:hideMark/>
          </w:tcPr>
          <w:p w:rsidR="004B18BB" w:rsidRPr="009C3A64" w:rsidRDefault="004B18BB" w:rsidP="004B18BB">
            <w:pPr>
              <w:rPr>
                <w:rFonts w:ascii="Arial" w:hAnsi="Arial" w:cs="Arial"/>
                <w:sz w:val="18"/>
                <w:szCs w:val="18"/>
                <w:lang w:eastAsia="es-ES"/>
              </w:rPr>
            </w:pPr>
            <w:r w:rsidRPr="009C3A64">
              <w:rPr>
                <w:rFonts w:ascii="Arial" w:hAnsi="Arial" w:cs="Arial"/>
                <w:sz w:val="18"/>
                <w:szCs w:val="18"/>
                <w:lang w:eastAsia="es-ES"/>
              </w:rPr>
              <w:t>Exceso de aire.</w:t>
            </w:r>
          </w:p>
        </w:tc>
        <w:tc>
          <w:tcPr>
            <w:tcW w:w="175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w:t>
            </w:r>
          </w:p>
        </w:tc>
        <w:tc>
          <w:tcPr>
            <w:tcW w:w="279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rPr>
                <w:rFonts w:ascii="Arial" w:hAnsi="Arial" w:cs="Arial"/>
                <w:lang w:eastAsia="es-ES"/>
              </w:rPr>
            </w:pPr>
            <w:r w:rsidRPr="004B18BB">
              <w:rPr>
                <w:rFonts w:ascii="Arial" w:hAnsi="Arial" w:cs="Arial"/>
                <w:lang w:eastAsia="es-ES"/>
              </w:rPr>
              <w:t> </w:t>
            </w:r>
          </w:p>
        </w:tc>
      </w:tr>
      <w:tr w:rsidR="004B18BB" w:rsidRPr="004B18BB" w:rsidTr="00B931EF">
        <w:trPr>
          <w:trHeight w:val="60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6</w:t>
            </w:r>
          </w:p>
        </w:tc>
        <w:tc>
          <w:tcPr>
            <w:tcW w:w="3330" w:type="dxa"/>
            <w:tcBorders>
              <w:top w:val="nil"/>
              <w:left w:val="nil"/>
              <w:bottom w:val="single" w:sz="4" w:space="0" w:color="auto"/>
              <w:right w:val="single" w:sz="4" w:space="0" w:color="auto"/>
            </w:tcBorders>
            <w:shd w:val="clear" w:color="auto" w:fill="auto"/>
            <w:vAlign w:val="center"/>
            <w:hideMark/>
          </w:tcPr>
          <w:p w:rsidR="004B18BB" w:rsidRPr="009C3A64" w:rsidRDefault="004B18BB" w:rsidP="004B18BB">
            <w:pPr>
              <w:rPr>
                <w:rFonts w:ascii="Arial" w:hAnsi="Arial" w:cs="Arial"/>
                <w:sz w:val="18"/>
                <w:szCs w:val="18"/>
                <w:lang w:eastAsia="es-ES"/>
              </w:rPr>
            </w:pPr>
            <w:r w:rsidRPr="009C3A64">
              <w:rPr>
                <w:rFonts w:ascii="Arial" w:hAnsi="Arial" w:cs="Arial"/>
                <w:sz w:val="18"/>
                <w:szCs w:val="18"/>
                <w:lang w:eastAsia="es-ES"/>
              </w:rPr>
              <w:t>Consumo de combustible.</w:t>
            </w:r>
          </w:p>
        </w:tc>
        <w:tc>
          <w:tcPr>
            <w:tcW w:w="175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kg/h</w:t>
            </w:r>
          </w:p>
        </w:tc>
        <w:tc>
          <w:tcPr>
            <w:tcW w:w="279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rPr>
                <w:rFonts w:ascii="Arial" w:hAnsi="Arial" w:cs="Arial"/>
                <w:lang w:eastAsia="es-ES"/>
              </w:rPr>
            </w:pPr>
            <w:r w:rsidRPr="004B18BB">
              <w:rPr>
                <w:rFonts w:ascii="Arial" w:hAnsi="Arial" w:cs="Arial"/>
                <w:lang w:eastAsia="es-ES"/>
              </w:rPr>
              <w:t> </w:t>
            </w:r>
          </w:p>
        </w:tc>
      </w:tr>
      <w:tr w:rsidR="004B18BB" w:rsidRPr="004B18BB" w:rsidTr="00B931EF">
        <w:trPr>
          <w:trHeight w:val="60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7</w:t>
            </w:r>
          </w:p>
        </w:tc>
        <w:tc>
          <w:tcPr>
            <w:tcW w:w="3330" w:type="dxa"/>
            <w:tcBorders>
              <w:top w:val="nil"/>
              <w:left w:val="nil"/>
              <w:bottom w:val="single" w:sz="4" w:space="0" w:color="auto"/>
              <w:right w:val="single" w:sz="4" w:space="0" w:color="auto"/>
            </w:tcBorders>
            <w:shd w:val="clear" w:color="auto" w:fill="auto"/>
            <w:vAlign w:val="center"/>
            <w:hideMark/>
          </w:tcPr>
          <w:p w:rsidR="004B18BB" w:rsidRPr="009C3A64" w:rsidRDefault="004B18BB" w:rsidP="004B18BB">
            <w:pPr>
              <w:rPr>
                <w:rFonts w:ascii="Arial" w:hAnsi="Arial" w:cs="Arial"/>
                <w:sz w:val="18"/>
                <w:szCs w:val="18"/>
                <w:lang w:eastAsia="es-ES"/>
              </w:rPr>
            </w:pPr>
            <w:r w:rsidRPr="009C3A64">
              <w:rPr>
                <w:rFonts w:ascii="Arial" w:hAnsi="Arial" w:cs="Arial"/>
                <w:sz w:val="18"/>
                <w:szCs w:val="18"/>
                <w:lang w:eastAsia="es-ES"/>
              </w:rPr>
              <w:t>Caudal de masa de gas a través de la turbina.</w:t>
            </w:r>
          </w:p>
        </w:tc>
        <w:tc>
          <w:tcPr>
            <w:tcW w:w="175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kg/seg.</w:t>
            </w:r>
          </w:p>
        </w:tc>
        <w:tc>
          <w:tcPr>
            <w:tcW w:w="279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rPr>
                <w:rFonts w:ascii="Arial" w:hAnsi="Arial" w:cs="Arial"/>
                <w:lang w:eastAsia="es-ES"/>
              </w:rPr>
            </w:pPr>
            <w:r w:rsidRPr="004B18BB">
              <w:rPr>
                <w:rFonts w:ascii="Arial" w:hAnsi="Arial" w:cs="Arial"/>
                <w:lang w:eastAsia="es-ES"/>
              </w:rPr>
              <w:t> </w:t>
            </w:r>
          </w:p>
        </w:tc>
      </w:tr>
      <w:tr w:rsidR="004B18BB" w:rsidRPr="004B18BB" w:rsidTr="00B931EF">
        <w:trPr>
          <w:trHeight w:val="60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8</w:t>
            </w:r>
          </w:p>
        </w:tc>
        <w:tc>
          <w:tcPr>
            <w:tcW w:w="3330" w:type="dxa"/>
            <w:tcBorders>
              <w:top w:val="nil"/>
              <w:left w:val="nil"/>
              <w:bottom w:val="single" w:sz="4" w:space="0" w:color="auto"/>
              <w:right w:val="single" w:sz="4" w:space="0" w:color="auto"/>
            </w:tcBorders>
            <w:shd w:val="clear" w:color="auto" w:fill="auto"/>
            <w:vAlign w:val="center"/>
            <w:hideMark/>
          </w:tcPr>
          <w:p w:rsidR="004B18BB" w:rsidRPr="009C3A64" w:rsidRDefault="004B18BB" w:rsidP="004B18BB">
            <w:pPr>
              <w:rPr>
                <w:rFonts w:ascii="Arial" w:hAnsi="Arial" w:cs="Arial"/>
                <w:sz w:val="18"/>
                <w:szCs w:val="18"/>
                <w:lang w:eastAsia="es-ES"/>
              </w:rPr>
            </w:pPr>
            <w:r w:rsidRPr="009C3A64">
              <w:rPr>
                <w:rFonts w:ascii="Arial" w:hAnsi="Arial" w:cs="Arial"/>
                <w:sz w:val="18"/>
                <w:szCs w:val="18"/>
                <w:lang w:eastAsia="es-ES"/>
              </w:rPr>
              <w:t>Relación de compresión.</w:t>
            </w:r>
          </w:p>
        </w:tc>
        <w:tc>
          <w:tcPr>
            <w:tcW w:w="175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 </w:t>
            </w:r>
          </w:p>
        </w:tc>
        <w:tc>
          <w:tcPr>
            <w:tcW w:w="279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rPr>
                <w:rFonts w:ascii="Arial" w:hAnsi="Arial" w:cs="Arial"/>
                <w:lang w:eastAsia="es-ES"/>
              </w:rPr>
            </w:pPr>
            <w:r w:rsidRPr="004B18BB">
              <w:rPr>
                <w:rFonts w:ascii="Arial" w:hAnsi="Arial" w:cs="Arial"/>
                <w:lang w:eastAsia="es-ES"/>
              </w:rPr>
              <w:t> </w:t>
            </w:r>
          </w:p>
        </w:tc>
      </w:tr>
      <w:tr w:rsidR="004B18BB" w:rsidRPr="004B18BB" w:rsidTr="00B931EF">
        <w:trPr>
          <w:trHeight w:val="60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9</w:t>
            </w:r>
          </w:p>
        </w:tc>
        <w:tc>
          <w:tcPr>
            <w:tcW w:w="3330" w:type="dxa"/>
            <w:tcBorders>
              <w:top w:val="nil"/>
              <w:left w:val="nil"/>
              <w:bottom w:val="single" w:sz="4" w:space="0" w:color="auto"/>
              <w:right w:val="single" w:sz="4" w:space="0" w:color="auto"/>
            </w:tcBorders>
            <w:shd w:val="clear" w:color="auto" w:fill="auto"/>
            <w:vAlign w:val="center"/>
            <w:hideMark/>
          </w:tcPr>
          <w:p w:rsidR="004B18BB" w:rsidRPr="009C3A64" w:rsidRDefault="004B18BB" w:rsidP="004B18BB">
            <w:pPr>
              <w:rPr>
                <w:rFonts w:ascii="Arial" w:hAnsi="Arial" w:cs="Arial"/>
                <w:sz w:val="18"/>
                <w:szCs w:val="18"/>
                <w:lang w:eastAsia="es-ES"/>
              </w:rPr>
            </w:pPr>
            <w:r w:rsidRPr="009C3A64">
              <w:rPr>
                <w:rFonts w:ascii="Arial" w:hAnsi="Arial" w:cs="Arial"/>
                <w:sz w:val="18"/>
                <w:szCs w:val="18"/>
                <w:lang w:eastAsia="es-ES"/>
              </w:rPr>
              <w:t>Temperatura a la salida del compresor.</w:t>
            </w:r>
          </w:p>
        </w:tc>
        <w:tc>
          <w:tcPr>
            <w:tcW w:w="175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ºC</w:t>
            </w:r>
          </w:p>
        </w:tc>
        <w:tc>
          <w:tcPr>
            <w:tcW w:w="279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rPr>
                <w:rFonts w:ascii="Arial" w:hAnsi="Arial" w:cs="Arial"/>
                <w:lang w:eastAsia="es-ES"/>
              </w:rPr>
            </w:pPr>
            <w:r w:rsidRPr="004B18BB">
              <w:rPr>
                <w:rFonts w:ascii="Arial" w:hAnsi="Arial" w:cs="Arial"/>
                <w:lang w:eastAsia="es-ES"/>
              </w:rPr>
              <w:t> </w:t>
            </w:r>
          </w:p>
        </w:tc>
      </w:tr>
      <w:tr w:rsidR="004B18BB" w:rsidRPr="004B18BB" w:rsidTr="00B931EF">
        <w:trPr>
          <w:trHeight w:val="60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10</w:t>
            </w:r>
          </w:p>
        </w:tc>
        <w:tc>
          <w:tcPr>
            <w:tcW w:w="3330" w:type="dxa"/>
            <w:tcBorders>
              <w:top w:val="nil"/>
              <w:left w:val="nil"/>
              <w:bottom w:val="single" w:sz="4" w:space="0" w:color="auto"/>
              <w:right w:val="single" w:sz="4" w:space="0" w:color="auto"/>
            </w:tcBorders>
            <w:shd w:val="clear" w:color="auto" w:fill="auto"/>
            <w:vAlign w:val="center"/>
            <w:hideMark/>
          </w:tcPr>
          <w:p w:rsidR="004B18BB" w:rsidRPr="009C3A64" w:rsidRDefault="004B18BB" w:rsidP="004B18BB">
            <w:pPr>
              <w:rPr>
                <w:rFonts w:ascii="Arial" w:hAnsi="Arial" w:cs="Arial"/>
                <w:sz w:val="18"/>
                <w:szCs w:val="18"/>
                <w:lang w:eastAsia="es-ES"/>
              </w:rPr>
            </w:pPr>
            <w:r w:rsidRPr="009C3A64">
              <w:rPr>
                <w:rFonts w:ascii="Arial" w:hAnsi="Arial" w:cs="Arial"/>
                <w:sz w:val="18"/>
                <w:szCs w:val="18"/>
                <w:lang w:eastAsia="es-ES"/>
              </w:rPr>
              <w:t>Temperatura de entrada a la turbina.</w:t>
            </w:r>
          </w:p>
        </w:tc>
        <w:tc>
          <w:tcPr>
            <w:tcW w:w="175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ºC</w:t>
            </w:r>
          </w:p>
        </w:tc>
        <w:tc>
          <w:tcPr>
            <w:tcW w:w="279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rPr>
                <w:rFonts w:ascii="Arial" w:hAnsi="Arial" w:cs="Arial"/>
                <w:lang w:eastAsia="es-ES"/>
              </w:rPr>
            </w:pPr>
            <w:r w:rsidRPr="004B18BB">
              <w:rPr>
                <w:rFonts w:ascii="Arial" w:hAnsi="Arial" w:cs="Arial"/>
                <w:lang w:eastAsia="es-ES"/>
              </w:rPr>
              <w:t> </w:t>
            </w:r>
          </w:p>
        </w:tc>
      </w:tr>
      <w:tr w:rsidR="004B18BB" w:rsidRPr="004B18BB" w:rsidTr="00B931EF">
        <w:trPr>
          <w:trHeight w:val="60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11</w:t>
            </w:r>
          </w:p>
        </w:tc>
        <w:tc>
          <w:tcPr>
            <w:tcW w:w="3330" w:type="dxa"/>
            <w:tcBorders>
              <w:top w:val="nil"/>
              <w:left w:val="nil"/>
              <w:bottom w:val="single" w:sz="4" w:space="0" w:color="auto"/>
              <w:right w:val="single" w:sz="4" w:space="0" w:color="auto"/>
            </w:tcBorders>
            <w:shd w:val="clear" w:color="auto" w:fill="auto"/>
            <w:vAlign w:val="center"/>
            <w:hideMark/>
          </w:tcPr>
          <w:p w:rsidR="004B18BB" w:rsidRPr="009C3A64" w:rsidRDefault="004B18BB" w:rsidP="004B18BB">
            <w:pPr>
              <w:rPr>
                <w:rFonts w:ascii="Arial" w:hAnsi="Arial" w:cs="Arial"/>
                <w:sz w:val="18"/>
                <w:szCs w:val="18"/>
                <w:lang w:eastAsia="es-ES"/>
              </w:rPr>
            </w:pPr>
            <w:r w:rsidRPr="009C3A64">
              <w:rPr>
                <w:rFonts w:ascii="Arial" w:hAnsi="Arial" w:cs="Arial"/>
                <w:sz w:val="18"/>
                <w:szCs w:val="18"/>
                <w:lang w:eastAsia="es-ES"/>
              </w:rPr>
              <w:t>Temperatura de escape.</w:t>
            </w:r>
          </w:p>
        </w:tc>
        <w:tc>
          <w:tcPr>
            <w:tcW w:w="175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ºC</w:t>
            </w:r>
          </w:p>
        </w:tc>
        <w:tc>
          <w:tcPr>
            <w:tcW w:w="279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rPr>
                <w:rFonts w:ascii="Arial" w:hAnsi="Arial" w:cs="Arial"/>
                <w:lang w:eastAsia="es-ES"/>
              </w:rPr>
            </w:pPr>
            <w:r w:rsidRPr="004B18BB">
              <w:rPr>
                <w:rFonts w:ascii="Arial" w:hAnsi="Arial" w:cs="Arial"/>
                <w:lang w:eastAsia="es-ES"/>
              </w:rPr>
              <w:t> </w:t>
            </w:r>
          </w:p>
        </w:tc>
      </w:tr>
      <w:tr w:rsidR="004B18BB" w:rsidRPr="004B18BB" w:rsidTr="00B931EF">
        <w:trPr>
          <w:trHeight w:val="60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12</w:t>
            </w:r>
          </w:p>
        </w:tc>
        <w:tc>
          <w:tcPr>
            <w:tcW w:w="3330" w:type="dxa"/>
            <w:tcBorders>
              <w:top w:val="nil"/>
              <w:left w:val="nil"/>
              <w:bottom w:val="single" w:sz="4" w:space="0" w:color="auto"/>
              <w:right w:val="single" w:sz="4" w:space="0" w:color="auto"/>
            </w:tcBorders>
            <w:shd w:val="clear" w:color="auto" w:fill="auto"/>
            <w:vAlign w:val="center"/>
            <w:hideMark/>
          </w:tcPr>
          <w:p w:rsidR="004B18BB" w:rsidRPr="009C3A64" w:rsidRDefault="004B18BB" w:rsidP="004B18BB">
            <w:pPr>
              <w:rPr>
                <w:rFonts w:ascii="Arial" w:hAnsi="Arial" w:cs="Arial"/>
                <w:sz w:val="18"/>
                <w:szCs w:val="18"/>
                <w:lang w:eastAsia="es-ES"/>
              </w:rPr>
            </w:pPr>
            <w:r w:rsidRPr="009C3A64">
              <w:rPr>
                <w:rFonts w:ascii="Arial" w:hAnsi="Arial" w:cs="Arial"/>
                <w:sz w:val="18"/>
                <w:szCs w:val="18"/>
                <w:lang w:eastAsia="es-ES"/>
              </w:rPr>
              <w:t>Potencia del generador, 50 Hz, cos fi 0.8</w:t>
            </w:r>
          </w:p>
        </w:tc>
        <w:tc>
          <w:tcPr>
            <w:tcW w:w="175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 </w:t>
            </w:r>
          </w:p>
        </w:tc>
        <w:tc>
          <w:tcPr>
            <w:tcW w:w="279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rPr>
                <w:rFonts w:ascii="Arial" w:hAnsi="Arial" w:cs="Arial"/>
                <w:lang w:eastAsia="es-ES"/>
              </w:rPr>
            </w:pPr>
            <w:r w:rsidRPr="004B18BB">
              <w:rPr>
                <w:rFonts w:ascii="Arial" w:hAnsi="Arial" w:cs="Arial"/>
                <w:lang w:eastAsia="es-ES"/>
              </w:rPr>
              <w:t> </w:t>
            </w:r>
          </w:p>
        </w:tc>
      </w:tr>
      <w:tr w:rsidR="004B18BB" w:rsidRPr="004B18BB" w:rsidTr="00B931EF">
        <w:trPr>
          <w:trHeight w:val="60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13</w:t>
            </w:r>
          </w:p>
        </w:tc>
        <w:tc>
          <w:tcPr>
            <w:tcW w:w="3330" w:type="dxa"/>
            <w:tcBorders>
              <w:top w:val="nil"/>
              <w:left w:val="nil"/>
              <w:bottom w:val="single" w:sz="4" w:space="0" w:color="auto"/>
              <w:right w:val="single" w:sz="4" w:space="0" w:color="auto"/>
            </w:tcBorders>
            <w:shd w:val="clear" w:color="auto" w:fill="auto"/>
            <w:vAlign w:val="center"/>
            <w:hideMark/>
          </w:tcPr>
          <w:p w:rsidR="004B18BB" w:rsidRPr="009C3A64" w:rsidRDefault="004B18BB" w:rsidP="004B18BB">
            <w:pPr>
              <w:rPr>
                <w:rFonts w:ascii="Arial" w:hAnsi="Arial" w:cs="Arial"/>
                <w:sz w:val="18"/>
                <w:szCs w:val="18"/>
                <w:lang w:eastAsia="es-ES"/>
              </w:rPr>
            </w:pPr>
            <w:r w:rsidRPr="009C3A64">
              <w:rPr>
                <w:rFonts w:ascii="Arial" w:hAnsi="Arial" w:cs="Arial"/>
                <w:sz w:val="18"/>
                <w:szCs w:val="18"/>
                <w:lang w:eastAsia="es-ES"/>
              </w:rPr>
              <w:t>Velocidad del generador de gas</w:t>
            </w:r>
          </w:p>
        </w:tc>
        <w:tc>
          <w:tcPr>
            <w:tcW w:w="175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rpm</w:t>
            </w:r>
          </w:p>
        </w:tc>
        <w:tc>
          <w:tcPr>
            <w:tcW w:w="279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rPr>
                <w:rFonts w:ascii="Arial" w:hAnsi="Arial" w:cs="Arial"/>
                <w:lang w:eastAsia="es-ES"/>
              </w:rPr>
            </w:pPr>
            <w:r w:rsidRPr="004B18BB">
              <w:rPr>
                <w:rFonts w:ascii="Arial" w:hAnsi="Arial" w:cs="Arial"/>
                <w:lang w:eastAsia="es-ES"/>
              </w:rPr>
              <w:t> </w:t>
            </w:r>
          </w:p>
        </w:tc>
      </w:tr>
      <w:tr w:rsidR="004B18BB" w:rsidRPr="004B18BB" w:rsidTr="00B931EF">
        <w:trPr>
          <w:trHeight w:val="60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14</w:t>
            </w:r>
          </w:p>
        </w:tc>
        <w:tc>
          <w:tcPr>
            <w:tcW w:w="3330" w:type="dxa"/>
            <w:tcBorders>
              <w:top w:val="nil"/>
              <w:left w:val="nil"/>
              <w:bottom w:val="single" w:sz="4" w:space="0" w:color="auto"/>
              <w:right w:val="single" w:sz="4" w:space="0" w:color="auto"/>
            </w:tcBorders>
            <w:shd w:val="clear" w:color="auto" w:fill="auto"/>
            <w:vAlign w:val="center"/>
            <w:hideMark/>
          </w:tcPr>
          <w:p w:rsidR="004B18BB" w:rsidRPr="009C3A64" w:rsidRDefault="004B18BB" w:rsidP="004B18BB">
            <w:pPr>
              <w:rPr>
                <w:rFonts w:ascii="Arial" w:hAnsi="Arial" w:cs="Arial"/>
                <w:sz w:val="18"/>
                <w:szCs w:val="18"/>
                <w:lang w:eastAsia="es-ES"/>
              </w:rPr>
            </w:pPr>
            <w:r w:rsidRPr="009C3A64">
              <w:rPr>
                <w:rFonts w:ascii="Arial" w:hAnsi="Arial" w:cs="Arial"/>
                <w:sz w:val="18"/>
                <w:szCs w:val="18"/>
                <w:lang w:eastAsia="es-ES"/>
              </w:rPr>
              <w:t>Rendimiento del generador</w:t>
            </w:r>
          </w:p>
        </w:tc>
        <w:tc>
          <w:tcPr>
            <w:tcW w:w="175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w:t>
            </w:r>
          </w:p>
        </w:tc>
        <w:tc>
          <w:tcPr>
            <w:tcW w:w="279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rPr>
                <w:rFonts w:ascii="Arial" w:hAnsi="Arial" w:cs="Arial"/>
                <w:lang w:eastAsia="es-ES"/>
              </w:rPr>
            </w:pPr>
            <w:r w:rsidRPr="004B18BB">
              <w:rPr>
                <w:rFonts w:ascii="Arial" w:hAnsi="Arial" w:cs="Arial"/>
                <w:lang w:eastAsia="es-ES"/>
              </w:rPr>
              <w:t> </w:t>
            </w:r>
          </w:p>
        </w:tc>
      </w:tr>
      <w:tr w:rsidR="004B18BB" w:rsidRPr="004B18BB" w:rsidTr="00B931EF">
        <w:trPr>
          <w:trHeight w:val="60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lastRenderedPageBreak/>
              <w:t>15</w:t>
            </w:r>
          </w:p>
        </w:tc>
        <w:tc>
          <w:tcPr>
            <w:tcW w:w="3330" w:type="dxa"/>
            <w:tcBorders>
              <w:top w:val="nil"/>
              <w:left w:val="nil"/>
              <w:bottom w:val="single" w:sz="4" w:space="0" w:color="auto"/>
              <w:right w:val="single" w:sz="4" w:space="0" w:color="auto"/>
            </w:tcBorders>
            <w:shd w:val="clear" w:color="auto" w:fill="auto"/>
            <w:vAlign w:val="center"/>
            <w:hideMark/>
          </w:tcPr>
          <w:p w:rsidR="004B18BB" w:rsidRPr="009C3A64" w:rsidRDefault="004B18BB" w:rsidP="004B18BB">
            <w:pPr>
              <w:rPr>
                <w:rFonts w:ascii="Arial" w:hAnsi="Arial" w:cs="Arial"/>
                <w:sz w:val="18"/>
                <w:szCs w:val="18"/>
                <w:lang w:eastAsia="es-ES"/>
              </w:rPr>
            </w:pPr>
            <w:r w:rsidRPr="009C3A64">
              <w:rPr>
                <w:rFonts w:ascii="Arial" w:hAnsi="Arial" w:cs="Arial"/>
                <w:sz w:val="18"/>
                <w:szCs w:val="18"/>
                <w:lang w:eastAsia="es-ES"/>
              </w:rPr>
              <w:t>Carga total de los auxiliares</w:t>
            </w:r>
          </w:p>
        </w:tc>
        <w:tc>
          <w:tcPr>
            <w:tcW w:w="175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kW</w:t>
            </w:r>
          </w:p>
        </w:tc>
        <w:tc>
          <w:tcPr>
            <w:tcW w:w="279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rPr>
                <w:rFonts w:ascii="Arial" w:hAnsi="Arial" w:cs="Arial"/>
                <w:lang w:eastAsia="es-ES"/>
              </w:rPr>
            </w:pPr>
            <w:r w:rsidRPr="004B18BB">
              <w:rPr>
                <w:rFonts w:ascii="Arial" w:hAnsi="Arial" w:cs="Arial"/>
                <w:lang w:eastAsia="es-ES"/>
              </w:rPr>
              <w:t> </w:t>
            </w:r>
          </w:p>
        </w:tc>
      </w:tr>
      <w:tr w:rsidR="004B18BB" w:rsidRPr="004B18BB" w:rsidTr="00B931EF">
        <w:trPr>
          <w:trHeight w:val="60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16</w:t>
            </w:r>
          </w:p>
        </w:tc>
        <w:tc>
          <w:tcPr>
            <w:tcW w:w="3330" w:type="dxa"/>
            <w:tcBorders>
              <w:top w:val="nil"/>
              <w:left w:val="nil"/>
              <w:bottom w:val="single" w:sz="4" w:space="0" w:color="auto"/>
              <w:right w:val="single" w:sz="4" w:space="0" w:color="auto"/>
            </w:tcBorders>
            <w:shd w:val="clear" w:color="auto" w:fill="auto"/>
            <w:vAlign w:val="center"/>
            <w:hideMark/>
          </w:tcPr>
          <w:p w:rsidR="004B18BB" w:rsidRPr="009C3A64" w:rsidRDefault="004B18BB" w:rsidP="004B18BB">
            <w:pPr>
              <w:rPr>
                <w:rFonts w:ascii="Arial" w:hAnsi="Arial" w:cs="Arial"/>
                <w:sz w:val="18"/>
                <w:szCs w:val="18"/>
                <w:lang w:eastAsia="es-ES"/>
              </w:rPr>
            </w:pPr>
            <w:r w:rsidRPr="009C3A64">
              <w:rPr>
                <w:rFonts w:ascii="Arial" w:hAnsi="Arial" w:cs="Arial"/>
                <w:sz w:val="18"/>
                <w:szCs w:val="18"/>
                <w:lang w:eastAsia="es-ES"/>
              </w:rPr>
              <w:t>Potencia nominal (neta) de la unidad turbina-generador deduciendo todos los auxiliares</w:t>
            </w:r>
          </w:p>
        </w:tc>
        <w:tc>
          <w:tcPr>
            <w:tcW w:w="175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jc w:val="center"/>
              <w:rPr>
                <w:rFonts w:ascii="Arial" w:hAnsi="Arial" w:cs="Arial"/>
                <w:lang w:eastAsia="es-ES"/>
              </w:rPr>
            </w:pPr>
            <w:r w:rsidRPr="004B18BB">
              <w:rPr>
                <w:rFonts w:ascii="Arial" w:hAnsi="Arial" w:cs="Arial"/>
                <w:lang w:eastAsia="es-ES"/>
              </w:rPr>
              <w:t>kW</w:t>
            </w:r>
          </w:p>
        </w:tc>
        <w:tc>
          <w:tcPr>
            <w:tcW w:w="2790" w:type="dxa"/>
            <w:tcBorders>
              <w:top w:val="nil"/>
              <w:left w:val="nil"/>
              <w:bottom w:val="single" w:sz="4" w:space="0" w:color="auto"/>
              <w:right w:val="single" w:sz="4" w:space="0" w:color="auto"/>
            </w:tcBorders>
            <w:shd w:val="clear" w:color="auto" w:fill="auto"/>
            <w:noWrap/>
            <w:vAlign w:val="center"/>
            <w:hideMark/>
          </w:tcPr>
          <w:p w:rsidR="004B18BB" w:rsidRPr="004B18BB" w:rsidRDefault="004B18BB" w:rsidP="004B18BB">
            <w:pPr>
              <w:rPr>
                <w:rFonts w:ascii="Arial" w:hAnsi="Arial" w:cs="Arial"/>
                <w:lang w:eastAsia="es-ES"/>
              </w:rPr>
            </w:pPr>
            <w:r w:rsidRPr="004B18BB">
              <w:rPr>
                <w:rFonts w:ascii="Arial" w:hAnsi="Arial" w:cs="Arial"/>
                <w:lang w:eastAsia="es-ES"/>
              </w:rPr>
              <w:t> </w:t>
            </w:r>
          </w:p>
        </w:tc>
      </w:tr>
    </w:tbl>
    <w:p w:rsidR="004B18BB" w:rsidRDefault="004B18BB" w:rsidP="004B18BB">
      <w:pPr>
        <w:tabs>
          <w:tab w:val="right" w:pos="6663"/>
        </w:tabs>
        <w:jc w:val="center"/>
        <w:rPr>
          <w:rFonts w:ascii="Verdana" w:hAnsi="Verdana" w:cs="Arial"/>
          <w:b/>
          <w:bCs/>
          <w:i/>
          <w:iCs/>
          <w:sz w:val="18"/>
          <w:szCs w:val="18"/>
        </w:rPr>
      </w:pPr>
    </w:p>
    <w:p w:rsidR="00B931EF" w:rsidRDefault="00B931EF" w:rsidP="004B18BB">
      <w:pPr>
        <w:tabs>
          <w:tab w:val="right" w:pos="6663"/>
        </w:tabs>
        <w:jc w:val="center"/>
        <w:rPr>
          <w:rFonts w:ascii="Verdana" w:hAnsi="Verdana" w:cs="Arial"/>
          <w:b/>
          <w:bCs/>
          <w:i/>
          <w:iCs/>
          <w:sz w:val="18"/>
          <w:szCs w:val="18"/>
        </w:rPr>
      </w:pPr>
    </w:p>
    <w:p w:rsidR="00B931EF" w:rsidRDefault="00B931EF" w:rsidP="004B18BB">
      <w:pPr>
        <w:tabs>
          <w:tab w:val="right" w:pos="6663"/>
        </w:tabs>
        <w:jc w:val="center"/>
        <w:rPr>
          <w:rFonts w:ascii="Verdana" w:hAnsi="Verdana" w:cs="Arial"/>
          <w:b/>
          <w:bCs/>
          <w:i/>
          <w:iCs/>
          <w:sz w:val="18"/>
          <w:szCs w:val="18"/>
        </w:rPr>
      </w:pPr>
    </w:p>
    <w:p w:rsidR="00B931EF" w:rsidRDefault="00B931EF" w:rsidP="004B18BB">
      <w:pPr>
        <w:tabs>
          <w:tab w:val="right" w:pos="6663"/>
        </w:tabs>
        <w:jc w:val="center"/>
        <w:rPr>
          <w:rFonts w:ascii="Verdana" w:hAnsi="Verdana" w:cs="Arial"/>
          <w:b/>
          <w:bCs/>
          <w:i/>
          <w:iCs/>
          <w:sz w:val="18"/>
          <w:szCs w:val="18"/>
        </w:rPr>
      </w:pPr>
    </w:p>
    <w:p w:rsidR="00B931EF" w:rsidRDefault="00B931EF" w:rsidP="004B18BB">
      <w:pPr>
        <w:tabs>
          <w:tab w:val="right" w:pos="6663"/>
        </w:tabs>
        <w:jc w:val="center"/>
        <w:rPr>
          <w:rFonts w:ascii="Verdana" w:hAnsi="Verdana" w:cs="Arial"/>
          <w:b/>
          <w:bCs/>
          <w:i/>
          <w:iCs/>
          <w:sz w:val="18"/>
          <w:szCs w:val="18"/>
        </w:rPr>
      </w:pPr>
    </w:p>
    <w:p w:rsidR="00B931EF" w:rsidRDefault="00B931EF" w:rsidP="004B18BB">
      <w:pPr>
        <w:tabs>
          <w:tab w:val="right" w:pos="6663"/>
        </w:tabs>
        <w:jc w:val="center"/>
        <w:rPr>
          <w:rFonts w:ascii="Verdana" w:hAnsi="Verdana" w:cs="Arial"/>
          <w:b/>
          <w:bCs/>
          <w:i/>
          <w:iCs/>
          <w:sz w:val="18"/>
          <w:szCs w:val="18"/>
        </w:rPr>
      </w:pPr>
    </w:p>
    <w:p w:rsidR="004B18BB" w:rsidRPr="000941A6" w:rsidRDefault="004B18BB" w:rsidP="004B18BB">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4B18BB" w:rsidRDefault="004B18BB" w:rsidP="004B18BB">
      <w:pPr>
        <w:jc w:val="center"/>
        <w:rPr>
          <w:rFonts w:ascii="Verdana" w:hAnsi="Verdana" w:cs="Arial"/>
          <w:b/>
          <w:bCs/>
          <w:i/>
          <w:iCs/>
          <w:sz w:val="18"/>
          <w:szCs w:val="18"/>
        </w:rPr>
      </w:pPr>
      <w:r w:rsidRPr="000941A6">
        <w:rPr>
          <w:rFonts w:ascii="Verdana" w:hAnsi="Verdana" w:cs="Arial"/>
          <w:b/>
          <w:bCs/>
          <w:i/>
          <w:iCs/>
          <w:sz w:val="18"/>
          <w:szCs w:val="18"/>
        </w:rPr>
        <w:t xml:space="preserve"> (Nombre completo del Representante</w:t>
      </w:r>
      <w:r w:rsidRPr="000941A6">
        <w:rPr>
          <w:rFonts w:ascii="Verdana" w:hAnsi="Verdana" w:cs="Arial"/>
          <w:i/>
          <w:iCs/>
          <w:sz w:val="18"/>
          <w:szCs w:val="18"/>
        </w:rPr>
        <w:t xml:space="preserve"> </w:t>
      </w:r>
      <w:r w:rsidRPr="000941A6">
        <w:rPr>
          <w:rFonts w:ascii="Verdana" w:hAnsi="Verdana" w:cs="Arial"/>
          <w:b/>
          <w:bCs/>
          <w:i/>
          <w:iCs/>
          <w:sz w:val="18"/>
          <w:szCs w:val="18"/>
        </w:rPr>
        <w:t>Legal)</w:t>
      </w: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Default="00B931EF" w:rsidP="004B18BB">
      <w:pPr>
        <w:jc w:val="center"/>
        <w:rPr>
          <w:rFonts w:ascii="Verdana" w:hAnsi="Verdana" w:cs="Arial"/>
          <w:b/>
          <w:bCs/>
          <w:i/>
          <w:iCs/>
          <w:sz w:val="18"/>
          <w:szCs w:val="18"/>
        </w:rPr>
      </w:pPr>
    </w:p>
    <w:p w:rsidR="00B931EF" w:rsidRPr="000941A6" w:rsidRDefault="00B931EF" w:rsidP="004B18BB">
      <w:pPr>
        <w:jc w:val="center"/>
        <w:rPr>
          <w:rFonts w:ascii="Arial" w:hAnsi="Arial" w:cs="Arial"/>
          <w:b/>
          <w:sz w:val="18"/>
          <w:szCs w:val="18"/>
        </w:rPr>
      </w:pPr>
    </w:p>
    <w:p w:rsidR="004B18BB" w:rsidRDefault="004B18BB">
      <w:r>
        <w:br w:type="page"/>
      </w:r>
    </w:p>
    <w:p w:rsidR="00B931EF" w:rsidRPr="00B931EF" w:rsidRDefault="00B931EF" w:rsidP="00B931EF">
      <w:pPr>
        <w:jc w:val="center"/>
        <w:rPr>
          <w:rFonts w:ascii="Verdana" w:hAnsi="Verdana"/>
          <w:b/>
        </w:rPr>
      </w:pPr>
      <w:r w:rsidRPr="00B931EF">
        <w:rPr>
          <w:rFonts w:ascii="Verdana" w:hAnsi="Verdana"/>
          <w:b/>
        </w:rPr>
        <w:lastRenderedPageBreak/>
        <w:t>APENDICE 1.A</w:t>
      </w:r>
    </w:p>
    <w:p w:rsidR="00B931EF" w:rsidRPr="00B931EF" w:rsidRDefault="00B931EF" w:rsidP="00B931EF">
      <w:pPr>
        <w:jc w:val="center"/>
        <w:rPr>
          <w:rFonts w:ascii="Verdana" w:hAnsi="Verdana"/>
          <w:b/>
        </w:rPr>
      </w:pPr>
      <w:r w:rsidRPr="00B931EF">
        <w:rPr>
          <w:rFonts w:ascii="Verdana" w:hAnsi="Verdana"/>
          <w:b/>
        </w:rPr>
        <w:t>CENTRAL TÉRMICA TRINIDAD</w:t>
      </w:r>
    </w:p>
    <w:p w:rsidR="00B931EF" w:rsidRPr="00B931EF" w:rsidRDefault="00B931EF" w:rsidP="00B931EF">
      <w:pPr>
        <w:jc w:val="center"/>
        <w:rPr>
          <w:rFonts w:ascii="Verdana" w:hAnsi="Verdana"/>
          <w:b/>
        </w:rPr>
      </w:pPr>
    </w:p>
    <w:p w:rsidR="00B931EF" w:rsidRPr="00B931EF" w:rsidRDefault="00B931EF" w:rsidP="00B931EF">
      <w:pPr>
        <w:jc w:val="center"/>
        <w:rPr>
          <w:rFonts w:ascii="Verdana" w:hAnsi="Verdana"/>
          <w:b/>
        </w:rPr>
      </w:pPr>
      <w:r w:rsidRPr="00B931EF">
        <w:rPr>
          <w:rFonts w:ascii="Verdana" w:hAnsi="Verdana"/>
          <w:b/>
        </w:rPr>
        <w:t>CARACTERÍSTICAS TÉCNICAS DEL GENERADOR</w:t>
      </w:r>
    </w:p>
    <w:p w:rsidR="00B931EF" w:rsidRDefault="00B931EF"/>
    <w:p w:rsidR="00B931EF" w:rsidRDefault="00B931EF"/>
    <w:tbl>
      <w:tblPr>
        <w:tblW w:w="8572" w:type="dxa"/>
        <w:jc w:val="center"/>
        <w:tblInd w:w="70" w:type="dxa"/>
        <w:tblCellMar>
          <w:left w:w="70" w:type="dxa"/>
          <w:right w:w="70" w:type="dxa"/>
        </w:tblCellMar>
        <w:tblLook w:val="04A0"/>
      </w:tblPr>
      <w:tblGrid>
        <w:gridCol w:w="599"/>
        <w:gridCol w:w="5922"/>
        <w:gridCol w:w="871"/>
        <w:gridCol w:w="1180"/>
      </w:tblGrid>
      <w:tr w:rsidR="004B18BB" w:rsidRPr="00B931EF" w:rsidTr="00B931EF">
        <w:trPr>
          <w:trHeight w:val="315"/>
          <w:jc w:val="center"/>
        </w:trPr>
        <w:tc>
          <w:tcPr>
            <w:tcW w:w="599" w:type="dxa"/>
            <w:tcBorders>
              <w:top w:val="nil"/>
              <w:left w:val="nil"/>
              <w:bottom w:val="nil"/>
              <w:right w:val="nil"/>
            </w:tcBorders>
            <w:shd w:val="clear" w:color="auto" w:fill="auto"/>
            <w:noWrap/>
            <w:vAlign w:val="bottom"/>
            <w:hideMark/>
          </w:tcPr>
          <w:p w:rsidR="004B18BB" w:rsidRPr="004B18BB" w:rsidRDefault="004B18BB" w:rsidP="004B18BB">
            <w:pPr>
              <w:jc w:val="center"/>
              <w:rPr>
                <w:rFonts w:ascii="Arial" w:hAnsi="Arial" w:cs="Arial"/>
                <w:b/>
                <w:bCs/>
                <w:lang w:eastAsia="es-ES"/>
              </w:rPr>
            </w:pPr>
          </w:p>
        </w:tc>
        <w:tc>
          <w:tcPr>
            <w:tcW w:w="5922" w:type="dxa"/>
            <w:tcBorders>
              <w:top w:val="nil"/>
              <w:left w:val="nil"/>
              <w:bottom w:val="nil"/>
              <w:right w:val="nil"/>
            </w:tcBorders>
            <w:shd w:val="clear" w:color="auto" w:fill="auto"/>
            <w:noWrap/>
            <w:vAlign w:val="bottom"/>
            <w:hideMark/>
          </w:tcPr>
          <w:p w:rsidR="004B18BB" w:rsidRPr="00B931EF" w:rsidRDefault="004B18BB" w:rsidP="00B931EF">
            <w:pPr>
              <w:ind w:firstLineChars="200" w:firstLine="400"/>
              <w:rPr>
                <w:rFonts w:ascii="Verdana" w:hAnsi="Verdana" w:cs="Arial"/>
                <w:lang w:eastAsia="es-ES"/>
              </w:rPr>
            </w:pPr>
            <w:r w:rsidRPr="00B931EF">
              <w:rPr>
                <w:rFonts w:ascii="Verdana" w:hAnsi="Verdana" w:cs="Arial"/>
                <w:lang w:eastAsia="es-ES"/>
              </w:rPr>
              <w:t>Altitud</w:t>
            </w:r>
          </w:p>
        </w:tc>
        <w:tc>
          <w:tcPr>
            <w:tcW w:w="871" w:type="dxa"/>
            <w:tcBorders>
              <w:top w:val="nil"/>
              <w:left w:val="nil"/>
              <w:bottom w:val="nil"/>
              <w:right w:val="nil"/>
            </w:tcBorders>
            <w:shd w:val="clear" w:color="auto" w:fill="auto"/>
            <w:noWrap/>
            <w:vAlign w:val="bottom"/>
            <w:hideMark/>
          </w:tcPr>
          <w:p w:rsidR="004B18BB" w:rsidRPr="00B931EF" w:rsidRDefault="004B18BB" w:rsidP="004B18BB">
            <w:pPr>
              <w:jc w:val="center"/>
              <w:rPr>
                <w:rFonts w:ascii="Verdana" w:hAnsi="Verdana" w:cs="Arial"/>
                <w:b/>
                <w:bCs/>
                <w:lang w:eastAsia="es-ES"/>
              </w:rPr>
            </w:pPr>
            <w:r w:rsidRPr="00B931EF">
              <w:rPr>
                <w:rFonts w:ascii="Verdana" w:hAnsi="Verdana" w:cs="Arial"/>
                <w:b/>
                <w:bCs/>
                <w:lang w:eastAsia="es-ES"/>
              </w:rPr>
              <w:t>157</w:t>
            </w:r>
          </w:p>
        </w:tc>
        <w:tc>
          <w:tcPr>
            <w:tcW w:w="1180" w:type="dxa"/>
            <w:tcBorders>
              <w:top w:val="nil"/>
              <w:left w:val="nil"/>
              <w:bottom w:val="nil"/>
              <w:right w:val="nil"/>
            </w:tcBorders>
            <w:shd w:val="clear" w:color="auto" w:fill="auto"/>
            <w:noWrap/>
            <w:vAlign w:val="bottom"/>
            <w:hideMark/>
          </w:tcPr>
          <w:p w:rsidR="004B18BB" w:rsidRPr="00B931EF" w:rsidRDefault="004B18BB" w:rsidP="004B18BB">
            <w:pPr>
              <w:rPr>
                <w:rFonts w:ascii="Verdana" w:hAnsi="Verdana" w:cs="Arial"/>
                <w:lang w:eastAsia="es-ES"/>
              </w:rPr>
            </w:pPr>
            <w:r w:rsidRPr="00B931EF">
              <w:rPr>
                <w:rFonts w:ascii="Verdana" w:hAnsi="Verdana" w:cs="Arial"/>
                <w:lang w:eastAsia="es-ES"/>
              </w:rPr>
              <w:t>msnm</w:t>
            </w:r>
          </w:p>
        </w:tc>
      </w:tr>
      <w:tr w:rsidR="004B18BB" w:rsidRPr="00B931EF" w:rsidTr="00B931EF">
        <w:trPr>
          <w:trHeight w:val="315"/>
          <w:jc w:val="center"/>
        </w:trPr>
        <w:tc>
          <w:tcPr>
            <w:tcW w:w="599" w:type="dxa"/>
            <w:tcBorders>
              <w:top w:val="nil"/>
              <w:left w:val="nil"/>
              <w:bottom w:val="nil"/>
              <w:right w:val="nil"/>
            </w:tcBorders>
            <w:shd w:val="clear" w:color="auto" w:fill="auto"/>
            <w:noWrap/>
            <w:vAlign w:val="bottom"/>
            <w:hideMark/>
          </w:tcPr>
          <w:p w:rsidR="004B18BB" w:rsidRPr="004B18BB" w:rsidRDefault="004B18BB" w:rsidP="004B18BB">
            <w:pPr>
              <w:jc w:val="center"/>
              <w:rPr>
                <w:rFonts w:ascii="Arial" w:hAnsi="Arial" w:cs="Arial"/>
                <w:b/>
                <w:bCs/>
                <w:lang w:eastAsia="es-ES"/>
              </w:rPr>
            </w:pPr>
          </w:p>
        </w:tc>
        <w:tc>
          <w:tcPr>
            <w:tcW w:w="5922" w:type="dxa"/>
            <w:tcBorders>
              <w:top w:val="nil"/>
              <w:left w:val="nil"/>
              <w:bottom w:val="nil"/>
              <w:right w:val="nil"/>
            </w:tcBorders>
            <w:shd w:val="clear" w:color="auto" w:fill="auto"/>
            <w:noWrap/>
            <w:vAlign w:val="bottom"/>
            <w:hideMark/>
          </w:tcPr>
          <w:p w:rsidR="004B18BB" w:rsidRPr="00B931EF" w:rsidRDefault="004B18BB" w:rsidP="00B931EF">
            <w:pPr>
              <w:ind w:firstLineChars="200" w:firstLine="400"/>
              <w:rPr>
                <w:rFonts w:ascii="Verdana" w:hAnsi="Verdana" w:cs="Arial"/>
                <w:lang w:eastAsia="es-ES"/>
              </w:rPr>
            </w:pPr>
            <w:r w:rsidRPr="00B931EF">
              <w:rPr>
                <w:rFonts w:ascii="Verdana" w:hAnsi="Verdana" w:cs="Arial"/>
                <w:lang w:eastAsia="es-ES"/>
              </w:rPr>
              <w:t>Temperatura ambiente máxima</w:t>
            </w:r>
          </w:p>
        </w:tc>
        <w:tc>
          <w:tcPr>
            <w:tcW w:w="871" w:type="dxa"/>
            <w:tcBorders>
              <w:top w:val="nil"/>
              <w:left w:val="nil"/>
              <w:bottom w:val="nil"/>
              <w:right w:val="nil"/>
            </w:tcBorders>
            <w:shd w:val="clear" w:color="auto" w:fill="auto"/>
            <w:noWrap/>
            <w:vAlign w:val="bottom"/>
            <w:hideMark/>
          </w:tcPr>
          <w:p w:rsidR="004B18BB" w:rsidRPr="00B931EF" w:rsidRDefault="004B18BB" w:rsidP="004B18BB">
            <w:pPr>
              <w:jc w:val="center"/>
              <w:rPr>
                <w:rFonts w:ascii="Verdana" w:hAnsi="Verdana" w:cs="Arial"/>
                <w:b/>
                <w:bCs/>
                <w:lang w:eastAsia="es-ES"/>
              </w:rPr>
            </w:pPr>
            <w:r w:rsidRPr="00B931EF">
              <w:rPr>
                <w:rFonts w:ascii="Verdana" w:hAnsi="Verdana" w:cs="Arial"/>
                <w:b/>
                <w:bCs/>
                <w:lang w:eastAsia="es-ES"/>
              </w:rPr>
              <w:t>31</w:t>
            </w:r>
          </w:p>
        </w:tc>
        <w:tc>
          <w:tcPr>
            <w:tcW w:w="1180" w:type="dxa"/>
            <w:tcBorders>
              <w:top w:val="nil"/>
              <w:left w:val="nil"/>
              <w:bottom w:val="nil"/>
              <w:right w:val="nil"/>
            </w:tcBorders>
            <w:shd w:val="clear" w:color="auto" w:fill="auto"/>
            <w:noWrap/>
            <w:vAlign w:val="bottom"/>
            <w:hideMark/>
          </w:tcPr>
          <w:p w:rsidR="004B18BB" w:rsidRPr="00B931EF" w:rsidRDefault="004B18BB" w:rsidP="004B18BB">
            <w:pPr>
              <w:rPr>
                <w:rFonts w:ascii="Verdana" w:hAnsi="Verdana" w:cs="Arial"/>
                <w:lang w:eastAsia="es-ES"/>
              </w:rPr>
            </w:pPr>
            <w:r w:rsidRPr="00B931EF">
              <w:rPr>
                <w:rFonts w:ascii="Verdana" w:hAnsi="Verdana" w:cs="Arial"/>
                <w:lang w:eastAsia="es-ES"/>
              </w:rPr>
              <w:t>ºC</w:t>
            </w:r>
          </w:p>
        </w:tc>
      </w:tr>
      <w:tr w:rsidR="004B18BB" w:rsidRPr="00B931EF" w:rsidTr="00B931EF">
        <w:trPr>
          <w:trHeight w:val="315"/>
          <w:jc w:val="center"/>
        </w:trPr>
        <w:tc>
          <w:tcPr>
            <w:tcW w:w="599" w:type="dxa"/>
            <w:tcBorders>
              <w:top w:val="nil"/>
              <w:left w:val="nil"/>
              <w:bottom w:val="nil"/>
              <w:right w:val="nil"/>
            </w:tcBorders>
            <w:shd w:val="clear" w:color="auto" w:fill="auto"/>
            <w:noWrap/>
            <w:vAlign w:val="bottom"/>
            <w:hideMark/>
          </w:tcPr>
          <w:p w:rsidR="004B18BB" w:rsidRPr="004B18BB" w:rsidRDefault="004B18BB" w:rsidP="004B18BB">
            <w:pPr>
              <w:jc w:val="center"/>
              <w:rPr>
                <w:rFonts w:ascii="Arial" w:hAnsi="Arial" w:cs="Arial"/>
                <w:b/>
                <w:bCs/>
                <w:lang w:eastAsia="es-ES"/>
              </w:rPr>
            </w:pPr>
          </w:p>
        </w:tc>
        <w:tc>
          <w:tcPr>
            <w:tcW w:w="5922" w:type="dxa"/>
            <w:tcBorders>
              <w:top w:val="nil"/>
              <w:left w:val="nil"/>
              <w:bottom w:val="nil"/>
              <w:right w:val="nil"/>
            </w:tcBorders>
            <w:shd w:val="clear" w:color="auto" w:fill="auto"/>
            <w:noWrap/>
            <w:vAlign w:val="bottom"/>
            <w:hideMark/>
          </w:tcPr>
          <w:p w:rsidR="004B18BB" w:rsidRPr="00B931EF" w:rsidRDefault="004B18BB" w:rsidP="00B931EF">
            <w:pPr>
              <w:ind w:firstLineChars="200" w:firstLine="400"/>
              <w:rPr>
                <w:rFonts w:ascii="Verdana" w:hAnsi="Verdana" w:cs="Arial"/>
                <w:lang w:eastAsia="es-ES"/>
              </w:rPr>
            </w:pPr>
            <w:r w:rsidRPr="00B931EF">
              <w:rPr>
                <w:rFonts w:ascii="Verdana" w:hAnsi="Verdana" w:cs="Arial"/>
                <w:lang w:eastAsia="es-ES"/>
              </w:rPr>
              <w:t>Temperatura ambiente media</w:t>
            </w:r>
          </w:p>
        </w:tc>
        <w:tc>
          <w:tcPr>
            <w:tcW w:w="871" w:type="dxa"/>
            <w:tcBorders>
              <w:top w:val="nil"/>
              <w:left w:val="nil"/>
              <w:bottom w:val="nil"/>
              <w:right w:val="nil"/>
            </w:tcBorders>
            <w:shd w:val="clear" w:color="auto" w:fill="auto"/>
            <w:noWrap/>
            <w:vAlign w:val="bottom"/>
            <w:hideMark/>
          </w:tcPr>
          <w:p w:rsidR="004B18BB" w:rsidRPr="00B931EF" w:rsidRDefault="004B18BB" w:rsidP="004B18BB">
            <w:pPr>
              <w:jc w:val="center"/>
              <w:rPr>
                <w:rFonts w:ascii="Verdana" w:hAnsi="Verdana" w:cs="Arial"/>
                <w:b/>
                <w:bCs/>
                <w:lang w:eastAsia="es-ES"/>
              </w:rPr>
            </w:pPr>
            <w:r w:rsidRPr="00B931EF">
              <w:rPr>
                <w:rFonts w:ascii="Verdana" w:hAnsi="Verdana" w:cs="Arial"/>
                <w:b/>
                <w:bCs/>
                <w:lang w:eastAsia="es-ES"/>
              </w:rPr>
              <w:t>27</w:t>
            </w:r>
          </w:p>
        </w:tc>
        <w:tc>
          <w:tcPr>
            <w:tcW w:w="1180" w:type="dxa"/>
            <w:tcBorders>
              <w:top w:val="nil"/>
              <w:left w:val="nil"/>
              <w:bottom w:val="nil"/>
              <w:right w:val="nil"/>
            </w:tcBorders>
            <w:shd w:val="clear" w:color="auto" w:fill="auto"/>
            <w:noWrap/>
            <w:vAlign w:val="bottom"/>
            <w:hideMark/>
          </w:tcPr>
          <w:p w:rsidR="004B18BB" w:rsidRPr="00B931EF" w:rsidRDefault="004B18BB" w:rsidP="004B18BB">
            <w:pPr>
              <w:rPr>
                <w:rFonts w:ascii="Verdana" w:hAnsi="Verdana" w:cs="Arial"/>
                <w:lang w:eastAsia="es-ES"/>
              </w:rPr>
            </w:pPr>
            <w:r w:rsidRPr="00B931EF">
              <w:rPr>
                <w:rFonts w:ascii="Verdana" w:hAnsi="Verdana" w:cs="Arial"/>
                <w:lang w:eastAsia="es-ES"/>
              </w:rPr>
              <w:t>ºC</w:t>
            </w:r>
          </w:p>
        </w:tc>
      </w:tr>
      <w:tr w:rsidR="004B18BB" w:rsidRPr="00B931EF" w:rsidTr="00B931EF">
        <w:trPr>
          <w:trHeight w:val="315"/>
          <w:jc w:val="center"/>
        </w:trPr>
        <w:tc>
          <w:tcPr>
            <w:tcW w:w="599" w:type="dxa"/>
            <w:tcBorders>
              <w:top w:val="nil"/>
              <w:left w:val="nil"/>
              <w:bottom w:val="nil"/>
              <w:right w:val="nil"/>
            </w:tcBorders>
            <w:shd w:val="clear" w:color="auto" w:fill="auto"/>
            <w:noWrap/>
            <w:vAlign w:val="bottom"/>
            <w:hideMark/>
          </w:tcPr>
          <w:p w:rsidR="004B18BB" w:rsidRPr="004B18BB" w:rsidRDefault="004B18BB" w:rsidP="004B18BB">
            <w:pPr>
              <w:jc w:val="center"/>
              <w:rPr>
                <w:rFonts w:ascii="Arial" w:hAnsi="Arial" w:cs="Arial"/>
                <w:b/>
                <w:bCs/>
                <w:lang w:eastAsia="es-ES"/>
              </w:rPr>
            </w:pPr>
          </w:p>
        </w:tc>
        <w:tc>
          <w:tcPr>
            <w:tcW w:w="5922" w:type="dxa"/>
            <w:tcBorders>
              <w:top w:val="nil"/>
              <w:left w:val="nil"/>
              <w:bottom w:val="nil"/>
              <w:right w:val="nil"/>
            </w:tcBorders>
            <w:shd w:val="clear" w:color="auto" w:fill="auto"/>
            <w:noWrap/>
            <w:vAlign w:val="bottom"/>
            <w:hideMark/>
          </w:tcPr>
          <w:p w:rsidR="004B18BB" w:rsidRPr="00B931EF" w:rsidRDefault="004B18BB" w:rsidP="00B931EF">
            <w:pPr>
              <w:ind w:firstLineChars="200" w:firstLine="400"/>
              <w:rPr>
                <w:rFonts w:ascii="Verdana" w:hAnsi="Verdana" w:cs="Arial"/>
                <w:lang w:eastAsia="es-ES"/>
              </w:rPr>
            </w:pPr>
            <w:r w:rsidRPr="00B931EF">
              <w:rPr>
                <w:rFonts w:ascii="Verdana" w:hAnsi="Verdana" w:cs="Arial"/>
                <w:lang w:eastAsia="es-ES"/>
              </w:rPr>
              <w:t>Temperatura ambiente mínima</w:t>
            </w:r>
          </w:p>
        </w:tc>
        <w:tc>
          <w:tcPr>
            <w:tcW w:w="871" w:type="dxa"/>
            <w:tcBorders>
              <w:top w:val="nil"/>
              <w:left w:val="nil"/>
              <w:bottom w:val="nil"/>
              <w:right w:val="nil"/>
            </w:tcBorders>
            <w:shd w:val="clear" w:color="auto" w:fill="auto"/>
            <w:noWrap/>
            <w:vAlign w:val="bottom"/>
            <w:hideMark/>
          </w:tcPr>
          <w:p w:rsidR="004B18BB" w:rsidRPr="00B931EF" w:rsidRDefault="004B18BB" w:rsidP="004B18BB">
            <w:pPr>
              <w:jc w:val="center"/>
              <w:rPr>
                <w:rFonts w:ascii="Verdana" w:hAnsi="Verdana" w:cs="Arial"/>
                <w:b/>
                <w:bCs/>
                <w:lang w:eastAsia="es-ES"/>
              </w:rPr>
            </w:pPr>
            <w:r w:rsidRPr="00B931EF">
              <w:rPr>
                <w:rFonts w:ascii="Verdana" w:hAnsi="Verdana" w:cs="Arial"/>
                <w:b/>
                <w:bCs/>
                <w:lang w:eastAsia="es-ES"/>
              </w:rPr>
              <w:t>20</w:t>
            </w:r>
          </w:p>
        </w:tc>
        <w:tc>
          <w:tcPr>
            <w:tcW w:w="1180" w:type="dxa"/>
            <w:tcBorders>
              <w:top w:val="nil"/>
              <w:left w:val="nil"/>
              <w:bottom w:val="nil"/>
              <w:right w:val="nil"/>
            </w:tcBorders>
            <w:shd w:val="clear" w:color="auto" w:fill="auto"/>
            <w:noWrap/>
            <w:vAlign w:val="bottom"/>
            <w:hideMark/>
          </w:tcPr>
          <w:p w:rsidR="004B18BB" w:rsidRPr="00B931EF" w:rsidRDefault="004B18BB" w:rsidP="004B18BB">
            <w:pPr>
              <w:rPr>
                <w:rFonts w:ascii="Verdana" w:hAnsi="Verdana" w:cs="Arial"/>
                <w:lang w:eastAsia="es-ES"/>
              </w:rPr>
            </w:pPr>
            <w:r w:rsidRPr="00B931EF">
              <w:rPr>
                <w:rFonts w:ascii="Verdana" w:hAnsi="Verdana" w:cs="Arial"/>
                <w:lang w:eastAsia="es-ES"/>
              </w:rPr>
              <w:t>ºC</w:t>
            </w:r>
          </w:p>
        </w:tc>
      </w:tr>
      <w:tr w:rsidR="004B18BB" w:rsidRPr="00B931EF" w:rsidTr="00B931EF">
        <w:trPr>
          <w:trHeight w:val="315"/>
          <w:jc w:val="center"/>
        </w:trPr>
        <w:tc>
          <w:tcPr>
            <w:tcW w:w="599" w:type="dxa"/>
            <w:tcBorders>
              <w:top w:val="nil"/>
              <w:left w:val="nil"/>
              <w:bottom w:val="nil"/>
              <w:right w:val="nil"/>
            </w:tcBorders>
            <w:shd w:val="clear" w:color="auto" w:fill="auto"/>
            <w:noWrap/>
            <w:vAlign w:val="bottom"/>
            <w:hideMark/>
          </w:tcPr>
          <w:p w:rsidR="004B18BB" w:rsidRPr="004B18BB" w:rsidRDefault="004B18BB" w:rsidP="004B18BB">
            <w:pPr>
              <w:jc w:val="center"/>
              <w:rPr>
                <w:rFonts w:ascii="Arial" w:hAnsi="Arial" w:cs="Arial"/>
                <w:b/>
                <w:bCs/>
                <w:lang w:eastAsia="es-ES"/>
              </w:rPr>
            </w:pPr>
          </w:p>
        </w:tc>
        <w:tc>
          <w:tcPr>
            <w:tcW w:w="5922" w:type="dxa"/>
            <w:tcBorders>
              <w:top w:val="nil"/>
              <w:left w:val="nil"/>
              <w:bottom w:val="nil"/>
              <w:right w:val="nil"/>
            </w:tcBorders>
            <w:shd w:val="clear" w:color="auto" w:fill="auto"/>
            <w:noWrap/>
            <w:vAlign w:val="bottom"/>
            <w:hideMark/>
          </w:tcPr>
          <w:p w:rsidR="004B18BB" w:rsidRPr="00B931EF" w:rsidRDefault="004B18BB" w:rsidP="00B931EF">
            <w:pPr>
              <w:ind w:firstLineChars="200" w:firstLine="400"/>
              <w:rPr>
                <w:rFonts w:ascii="Verdana" w:hAnsi="Verdana" w:cs="Arial"/>
                <w:lang w:eastAsia="es-ES"/>
              </w:rPr>
            </w:pPr>
            <w:r w:rsidRPr="00B931EF">
              <w:rPr>
                <w:rFonts w:ascii="Verdana" w:hAnsi="Verdana" w:cs="Arial"/>
                <w:lang w:eastAsia="es-ES"/>
              </w:rPr>
              <w:t>Humedad relativa</w:t>
            </w:r>
          </w:p>
        </w:tc>
        <w:tc>
          <w:tcPr>
            <w:tcW w:w="871" w:type="dxa"/>
            <w:tcBorders>
              <w:top w:val="nil"/>
              <w:left w:val="nil"/>
              <w:bottom w:val="nil"/>
              <w:right w:val="nil"/>
            </w:tcBorders>
            <w:shd w:val="clear" w:color="auto" w:fill="auto"/>
            <w:noWrap/>
            <w:vAlign w:val="bottom"/>
            <w:hideMark/>
          </w:tcPr>
          <w:p w:rsidR="004B18BB" w:rsidRPr="00B931EF" w:rsidRDefault="004B18BB" w:rsidP="004B18BB">
            <w:pPr>
              <w:jc w:val="center"/>
              <w:rPr>
                <w:rFonts w:ascii="Verdana" w:hAnsi="Verdana" w:cs="Arial"/>
                <w:b/>
                <w:bCs/>
                <w:lang w:eastAsia="es-ES"/>
              </w:rPr>
            </w:pPr>
            <w:r w:rsidRPr="00B931EF">
              <w:rPr>
                <w:rFonts w:ascii="Verdana" w:hAnsi="Verdana" w:cs="Arial"/>
                <w:b/>
                <w:bCs/>
                <w:lang w:eastAsia="es-ES"/>
              </w:rPr>
              <w:t>72</w:t>
            </w:r>
          </w:p>
        </w:tc>
        <w:tc>
          <w:tcPr>
            <w:tcW w:w="1180" w:type="dxa"/>
            <w:tcBorders>
              <w:top w:val="nil"/>
              <w:left w:val="nil"/>
              <w:bottom w:val="nil"/>
              <w:right w:val="nil"/>
            </w:tcBorders>
            <w:shd w:val="clear" w:color="auto" w:fill="auto"/>
            <w:noWrap/>
            <w:vAlign w:val="bottom"/>
            <w:hideMark/>
          </w:tcPr>
          <w:p w:rsidR="004B18BB" w:rsidRPr="00B931EF" w:rsidRDefault="004B18BB" w:rsidP="004B18BB">
            <w:pPr>
              <w:rPr>
                <w:rFonts w:ascii="Verdana" w:hAnsi="Verdana" w:cs="Arial"/>
                <w:lang w:eastAsia="es-ES"/>
              </w:rPr>
            </w:pPr>
            <w:r w:rsidRPr="00B931EF">
              <w:rPr>
                <w:rFonts w:ascii="Verdana" w:hAnsi="Verdana" w:cs="Arial"/>
                <w:lang w:eastAsia="es-ES"/>
              </w:rPr>
              <w:t>%</w:t>
            </w:r>
          </w:p>
        </w:tc>
      </w:tr>
      <w:tr w:rsidR="004B18BB" w:rsidRPr="004B18BB" w:rsidTr="00B931EF">
        <w:trPr>
          <w:trHeight w:val="315"/>
          <w:jc w:val="center"/>
        </w:trPr>
        <w:tc>
          <w:tcPr>
            <w:tcW w:w="599" w:type="dxa"/>
            <w:tcBorders>
              <w:top w:val="nil"/>
              <w:left w:val="nil"/>
              <w:bottom w:val="nil"/>
              <w:right w:val="nil"/>
            </w:tcBorders>
            <w:shd w:val="clear" w:color="auto" w:fill="auto"/>
            <w:noWrap/>
            <w:vAlign w:val="bottom"/>
            <w:hideMark/>
          </w:tcPr>
          <w:p w:rsidR="004B18BB" w:rsidRDefault="004B18BB" w:rsidP="004B18BB">
            <w:pPr>
              <w:jc w:val="center"/>
              <w:rPr>
                <w:rFonts w:ascii="Arial" w:hAnsi="Arial" w:cs="Arial"/>
                <w:b/>
                <w:bCs/>
                <w:lang w:eastAsia="es-ES"/>
              </w:rPr>
            </w:pPr>
          </w:p>
          <w:p w:rsidR="00B931EF" w:rsidRPr="004B18BB" w:rsidRDefault="00B931EF" w:rsidP="004B18BB">
            <w:pPr>
              <w:jc w:val="center"/>
              <w:rPr>
                <w:rFonts w:ascii="Arial" w:hAnsi="Arial" w:cs="Arial"/>
                <w:b/>
                <w:bCs/>
                <w:lang w:eastAsia="es-ES"/>
              </w:rPr>
            </w:pPr>
          </w:p>
        </w:tc>
        <w:tc>
          <w:tcPr>
            <w:tcW w:w="5922" w:type="dxa"/>
            <w:tcBorders>
              <w:top w:val="nil"/>
              <w:left w:val="nil"/>
              <w:bottom w:val="nil"/>
              <w:right w:val="nil"/>
            </w:tcBorders>
            <w:shd w:val="clear" w:color="auto" w:fill="auto"/>
            <w:noWrap/>
            <w:vAlign w:val="bottom"/>
            <w:hideMark/>
          </w:tcPr>
          <w:p w:rsidR="004B18BB" w:rsidRPr="00A80B02" w:rsidRDefault="004B18BB" w:rsidP="00B931EF">
            <w:pPr>
              <w:ind w:left="-660" w:firstLine="660"/>
              <w:rPr>
                <w:rFonts w:ascii="Verdana" w:hAnsi="Verdana" w:cs="Arial"/>
                <w:color w:val="000000"/>
                <w:sz w:val="18"/>
                <w:szCs w:val="18"/>
                <w:lang w:eastAsia="es-ES"/>
              </w:rPr>
            </w:pPr>
            <w:r w:rsidRPr="00A80B02">
              <w:rPr>
                <w:rFonts w:ascii="Verdana" w:hAnsi="Verdana" w:cs="Arial"/>
                <w:b/>
                <w:color w:val="000000"/>
                <w:sz w:val="18"/>
                <w:szCs w:val="18"/>
                <w:lang w:eastAsia="es-ES"/>
              </w:rPr>
              <w:t>Nota:</w:t>
            </w:r>
            <w:r w:rsidRPr="00A80B02">
              <w:rPr>
                <w:rFonts w:ascii="Verdana" w:hAnsi="Verdana" w:cs="Arial"/>
                <w:color w:val="000000"/>
                <w:sz w:val="18"/>
                <w:szCs w:val="18"/>
                <w:lang w:eastAsia="es-ES"/>
              </w:rPr>
              <w:t xml:space="preserve"> </w:t>
            </w:r>
            <w:r w:rsidR="00B931EF" w:rsidRPr="00A80B02">
              <w:rPr>
                <w:rFonts w:ascii="Verdana" w:hAnsi="Verdana" w:cs="Arial"/>
                <w:color w:val="000000"/>
                <w:sz w:val="18"/>
                <w:szCs w:val="18"/>
                <w:lang w:eastAsia="es-ES"/>
              </w:rPr>
              <w:t xml:space="preserve"> Se debe indicar </w:t>
            </w:r>
            <w:r w:rsidRPr="00A80B02">
              <w:rPr>
                <w:rFonts w:ascii="Verdana" w:hAnsi="Verdana" w:cs="Arial"/>
                <w:color w:val="000000"/>
                <w:sz w:val="18"/>
                <w:szCs w:val="18"/>
                <w:lang w:eastAsia="es-ES"/>
              </w:rPr>
              <w:t xml:space="preserve">el Bil  de diseño  de los equipos </w:t>
            </w:r>
          </w:p>
        </w:tc>
        <w:tc>
          <w:tcPr>
            <w:tcW w:w="871" w:type="dxa"/>
            <w:tcBorders>
              <w:top w:val="nil"/>
              <w:left w:val="nil"/>
              <w:bottom w:val="nil"/>
              <w:right w:val="nil"/>
            </w:tcBorders>
            <w:shd w:val="clear" w:color="auto" w:fill="auto"/>
            <w:noWrap/>
            <w:vAlign w:val="bottom"/>
            <w:hideMark/>
          </w:tcPr>
          <w:p w:rsidR="004B18BB" w:rsidRPr="004B18BB" w:rsidRDefault="004B18BB" w:rsidP="004B18BB">
            <w:pPr>
              <w:jc w:val="center"/>
              <w:rPr>
                <w:rFonts w:ascii="Arial" w:hAnsi="Arial" w:cs="Arial"/>
                <w:b/>
                <w:bCs/>
                <w:sz w:val="24"/>
                <w:szCs w:val="24"/>
                <w:lang w:eastAsia="es-ES"/>
              </w:rPr>
            </w:pPr>
          </w:p>
        </w:tc>
        <w:tc>
          <w:tcPr>
            <w:tcW w:w="1180" w:type="dxa"/>
            <w:tcBorders>
              <w:top w:val="nil"/>
              <w:left w:val="nil"/>
              <w:bottom w:val="nil"/>
              <w:right w:val="nil"/>
            </w:tcBorders>
            <w:shd w:val="clear" w:color="auto" w:fill="auto"/>
            <w:noWrap/>
            <w:vAlign w:val="bottom"/>
            <w:hideMark/>
          </w:tcPr>
          <w:p w:rsidR="004B18BB" w:rsidRPr="004B18BB" w:rsidRDefault="004B18BB" w:rsidP="004B18BB">
            <w:pPr>
              <w:rPr>
                <w:rFonts w:ascii="Arial" w:hAnsi="Arial" w:cs="Arial"/>
                <w:lang w:eastAsia="es-ES"/>
              </w:rPr>
            </w:pPr>
          </w:p>
        </w:tc>
      </w:tr>
      <w:tr w:rsidR="004B18BB" w:rsidRPr="004B18BB" w:rsidTr="00B931EF">
        <w:trPr>
          <w:trHeight w:val="315"/>
          <w:jc w:val="center"/>
        </w:trPr>
        <w:tc>
          <w:tcPr>
            <w:tcW w:w="599" w:type="dxa"/>
            <w:tcBorders>
              <w:top w:val="nil"/>
              <w:left w:val="nil"/>
              <w:bottom w:val="nil"/>
              <w:right w:val="nil"/>
            </w:tcBorders>
            <w:shd w:val="clear" w:color="auto" w:fill="auto"/>
            <w:noWrap/>
            <w:vAlign w:val="bottom"/>
            <w:hideMark/>
          </w:tcPr>
          <w:p w:rsidR="004B18BB" w:rsidRPr="004B18BB" w:rsidRDefault="004B18BB" w:rsidP="004B18BB">
            <w:pPr>
              <w:jc w:val="center"/>
              <w:rPr>
                <w:rFonts w:ascii="Arial" w:hAnsi="Arial" w:cs="Arial"/>
                <w:b/>
                <w:bCs/>
                <w:lang w:eastAsia="es-ES"/>
              </w:rPr>
            </w:pPr>
          </w:p>
        </w:tc>
        <w:tc>
          <w:tcPr>
            <w:tcW w:w="5922" w:type="dxa"/>
            <w:tcBorders>
              <w:top w:val="nil"/>
              <w:left w:val="nil"/>
              <w:bottom w:val="nil"/>
              <w:right w:val="nil"/>
            </w:tcBorders>
            <w:shd w:val="clear" w:color="auto" w:fill="auto"/>
            <w:noWrap/>
            <w:vAlign w:val="bottom"/>
            <w:hideMark/>
          </w:tcPr>
          <w:p w:rsidR="00B931EF" w:rsidRDefault="00B931EF" w:rsidP="004B18BB">
            <w:pPr>
              <w:jc w:val="center"/>
              <w:rPr>
                <w:rFonts w:ascii="Arial" w:hAnsi="Arial" w:cs="Arial"/>
                <w:b/>
                <w:bCs/>
                <w:lang w:eastAsia="es-ES"/>
              </w:rPr>
            </w:pPr>
          </w:p>
          <w:p w:rsidR="004B18BB" w:rsidRPr="004B18BB" w:rsidRDefault="004B18BB" w:rsidP="004B18BB">
            <w:pPr>
              <w:jc w:val="center"/>
              <w:rPr>
                <w:rFonts w:ascii="Arial" w:hAnsi="Arial" w:cs="Arial"/>
                <w:b/>
                <w:bCs/>
                <w:lang w:eastAsia="es-ES"/>
              </w:rPr>
            </w:pPr>
            <w:r w:rsidRPr="004B18BB">
              <w:rPr>
                <w:rFonts w:ascii="Arial" w:hAnsi="Arial" w:cs="Arial"/>
                <w:b/>
                <w:bCs/>
                <w:lang w:eastAsia="es-ES"/>
              </w:rPr>
              <w:t>BIL ……………………………………..</w:t>
            </w:r>
          </w:p>
        </w:tc>
        <w:tc>
          <w:tcPr>
            <w:tcW w:w="871" w:type="dxa"/>
            <w:tcBorders>
              <w:top w:val="nil"/>
              <w:left w:val="nil"/>
              <w:bottom w:val="nil"/>
              <w:right w:val="nil"/>
            </w:tcBorders>
            <w:shd w:val="clear" w:color="auto" w:fill="auto"/>
            <w:noWrap/>
            <w:vAlign w:val="bottom"/>
            <w:hideMark/>
          </w:tcPr>
          <w:p w:rsidR="004B18BB" w:rsidRPr="004B18BB" w:rsidRDefault="004B18BB" w:rsidP="004B18BB">
            <w:pPr>
              <w:jc w:val="center"/>
              <w:rPr>
                <w:rFonts w:ascii="Arial" w:hAnsi="Arial" w:cs="Arial"/>
                <w:b/>
                <w:bCs/>
                <w:sz w:val="24"/>
                <w:szCs w:val="24"/>
                <w:lang w:eastAsia="es-ES"/>
              </w:rPr>
            </w:pPr>
          </w:p>
        </w:tc>
        <w:tc>
          <w:tcPr>
            <w:tcW w:w="1180" w:type="dxa"/>
            <w:tcBorders>
              <w:top w:val="nil"/>
              <w:left w:val="nil"/>
              <w:bottom w:val="nil"/>
              <w:right w:val="nil"/>
            </w:tcBorders>
            <w:shd w:val="clear" w:color="auto" w:fill="auto"/>
            <w:noWrap/>
            <w:vAlign w:val="bottom"/>
            <w:hideMark/>
          </w:tcPr>
          <w:p w:rsidR="004B18BB" w:rsidRPr="004B18BB" w:rsidRDefault="004B18BB" w:rsidP="004B18BB">
            <w:pPr>
              <w:rPr>
                <w:rFonts w:ascii="Arial" w:hAnsi="Arial" w:cs="Arial"/>
                <w:lang w:eastAsia="es-ES"/>
              </w:rPr>
            </w:pPr>
          </w:p>
        </w:tc>
      </w:tr>
      <w:tr w:rsidR="004B18BB" w:rsidRPr="004B18BB" w:rsidTr="00B931EF">
        <w:trPr>
          <w:trHeight w:val="315"/>
          <w:jc w:val="center"/>
        </w:trPr>
        <w:tc>
          <w:tcPr>
            <w:tcW w:w="599" w:type="dxa"/>
            <w:tcBorders>
              <w:top w:val="nil"/>
              <w:left w:val="nil"/>
              <w:bottom w:val="nil"/>
              <w:right w:val="nil"/>
            </w:tcBorders>
            <w:shd w:val="clear" w:color="auto" w:fill="auto"/>
            <w:noWrap/>
            <w:vAlign w:val="bottom"/>
            <w:hideMark/>
          </w:tcPr>
          <w:p w:rsidR="004B18BB" w:rsidRPr="004B18BB" w:rsidRDefault="004B18BB" w:rsidP="004B18BB">
            <w:pPr>
              <w:jc w:val="center"/>
              <w:rPr>
                <w:rFonts w:ascii="Arial" w:hAnsi="Arial" w:cs="Arial"/>
                <w:b/>
                <w:bCs/>
                <w:lang w:eastAsia="es-ES"/>
              </w:rPr>
            </w:pPr>
          </w:p>
        </w:tc>
        <w:tc>
          <w:tcPr>
            <w:tcW w:w="5922" w:type="dxa"/>
            <w:tcBorders>
              <w:top w:val="nil"/>
              <w:left w:val="nil"/>
              <w:bottom w:val="nil"/>
              <w:right w:val="nil"/>
            </w:tcBorders>
            <w:shd w:val="clear" w:color="auto" w:fill="auto"/>
            <w:noWrap/>
            <w:vAlign w:val="bottom"/>
            <w:hideMark/>
          </w:tcPr>
          <w:p w:rsidR="004B18BB" w:rsidRPr="004B18BB" w:rsidRDefault="004B18BB" w:rsidP="004B18BB">
            <w:pPr>
              <w:ind w:firstLineChars="200" w:firstLine="480"/>
              <w:rPr>
                <w:rFonts w:ascii="Arial" w:hAnsi="Arial" w:cs="Arial"/>
                <w:sz w:val="24"/>
                <w:szCs w:val="24"/>
                <w:lang w:eastAsia="es-ES"/>
              </w:rPr>
            </w:pPr>
          </w:p>
        </w:tc>
        <w:tc>
          <w:tcPr>
            <w:tcW w:w="871" w:type="dxa"/>
            <w:tcBorders>
              <w:top w:val="nil"/>
              <w:left w:val="nil"/>
              <w:bottom w:val="nil"/>
              <w:right w:val="nil"/>
            </w:tcBorders>
            <w:shd w:val="clear" w:color="auto" w:fill="auto"/>
            <w:noWrap/>
            <w:vAlign w:val="bottom"/>
            <w:hideMark/>
          </w:tcPr>
          <w:p w:rsidR="004B18BB" w:rsidRPr="004B18BB" w:rsidRDefault="004B18BB" w:rsidP="004B18BB">
            <w:pPr>
              <w:jc w:val="center"/>
              <w:rPr>
                <w:rFonts w:ascii="Arial" w:hAnsi="Arial" w:cs="Arial"/>
                <w:b/>
                <w:bCs/>
                <w:sz w:val="24"/>
                <w:szCs w:val="24"/>
                <w:lang w:eastAsia="es-ES"/>
              </w:rPr>
            </w:pPr>
          </w:p>
        </w:tc>
        <w:tc>
          <w:tcPr>
            <w:tcW w:w="1180" w:type="dxa"/>
            <w:tcBorders>
              <w:top w:val="nil"/>
              <w:left w:val="nil"/>
              <w:bottom w:val="nil"/>
              <w:right w:val="nil"/>
            </w:tcBorders>
            <w:shd w:val="clear" w:color="auto" w:fill="auto"/>
            <w:noWrap/>
            <w:vAlign w:val="bottom"/>
            <w:hideMark/>
          </w:tcPr>
          <w:p w:rsidR="004B18BB" w:rsidRPr="004B18BB" w:rsidRDefault="004B18BB" w:rsidP="004B18BB">
            <w:pPr>
              <w:rPr>
                <w:rFonts w:ascii="Arial" w:hAnsi="Arial" w:cs="Arial"/>
                <w:lang w:eastAsia="es-ES"/>
              </w:rPr>
            </w:pPr>
          </w:p>
        </w:tc>
      </w:tr>
      <w:tr w:rsidR="004B18BB" w:rsidRPr="004B18BB" w:rsidTr="00B931E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4B18BB" w:rsidRPr="004B18BB" w:rsidRDefault="004B18BB" w:rsidP="004B18BB">
            <w:pPr>
              <w:jc w:val="center"/>
              <w:rPr>
                <w:rFonts w:ascii="Arial" w:hAnsi="Arial" w:cs="Arial"/>
                <w:b/>
                <w:bCs/>
                <w:sz w:val="18"/>
                <w:szCs w:val="18"/>
                <w:lang w:eastAsia="es-ES"/>
              </w:rPr>
            </w:pPr>
            <w:r w:rsidRPr="004B18BB">
              <w:rPr>
                <w:rFonts w:ascii="Arial" w:hAnsi="Arial" w:cs="Arial"/>
                <w:b/>
                <w:bCs/>
                <w:sz w:val="18"/>
                <w:szCs w:val="18"/>
                <w:lang w:eastAsia="es-ES"/>
              </w:rPr>
              <w:t>ITEM</w:t>
            </w:r>
          </w:p>
        </w:tc>
        <w:tc>
          <w:tcPr>
            <w:tcW w:w="5922" w:type="dxa"/>
            <w:tcBorders>
              <w:top w:val="single" w:sz="4" w:space="0" w:color="auto"/>
              <w:left w:val="nil"/>
              <w:bottom w:val="single" w:sz="4" w:space="0" w:color="auto"/>
              <w:right w:val="single" w:sz="4" w:space="0" w:color="auto"/>
            </w:tcBorders>
            <w:shd w:val="clear" w:color="000000" w:fill="33CCCC"/>
            <w:noWrap/>
            <w:vAlign w:val="bottom"/>
            <w:hideMark/>
          </w:tcPr>
          <w:p w:rsidR="004B18BB" w:rsidRPr="004B18BB" w:rsidRDefault="004B18BB" w:rsidP="004B18BB">
            <w:pPr>
              <w:jc w:val="center"/>
              <w:rPr>
                <w:rFonts w:ascii="Arial" w:hAnsi="Arial" w:cs="Arial"/>
                <w:b/>
                <w:bCs/>
                <w:sz w:val="18"/>
                <w:szCs w:val="18"/>
                <w:lang w:eastAsia="es-ES"/>
              </w:rPr>
            </w:pPr>
            <w:r w:rsidRPr="004B18BB">
              <w:rPr>
                <w:rFonts w:ascii="Arial" w:hAnsi="Arial" w:cs="Arial"/>
                <w:b/>
                <w:bCs/>
                <w:sz w:val="18"/>
                <w:szCs w:val="18"/>
                <w:lang w:eastAsia="es-ES"/>
              </w:rPr>
              <w:t>DESCRIPCIÓN</w:t>
            </w:r>
          </w:p>
        </w:tc>
        <w:tc>
          <w:tcPr>
            <w:tcW w:w="871" w:type="dxa"/>
            <w:tcBorders>
              <w:top w:val="single" w:sz="4" w:space="0" w:color="auto"/>
              <w:left w:val="nil"/>
              <w:bottom w:val="single" w:sz="4" w:space="0" w:color="auto"/>
              <w:right w:val="single" w:sz="4" w:space="0" w:color="auto"/>
            </w:tcBorders>
            <w:shd w:val="clear" w:color="000000" w:fill="33CCCC"/>
            <w:noWrap/>
            <w:vAlign w:val="bottom"/>
            <w:hideMark/>
          </w:tcPr>
          <w:p w:rsidR="004B18BB" w:rsidRPr="004B18BB" w:rsidRDefault="004B18BB" w:rsidP="004B18BB">
            <w:pPr>
              <w:jc w:val="center"/>
              <w:rPr>
                <w:rFonts w:ascii="Arial" w:hAnsi="Arial" w:cs="Arial"/>
                <w:b/>
                <w:bCs/>
                <w:sz w:val="18"/>
                <w:szCs w:val="18"/>
                <w:lang w:eastAsia="es-ES"/>
              </w:rPr>
            </w:pPr>
            <w:r w:rsidRPr="004B18BB">
              <w:rPr>
                <w:rFonts w:ascii="Arial" w:hAnsi="Arial" w:cs="Arial"/>
                <w:b/>
                <w:bCs/>
                <w:sz w:val="18"/>
                <w:szCs w:val="18"/>
                <w:lang w:eastAsia="es-ES"/>
              </w:rPr>
              <w:t>VALOR</w:t>
            </w:r>
          </w:p>
        </w:tc>
        <w:tc>
          <w:tcPr>
            <w:tcW w:w="1180" w:type="dxa"/>
            <w:tcBorders>
              <w:top w:val="single" w:sz="4" w:space="0" w:color="auto"/>
              <w:left w:val="nil"/>
              <w:bottom w:val="single" w:sz="4" w:space="0" w:color="auto"/>
              <w:right w:val="single" w:sz="4" w:space="0" w:color="auto"/>
            </w:tcBorders>
            <w:shd w:val="clear" w:color="000000" w:fill="33CCCC"/>
            <w:noWrap/>
            <w:vAlign w:val="bottom"/>
            <w:hideMark/>
          </w:tcPr>
          <w:p w:rsidR="004B18BB" w:rsidRPr="004B18BB" w:rsidRDefault="004B18BB" w:rsidP="004B18BB">
            <w:pPr>
              <w:jc w:val="center"/>
              <w:rPr>
                <w:rFonts w:ascii="Arial" w:hAnsi="Arial" w:cs="Arial"/>
                <w:b/>
                <w:bCs/>
                <w:sz w:val="18"/>
                <w:szCs w:val="18"/>
                <w:lang w:eastAsia="es-ES"/>
              </w:rPr>
            </w:pPr>
            <w:r w:rsidRPr="004B18BB">
              <w:rPr>
                <w:rFonts w:ascii="Arial" w:hAnsi="Arial" w:cs="Arial"/>
                <w:b/>
                <w:bCs/>
                <w:sz w:val="18"/>
                <w:szCs w:val="18"/>
                <w:lang w:eastAsia="es-ES"/>
              </w:rPr>
              <w:t>UNIDAD</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000000" w:fill="FFCC00"/>
            <w:noWrap/>
            <w:vAlign w:val="bottom"/>
            <w:hideMark/>
          </w:tcPr>
          <w:p w:rsidR="004B18BB" w:rsidRPr="004B18BB" w:rsidRDefault="004B18BB" w:rsidP="004B18BB">
            <w:pPr>
              <w:jc w:val="center"/>
              <w:rPr>
                <w:rFonts w:ascii="Arial" w:hAnsi="Arial" w:cs="Arial"/>
                <w:b/>
                <w:bCs/>
                <w:lang w:eastAsia="es-ES"/>
              </w:rPr>
            </w:pPr>
            <w:r w:rsidRPr="004B18BB">
              <w:rPr>
                <w:rFonts w:ascii="Arial" w:hAnsi="Arial" w:cs="Arial"/>
                <w:b/>
                <w:bCs/>
                <w:lang w:eastAsia="es-ES"/>
              </w:rPr>
              <w:t>1.</w:t>
            </w:r>
          </w:p>
        </w:tc>
        <w:tc>
          <w:tcPr>
            <w:tcW w:w="5922" w:type="dxa"/>
            <w:tcBorders>
              <w:top w:val="nil"/>
              <w:left w:val="nil"/>
              <w:bottom w:val="single" w:sz="4" w:space="0" w:color="auto"/>
              <w:right w:val="single" w:sz="4" w:space="0" w:color="auto"/>
            </w:tcBorders>
            <w:shd w:val="clear" w:color="000000" w:fill="FFCC00"/>
            <w:noWrap/>
            <w:vAlign w:val="bottom"/>
            <w:hideMark/>
          </w:tcPr>
          <w:p w:rsidR="004B18BB" w:rsidRPr="004B18BB" w:rsidRDefault="004B18BB" w:rsidP="004B18BB">
            <w:pPr>
              <w:rPr>
                <w:rFonts w:ascii="Arial" w:hAnsi="Arial" w:cs="Arial"/>
                <w:b/>
                <w:bCs/>
                <w:lang w:eastAsia="es-ES"/>
              </w:rPr>
            </w:pPr>
            <w:r w:rsidRPr="004B18BB">
              <w:rPr>
                <w:rFonts w:ascii="Arial" w:hAnsi="Arial" w:cs="Arial"/>
                <w:b/>
                <w:bCs/>
                <w:lang w:eastAsia="es-ES"/>
              </w:rPr>
              <w:t>Generador</w:t>
            </w:r>
          </w:p>
        </w:tc>
        <w:tc>
          <w:tcPr>
            <w:tcW w:w="871" w:type="dxa"/>
            <w:tcBorders>
              <w:top w:val="nil"/>
              <w:left w:val="nil"/>
              <w:bottom w:val="single" w:sz="4" w:space="0" w:color="auto"/>
              <w:right w:val="single" w:sz="4" w:space="0" w:color="auto"/>
            </w:tcBorders>
            <w:shd w:val="clear" w:color="000000" w:fill="FFCC00"/>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1180" w:type="dxa"/>
            <w:tcBorders>
              <w:top w:val="nil"/>
              <w:left w:val="nil"/>
              <w:bottom w:val="single" w:sz="4" w:space="0" w:color="auto"/>
              <w:right w:val="single" w:sz="4" w:space="0" w:color="auto"/>
            </w:tcBorders>
            <w:shd w:val="clear" w:color="000000" w:fill="FFCC00"/>
            <w:noWrap/>
            <w:vAlign w:val="bottom"/>
            <w:hideMark/>
          </w:tcPr>
          <w:p w:rsidR="004B18BB" w:rsidRPr="004B18BB" w:rsidRDefault="004B18BB" w:rsidP="004B18BB">
            <w:pPr>
              <w:jc w:val="center"/>
              <w:rPr>
                <w:rFonts w:ascii="Arial" w:hAnsi="Arial" w:cs="Arial"/>
                <w:lang w:eastAsia="es-ES"/>
              </w:rPr>
            </w:pPr>
            <w:r w:rsidRPr="004B18BB">
              <w:rPr>
                <w:rFonts w:ascii="Arial" w:hAnsi="Arial" w:cs="Arial"/>
                <w:lang w:eastAsia="es-ES"/>
              </w:rPr>
              <w:t> </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200" w:firstLine="400"/>
              <w:rPr>
                <w:rFonts w:ascii="Arial" w:hAnsi="Arial" w:cs="Arial"/>
                <w:lang w:eastAsia="es-ES"/>
              </w:rPr>
            </w:pPr>
            <w:r w:rsidRPr="00B931EF">
              <w:rPr>
                <w:rFonts w:ascii="Arial" w:hAnsi="Arial" w:cs="Arial"/>
                <w:lang w:eastAsia="es-ES"/>
              </w:rPr>
              <w:t>Fabricante</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200" w:firstLine="400"/>
              <w:rPr>
                <w:rFonts w:ascii="Arial" w:hAnsi="Arial" w:cs="Arial"/>
                <w:lang w:eastAsia="es-ES"/>
              </w:rPr>
            </w:pPr>
            <w:r w:rsidRPr="00B931EF">
              <w:rPr>
                <w:rFonts w:ascii="Arial" w:hAnsi="Arial" w:cs="Arial"/>
                <w:lang w:eastAsia="es-ES"/>
              </w:rPr>
              <w:t>Tipo</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200" w:firstLine="400"/>
              <w:rPr>
                <w:rFonts w:ascii="Arial" w:hAnsi="Arial" w:cs="Arial"/>
                <w:lang w:eastAsia="es-ES"/>
              </w:rPr>
            </w:pPr>
            <w:r w:rsidRPr="00B931EF">
              <w:rPr>
                <w:rFonts w:ascii="Arial" w:hAnsi="Arial" w:cs="Arial"/>
                <w:lang w:eastAsia="es-ES"/>
              </w:rPr>
              <w:t>Norma aplicada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200" w:firstLine="400"/>
              <w:rPr>
                <w:rFonts w:ascii="Arial" w:hAnsi="Arial" w:cs="Arial"/>
                <w:lang w:eastAsia="es-ES"/>
              </w:rPr>
            </w:pPr>
            <w:r w:rsidRPr="00B931EF">
              <w:rPr>
                <w:rFonts w:ascii="Arial" w:hAnsi="Arial" w:cs="Arial"/>
                <w:lang w:eastAsia="es-ES"/>
              </w:rPr>
              <w:t>Potencia nominal aparente</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MVA</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200" w:firstLine="400"/>
              <w:rPr>
                <w:rFonts w:ascii="Arial" w:hAnsi="Arial" w:cs="Arial"/>
                <w:lang w:eastAsia="es-ES"/>
              </w:rPr>
            </w:pPr>
            <w:r w:rsidRPr="00B931EF">
              <w:rPr>
                <w:rFonts w:ascii="Arial" w:hAnsi="Arial" w:cs="Arial"/>
                <w:lang w:eastAsia="es-ES"/>
              </w:rPr>
              <w:t>Potencia nominal real</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MW</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200" w:firstLine="400"/>
              <w:rPr>
                <w:rFonts w:ascii="Arial" w:hAnsi="Arial" w:cs="Arial"/>
                <w:lang w:eastAsia="es-ES"/>
              </w:rPr>
            </w:pPr>
            <w:r w:rsidRPr="00B931EF">
              <w:rPr>
                <w:rFonts w:ascii="Arial" w:hAnsi="Arial" w:cs="Arial"/>
                <w:lang w:eastAsia="es-ES"/>
              </w:rPr>
              <w:t>Corriente nominal</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A</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b/>
                <w:bCs/>
                <w:lang w:eastAsia="es-ES"/>
              </w:rPr>
            </w:pPr>
            <w:r w:rsidRPr="004B18BB">
              <w:rPr>
                <w:rFonts w:ascii="Arial" w:hAnsi="Arial" w:cs="Arial"/>
                <w:b/>
                <w:bCs/>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200" w:firstLine="400"/>
              <w:rPr>
                <w:rFonts w:ascii="Arial" w:hAnsi="Arial" w:cs="Arial"/>
                <w:lang w:eastAsia="es-ES"/>
              </w:rPr>
            </w:pPr>
            <w:r w:rsidRPr="00B931EF">
              <w:rPr>
                <w:rFonts w:ascii="Arial" w:hAnsi="Arial" w:cs="Arial"/>
                <w:lang w:eastAsia="es-ES"/>
              </w:rPr>
              <w:t>Tensión de servicio</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KV</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200" w:firstLine="400"/>
              <w:rPr>
                <w:rFonts w:ascii="Arial" w:hAnsi="Arial" w:cs="Arial"/>
                <w:lang w:eastAsia="es-ES"/>
              </w:rPr>
            </w:pPr>
            <w:r w:rsidRPr="00B931EF">
              <w:rPr>
                <w:rFonts w:ascii="Arial" w:hAnsi="Arial" w:cs="Arial"/>
                <w:lang w:eastAsia="es-ES"/>
              </w:rPr>
              <w:t>Tensión de diseño</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KV</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200" w:firstLine="400"/>
              <w:rPr>
                <w:rFonts w:ascii="Arial" w:hAnsi="Arial" w:cs="Arial"/>
                <w:lang w:eastAsia="es-ES"/>
              </w:rPr>
            </w:pPr>
            <w:r w:rsidRPr="00B931EF">
              <w:rPr>
                <w:rFonts w:ascii="Arial" w:hAnsi="Arial" w:cs="Arial"/>
                <w:lang w:eastAsia="es-ES"/>
              </w:rPr>
              <w:t>Rango de variación de voltaje</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200" w:firstLine="400"/>
              <w:rPr>
                <w:rFonts w:ascii="Arial" w:hAnsi="Arial" w:cs="Arial"/>
                <w:lang w:eastAsia="es-ES"/>
              </w:rPr>
            </w:pPr>
            <w:r w:rsidRPr="00B931EF">
              <w:rPr>
                <w:rFonts w:ascii="Arial" w:hAnsi="Arial" w:cs="Arial"/>
                <w:lang w:eastAsia="es-ES"/>
              </w:rPr>
              <w:t>Frecuencia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b/>
                <w:bCs/>
                <w:lang w:eastAsia="es-ES"/>
              </w:rPr>
            </w:pPr>
            <w:r w:rsidRPr="00B931EF">
              <w:rPr>
                <w:rFonts w:ascii="Arial" w:hAnsi="Arial" w:cs="Arial"/>
                <w:b/>
                <w:bCs/>
                <w:lang w:eastAsia="es-ES"/>
              </w:rPr>
              <w:t>50</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Hz</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200" w:firstLine="400"/>
              <w:rPr>
                <w:rFonts w:ascii="Arial" w:hAnsi="Arial" w:cs="Arial"/>
                <w:lang w:eastAsia="es-ES"/>
              </w:rPr>
            </w:pPr>
            <w:r w:rsidRPr="00B931EF">
              <w:rPr>
                <w:rFonts w:ascii="Arial" w:hAnsi="Arial" w:cs="Arial"/>
                <w:lang w:eastAsia="es-ES"/>
              </w:rPr>
              <w:t>Velocidad nominal</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rpm</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200" w:firstLine="400"/>
              <w:rPr>
                <w:rFonts w:ascii="Arial" w:hAnsi="Arial" w:cs="Arial"/>
                <w:lang w:eastAsia="es-ES"/>
              </w:rPr>
            </w:pPr>
            <w:r w:rsidRPr="00B931EF">
              <w:rPr>
                <w:rFonts w:ascii="Arial" w:hAnsi="Arial" w:cs="Arial"/>
                <w:lang w:eastAsia="es-ES"/>
              </w:rPr>
              <w:t>Capacidad nominal a temperatura de:</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300" w:firstLine="600"/>
              <w:rPr>
                <w:rFonts w:ascii="Arial" w:hAnsi="Arial" w:cs="Arial"/>
                <w:lang w:eastAsia="es-ES"/>
              </w:rPr>
            </w:pPr>
            <w:r w:rsidRPr="00B931EF">
              <w:rPr>
                <w:rFonts w:ascii="Arial" w:hAnsi="Arial" w:cs="Arial"/>
                <w:lang w:eastAsia="es-ES"/>
              </w:rPr>
              <w:t>40 ºC</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MVA</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300" w:firstLine="600"/>
              <w:rPr>
                <w:rFonts w:ascii="Arial" w:hAnsi="Arial" w:cs="Arial"/>
                <w:lang w:eastAsia="es-ES"/>
              </w:rPr>
            </w:pPr>
            <w:r w:rsidRPr="00B931EF">
              <w:rPr>
                <w:rFonts w:ascii="Arial" w:hAnsi="Arial" w:cs="Arial"/>
                <w:lang w:eastAsia="es-ES"/>
              </w:rPr>
              <w:t>35 ºC</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MVA</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300" w:firstLine="600"/>
              <w:rPr>
                <w:rFonts w:ascii="Arial" w:hAnsi="Arial" w:cs="Arial"/>
                <w:lang w:eastAsia="es-ES"/>
              </w:rPr>
            </w:pPr>
            <w:r w:rsidRPr="00B931EF">
              <w:rPr>
                <w:rFonts w:ascii="Arial" w:hAnsi="Arial" w:cs="Arial"/>
                <w:lang w:eastAsia="es-ES"/>
              </w:rPr>
              <w:t>30 ºC</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MVA</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b/>
                <w:bCs/>
                <w:lang w:eastAsia="es-ES"/>
              </w:rPr>
            </w:pPr>
            <w:r w:rsidRPr="004B18BB">
              <w:rPr>
                <w:rFonts w:ascii="Arial" w:hAnsi="Arial" w:cs="Arial"/>
                <w:b/>
                <w:bCs/>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300" w:firstLine="600"/>
              <w:rPr>
                <w:rFonts w:ascii="Arial" w:hAnsi="Arial" w:cs="Arial"/>
                <w:lang w:eastAsia="es-ES"/>
              </w:rPr>
            </w:pPr>
            <w:r w:rsidRPr="00B931EF">
              <w:rPr>
                <w:rFonts w:ascii="Arial" w:hAnsi="Arial" w:cs="Arial"/>
                <w:lang w:eastAsia="es-ES"/>
              </w:rPr>
              <w:t>25 ºC</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MVA</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300" w:firstLine="600"/>
              <w:rPr>
                <w:rFonts w:ascii="Arial" w:hAnsi="Arial" w:cs="Arial"/>
                <w:lang w:eastAsia="es-ES"/>
              </w:rPr>
            </w:pPr>
            <w:r w:rsidRPr="00B931EF">
              <w:rPr>
                <w:rFonts w:ascii="Arial" w:hAnsi="Arial" w:cs="Arial"/>
                <w:lang w:eastAsia="es-ES"/>
              </w:rPr>
              <w:t>20 ºC</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MVA</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300" w:firstLine="600"/>
              <w:rPr>
                <w:rFonts w:ascii="Arial" w:hAnsi="Arial" w:cs="Arial"/>
                <w:lang w:eastAsia="es-ES"/>
              </w:rPr>
            </w:pPr>
            <w:r w:rsidRPr="00B931EF">
              <w:rPr>
                <w:rFonts w:ascii="Arial" w:hAnsi="Arial" w:cs="Arial"/>
                <w:lang w:eastAsia="es-ES"/>
              </w:rPr>
              <w:t>15 ºC</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MVA</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300" w:firstLine="600"/>
              <w:rPr>
                <w:rFonts w:ascii="Arial" w:hAnsi="Arial" w:cs="Arial"/>
                <w:lang w:eastAsia="es-ES"/>
              </w:rPr>
            </w:pPr>
            <w:r w:rsidRPr="00B931EF">
              <w:rPr>
                <w:rFonts w:ascii="Arial" w:hAnsi="Arial" w:cs="Arial"/>
                <w:lang w:eastAsia="es-ES"/>
              </w:rPr>
              <w:t>10 ºC</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MVA</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200" w:firstLine="400"/>
              <w:rPr>
                <w:rFonts w:ascii="Arial" w:hAnsi="Arial" w:cs="Arial"/>
                <w:lang w:eastAsia="es-ES"/>
              </w:rPr>
            </w:pPr>
            <w:r w:rsidRPr="00B931EF">
              <w:rPr>
                <w:rFonts w:ascii="Arial" w:hAnsi="Arial" w:cs="Arial"/>
                <w:lang w:eastAsia="es-ES"/>
              </w:rPr>
              <w:t>Momento de inercia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Kg-m2</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200" w:firstLine="400"/>
              <w:rPr>
                <w:rFonts w:ascii="Arial" w:hAnsi="Arial" w:cs="Arial"/>
                <w:lang w:eastAsia="es-ES"/>
              </w:rPr>
            </w:pPr>
            <w:r w:rsidRPr="00B931EF">
              <w:rPr>
                <w:rFonts w:ascii="Arial" w:hAnsi="Arial" w:cs="Arial"/>
                <w:lang w:eastAsia="es-ES"/>
              </w:rPr>
              <w:t>Clase de aislación estator/rotor</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200" w:firstLine="400"/>
              <w:rPr>
                <w:rFonts w:ascii="Arial" w:hAnsi="Arial" w:cs="Arial"/>
                <w:lang w:eastAsia="es-ES"/>
              </w:rPr>
            </w:pPr>
            <w:r w:rsidRPr="00B931EF">
              <w:rPr>
                <w:rFonts w:ascii="Arial" w:hAnsi="Arial" w:cs="Arial"/>
                <w:lang w:eastAsia="es-ES"/>
              </w:rPr>
              <w:t>Máxima elevación de temperatura a 40 ºC</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300" w:firstLine="600"/>
              <w:rPr>
                <w:rFonts w:ascii="Arial" w:hAnsi="Arial" w:cs="Arial"/>
                <w:lang w:eastAsia="es-ES"/>
              </w:rPr>
            </w:pPr>
            <w:r w:rsidRPr="00B931EF">
              <w:rPr>
                <w:rFonts w:ascii="Arial" w:hAnsi="Arial" w:cs="Arial"/>
                <w:lang w:eastAsia="es-ES"/>
              </w:rPr>
              <w:t>* Arrol</w:t>
            </w:r>
            <w:r w:rsidR="00A77AF2">
              <w:rPr>
                <w:rFonts w:ascii="Arial" w:hAnsi="Arial" w:cs="Arial"/>
                <w:lang w:eastAsia="es-ES"/>
              </w:rPr>
              <w:t>l</w:t>
            </w:r>
            <w:r w:rsidRPr="00B931EF">
              <w:rPr>
                <w:rFonts w:ascii="Arial" w:hAnsi="Arial" w:cs="Arial"/>
                <w:lang w:eastAsia="es-ES"/>
              </w:rPr>
              <w:t>amiento del estator</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ºC</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300" w:firstLine="600"/>
              <w:rPr>
                <w:rFonts w:ascii="Arial" w:hAnsi="Arial" w:cs="Arial"/>
                <w:lang w:eastAsia="es-ES"/>
              </w:rPr>
            </w:pPr>
            <w:r w:rsidRPr="00B931EF">
              <w:rPr>
                <w:rFonts w:ascii="Arial" w:hAnsi="Arial" w:cs="Arial"/>
                <w:lang w:eastAsia="es-ES"/>
              </w:rPr>
              <w:t>* Arrollamiento del rotor</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ºC</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200" w:firstLine="400"/>
              <w:rPr>
                <w:rFonts w:ascii="Arial" w:hAnsi="Arial" w:cs="Arial"/>
                <w:lang w:eastAsia="es-ES"/>
              </w:rPr>
            </w:pPr>
            <w:r w:rsidRPr="00B931EF">
              <w:rPr>
                <w:rFonts w:ascii="Arial" w:hAnsi="Arial" w:cs="Arial"/>
                <w:lang w:eastAsia="es-ES"/>
              </w:rPr>
              <w:t>Rendimiento del generador para: cos φ = 1 y cos φ = 0,8</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300" w:firstLine="600"/>
              <w:rPr>
                <w:rFonts w:ascii="Arial" w:hAnsi="Arial" w:cs="Arial"/>
                <w:lang w:eastAsia="es-ES"/>
              </w:rPr>
            </w:pPr>
            <w:r w:rsidRPr="00B931EF">
              <w:rPr>
                <w:rFonts w:ascii="Arial" w:hAnsi="Arial" w:cs="Arial"/>
                <w:lang w:eastAsia="es-ES"/>
              </w:rPr>
              <w:t>* A potencia máxima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300" w:firstLine="600"/>
              <w:rPr>
                <w:rFonts w:ascii="Arial" w:hAnsi="Arial" w:cs="Arial"/>
                <w:lang w:eastAsia="es-ES"/>
              </w:rPr>
            </w:pPr>
            <w:r w:rsidRPr="00B931EF">
              <w:rPr>
                <w:rFonts w:ascii="Arial" w:hAnsi="Arial" w:cs="Arial"/>
                <w:lang w:eastAsia="es-ES"/>
              </w:rPr>
              <w:t>* A 100% de potencia nominal</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300" w:firstLine="600"/>
              <w:rPr>
                <w:rFonts w:ascii="Arial" w:hAnsi="Arial" w:cs="Arial"/>
                <w:lang w:eastAsia="es-ES"/>
              </w:rPr>
            </w:pPr>
            <w:r w:rsidRPr="00B931EF">
              <w:rPr>
                <w:rFonts w:ascii="Arial" w:hAnsi="Arial" w:cs="Arial"/>
                <w:lang w:eastAsia="es-ES"/>
              </w:rPr>
              <w:t>* A 75% de potencia nominal</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300" w:firstLine="600"/>
              <w:rPr>
                <w:rFonts w:ascii="Arial" w:hAnsi="Arial" w:cs="Arial"/>
                <w:lang w:eastAsia="es-ES"/>
              </w:rPr>
            </w:pPr>
            <w:r w:rsidRPr="00B931EF">
              <w:rPr>
                <w:rFonts w:ascii="Arial" w:hAnsi="Arial" w:cs="Arial"/>
                <w:lang w:eastAsia="es-ES"/>
              </w:rPr>
              <w:t>* A 50% de potencia nominal</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4B18BB"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300" w:firstLine="600"/>
              <w:rPr>
                <w:rFonts w:ascii="Arial" w:hAnsi="Arial" w:cs="Arial"/>
                <w:lang w:eastAsia="es-ES"/>
              </w:rPr>
            </w:pPr>
            <w:r w:rsidRPr="00B931EF">
              <w:rPr>
                <w:rFonts w:ascii="Arial" w:hAnsi="Arial" w:cs="Arial"/>
                <w:lang w:eastAsia="es-ES"/>
              </w:rPr>
              <w:t>* A 25% de potencia nominal</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4B18BB" w:rsidRDefault="004B18BB" w:rsidP="004B18BB">
            <w:pPr>
              <w:rPr>
                <w:rFonts w:ascii="Arial" w:hAnsi="Arial" w:cs="Arial"/>
                <w:lang w:eastAsia="es-ES"/>
              </w:rPr>
            </w:pPr>
            <w:r w:rsidRPr="004B18BB">
              <w:rPr>
                <w:rFonts w:ascii="Arial" w:hAnsi="Arial" w:cs="Arial"/>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ind w:firstLineChars="200" w:firstLine="400"/>
              <w:rPr>
                <w:rFonts w:ascii="Arial" w:hAnsi="Arial" w:cs="Arial"/>
                <w:lang w:eastAsia="es-ES"/>
              </w:rPr>
            </w:pPr>
            <w:r w:rsidRPr="00B931EF">
              <w:rPr>
                <w:rFonts w:ascii="Arial" w:hAnsi="Arial" w:cs="Arial"/>
                <w:lang w:eastAsia="es-ES"/>
              </w:rPr>
              <w:t>Reactancias: (p.u.) (%)     Saturada    no saturada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lastRenderedPageBreak/>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Síncrona directa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Síncrona directa en cuadratura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b/>
                <w:bCs/>
                <w:sz w:val="22"/>
                <w:szCs w:val="22"/>
                <w:lang w:eastAsia="es-ES"/>
              </w:rPr>
            </w:pPr>
            <w:r w:rsidRPr="00B931EF">
              <w:rPr>
                <w:rFonts w:ascii="Arial" w:hAnsi="Arial" w:cs="Arial"/>
                <w:b/>
                <w:bCs/>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Transitoria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Transitoria en cuadratura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Subtransitoria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Subtransitoria en cuadratura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de secuencia negativa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b/>
                <w:bCs/>
                <w:sz w:val="22"/>
                <w:szCs w:val="22"/>
                <w:lang w:eastAsia="es-ES"/>
              </w:rPr>
            </w:pPr>
            <w:r w:rsidRPr="00B931EF">
              <w:rPr>
                <w:rFonts w:ascii="Arial" w:hAnsi="Arial" w:cs="Arial"/>
                <w:b/>
                <w:bCs/>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de secuencia cero</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de potier</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Constantes de tiempo (seg)</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Transitoria en vacío</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Seg.</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Transitoria en cortocircuito</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Seg.</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Subtransitoria en cortocircuito</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Seg.</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Arrollamiento del estator</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Seg.</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Corrientes de cortocircuito:</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Asimétrica máxima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kA</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Simétrica inicial</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kA</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Sostenida trifásica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kA</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b/>
                <w:bCs/>
                <w:sz w:val="22"/>
                <w:szCs w:val="22"/>
                <w:lang w:eastAsia="es-ES"/>
              </w:rPr>
            </w:pPr>
            <w:r w:rsidRPr="00B931EF">
              <w:rPr>
                <w:rFonts w:ascii="Arial" w:hAnsi="Arial" w:cs="Arial"/>
                <w:b/>
                <w:bCs/>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Sostenida bifásica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kA</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Sostenida monofásica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kA</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Relación de cortocircuito en vacío</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Relación de cortocircuito con 4/4</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Carga asimétrica permanente</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31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Carga asimétrica corta duración (i</w:t>
            </w:r>
            <w:r w:rsidRPr="00B931EF">
              <w:rPr>
                <w:rFonts w:ascii="Arial" w:hAnsi="Arial" w:cs="Arial"/>
                <w:vertAlign w:val="subscript"/>
                <w:lang w:eastAsia="es-ES"/>
              </w:rPr>
              <w:t>2</w:t>
            </w:r>
            <w:r w:rsidRPr="00B931EF">
              <w:rPr>
                <w:rFonts w:ascii="Arial" w:hAnsi="Arial" w:cs="Arial"/>
                <w:vertAlign w:val="superscript"/>
                <w:lang w:eastAsia="es-ES"/>
              </w:rPr>
              <w:t>2</w:t>
            </w:r>
            <w:r w:rsidRPr="00B931EF">
              <w:rPr>
                <w:rFonts w:ascii="Arial" w:hAnsi="Arial" w:cs="Arial"/>
                <w:lang w:eastAsia="es-ES"/>
              </w:rPr>
              <w:t>t)</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Seg.</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Potencia máxima subexcitada Cos φ = 0</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MVAR</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Número de terminales</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Arrollamientos conexión</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Secuencia de fases</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Calefactores</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kW</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Velocidades críticas (1)</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rpm</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Velocidades críticas (2)</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rpm</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Pesos</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Estator</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kg</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b/>
                <w:bCs/>
                <w:sz w:val="22"/>
                <w:szCs w:val="22"/>
                <w:lang w:eastAsia="es-ES"/>
              </w:rPr>
            </w:pPr>
            <w:r w:rsidRPr="00B931EF">
              <w:rPr>
                <w:rFonts w:ascii="Arial" w:hAnsi="Arial" w:cs="Arial"/>
                <w:b/>
                <w:bCs/>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Rotor</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kg</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Cojinetes</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kg</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Refrigeración por:</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Aire/agua</w:t>
            </w:r>
          </w:p>
        </w:tc>
      </w:tr>
      <w:tr w:rsidR="004B18BB" w:rsidRPr="00B931EF" w:rsidTr="00B931EF">
        <w:trPr>
          <w:trHeight w:val="28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Cantidad del medio refigerante</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m</w:t>
            </w:r>
            <w:r w:rsidRPr="00B931EF">
              <w:rPr>
                <w:rFonts w:ascii="Arial" w:hAnsi="Arial" w:cs="Arial"/>
                <w:vertAlign w:val="superscript"/>
                <w:lang w:eastAsia="es-ES"/>
              </w:rPr>
              <w:t>3</w:t>
            </w:r>
            <w:r w:rsidRPr="00B931EF">
              <w:rPr>
                <w:rFonts w:ascii="Arial" w:hAnsi="Arial" w:cs="Arial"/>
                <w:lang w:eastAsia="es-ES"/>
              </w:rPr>
              <w:t>/seg</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Caída de presión</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mbar</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Factor de influencia telefónica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Balanceada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Residual</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000000" w:fill="FFCC00"/>
            <w:noWrap/>
            <w:vAlign w:val="bottom"/>
            <w:hideMark/>
          </w:tcPr>
          <w:p w:rsidR="004B18BB" w:rsidRPr="00B931EF" w:rsidRDefault="004B18BB" w:rsidP="004B18BB">
            <w:pPr>
              <w:jc w:val="center"/>
              <w:rPr>
                <w:rFonts w:ascii="Arial" w:hAnsi="Arial" w:cs="Arial"/>
                <w:b/>
                <w:bCs/>
                <w:sz w:val="22"/>
                <w:szCs w:val="22"/>
                <w:lang w:eastAsia="es-ES"/>
              </w:rPr>
            </w:pPr>
            <w:r w:rsidRPr="00B931EF">
              <w:rPr>
                <w:rFonts w:ascii="Arial" w:hAnsi="Arial" w:cs="Arial"/>
                <w:b/>
                <w:bCs/>
                <w:sz w:val="22"/>
                <w:szCs w:val="22"/>
                <w:lang w:eastAsia="es-ES"/>
              </w:rPr>
              <w:t>2.</w:t>
            </w:r>
          </w:p>
        </w:tc>
        <w:tc>
          <w:tcPr>
            <w:tcW w:w="5922" w:type="dxa"/>
            <w:tcBorders>
              <w:top w:val="nil"/>
              <w:left w:val="nil"/>
              <w:bottom w:val="single" w:sz="4" w:space="0" w:color="auto"/>
              <w:right w:val="single" w:sz="4" w:space="0" w:color="auto"/>
            </w:tcBorders>
            <w:shd w:val="clear" w:color="000000" w:fill="FFCC00"/>
            <w:noWrap/>
            <w:vAlign w:val="bottom"/>
            <w:hideMark/>
          </w:tcPr>
          <w:p w:rsidR="004B18BB" w:rsidRPr="00B931EF" w:rsidRDefault="004B18BB" w:rsidP="004B18BB">
            <w:pPr>
              <w:rPr>
                <w:rFonts w:ascii="Arial" w:hAnsi="Arial" w:cs="Arial"/>
                <w:b/>
                <w:bCs/>
                <w:lang w:eastAsia="es-ES"/>
              </w:rPr>
            </w:pPr>
            <w:r w:rsidRPr="00B931EF">
              <w:rPr>
                <w:rFonts w:ascii="Arial" w:hAnsi="Arial" w:cs="Arial"/>
                <w:b/>
                <w:bCs/>
                <w:lang w:eastAsia="es-ES"/>
              </w:rPr>
              <w:t>Excitación</w:t>
            </w:r>
          </w:p>
        </w:tc>
        <w:tc>
          <w:tcPr>
            <w:tcW w:w="871" w:type="dxa"/>
            <w:tcBorders>
              <w:top w:val="nil"/>
              <w:left w:val="nil"/>
              <w:bottom w:val="single" w:sz="4" w:space="0" w:color="auto"/>
              <w:right w:val="single" w:sz="4" w:space="0" w:color="auto"/>
            </w:tcBorders>
            <w:shd w:val="clear" w:color="000000" w:fill="FFCC00"/>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000000" w:fill="FFCC00"/>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b/>
                <w:bCs/>
                <w:sz w:val="22"/>
                <w:szCs w:val="22"/>
                <w:lang w:eastAsia="es-ES"/>
              </w:rPr>
            </w:pPr>
            <w:r w:rsidRPr="00B931EF">
              <w:rPr>
                <w:rFonts w:ascii="Arial" w:hAnsi="Arial" w:cs="Arial"/>
                <w:b/>
                <w:bCs/>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Fabricante</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Tipo</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Potencia nominal</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kW</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Voltaje nominal</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kV</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Voltaje techo</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kV</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Corriente de excitación</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sz w:val="22"/>
                <w:szCs w:val="22"/>
                <w:lang w:eastAsia="es-ES"/>
              </w:rPr>
            </w:pPr>
            <w:r w:rsidRPr="00B931EF">
              <w:rPr>
                <w:rFonts w:ascii="Arial" w:hAnsi="Arial" w:cs="Arial"/>
                <w:sz w:val="22"/>
                <w:szCs w:val="22"/>
                <w:lang w:eastAsia="es-ES"/>
              </w:rPr>
              <w:lastRenderedPageBreak/>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Potencia nominal Cos φ = 1</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A</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Potencia nominal Cos φ = 0,8</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A</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300" w:firstLine="600"/>
              <w:rPr>
                <w:rFonts w:ascii="Arial" w:hAnsi="Arial" w:cs="Arial"/>
                <w:lang w:eastAsia="es-ES"/>
              </w:rPr>
            </w:pPr>
            <w:r w:rsidRPr="00B931EF">
              <w:rPr>
                <w:rFonts w:ascii="Arial" w:hAnsi="Arial" w:cs="Arial"/>
                <w:lang w:eastAsia="es-ES"/>
              </w:rPr>
              <w:t>* Máxima a Cos φ = 0,8</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A</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000000" w:fill="FFCC00"/>
            <w:noWrap/>
            <w:vAlign w:val="bottom"/>
            <w:hideMark/>
          </w:tcPr>
          <w:p w:rsidR="004B18BB" w:rsidRPr="00B931EF" w:rsidRDefault="004B18BB" w:rsidP="004B18BB">
            <w:pPr>
              <w:jc w:val="center"/>
              <w:rPr>
                <w:rFonts w:ascii="Arial" w:hAnsi="Arial" w:cs="Arial"/>
                <w:b/>
                <w:bCs/>
                <w:sz w:val="22"/>
                <w:szCs w:val="22"/>
                <w:lang w:eastAsia="es-ES"/>
              </w:rPr>
            </w:pPr>
            <w:r w:rsidRPr="00B931EF">
              <w:rPr>
                <w:rFonts w:ascii="Arial" w:hAnsi="Arial" w:cs="Arial"/>
                <w:b/>
                <w:bCs/>
                <w:sz w:val="22"/>
                <w:szCs w:val="22"/>
                <w:lang w:eastAsia="es-ES"/>
              </w:rPr>
              <w:t>3.</w:t>
            </w:r>
          </w:p>
        </w:tc>
        <w:tc>
          <w:tcPr>
            <w:tcW w:w="5922" w:type="dxa"/>
            <w:tcBorders>
              <w:top w:val="nil"/>
              <w:left w:val="nil"/>
              <w:bottom w:val="single" w:sz="4" w:space="0" w:color="auto"/>
              <w:right w:val="single" w:sz="4" w:space="0" w:color="auto"/>
            </w:tcBorders>
            <w:shd w:val="clear" w:color="000000" w:fill="FFCC00"/>
            <w:noWrap/>
            <w:vAlign w:val="bottom"/>
            <w:hideMark/>
          </w:tcPr>
          <w:p w:rsidR="004B18BB" w:rsidRPr="00B931EF" w:rsidRDefault="004B18BB" w:rsidP="004B18BB">
            <w:pPr>
              <w:rPr>
                <w:rFonts w:ascii="Arial" w:hAnsi="Arial" w:cs="Arial"/>
                <w:b/>
                <w:bCs/>
                <w:lang w:eastAsia="es-ES"/>
              </w:rPr>
            </w:pPr>
            <w:r w:rsidRPr="00B931EF">
              <w:rPr>
                <w:rFonts w:ascii="Arial" w:hAnsi="Arial" w:cs="Arial"/>
                <w:b/>
                <w:bCs/>
                <w:lang w:eastAsia="es-ES"/>
              </w:rPr>
              <w:t>Control automático de voltaje (AVR)</w:t>
            </w:r>
          </w:p>
        </w:tc>
        <w:tc>
          <w:tcPr>
            <w:tcW w:w="871" w:type="dxa"/>
            <w:tcBorders>
              <w:top w:val="nil"/>
              <w:left w:val="nil"/>
              <w:bottom w:val="single" w:sz="4" w:space="0" w:color="auto"/>
              <w:right w:val="single" w:sz="4" w:space="0" w:color="auto"/>
            </w:tcBorders>
            <w:shd w:val="clear" w:color="000000" w:fill="FFCC00"/>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000000" w:fill="FFCC00"/>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Fabricante</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Tipo-modelo</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Tipo de amplificadores utilizados</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Cantidad de etapas de amplificación</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b/>
                <w:bCs/>
                <w:sz w:val="22"/>
                <w:szCs w:val="22"/>
                <w:lang w:eastAsia="es-ES"/>
              </w:rPr>
            </w:pPr>
            <w:r w:rsidRPr="00B931EF">
              <w:rPr>
                <w:rFonts w:ascii="Arial" w:hAnsi="Arial" w:cs="Arial"/>
                <w:b/>
                <w:bCs/>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Rango de ajuste voltaje durante marcha  en vacío</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a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Sobretensión momentánea al quitar plena carga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V</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Velocidad de respuesta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mseg</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Método utilizado para control manual</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000000" w:fill="FFCC00"/>
            <w:noWrap/>
            <w:vAlign w:val="bottom"/>
            <w:hideMark/>
          </w:tcPr>
          <w:p w:rsidR="004B18BB" w:rsidRPr="00B931EF" w:rsidRDefault="004B18BB" w:rsidP="004B18BB">
            <w:pPr>
              <w:jc w:val="center"/>
              <w:rPr>
                <w:rFonts w:ascii="Arial" w:hAnsi="Arial" w:cs="Arial"/>
                <w:b/>
                <w:bCs/>
                <w:sz w:val="22"/>
                <w:szCs w:val="22"/>
                <w:lang w:eastAsia="es-ES"/>
              </w:rPr>
            </w:pPr>
            <w:r w:rsidRPr="00B931EF">
              <w:rPr>
                <w:rFonts w:ascii="Arial" w:hAnsi="Arial" w:cs="Arial"/>
                <w:b/>
                <w:bCs/>
                <w:sz w:val="22"/>
                <w:szCs w:val="22"/>
                <w:lang w:eastAsia="es-ES"/>
              </w:rPr>
              <w:t>4.</w:t>
            </w:r>
          </w:p>
        </w:tc>
        <w:tc>
          <w:tcPr>
            <w:tcW w:w="5922" w:type="dxa"/>
            <w:tcBorders>
              <w:top w:val="nil"/>
              <w:left w:val="nil"/>
              <w:bottom w:val="single" w:sz="4" w:space="0" w:color="auto"/>
              <w:right w:val="single" w:sz="4" w:space="0" w:color="auto"/>
            </w:tcBorders>
            <w:shd w:val="clear" w:color="000000" w:fill="FFCC00"/>
            <w:noWrap/>
            <w:vAlign w:val="bottom"/>
            <w:hideMark/>
          </w:tcPr>
          <w:p w:rsidR="004B18BB" w:rsidRPr="00B931EF" w:rsidRDefault="004B18BB" w:rsidP="004B18BB">
            <w:pPr>
              <w:rPr>
                <w:rFonts w:ascii="Arial" w:hAnsi="Arial" w:cs="Arial"/>
                <w:b/>
                <w:bCs/>
                <w:lang w:eastAsia="es-ES"/>
              </w:rPr>
            </w:pPr>
            <w:r w:rsidRPr="00B931EF">
              <w:rPr>
                <w:rFonts w:ascii="Arial" w:hAnsi="Arial" w:cs="Arial"/>
                <w:b/>
                <w:bCs/>
                <w:lang w:eastAsia="es-ES"/>
              </w:rPr>
              <w:t>Curvas de funcionamiento</w:t>
            </w:r>
          </w:p>
        </w:tc>
        <w:tc>
          <w:tcPr>
            <w:tcW w:w="871" w:type="dxa"/>
            <w:tcBorders>
              <w:top w:val="nil"/>
              <w:left w:val="nil"/>
              <w:bottom w:val="single" w:sz="4" w:space="0" w:color="auto"/>
              <w:right w:val="single" w:sz="4" w:space="0" w:color="auto"/>
            </w:tcBorders>
            <w:shd w:val="clear" w:color="000000" w:fill="FFCC00"/>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000000" w:fill="FFCC00"/>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b/>
                <w:bCs/>
                <w:sz w:val="22"/>
                <w:szCs w:val="22"/>
                <w:lang w:eastAsia="es-ES"/>
              </w:rPr>
            </w:pPr>
            <w:r w:rsidRPr="00B931EF">
              <w:rPr>
                <w:rFonts w:ascii="Arial" w:hAnsi="Arial" w:cs="Arial"/>
                <w:b/>
                <w:bCs/>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Curva de capacidad (MVR-MW-MVAR)</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Curva Potencia - Temperatura ambiente</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Curva Voltaje - Frecuencia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Curva Potencia - Presión atmosférica</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Curva de vacío</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Curva de cortocircuito</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sz w:val="22"/>
                <w:szCs w:val="22"/>
                <w:lang w:eastAsia="es-ES"/>
              </w:rPr>
            </w:pPr>
            <w:r w:rsidRPr="00B931EF">
              <w:rPr>
                <w:rFonts w:ascii="Arial" w:hAnsi="Arial" w:cs="Arial"/>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Diagrama de bloques del regulador de voltaje (AVR)</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r w:rsidR="004B18BB" w:rsidRPr="00B931EF" w:rsidTr="00B931EF">
        <w:trPr>
          <w:trHeight w:val="255"/>
          <w:jc w:val="center"/>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b/>
                <w:bCs/>
                <w:sz w:val="22"/>
                <w:szCs w:val="22"/>
                <w:lang w:eastAsia="es-ES"/>
              </w:rPr>
            </w:pPr>
            <w:r w:rsidRPr="00B931EF">
              <w:rPr>
                <w:rFonts w:ascii="Arial" w:hAnsi="Arial" w:cs="Arial"/>
                <w:b/>
                <w:bCs/>
                <w:sz w:val="22"/>
                <w:szCs w:val="22"/>
                <w:lang w:eastAsia="es-ES"/>
              </w:rPr>
              <w:t> </w:t>
            </w:r>
          </w:p>
        </w:tc>
        <w:tc>
          <w:tcPr>
            <w:tcW w:w="5922"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B931EF">
            <w:pPr>
              <w:ind w:firstLineChars="200" w:firstLine="400"/>
              <w:rPr>
                <w:rFonts w:ascii="Arial" w:hAnsi="Arial" w:cs="Arial"/>
                <w:lang w:eastAsia="es-ES"/>
              </w:rPr>
            </w:pPr>
            <w:r w:rsidRPr="00B931EF">
              <w:rPr>
                <w:rFonts w:ascii="Arial" w:hAnsi="Arial" w:cs="Arial"/>
                <w:lang w:eastAsia="es-ES"/>
              </w:rPr>
              <w:t>Lista de opciones adicionales del AVR</w:t>
            </w:r>
          </w:p>
        </w:tc>
        <w:tc>
          <w:tcPr>
            <w:tcW w:w="871"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rPr>
                <w:rFonts w:ascii="Arial" w:hAnsi="Arial" w:cs="Arial"/>
                <w:lang w:eastAsia="es-ES"/>
              </w:rPr>
            </w:pPr>
            <w:r w:rsidRPr="00B931EF">
              <w:rPr>
                <w:rFonts w:ascii="Arial" w:hAnsi="Arial" w:cs="Arial"/>
                <w:lang w:eastAsia="es-ES"/>
              </w:rPr>
              <w:t> </w:t>
            </w:r>
          </w:p>
        </w:tc>
        <w:tc>
          <w:tcPr>
            <w:tcW w:w="1180" w:type="dxa"/>
            <w:tcBorders>
              <w:top w:val="nil"/>
              <w:left w:val="nil"/>
              <w:bottom w:val="single" w:sz="4" w:space="0" w:color="auto"/>
              <w:right w:val="single" w:sz="4" w:space="0" w:color="auto"/>
            </w:tcBorders>
            <w:shd w:val="clear" w:color="auto" w:fill="auto"/>
            <w:noWrap/>
            <w:vAlign w:val="bottom"/>
            <w:hideMark/>
          </w:tcPr>
          <w:p w:rsidR="004B18BB" w:rsidRPr="00B931EF" w:rsidRDefault="004B18BB" w:rsidP="004B18BB">
            <w:pPr>
              <w:jc w:val="center"/>
              <w:rPr>
                <w:rFonts w:ascii="Arial" w:hAnsi="Arial" w:cs="Arial"/>
                <w:lang w:eastAsia="es-ES"/>
              </w:rPr>
            </w:pPr>
            <w:r w:rsidRPr="00B931EF">
              <w:rPr>
                <w:rFonts w:ascii="Arial" w:hAnsi="Arial" w:cs="Arial"/>
                <w:lang w:eastAsia="es-ES"/>
              </w:rPr>
              <w:t> </w:t>
            </w:r>
          </w:p>
        </w:tc>
      </w:tr>
    </w:tbl>
    <w:p w:rsidR="004B18BB" w:rsidRPr="00B931EF" w:rsidRDefault="004B18BB" w:rsidP="004B18BB">
      <w:pPr>
        <w:tabs>
          <w:tab w:val="right" w:pos="6663"/>
        </w:tabs>
        <w:jc w:val="center"/>
        <w:rPr>
          <w:rFonts w:ascii="Arial" w:hAnsi="Arial" w:cs="Arial"/>
          <w:b/>
          <w:bCs/>
          <w:i/>
          <w:iCs/>
          <w:sz w:val="22"/>
          <w:szCs w:val="22"/>
        </w:rPr>
      </w:pPr>
    </w:p>
    <w:p w:rsidR="004B18BB" w:rsidRDefault="004B18BB" w:rsidP="004B18BB">
      <w:pPr>
        <w:tabs>
          <w:tab w:val="right" w:pos="6663"/>
        </w:tabs>
        <w:jc w:val="center"/>
        <w:rPr>
          <w:rFonts w:ascii="Verdana" w:hAnsi="Verdana" w:cs="Arial"/>
          <w:b/>
          <w:bCs/>
          <w:i/>
          <w:iCs/>
          <w:sz w:val="18"/>
          <w:szCs w:val="18"/>
        </w:rPr>
      </w:pPr>
    </w:p>
    <w:p w:rsidR="004B18BB" w:rsidRDefault="004B18BB" w:rsidP="004B18BB">
      <w:pPr>
        <w:tabs>
          <w:tab w:val="right" w:pos="6663"/>
        </w:tabs>
        <w:jc w:val="center"/>
        <w:rPr>
          <w:rFonts w:ascii="Verdana" w:hAnsi="Verdana" w:cs="Arial"/>
          <w:b/>
          <w:bCs/>
          <w:i/>
          <w:iCs/>
          <w:sz w:val="18"/>
          <w:szCs w:val="18"/>
        </w:rPr>
      </w:pPr>
    </w:p>
    <w:p w:rsidR="004B18BB" w:rsidRDefault="004B18BB" w:rsidP="004B18BB">
      <w:pPr>
        <w:tabs>
          <w:tab w:val="right" w:pos="6663"/>
        </w:tabs>
        <w:jc w:val="center"/>
        <w:rPr>
          <w:rFonts w:ascii="Verdana" w:hAnsi="Verdana" w:cs="Arial"/>
          <w:b/>
          <w:bCs/>
          <w:i/>
          <w:iCs/>
          <w:sz w:val="18"/>
          <w:szCs w:val="18"/>
        </w:rPr>
      </w:pPr>
    </w:p>
    <w:p w:rsidR="004B18BB" w:rsidRDefault="004B18BB" w:rsidP="004B18BB">
      <w:pPr>
        <w:tabs>
          <w:tab w:val="right" w:pos="6663"/>
        </w:tabs>
        <w:jc w:val="center"/>
        <w:rPr>
          <w:rFonts w:ascii="Verdana" w:hAnsi="Verdana" w:cs="Arial"/>
          <w:b/>
          <w:bCs/>
          <w:i/>
          <w:iCs/>
          <w:sz w:val="18"/>
          <w:szCs w:val="18"/>
        </w:rPr>
      </w:pPr>
    </w:p>
    <w:p w:rsidR="004B18BB" w:rsidRPr="000941A6" w:rsidRDefault="004B18BB" w:rsidP="004B18BB">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4B18BB" w:rsidRPr="000941A6" w:rsidRDefault="004B18BB" w:rsidP="004B18BB">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sidRPr="000941A6">
        <w:rPr>
          <w:rFonts w:ascii="Verdana" w:hAnsi="Verdana" w:cs="Arial"/>
          <w:i/>
          <w:iCs/>
          <w:sz w:val="18"/>
          <w:szCs w:val="18"/>
        </w:rPr>
        <w:t xml:space="preserve"> </w:t>
      </w:r>
      <w:r w:rsidRPr="000941A6">
        <w:rPr>
          <w:rFonts w:ascii="Verdana" w:hAnsi="Verdana" w:cs="Arial"/>
          <w:b/>
          <w:bCs/>
          <w:i/>
          <w:iCs/>
          <w:sz w:val="18"/>
          <w:szCs w:val="18"/>
        </w:rPr>
        <w:t>Legal)</w:t>
      </w:r>
    </w:p>
    <w:p w:rsidR="00FF5B2A" w:rsidRDefault="00FF5B2A">
      <w:r>
        <w:br w:type="page"/>
      </w:r>
    </w:p>
    <w:p w:rsidR="00AA7ADB" w:rsidRPr="00AA7ADB" w:rsidRDefault="00AA7ADB" w:rsidP="00AA7ADB">
      <w:pPr>
        <w:jc w:val="center"/>
        <w:rPr>
          <w:rFonts w:ascii="Verdana" w:hAnsi="Verdana"/>
          <w:b/>
        </w:rPr>
      </w:pPr>
      <w:r w:rsidRPr="00AA7ADB">
        <w:rPr>
          <w:rFonts w:ascii="Verdana" w:hAnsi="Verdana"/>
          <w:b/>
        </w:rPr>
        <w:lastRenderedPageBreak/>
        <w:t>APÉNDICE 1.A</w:t>
      </w:r>
    </w:p>
    <w:p w:rsidR="00AA7ADB" w:rsidRPr="00AA7ADB" w:rsidRDefault="00AA7ADB" w:rsidP="00AA7ADB">
      <w:pPr>
        <w:jc w:val="center"/>
        <w:rPr>
          <w:rFonts w:ascii="Verdana" w:hAnsi="Verdana"/>
          <w:b/>
        </w:rPr>
      </w:pPr>
      <w:r w:rsidRPr="00AA7ADB">
        <w:rPr>
          <w:rFonts w:ascii="Verdana" w:hAnsi="Verdana"/>
          <w:b/>
        </w:rPr>
        <w:t>CENTRAL TÉRMICA TRINIDAD</w:t>
      </w:r>
    </w:p>
    <w:p w:rsidR="00AA7ADB" w:rsidRPr="00AA7ADB" w:rsidRDefault="00AA7ADB" w:rsidP="00AA7ADB">
      <w:pPr>
        <w:jc w:val="center"/>
        <w:rPr>
          <w:rFonts w:ascii="Verdana" w:hAnsi="Verdana"/>
          <w:b/>
        </w:rPr>
      </w:pPr>
    </w:p>
    <w:p w:rsidR="00AA7ADB" w:rsidRDefault="00AA7ADB" w:rsidP="00AA7ADB">
      <w:pPr>
        <w:jc w:val="center"/>
        <w:rPr>
          <w:rFonts w:ascii="Verdana" w:hAnsi="Verdana"/>
          <w:b/>
        </w:rPr>
      </w:pPr>
      <w:r w:rsidRPr="00AA7ADB">
        <w:rPr>
          <w:rFonts w:ascii="Verdana" w:hAnsi="Verdana"/>
          <w:b/>
        </w:rPr>
        <w:t xml:space="preserve">CARÁCTERÍSTICAS TÉCNICAS DEL TRANSFORMADOR </w:t>
      </w:r>
    </w:p>
    <w:p w:rsidR="00AA7ADB" w:rsidRPr="00AA7ADB" w:rsidRDefault="00AA7ADB" w:rsidP="00AA7ADB">
      <w:pPr>
        <w:jc w:val="center"/>
        <w:rPr>
          <w:rFonts w:ascii="Verdana" w:hAnsi="Verdana"/>
          <w:b/>
        </w:rPr>
      </w:pPr>
      <w:r w:rsidRPr="00AA7ADB">
        <w:rPr>
          <w:rFonts w:ascii="Verdana" w:hAnsi="Verdana"/>
          <w:b/>
        </w:rPr>
        <w:t>ELEVADOR DE TENSIÓN</w:t>
      </w:r>
    </w:p>
    <w:p w:rsidR="00AA7ADB" w:rsidRPr="00AA7ADB" w:rsidRDefault="00AA7ADB" w:rsidP="00AA7ADB">
      <w:pPr>
        <w:jc w:val="center"/>
        <w:rPr>
          <w:rFonts w:ascii="Verdana" w:hAnsi="Verdana"/>
          <w:b/>
        </w:rPr>
      </w:pPr>
    </w:p>
    <w:p w:rsidR="00AA7ADB" w:rsidRDefault="00AA7ADB"/>
    <w:tbl>
      <w:tblPr>
        <w:tblW w:w="8273" w:type="dxa"/>
        <w:jc w:val="center"/>
        <w:tblInd w:w="70" w:type="dxa"/>
        <w:tblCellMar>
          <w:left w:w="70" w:type="dxa"/>
          <w:right w:w="70" w:type="dxa"/>
        </w:tblCellMar>
        <w:tblLook w:val="04A0"/>
      </w:tblPr>
      <w:tblGrid>
        <w:gridCol w:w="700"/>
        <w:gridCol w:w="5963"/>
        <w:gridCol w:w="770"/>
        <w:gridCol w:w="840"/>
      </w:tblGrid>
      <w:tr w:rsidR="00FF5B2A" w:rsidRPr="00FF5B2A" w:rsidTr="00A2593B">
        <w:trPr>
          <w:trHeight w:val="255"/>
          <w:jc w:val="center"/>
        </w:trPr>
        <w:tc>
          <w:tcPr>
            <w:tcW w:w="700"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5963"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770"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840"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r>
      <w:tr w:rsidR="00FF5B2A" w:rsidRPr="00A80B02" w:rsidTr="00A2593B">
        <w:trPr>
          <w:trHeight w:val="315"/>
          <w:jc w:val="center"/>
        </w:trPr>
        <w:tc>
          <w:tcPr>
            <w:tcW w:w="700"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5963" w:type="dxa"/>
            <w:tcBorders>
              <w:top w:val="nil"/>
              <w:left w:val="nil"/>
              <w:bottom w:val="nil"/>
              <w:right w:val="nil"/>
            </w:tcBorders>
            <w:shd w:val="clear" w:color="auto" w:fill="auto"/>
            <w:noWrap/>
            <w:vAlign w:val="bottom"/>
            <w:hideMark/>
          </w:tcPr>
          <w:p w:rsidR="00FF5B2A" w:rsidRPr="00A80B02" w:rsidRDefault="00FF5B2A" w:rsidP="00A80B02">
            <w:pPr>
              <w:ind w:firstLineChars="200" w:firstLine="400"/>
              <w:rPr>
                <w:rFonts w:ascii="Verdana" w:hAnsi="Verdana" w:cs="Arial"/>
                <w:lang w:eastAsia="es-ES"/>
              </w:rPr>
            </w:pPr>
            <w:r w:rsidRPr="00A80B02">
              <w:rPr>
                <w:rFonts w:ascii="Verdana" w:hAnsi="Verdana" w:cs="Arial"/>
                <w:lang w:eastAsia="es-ES"/>
              </w:rPr>
              <w:t>Altitud</w:t>
            </w:r>
          </w:p>
        </w:tc>
        <w:tc>
          <w:tcPr>
            <w:tcW w:w="770" w:type="dxa"/>
            <w:tcBorders>
              <w:top w:val="nil"/>
              <w:left w:val="nil"/>
              <w:bottom w:val="nil"/>
              <w:right w:val="nil"/>
            </w:tcBorders>
            <w:shd w:val="clear" w:color="auto" w:fill="auto"/>
            <w:noWrap/>
            <w:vAlign w:val="bottom"/>
            <w:hideMark/>
          </w:tcPr>
          <w:p w:rsidR="00FF5B2A" w:rsidRPr="00A80B02" w:rsidRDefault="00FF5B2A" w:rsidP="00FF5B2A">
            <w:pPr>
              <w:jc w:val="center"/>
              <w:rPr>
                <w:rFonts w:ascii="Verdana" w:hAnsi="Verdana" w:cs="Arial"/>
                <w:b/>
                <w:bCs/>
                <w:lang w:eastAsia="es-ES"/>
              </w:rPr>
            </w:pPr>
            <w:r w:rsidRPr="00A80B02">
              <w:rPr>
                <w:rFonts w:ascii="Verdana" w:hAnsi="Verdana" w:cs="Arial"/>
                <w:b/>
                <w:bCs/>
                <w:lang w:eastAsia="es-ES"/>
              </w:rPr>
              <w:t>157</w:t>
            </w:r>
          </w:p>
        </w:tc>
        <w:tc>
          <w:tcPr>
            <w:tcW w:w="840" w:type="dxa"/>
            <w:tcBorders>
              <w:top w:val="nil"/>
              <w:left w:val="nil"/>
              <w:bottom w:val="nil"/>
              <w:right w:val="nil"/>
            </w:tcBorders>
            <w:shd w:val="clear" w:color="auto" w:fill="auto"/>
            <w:noWrap/>
            <w:vAlign w:val="bottom"/>
            <w:hideMark/>
          </w:tcPr>
          <w:p w:rsidR="00FF5B2A" w:rsidRPr="00A80B02" w:rsidRDefault="00FF5B2A" w:rsidP="00FF5B2A">
            <w:pPr>
              <w:rPr>
                <w:rFonts w:ascii="Verdana" w:hAnsi="Verdana" w:cs="Arial"/>
                <w:lang w:eastAsia="es-ES"/>
              </w:rPr>
            </w:pPr>
            <w:r w:rsidRPr="00A80B02">
              <w:rPr>
                <w:rFonts w:ascii="Verdana" w:hAnsi="Verdana" w:cs="Arial"/>
                <w:lang w:eastAsia="es-ES"/>
              </w:rPr>
              <w:t>msnm</w:t>
            </w:r>
          </w:p>
        </w:tc>
      </w:tr>
      <w:tr w:rsidR="00FF5B2A" w:rsidRPr="00A80B02" w:rsidTr="00A2593B">
        <w:trPr>
          <w:trHeight w:val="315"/>
          <w:jc w:val="center"/>
        </w:trPr>
        <w:tc>
          <w:tcPr>
            <w:tcW w:w="700"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5963" w:type="dxa"/>
            <w:tcBorders>
              <w:top w:val="nil"/>
              <w:left w:val="nil"/>
              <w:bottom w:val="nil"/>
              <w:right w:val="nil"/>
            </w:tcBorders>
            <w:shd w:val="clear" w:color="auto" w:fill="auto"/>
            <w:noWrap/>
            <w:vAlign w:val="bottom"/>
            <w:hideMark/>
          </w:tcPr>
          <w:p w:rsidR="00FF5B2A" w:rsidRPr="00A80B02" w:rsidRDefault="00FF5B2A" w:rsidP="00A80B02">
            <w:pPr>
              <w:ind w:firstLineChars="200" w:firstLine="400"/>
              <w:rPr>
                <w:rFonts w:ascii="Verdana" w:hAnsi="Verdana" w:cs="Arial"/>
                <w:lang w:eastAsia="es-ES"/>
              </w:rPr>
            </w:pPr>
            <w:r w:rsidRPr="00A80B02">
              <w:rPr>
                <w:rFonts w:ascii="Verdana" w:hAnsi="Verdana" w:cs="Arial"/>
                <w:lang w:eastAsia="es-ES"/>
              </w:rPr>
              <w:t>Temperatura ambiente máxima</w:t>
            </w:r>
          </w:p>
        </w:tc>
        <w:tc>
          <w:tcPr>
            <w:tcW w:w="770" w:type="dxa"/>
            <w:tcBorders>
              <w:top w:val="nil"/>
              <w:left w:val="nil"/>
              <w:bottom w:val="nil"/>
              <w:right w:val="nil"/>
            </w:tcBorders>
            <w:shd w:val="clear" w:color="auto" w:fill="auto"/>
            <w:noWrap/>
            <w:vAlign w:val="bottom"/>
            <w:hideMark/>
          </w:tcPr>
          <w:p w:rsidR="00FF5B2A" w:rsidRPr="00A80B02" w:rsidRDefault="00FF5B2A" w:rsidP="00FF5B2A">
            <w:pPr>
              <w:jc w:val="center"/>
              <w:rPr>
                <w:rFonts w:ascii="Verdana" w:hAnsi="Verdana" w:cs="Arial"/>
                <w:b/>
                <w:bCs/>
                <w:lang w:eastAsia="es-ES"/>
              </w:rPr>
            </w:pPr>
            <w:r w:rsidRPr="00A80B02">
              <w:rPr>
                <w:rFonts w:ascii="Verdana" w:hAnsi="Verdana" w:cs="Arial"/>
                <w:b/>
                <w:bCs/>
                <w:lang w:eastAsia="es-ES"/>
              </w:rPr>
              <w:t>31</w:t>
            </w:r>
          </w:p>
        </w:tc>
        <w:tc>
          <w:tcPr>
            <w:tcW w:w="840" w:type="dxa"/>
            <w:tcBorders>
              <w:top w:val="nil"/>
              <w:left w:val="nil"/>
              <w:bottom w:val="nil"/>
              <w:right w:val="nil"/>
            </w:tcBorders>
            <w:shd w:val="clear" w:color="auto" w:fill="auto"/>
            <w:noWrap/>
            <w:vAlign w:val="bottom"/>
            <w:hideMark/>
          </w:tcPr>
          <w:p w:rsidR="00FF5B2A" w:rsidRPr="00A80B02" w:rsidRDefault="00FF5B2A" w:rsidP="00FF5B2A">
            <w:pPr>
              <w:rPr>
                <w:rFonts w:ascii="Verdana" w:hAnsi="Verdana" w:cs="Arial"/>
                <w:lang w:eastAsia="es-ES"/>
              </w:rPr>
            </w:pPr>
            <w:r w:rsidRPr="00A80B02">
              <w:rPr>
                <w:rFonts w:ascii="Verdana" w:hAnsi="Verdana" w:cs="Arial"/>
                <w:lang w:eastAsia="es-ES"/>
              </w:rPr>
              <w:t>ºC</w:t>
            </w:r>
          </w:p>
        </w:tc>
      </w:tr>
      <w:tr w:rsidR="00FF5B2A" w:rsidRPr="00A80B02" w:rsidTr="00A2593B">
        <w:trPr>
          <w:trHeight w:val="315"/>
          <w:jc w:val="center"/>
        </w:trPr>
        <w:tc>
          <w:tcPr>
            <w:tcW w:w="700"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5963" w:type="dxa"/>
            <w:tcBorders>
              <w:top w:val="nil"/>
              <w:left w:val="nil"/>
              <w:bottom w:val="nil"/>
              <w:right w:val="nil"/>
            </w:tcBorders>
            <w:shd w:val="clear" w:color="auto" w:fill="auto"/>
            <w:noWrap/>
            <w:vAlign w:val="bottom"/>
            <w:hideMark/>
          </w:tcPr>
          <w:p w:rsidR="00FF5B2A" w:rsidRPr="00A80B02" w:rsidRDefault="00FF5B2A" w:rsidP="00A80B02">
            <w:pPr>
              <w:ind w:firstLineChars="200" w:firstLine="400"/>
              <w:rPr>
                <w:rFonts w:ascii="Verdana" w:hAnsi="Verdana" w:cs="Arial"/>
                <w:lang w:eastAsia="es-ES"/>
              </w:rPr>
            </w:pPr>
            <w:r w:rsidRPr="00A80B02">
              <w:rPr>
                <w:rFonts w:ascii="Verdana" w:hAnsi="Verdana" w:cs="Arial"/>
                <w:lang w:eastAsia="es-ES"/>
              </w:rPr>
              <w:t>Temperatura ambiente media</w:t>
            </w:r>
          </w:p>
        </w:tc>
        <w:tc>
          <w:tcPr>
            <w:tcW w:w="770" w:type="dxa"/>
            <w:tcBorders>
              <w:top w:val="nil"/>
              <w:left w:val="nil"/>
              <w:bottom w:val="nil"/>
              <w:right w:val="nil"/>
            </w:tcBorders>
            <w:shd w:val="clear" w:color="auto" w:fill="auto"/>
            <w:noWrap/>
            <w:vAlign w:val="bottom"/>
            <w:hideMark/>
          </w:tcPr>
          <w:p w:rsidR="00FF5B2A" w:rsidRPr="00A80B02" w:rsidRDefault="00FF5B2A" w:rsidP="00FF5B2A">
            <w:pPr>
              <w:jc w:val="center"/>
              <w:rPr>
                <w:rFonts w:ascii="Verdana" w:hAnsi="Verdana" w:cs="Arial"/>
                <w:b/>
                <w:bCs/>
                <w:lang w:eastAsia="es-ES"/>
              </w:rPr>
            </w:pPr>
            <w:r w:rsidRPr="00A80B02">
              <w:rPr>
                <w:rFonts w:ascii="Verdana" w:hAnsi="Verdana" w:cs="Arial"/>
                <w:b/>
                <w:bCs/>
                <w:lang w:eastAsia="es-ES"/>
              </w:rPr>
              <w:t>27</w:t>
            </w:r>
          </w:p>
        </w:tc>
        <w:tc>
          <w:tcPr>
            <w:tcW w:w="840" w:type="dxa"/>
            <w:tcBorders>
              <w:top w:val="nil"/>
              <w:left w:val="nil"/>
              <w:bottom w:val="nil"/>
              <w:right w:val="nil"/>
            </w:tcBorders>
            <w:shd w:val="clear" w:color="auto" w:fill="auto"/>
            <w:noWrap/>
            <w:vAlign w:val="bottom"/>
            <w:hideMark/>
          </w:tcPr>
          <w:p w:rsidR="00FF5B2A" w:rsidRPr="00A80B02" w:rsidRDefault="00FF5B2A" w:rsidP="00FF5B2A">
            <w:pPr>
              <w:rPr>
                <w:rFonts w:ascii="Verdana" w:hAnsi="Verdana" w:cs="Arial"/>
                <w:lang w:eastAsia="es-ES"/>
              </w:rPr>
            </w:pPr>
            <w:r w:rsidRPr="00A80B02">
              <w:rPr>
                <w:rFonts w:ascii="Verdana" w:hAnsi="Verdana" w:cs="Arial"/>
                <w:lang w:eastAsia="es-ES"/>
              </w:rPr>
              <w:t>ºC</w:t>
            </w:r>
          </w:p>
        </w:tc>
      </w:tr>
      <w:tr w:rsidR="00FF5B2A" w:rsidRPr="00A80B02" w:rsidTr="00A2593B">
        <w:trPr>
          <w:trHeight w:val="315"/>
          <w:jc w:val="center"/>
        </w:trPr>
        <w:tc>
          <w:tcPr>
            <w:tcW w:w="700"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5963" w:type="dxa"/>
            <w:tcBorders>
              <w:top w:val="nil"/>
              <w:left w:val="nil"/>
              <w:bottom w:val="nil"/>
              <w:right w:val="nil"/>
            </w:tcBorders>
            <w:shd w:val="clear" w:color="auto" w:fill="auto"/>
            <w:noWrap/>
            <w:vAlign w:val="bottom"/>
            <w:hideMark/>
          </w:tcPr>
          <w:p w:rsidR="00FF5B2A" w:rsidRPr="00A80B02" w:rsidRDefault="00FF5B2A" w:rsidP="00A80B02">
            <w:pPr>
              <w:ind w:firstLineChars="200" w:firstLine="400"/>
              <w:rPr>
                <w:rFonts w:ascii="Verdana" w:hAnsi="Verdana" w:cs="Arial"/>
                <w:lang w:eastAsia="es-ES"/>
              </w:rPr>
            </w:pPr>
            <w:r w:rsidRPr="00A80B02">
              <w:rPr>
                <w:rFonts w:ascii="Verdana" w:hAnsi="Verdana" w:cs="Arial"/>
                <w:lang w:eastAsia="es-ES"/>
              </w:rPr>
              <w:t>Temperatura ambiente mínima</w:t>
            </w:r>
          </w:p>
        </w:tc>
        <w:tc>
          <w:tcPr>
            <w:tcW w:w="770" w:type="dxa"/>
            <w:tcBorders>
              <w:top w:val="nil"/>
              <w:left w:val="nil"/>
              <w:bottom w:val="nil"/>
              <w:right w:val="nil"/>
            </w:tcBorders>
            <w:shd w:val="clear" w:color="auto" w:fill="auto"/>
            <w:noWrap/>
            <w:vAlign w:val="bottom"/>
            <w:hideMark/>
          </w:tcPr>
          <w:p w:rsidR="00FF5B2A" w:rsidRPr="00A80B02" w:rsidRDefault="00FF5B2A" w:rsidP="00FF5B2A">
            <w:pPr>
              <w:jc w:val="center"/>
              <w:rPr>
                <w:rFonts w:ascii="Verdana" w:hAnsi="Verdana" w:cs="Arial"/>
                <w:b/>
                <w:bCs/>
                <w:lang w:eastAsia="es-ES"/>
              </w:rPr>
            </w:pPr>
            <w:r w:rsidRPr="00A80B02">
              <w:rPr>
                <w:rFonts w:ascii="Verdana" w:hAnsi="Verdana" w:cs="Arial"/>
                <w:b/>
                <w:bCs/>
                <w:lang w:eastAsia="es-ES"/>
              </w:rPr>
              <w:t>20</w:t>
            </w:r>
          </w:p>
        </w:tc>
        <w:tc>
          <w:tcPr>
            <w:tcW w:w="840" w:type="dxa"/>
            <w:tcBorders>
              <w:top w:val="nil"/>
              <w:left w:val="nil"/>
              <w:bottom w:val="nil"/>
              <w:right w:val="nil"/>
            </w:tcBorders>
            <w:shd w:val="clear" w:color="auto" w:fill="auto"/>
            <w:noWrap/>
            <w:vAlign w:val="bottom"/>
            <w:hideMark/>
          </w:tcPr>
          <w:p w:rsidR="00FF5B2A" w:rsidRPr="00A80B02" w:rsidRDefault="00FF5B2A" w:rsidP="00FF5B2A">
            <w:pPr>
              <w:rPr>
                <w:rFonts w:ascii="Verdana" w:hAnsi="Verdana" w:cs="Arial"/>
                <w:lang w:eastAsia="es-ES"/>
              </w:rPr>
            </w:pPr>
            <w:r w:rsidRPr="00A80B02">
              <w:rPr>
                <w:rFonts w:ascii="Verdana" w:hAnsi="Verdana" w:cs="Arial"/>
                <w:lang w:eastAsia="es-ES"/>
              </w:rPr>
              <w:t>ºC</w:t>
            </w:r>
          </w:p>
        </w:tc>
      </w:tr>
      <w:tr w:rsidR="00FF5B2A" w:rsidRPr="00A80B02" w:rsidTr="00A2593B">
        <w:trPr>
          <w:trHeight w:val="315"/>
          <w:jc w:val="center"/>
        </w:trPr>
        <w:tc>
          <w:tcPr>
            <w:tcW w:w="700"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5963" w:type="dxa"/>
            <w:tcBorders>
              <w:top w:val="nil"/>
              <w:left w:val="nil"/>
              <w:bottom w:val="nil"/>
              <w:right w:val="nil"/>
            </w:tcBorders>
            <w:shd w:val="clear" w:color="auto" w:fill="auto"/>
            <w:noWrap/>
            <w:vAlign w:val="bottom"/>
            <w:hideMark/>
          </w:tcPr>
          <w:p w:rsidR="00FF5B2A" w:rsidRPr="00A80B02" w:rsidRDefault="00FF5B2A" w:rsidP="00A80B02">
            <w:pPr>
              <w:ind w:firstLineChars="200" w:firstLine="400"/>
              <w:rPr>
                <w:rFonts w:ascii="Verdana" w:hAnsi="Verdana" w:cs="Arial"/>
                <w:lang w:eastAsia="es-ES"/>
              </w:rPr>
            </w:pPr>
            <w:r w:rsidRPr="00A80B02">
              <w:rPr>
                <w:rFonts w:ascii="Verdana" w:hAnsi="Verdana" w:cs="Arial"/>
                <w:lang w:eastAsia="es-ES"/>
              </w:rPr>
              <w:t>Humedad relativa</w:t>
            </w:r>
          </w:p>
        </w:tc>
        <w:tc>
          <w:tcPr>
            <w:tcW w:w="770" w:type="dxa"/>
            <w:tcBorders>
              <w:top w:val="nil"/>
              <w:left w:val="nil"/>
              <w:bottom w:val="nil"/>
              <w:right w:val="nil"/>
            </w:tcBorders>
            <w:shd w:val="clear" w:color="auto" w:fill="auto"/>
            <w:noWrap/>
            <w:vAlign w:val="bottom"/>
            <w:hideMark/>
          </w:tcPr>
          <w:p w:rsidR="00FF5B2A" w:rsidRPr="00A80B02" w:rsidRDefault="00FF5B2A" w:rsidP="00FF5B2A">
            <w:pPr>
              <w:jc w:val="center"/>
              <w:rPr>
                <w:rFonts w:ascii="Verdana" w:hAnsi="Verdana" w:cs="Arial"/>
                <w:b/>
                <w:bCs/>
                <w:lang w:eastAsia="es-ES"/>
              </w:rPr>
            </w:pPr>
            <w:r w:rsidRPr="00A80B02">
              <w:rPr>
                <w:rFonts w:ascii="Verdana" w:hAnsi="Verdana" w:cs="Arial"/>
                <w:b/>
                <w:bCs/>
                <w:lang w:eastAsia="es-ES"/>
              </w:rPr>
              <w:t>72</w:t>
            </w:r>
          </w:p>
        </w:tc>
        <w:tc>
          <w:tcPr>
            <w:tcW w:w="840" w:type="dxa"/>
            <w:tcBorders>
              <w:top w:val="nil"/>
              <w:left w:val="nil"/>
              <w:bottom w:val="nil"/>
              <w:right w:val="nil"/>
            </w:tcBorders>
            <w:shd w:val="clear" w:color="auto" w:fill="auto"/>
            <w:noWrap/>
            <w:vAlign w:val="bottom"/>
            <w:hideMark/>
          </w:tcPr>
          <w:p w:rsidR="00FF5B2A" w:rsidRPr="00A80B02" w:rsidRDefault="00FF5B2A" w:rsidP="00FF5B2A">
            <w:pPr>
              <w:rPr>
                <w:rFonts w:ascii="Verdana" w:hAnsi="Verdana" w:cs="Arial"/>
                <w:lang w:eastAsia="es-ES"/>
              </w:rPr>
            </w:pPr>
            <w:r w:rsidRPr="00A80B02">
              <w:rPr>
                <w:rFonts w:ascii="Verdana" w:hAnsi="Verdana" w:cs="Arial"/>
                <w:lang w:eastAsia="es-ES"/>
              </w:rPr>
              <w:t>%</w:t>
            </w:r>
          </w:p>
        </w:tc>
      </w:tr>
      <w:tr w:rsidR="00FF5B2A" w:rsidRPr="00FF5B2A" w:rsidTr="00A2593B">
        <w:trPr>
          <w:trHeight w:val="255"/>
          <w:jc w:val="center"/>
        </w:trPr>
        <w:tc>
          <w:tcPr>
            <w:tcW w:w="700" w:type="dxa"/>
            <w:tcBorders>
              <w:top w:val="nil"/>
              <w:left w:val="nil"/>
              <w:bottom w:val="nil"/>
              <w:right w:val="nil"/>
            </w:tcBorders>
            <w:shd w:val="clear" w:color="auto" w:fill="auto"/>
            <w:noWrap/>
            <w:vAlign w:val="bottom"/>
            <w:hideMark/>
          </w:tcPr>
          <w:p w:rsidR="00FF5B2A" w:rsidRPr="00FF5B2A" w:rsidRDefault="00FF5B2A" w:rsidP="00FF5B2A">
            <w:pPr>
              <w:rPr>
                <w:rFonts w:ascii="Arial" w:hAnsi="Arial" w:cs="Arial"/>
                <w:lang w:eastAsia="es-ES"/>
              </w:rPr>
            </w:pPr>
          </w:p>
          <w:tbl>
            <w:tblPr>
              <w:tblW w:w="0" w:type="auto"/>
              <w:tblCellSpacing w:w="0" w:type="dxa"/>
              <w:tblCellMar>
                <w:left w:w="0" w:type="dxa"/>
                <w:right w:w="0" w:type="dxa"/>
              </w:tblCellMar>
              <w:tblLook w:val="04A0"/>
            </w:tblPr>
            <w:tblGrid>
              <w:gridCol w:w="560"/>
            </w:tblGrid>
            <w:tr w:rsidR="00FF5B2A" w:rsidRPr="00FF5B2A">
              <w:trPr>
                <w:trHeight w:val="255"/>
                <w:tblCellSpacing w:w="0" w:type="dxa"/>
              </w:trPr>
              <w:tc>
                <w:tcPr>
                  <w:tcW w:w="560"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r>
          </w:tbl>
          <w:p w:rsidR="00FF5B2A" w:rsidRPr="00FF5B2A" w:rsidRDefault="00FF5B2A" w:rsidP="00FF5B2A">
            <w:pPr>
              <w:rPr>
                <w:rFonts w:ascii="Arial" w:hAnsi="Arial" w:cs="Arial"/>
                <w:lang w:eastAsia="es-ES"/>
              </w:rPr>
            </w:pPr>
          </w:p>
        </w:tc>
        <w:tc>
          <w:tcPr>
            <w:tcW w:w="5963" w:type="dxa"/>
            <w:tcBorders>
              <w:top w:val="nil"/>
              <w:left w:val="nil"/>
              <w:bottom w:val="nil"/>
              <w:right w:val="nil"/>
            </w:tcBorders>
            <w:shd w:val="clear" w:color="auto" w:fill="auto"/>
            <w:noWrap/>
            <w:vAlign w:val="bottom"/>
            <w:hideMark/>
          </w:tcPr>
          <w:p w:rsidR="00FF5B2A" w:rsidRPr="00A80B02" w:rsidRDefault="00AA7ADB" w:rsidP="00FF5B2A">
            <w:pPr>
              <w:jc w:val="center"/>
              <w:rPr>
                <w:rFonts w:ascii="Verdana" w:hAnsi="Verdana" w:cs="Arial"/>
                <w:b/>
                <w:bCs/>
                <w:sz w:val="18"/>
                <w:szCs w:val="18"/>
                <w:lang w:eastAsia="es-ES"/>
              </w:rPr>
            </w:pPr>
            <w:r w:rsidRPr="00A80B02">
              <w:rPr>
                <w:rFonts w:ascii="Verdana" w:hAnsi="Verdana" w:cs="Arial"/>
                <w:b/>
                <w:color w:val="000000"/>
                <w:sz w:val="18"/>
                <w:szCs w:val="18"/>
                <w:lang w:eastAsia="es-ES"/>
              </w:rPr>
              <w:t>Nota:</w:t>
            </w:r>
            <w:r w:rsidRPr="00A80B02">
              <w:rPr>
                <w:rFonts w:ascii="Verdana" w:hAnsi="Verdana" w:cs="Arial"/>
                <w:color w:val="000000"/>
                <w:sz w:val="18"/>
                <w:szCs w:val="18"/>
                <w:lang w:eastAsia="es-ES"/>
              </w:rPr>
              <w:t xml:space="preserve">  Se debe indicar el Bil  de diseño  de los equipos</w:t>
            </w:r>
          </w:p>
        </w:tc>
        <w:tc>
          <w:tcPr>
            <w:tcW w:w="770"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840"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r>
      <w:tr w:rsidR="00FF5B2A" w:rsidRPr="00FF5B2A" w:rsidTr="00A2593B">
        <w:trPr>
          <w:trHeight w:val="255"/>
          <w:jc w:val="center"/>
        </w:trPr>
        <w:tc>
          <w:tcPr>
            <w:tcW w:w="700"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5963"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770"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840"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r>
      <w:tr w:rsidR="00FF5B2A" w:rsidRPr="00FF5B2A" w:rsidTr="00A2593B">
        <w:trPr>
          <w:trHeight w:val="255"/>
          <w:jc w:val="center"/>
        </w:trPr>
        <w:tc>
          <w:tcPr>
            <w:tcW w:w="700"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5963"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BIL ……………………………………..</w:t>
            </w:r>
          </w:p>
        </w:tc>
        <w:tc>
          <w:tcPr>
            <w:tcW w:w="770"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840"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r>
      <w:tr w:rsidR="00FF5B2A" w:rsidRPr="00FF5B2A" w:rsidTr="00A2593B">
        <w:trPr>
          <w:trHeight w:val="255"/>
          <w:jc w:val="center"/>
        </w:trPr>
        <w:tc>
          <w:tcPr>
            <w:tcW w:w="700"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5963"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770"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840"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r>
      <w:tr w:rsidR="00FF5B2A" w:rsidRPr="00FF5B2A" w:rsidTr="00A2593B">
        <w:trPr>
          <w:trHeight w:val="255"/>
          <w:jc w:val="center"/>
        </w:trPr>
        <w:tc>
          <w:tcPr>
            <w:tcW w:w="70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FF5B2A" w:rsidRPr="00FF5B2A" w:rsidRDefault="00FF5B2A" w:rsidP="00FF5B2A">
            <w:pPr>
              <w:jc w:val="center"/>
              <w:rPr>
                <w:rFonts w:ascii="Arial" w:hAnsi="Arial" w:cs="Arial"/>
                <w:b/>
                <w:bCs/>
                <w:sz w:val="18"/>
                <w:szCs w:val="18"/>
                <w:lang w:eastAsia="es-ES"/>
              </w:rPr>
            </w:pPr>
            <w:r w:rsidRPr="00FF5B2A">
              <w:rPr>
                <w:rFonts w:ascii="Arial" w:hAnsi="Arial" w:cs="Arial"/>
                <w:b/>
                <w:bCs/>
                <w:sz w:val="18"/>
                <w:szCs w:val="18"/>
                <w:lang w:eastAsia="es-ES"/>
              </w:rPr>
              <w:t>ITEM</w:t>
            </w:r>
          </w:p>
        </w:tc>
        <w:tc>
          <w:tcPr>
            <w:tcW w:w="5963" w:type="dxa"/>
            <w:tcBorders>
              <w:top w:val="single" w:sz="4" w:space="0" w:color="auto"/>
              <w:left w:val="nil"/>
              <w:bottom w:val="single" w:sz="4" w:space="0" w:color="auto"/>
              <w:right w:val="single" w:sz="4" w:space="0" w:color="auto"/>
            </w:tcBorders>
            <w:shd w:val="clear" w:color="000000" w:fill="33CCCC"/>
            <w:noWrap/>
            <w:vAlign w:val="bottom"/>
            <w:hideMark/>
          </w:tcPr>
          <w:p w:rsidR="00FF5B2A" w:rsidRPr="00FF5B2A" w:rsidRDefault="00FF5B2A" w:rsidP="00FF5B2A">
            <w:pPr>
              <w:jc w:val="center"/>
              <w:rPr>
                <w:rFonts w:ascii="Arial" w:hAnsi="Arial" w:cs="Arial"/>
                <w:b/>
                <w:bCs/>
                <w:sz w:val="18"/>
                <w:szCs w:val="18"/>
                <w:lang w:eastAsia="es-ES"/>
              </w:rPr>
            </w:pPr>
            <w:r w:rsidRPr="00FF5B2A">
              <w:rPr>
                <w:rFonts w:ascii="Arial" w:hAnsi="Arial" w:cs="Arial"/>
                <w:b/>
                <w:bCs/>
                <w:sz w:val="18"/>
                <w:szCs w:val="18"/>
                <w:lang w:eastAsia="es-ES"/>
              </w:rPr>
              <w:t>DESCRIPCIÓN</w:t>
            </w:r>
          </w:p>
        </w:tc>
        <w:tc>
          <w:tcPr>
            <w:tcW w:w="770" w:type="dxa"/>
            <w:tcBorders>
              <w:top w:val="single" w:sz="4" w:space="0" w:color="auto"/>
              <w:left w:val="nil"/>
              <w:bottom w:val="single" w:sz="4" w:space="0" w:color="auto"/>
              <w:right w:val="single" w:sz="4" w:space="0" w:color="auto"/>
            </w:tcBorders>
            <w:shd w:val="clear" w:color="000000" w:fill="33CCCC"/>
            <w:noWrap/>
            <w:vAlign w:val="bottom"/>
            <w:hideMark/>
          </w:tcPr>
          <w:p w:rsidR="00FF5B2A" w:rsidRPr="00FF5B2A" w:rsidRDefault="00FF5B2A" w:rsidP="00FF5B2A">
            <w:pPr>
              <w:jc w:val="center"/>
              <w:rPr>
                <w:rFonts w:ascii="Arial" w:hAnsi="Arial" w:cs="Arial"/>
                <w:b/>
                <w:bCs/>
                <w:sz w:val="18"/>
                <w:szCs w:val="18"/>
                <w:lang w:eastAsia="es-ES"/>
              </w:rPr>
            </w:pPr>
            <w:r w:rsidRPr="00FF5B2A">
              <w:rPr>
                <w:rFonts w:ascii="Arial" w:hAnsi="Arial" w:cs="Arial"/>
                <w:b/>
                <w:bCs/>
                <w:sz w:val="18"/>
                <w:szCs w:val="18"/>
                <w:lang w:eastAsia="es-ES"/>
              </w:rPr>
              <w:t>VALOR</w:t>
            </w:r>
          </w:p>
        </w:tc>
        <w:tc>
          <w:tcPr>
            <w:tcW w:w="840" w:type="dxa"/>
            <w:tcBorders>
              <w:top w:val="single" w:sz="4" w:space="0" w:color="auto"/>
              <w:left w:val="nil"/>
              <w:bottom w:val="single" w:sz="4" w:space="0" w:color="auto"/>
              <w:right w:val="single" w:sz="4" w:space="0" w:color="auto"/>
            </w:tcBorders>
            <w:shd w:val="clear" w:color="000000" w:fill="33CCCC"/>
            <w:noWrap/>
            <w:vAlign w:val="bottom"/>
            <w:hideMark/>
          </w:tcPr>
          <w:p w:rsidR="00FF5B2A" w:rsidRPr="00FF5B2A" w:rsidRDefault="00FF5B2A" w:rsidP="00FF5B2A">
            <w:pPr>
              <w:jc w:val="center"/>
              <w:rPr>
                <w:rFonts w:ascii="Arial" w:hAnsi="Arial" w:cs="Arial"/>
                <w:b/>
                <w:bCs/>
                <w:sz w:val="18"/>
                <w:szCs w:val="18"/>
                <w:lang w:eastAsia="es-ES"/>
              </w:rPr>
            </w:pPr>
            <w:r w:rsidRPr="00FF5B2A">
              <w:rPr>
                <w:rFonts w:ascii="Arial" w:hAnsi="Arial" w:cs="Arial"/>
                <w:b/>
                <w:bCs/>
                <w:sz w:val="18"/>
                <w:szCs w:val="18"/>
                <w:lang w:eastAsia="es-ES"/>
              </w:rPr>
              <w:t>UNIDAD</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000000" w:fill="FFCC00"/>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1.</w:t>
            </w:r>
          </w:p>
        </w:tc>
        <w:tc>
          <w:tcPr>
            <w:tcW w:w="5963" w:type="dxa"/>
            <w:tcBorders>
              <w:top w:val="nil"/>
              <w:left w:val="nil"/>
              <w:bottom w:val="single" w:sz="4" w:space="0" w:color="auto"/>
              <w:right w:val="single" w:sz="4" w:space="0" w:color="auto"/>
            </w:tcBorders>
            <w:shd w:val="clear" w:color="000000" w:fill="FFCC00"/>
            <w:noWrap/>
            <w:vAlign w:val="bottom"/>
            <w:hideMark/>
          </w:tcPr>
          <w:p w:rsidR="00FF5B2A" w:rsidRPr="00FF5B2A" w:rsidRDefault="00FF5B2A" w:rsidP="00FF5B2A">
            <w:pPr>
              <w:rPr>
                <w:rFonts w:ascii="Arial" w:hAnsi="Arial" w:cs="Arial"/>
                <w:b/>
                <w:bCs/>
                <w:lang w:eastAsia="es-ES"/>
              </w:rPr>
            </w:pPr>
            <w:r w:rsidRPr="00FF5B2A">
              <w:rPr>
                <w:rFonts w:ascii="Arial" w:hAnsi="Arial" w:cs="Arial"/>
                <w:b/>
                <w:bCs/>
                <w:lang w:eastAsia="es-ES"/>
              </w:rPr>
              <w:t>Transformador</w:t>
            </w:r>
          </w:p>
        </w:tc>
        <w:tc>
          <w:tcPr>
            <w:tcW w:w="770" w:type="dxa"/>
            <w:tcBorders>
              <w:top w:val="nil"/>
              <w:left w:val="nil"/>
              <w:bottom w:val="single" w:sz="4" w:space="0" w:color="auto"/>
              <w:right w:val="single" w:sz="4" w:space="0" w:color="auto"/>
            </w:tcBorders>
            <w:shd w:val="clear" w:color="000000" w:fill="FFCC00"/>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840" w:type="dxa"/>
            <w:tcBorders>
              <w:top w:val="nil"/>
              <w:left w:val="nil"/>
              <w:bottom w:val="single" w:sz="4" w:space="0" w:color="auto"/>
              <w:right w:val="single" w:sz="4" w:space="0" w:color="auto"/>
            </w:tcBorders>
            <w:shd w:val="clear" w:color="000000" w:fill="FFCC00"/>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Fabricante</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 </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Tipo</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 </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Tipo de conexión</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 </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Norma aplicada</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 </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Tipo de refrigeración</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 </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xml:space="preserve">Potencia nominal </w:t>
            </w:r>
            <w:r w:rsidR="00A77AF2" w:rsidRPr="00A80B02">
              <w:rPr>
                <w:rFonts w:ascii="Arial" w:hAnsi="Arial" w:cs="Arial"/>
                <w:lang w:eastAsia="es-ES"/>
              </w:rPr>
              <w:t>continua</w:t>
            </w:r>
            <w:r w:rsidRPr="00A80B02">
              <w:rPr>
                <w:rFonts w:ascii="Arial" w:hAnsi="Arial" w:cs="Arial"/>
                <w:lang w:eastAsia="es-ES"/>
              </w:rPr>
              <w:t xml:space="preserve"> ONAN/ONAF</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MVA</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Tensión nominal A.T.</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kV</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b/>
                <w:bCs/>
                <w:lang w:eastAsia="es-ES"/>
              </w:rPr>
            </w:pPr>
            <w:r w:rsidRPr="00FF5B2A">
              <w:rPr>
                <w:rFonts w:ascii="Arial" w:hAnsi="Arial" w:cs="Arial"/>
                <w:b/>
                <w:bCs/>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Tensión nominal B.T.</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kV</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Frecuencia nominal</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b/>
                <w:bCs/>
                <w:lang w:eastAsia="es-ES"/>
              </w:rPr>
            </w:pPr>
            <w:r w:rsidRPr="00A80B02">
              <w:rPr>
                <w:rFonts w:ascii="Arial" w:hAnsi="Arial" w:cs="Arial"/>
                <w:b/>
                <w:bCs/>
                <w:lang w:eastAsia="es-ES"/>
              </w:rPr>
              <w:t>50</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Hz</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Conmutador de posiciones vacío</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 </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Grupo de conexión</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 </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Clase de aislación</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 </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Impedancia cortocircuito a 75 ºC</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Impedancia de secuencia cero</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Prueba 50 cps, 1 min, nivel del mar</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 </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Arrollamiento A.T.</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kVrms</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b/>
                <w:bCs/>
                <w:lang w:eastAsia="es-ES"/>
              </w:rPr>
            </w:pPr>
            <w:r w:rsidRPr="00FF5B2A">
              <w:rPr>
                <w:rFonts w:ascii="Arial" w:hAnsi="Arial" w:cs="Arial"/>
                <w:b/>
                <w:bCs/>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Arrollamiento B.T.</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kVrms</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Bushing A.T.</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kVrms</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Bushing B.T.</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kVrms</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Bushing neutro</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kVrms</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Prueba de impulso a nivel del mar</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 </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Arrollamiento A.T.</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kVcr</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Arrollamiento B.T.</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kVcr</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Bushing A.T.</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kVcr</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Bushing B.T.</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kVcr</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Bushing neutro</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kVcr</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Corriente de excitación a tensión nominal</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 </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Pérdidas en vacío con tensión y frecuencia nominal</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W</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Hierro</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W</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lastRenderedPageBreak/>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Cobre</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W</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Totales</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W</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B204B2">
            <w:pPr>
              <w:ind w:left="366" w:firstLineChars="17" w:firstLine="34"/>
              <w:rPr>
                <w:rFonts w:ascii="Arial" w:hAnsi="Arial" w:cs="Arial"/>
                <w:lang w:eastAsia="es-ES"/>
              </w:rPr>
            </w:pPr>
            <w:r w:rsidRPr="00A80B02">
              <w:rPr>
                <w:rFonts w:ascii="Arial" w:hAnsi="Arial" w:cs="Arial"/>
                <w:lang w:eastAsia="es-ES"/>
              </w:rPr>
              <w:t>Pérdidas en cortocircuito a 75 ºC, con tensión y corriente nominales</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W</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Hierro</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W</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Cobre</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W</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b/>
                <w:bCs/>
                <w:lang w:eastAsia="es-ES"/>
              </w:rPr>
            </w:pPr>
            <w:r w:rsidRPr="00FF5B2A">
              <w:rPr>
                <w:rFonts w:ascii="Arial" w:hAnsi="Arial" w:cs="Arial"/>
                <w:b/>
                <w:bCs/>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Totales</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W</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B204B2">
            <w:pPr>
              <w:ind w:left="366"/>
              <w:rPr>
                <w:rFonts w:ascii="Arial" w:hAnsi="Arial" w:cs="Arial"/>
                <w:lang w:eastAsia="es-ES"/>
              </w:rPr>
            </w:pPr>
            <w:r w:rsidRPr="00A80B02">
              <w:rPr>
                <w:rFonts w:ascii="Arial" w:hAnsi="Arial" w:cs="Arial"/>
                <w:lang w:eastAsia="es-ES"/>
              </w:rPr>
              <w:t>Temperaturas en funcionamiento permanente a potencia nominal y temperatura ambiente de 40 ºC</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 </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Punto más caliente</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ºC</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Media del cobre</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ºC</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En el hierro</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ºC</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b/>
                <w:bCs/>
                <w:lang w:eastAsia="es-ES"/>
              </w:rPr>
            </w:pPr>
            <w:r w:rsidRPr="00FF5B2A">
              <w:rPr>
                <w:rFonts w:ascii="Arial" w:hAnsi="Arial" w:cs="Arial"/>
                <w:b/>
                <w:bCs/>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Rendimiento del transformador</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 </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4/4 de carga</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3/4 de carga</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2/4 de carga</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Potencia requerida en ventiladores</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kW</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Vacío que puede soportar el tanque</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mmHg</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Voltaje de radio interferencia</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mV</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Nivel de ruido</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db(A)</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Dimensiones del transformador ensamblado</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 </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Largo</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mm</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Ancho</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mm</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b/>
                <w:bCs/>
                <w:lang w:eastAsia="es-ES"/>
              </w:rPr>
            </w:pPr>
            <w:r w:rsidRPr="00FF5B2A">
              <w:rPr>
                <w:rFonts w:ascii="Arial" w:hAnsi="Arial" w:cs="Arial"/>
                <w:b/>
                <w:bCs/>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Alto</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mm</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Pesos</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 </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Tanque y accesorios</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kg</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Núcleo y bobinas</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kg</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Aceite</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kg</w:t>
            </w:r>
          </w:p>
        </w:tc>
      </w:tr>
      <w:tr w:rsidR="00FF5B2A" w:rsidRPr="00FF5B2A" w:rsidTr="00A2593B">
        <w:trPr>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963"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300" w:firstLine="600"/>
              <w:rPr>
                <w:rFonts w:ascii="Arial" w:hAnsi="Arial" w:cs="Arial"/>
                <w:lang w:eastAsia="es-ES"/>
              </w:rPr>
            </w:pPr>
            <w:r w:rsidRPr="00A80B02">
              <w:rPr>
                <w:rFonts w:ascii="Arial" w:hAnsi="Arial" w:cs="Arial"/>
                <w:lang w:eastAsia="es-ES"/>
              </w:rPr>
              <w:t>* Totales</w:t>
            </w:r>
          </w:p>
        </w:tc>
        <w:tc>
          <w:tcPr>
            <w:tcW w:w="77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ind w:firstLineChars="200" w:firstLine="400"/>
              <w:rPr>
                <w:rFonts w:ascii="Arial" w:hAnsi="Arial" w:cs="Arial"/>
                <w:lang w:eastAsia="es-ES"/>
              </w:rPr>
            </w:pPr>
            <w:r w:rsidRPr="00A80B02">
              <w:rPr>
                <w:rFonts w:ascii="Arial" w:hAnsi="Arial" w:cs="Arial"/>
                <w:lang w:eastAsia="es-ES"/>
              </w:rPr>
              <w:t> </w:t>
            </w:r>
          </w:p>
        </w:tc>
        <w:tc>
          <w:tcPr>
            <w:tcW w:w="840" w:type="dxa"/>
            <w:tcBorders>
              <w:top w:val="nil"/>
              <w:left w:val="nil"/>
              <w:bottom w:val="single" w:sz="4" w:space="0" w:color="auto"/>
              <w:right w:val="single" w:sz="4" w:space="0" w:color="auto"/>
            </w:tcBorders>
            <w:shd w:val="clear" w:color="auto" w:fill="auto"/>
            <w:noWrap/>
            <w:vAlign w:val="bottom"/>
            <w:hideMark/>
          </w:tcPr>
          <w:p w:rsidR="00FF5B2A" w:rsidRPr="00A80B02" w:rsidRDefault="00FF5B2A" w:rsidP="00FF5B2A">
            <w:pPr>
              <w:jc w:val="center"/>
              <w:rPr>
                <w:rFonts w:ascii="Arial" w:hAnsi="Arial" w:cs="Arial"/>
                <w:lang w:eastAsia="es-ES"/>
              </w:rPr>
            </w:pPr>
            <w:r w:rsidRPr="00A80B02">
              <w:rPr>
                <w:rFonts w:ascii="Arial" w:hAnsi="Arial" w:cs="Arial"/>
                <w:lang w:eastAsia="es-ES"/>
              </w:rPr>
              <w:t>kg</w:t>
            </w:r>
          </w:p>
        </w:tc>
      </w:tr>
    </w:tbl>
    <w:p w:rsidR="00FF5B2A" w:rsidRDefault="00FF5B2A" w:rsidP="00FF5B2A">
      <w:pPr>
        <w:tabs>
          <w:tab w:val="right" w:pos="6663"/>
        </w:tabs>
        <w:jc w:val="center"/>
        <w:rPr>
          <w:rFonts w:ascii="Verdana" w:hAnsi="Verdana" w:cs="Arial"/>
          <w:b/>
          <w:bCs/>
          <w:i/>
          <w:iCs/>
          <w:sz w:val="18"/>
          <w:szCs w:val="18"/>
        </w:rPr>
      </w:pPr>
    </w:p>
    <w:p w:rsidR="00FF5B2A" w:rsidRDefault="00FF5B2A" w:rsidP="00FF5B2A">
      <w:pPr>
        <w:tabs>
          <w:tab w:val="right" w:pos="6663"/>
        </w:tabs>
        <w:jc w:val="center"/>
        <w:rPr>
          <w:rFonts w:ascii="Verdana" w:hAnsi="Verdana" w:cs="Arial"/>
          <w:b/>
          <w:bCs/>
          <w:i/>
          <w:iCs/>
          <w:sz w:val="18"/>
          <w:szCs w:val="18"/>
        </w:rPr>
      </w:pPr>
    </w:p>
    <w:p w:rsidR="00B204B2" w:rsidRDefault="00B204B2" w:rsidP="00FF5B2A">
      <w:pPr>
        <w:tabs>
          <w:tab w:val="right" w:pos="6663"/>
        </w:tabs>
        <w:jc w:val="center"/>
        <w:rPr>
          <w:rFonts w:ascii="Verdana" w:hAnsi="Verdana" w:cs="Arial"/>
          <w:b/>
          <w:bCs/>
          <w:i/>
          <w:iCs/>
          <w:sz w:val="18"/>
          <w:szCs w:val="18"/>
        </w:rPr>
      </w:pPr>
    </w:p>
    <w:p w:rsidR="00B204B2" w:rsidRDefault="00B204B2" w:rsidP="00FF5B2A">
      <w:pPr>
        <w:tabs>
          <w:tab w:val="right" w:pos="6663"/>
        </w:tabs>
        <w:jc w:val="center"/>
        <w:rPr>
          <w:rFonts w:ascii="Verdana" w:hAnsi="Verdana" w:cs="Arial"/>
          <w:b/>
          <w:bCs/>
          <w:i/>
          <w:iCs/>
          <w:sz w:val="18"/>
          <w:szCs w:val="18"/>
        </w:rPr>
      </w:pPr>
    </w:p>
    <w:p w:rsidR="00FF5B2A" w:rsidRDefault="00FF5B2A" w:rsidP="00FF5B2A">
      <w:pPr>
        <w:tabs>
          <w:tab w:val="right" w:pos="6663"/>
        </w:tabs>
        <w:jc w:val="center"/>
        <w:rPr>
          <w:rFonts w:ascii="Verdana" w:hAnsi="Verdana" w:cs="Arial"/>
          <w:b/>
          <w:bCs/>
          <w:i/>
          <w:iCs/>
          <w:sz w:val="18"/>
          <w:szCs w:val="18"/>
        </w:rPr>
      </w:pPr>
    </w:p>
    <w:p w:rsidR="00FF5B2A" w:rsidRDefault="00FF5B2A" w:rsidP="00FF5B2A">
      <w:pPr>
        <w:tabs>
          <w:tab w:val="right" w:pos="6663"/>
        </w:tabs>
        <w:jc w:val="center"/>
        <w:rPr>
          <w:rFonts w:ascii="Verdana" w:hAnsi="Verdana" w:cs="Arial"/>
          <w:b/>
          <w:bCs/>
          <w:i/>
          <w:iCs/>
          <w:sz w:val="18"/>
          <w:szCs w:val="18"/>
        </w:rPr>
      </w:pPr>
    </w:p>
    <w:p w:rsidR="00FF5B2A" w:rsidRPr="000941A6" w:rsidRDefault="00FF5B2A" w:rsidP="00FF5B2A">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FF5B2A" w:rsidRPr="000941A6" w:rsidRDefault="00FF5B2A" w:rsidP="00FF5B2A">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sidRPr="000941A6">
        <w:rPr>
          <w:rFonts w:ascii="Verdana" w:hAnsi="Verdana" w:cs="Arial"/>
          <w:i/>
          <w:iCs/>
          <w:sz w:val="18"/>
          <w:szCs w:val="18"/>
        </w:rPr>
        <w:t xml:space="preserve"> </w:t>
      </w:r>
      <w:r w:rsidRPr="000941A6">
        <w:rPr>
          <w:rFonts w:ascii="Verdana" w:hAnsi="Verdana" w:cs="Arial"/>
          <w:b/>
          <w:bCs/>
          <w:i/>
          <w:iCs/>
          <w:sz w:val="18"/>
          <w:szCs w:val="18"/>
        </w:rPr>
        <w:t>Legal)</w:t>
      </w:r>
    </w:p>
    <w:p w:rsidR="00FF5B2A" w:rsidRDefault="00FF5B2A">
      <w:r>
        <w:br w:type="page"/>
      </w:r>
    </w:p>
    <w:p w:rsidR="00B75318" w:rsidRPr="00AA7ADB" w:rsidRDefault="00B75318" w:rsidP="00B75318">
      <w:pPr>
        <w:jc w:val="center"/>
        <w:rPr>
          <w:rFonts w:ascii="Verdana" w:hAnsi="Verdana"/>
          <w:b/>
        </w:rPr>
      </w:pPr>
      <w:r w:rsidRPr="00AA7ADB">
        <w:rPr>
          <w:rFonts w:ascii="Verdana" w:hAnsi="Verdana"/>
          <w:b/>
        </w:rPr>
        <w:lastRenderedPageBreak/>
        <w:t>APÉNDICE 1.A</w:t>
      </w:r>
    </w:p>
    <w:p w:rsidR="00B75318" w:rsidRPr="00AA7ADB" w:rsidRDefault="00B75318" w:rsidP="00B75318">
      <w:pPr>
        <w:jc w:val="center"/>
        <w:rPr>
          <w:rFonts w:ascii="Verdana" w:hAnsi="Verdana"/>
          <w:b/>
        </w:rPr>
      </w:pPr>
      <w:r w:rsidRPr="00AA7ADB">
        <w:rPr>
          <w:rFonts w:ascii="Verdana" w:hAnsi="Verdana"/>
          <w:b/>
        </w:rPr>
        <w:t>CENTRAL TÉRMICA TRINIDAD</w:t>
      </w:r>
    </w:p>
    <w:p w:rsidR="00B75318" w:rsidRDefault="00B75318"/>
    <w:p w:rsidR="00B75318" w:rsidRPr="00B75318" w:rsidRDefault="00B75318" w:rsidP="00B75318">
      <w:pPr>
        <w:jc w:val="center"/>
        <w:rPr>
          <w:rFonts w:ascii="Verdana" w:hAnsi="Verdana"/>
          <w:b/>
        </w:rPr>
      </w:pPr>
      <w:r w:rsidRPr="00B75318">
        <w:rPr>
          <w:rFonts w:ascii="Verdana" w:hAnsi="Verdana"/>
          <w:b/>
        </w:rPr>
        <w:t>CARACTERÍSTICAS TÉCNICAS DE LOS EQUIPOS DE MEDIA TENSIÓN</w:t>
      </w:r>
    </w:p>
    <w:p w:rsidR="00B75318" w:rsidRDefault="00B75318"/>
    <w:p w:rsidR="00B204B2" w:rsidRDefault="00B204B2"/>
    <w:tbl>
      <w:tblPr>
        <w:tblW w:w="8647" w:type="dxa"/>
        <w:jc w:val="center"/>
        <w:tblInd w:w="70" w:type="dxa"/>
        <w:tblCellMar>
          <w:left w:w="70" w:type="dxa"/>
          <w:right w:w="70" w:type="dxa"/>
        </w:tblCellMar>
        <w:tblLook w:val="04A0"/>
      </w:tblPr>
      <w:tblGrid>
        <w:gridCol w:w="614"/>
        <w:gridCol w:w="5340"/>
        <w:gridCol w:w="1276"/>
        <w:gridCol w:w="1417"/>
      </w:tblGrid>
      <w:tr w:rsidR="00FF5B2A" w:rsidRPr="00FF5B2A" w:rsidTr="00B75318">
        <w:trPr>
          <w:trHeight w:val="315"/>
          <w:jc w:val="center"/>
        </w:trPr>
        <w:tc>
          <w:tcPr>
            <w:tcW w:w="614"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5340" w:type="dxa"/>
            <w:tcBorders>
              <w:top w:val="nil"/>
              <w:left w:val="nil"/>
              <w:bottom w:val="nil"/>
              <w:right w:val="nil"/>
            </w:tcBorders>
            <w:shd w:val="clear" w:color="auto" w:fill="auto"/>
            <w:noWrap/>
            <w:vAlign w:val="bottom"/>
            <w:hideMark/>
          </w:tcPr>
          <w:p w:rsidR="00FF5B2A" w:rsidRPr="00FF5B2A" w:rsidRDefault="00FF5B2A" w:rsidP="00FF5B2A">
            <w:pPr>
              <w:ind w:firstLineChars="200" w:firstLine="480"/>
              <w:rPr>
                <w:rFonts w:ascii="Arial" w:hAnsi="Arial" w:cs="Arial"/>
                <w:sz w:val="24"/>
                <w:szCs w:val="24"/>
                <w:lang w:eastAsia="es-ES"/>
              </w:rPr>
            </w:pPr>
            <w:r w:rsidRPr="00FF5B2A">
              <w:rPr>
                <w:rFonts w:ascii="Arial" w:hAnsi="Arial" w:cs="Arial"/>
                <w:sz w:val="24"/>
                <w:szCs w:val="24"/>
                <w:lang w:eastAsia="es-ES"/>
              </w:rPr>
              <w:t>Altitud</w:t>
            </w:r>
          </w:p>
        </w:tc>
        <w:tc>
          <w:tcPr>
            <w:tcW w:w="1276"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sz w:val="24"/>
                <w:szCs w:val="24"/>
                <w:lang w:eastAsia="es-ES"/>
              </w:rPr>
            </w:pPr>
            <w:r w:rsidRPr="00FF5B2A">
              <w:rPr>
                <w:rFonts w:ascii="Arial" w:hAnsi="Arial" w:cs="Arial"/>
                <w:b/>
                <w:bCs/>
                <w:sz w:val="24"/>
                <w:szCs w:val="24"/>
                <w:lang w:eastAsia="es-ES"/>
              </w:rPr>
              <w:t>157</w:t>
            </w:r>
          </w:p>
        </w:tc>
        <w:tc>
          <w:tcPr>
            <w:tcW w:w="1417" w:type="dxa"/>
            <w:tcBorders>
              <w:top w:val="nil"/>
              <w:left w:val="nil"/>
              <w:bottom w:val="nil"/>
              <w:right w:val="nil"/>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msnm</w:t>
            </w:r>
          </w:p>
        </w:tc>
      </w:tr>
      <w:tr w:rsidR="00FF5B2A" w:rsidRPr="00FF5B2A" w:rsidTr="00B75318">
        <w:trPr>
          <w:trHeight w:val="315"/>
          <w:jc w:val="center"/>
        </w:trPr>
        <w:tc>
          <w:tcPr>
            <w:tcW w:w="614"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5340" w:type="dxa"/>
            <w:tcBorders>
              <w:top w:val="nil"/>
              <w:left w:val="nil"/>
              <w:bottom w:val="nil"/>
              <w:right w:val="nil"/>
            </w:tcBorders>
            <w:shd w:val="clear" w:color="auto" w:fill="auto"/>
            <w:noWrap/>
            <w:vAlign w:val="bottom"/>
            <w:hideMark/>
          </w:tcPr>
          <w:p w:rsidR="00FF5B2A" w:rsidRPr="00FF5B2A" w:rsidRDefault="00FF5B2A" w:rsidP="00FF5B2A">
            <w:pPr>
              <w:ind w:firstLineChars="200" w:firstLine="480"/>
              <w:rPr>
                <w:rFonts w:ascii="Arial" w:hAnsi="Arial" w:cs="Arial"/>
                <w:sz w:val="24"/>
                <w:szCs w:val="24"/>
                <w:lang w:eastAsia="es-ES"/>
              </w:rPr>
            </w:pPr>
            <w:r w:rsidRPr="00FF5B2A">
              <w:rPr>
                <w:rFonts w:ascii="Arial" w:hAnsi="Arial" w:cs="Arial"/>
                <w:sz w:val="24"/>
                <w:szCs w:val="24"/>
                <w:lang w:eastAsia="es-ES"/>
              </w:rPr>
              <w:t>Temperatura ambiente máxima</w:t>
            </w:r>
          </w:p>
        </w:tc>
        <w:tc>
          <w:tcPr>
            <w:tcW w:w="1276"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sz w:val="24"/>
                <w:szCs w:val="24"/>
                <w:lang w:eastAsia="es-ES"/>
              </w:rPr>
            </w:pPr>
            <w:r w:rsidRPr="00FF5B2A">
              <w:rPr>
                <w:rFonts w:ascii="Arial" w:hAnsi="Arial" w:cs="Arial"/>
                <w:b/>
                <w:bCs/>
                <w:sz w:val="24"/>
                <w:szCs w:val="24"/>
                <w:lang w:eastAsia="es-ES"/>
              </w:rPr>
              <w:t>31</w:t>
            </w:r>
          </w:p>
        </w:tc>
        <w:tc>
          <w:tcPr>
            <w:tcW w:w="1417" w:type="dxa"/>
            <w:tcBorders>
              <w:top w:val="nil"/>
              <w:left w:val="nil"/>
              <w:bottom w:val="nil"/>
              <w:right w:val="nil"/>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ºC</w:t>
            </w:r>
          </w:p>
        </w:tc>
      </w:tr>
      <w:tr w:rsidR="00FF5B2A" w:rsidRPr="00FF5B2A" w:rsidTr="00B75318">
        <w:trPr>
          <w:trHeight w:val="315"/>
          <w:jc w:val="center"/>
        </w:trPr>
        <w:tc>
          <w:tcPr>
            <w:tcW w:w="614"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5340" w:type="dxa"/>
            <w:tcBorders>
              <w:top w:val="nil"/>
              <w:left w:val="nil"/>
              <w:bottom w:val="nil"/>
              <w:right w:val="nil"/>
            </w:tcBorders>
            <w:shd w:val="clear" w:color="auto" w:fill="auto"/>
            <w:noWrap/>
            <w:vAlign w:val="bottom"/>
            <w:hideMark/>
          </w:tcPr>
          <w:p w:rsidR="00FF5B2A" w:rsidRPr="00FF5B2A" w:rsidRDefault="00FF5B2A" w:rsidP="00FF5B2A">
            <w:pPr>
              <w:ind w:firstLineChars="200" w:firstLine="480"/>
              <w:rPr>
                <w:rFonts w:ascii="Arial" w:hAnsi="Arial" w:cs="Arial"/>
                <w:sz w:val="24"/>
                <w:szCs w:val="24"/>
                <w:lang w:eastAsia="es-ES"/>
              </w:rPr>
            </w:pPr>
            <w:r w:rsidRPr="00FF5B2A">
              <w:rPr>
                <w:rFonts w:ascii="Arial" w:hAnsi="Arial" w:cs="Arial"/>
                <w:sz w:val="24"/>
                <w:szCs w:val="24"/>
                <w:lang w:eastAsia="es-ES"/>
              </w:rPr>
              <w:t>Temperatura ambiente media</w:t>
            </w:r>
          </w:p>
        </w:tc>
        <w:tc>
          <w:tcPr>
            <w:tcW w:w="1276"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sz w:val="24"/>
                <w:szCs w:val="24"/>
                <w:lang w:eastAsia="es-ES"/>
              </w:rPr>
            </w:pPr>
            <w:r w:rsidRPr="00FF5B2A">
              <w:rPr>
                <w:rFonts w:ascii="Arial" w:hAnsi="Arial" w:cs="Arial"/>
                <w:b/>
                <w:bCs/>
                <w:sz w:val="24"/>
                <w:szCs w:val="24"/>
                <w:lang w:eastAsia="es-ES"/>
              </w:rPr>
              <w:t>27</w:t>
            </w:r>
          </w:p>
        </w:tc>
        <w:tc>
          <w:tcPr>
            <w:tcW w:w="1417" w:type="dxa"/>
            <w:tcBorders>
              <w:top w:val="nil"/>
              <w:left w:val="nil"/>
              <w:bottom w:val="nil"/>
              <w:right w:val="nil"/>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ºC</w:t>
            </w:r>
          </w:p>
        </w:tc>
      </w:tr>
      <w:tr w:rsidR="00FF5B2A" w:rsidRPr="00FF5B2A" w:rsidTr="00B75318">
        <w:trPr>
          <w:trHeight w:val="315"/>
          <w:jc w:val="center"/>
        </w:trPr>
        <w:tc>
          <w:tcPr>
            <w:tcW w:w="614"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5340" w:type="dxa"/>
            <w:tcBorders>
              <w:top w:val="nil"/>
              <w:left w:val="nil"/>
              <w:bottom w:val="nil"/>
              <w:right w:val="nil"/>
            </w:tcBorders>
            <w:shd w:val="clear" w:color="auto" w:fill="auto"/>
            <w:noWrap/>
            <w:vAlign w:val="bottom"/>
            <w:hideMark/>
          </w:tcPr>
          <w:p w:rsidR="00FF5B2A" w:rsidRPr="00FF5B2A" w:rsidRDefault="00FF5B2A" w:rsidP="00FF5B2A">
            <w:pPr>
              <w:ind w:firstLineChars="200" w:firstLine="480"/>
              <w:rPr>
                <w:rFonts w:ascii="Arial" w:hAnsi="Arial" w:cs="Arial"/>
                <w:sz w:val="24"/>
                <w:szCs w:val="24"/>
                <w:lang w:eastAsia="es-ES"/>
              </w:rPr>
            </w:pPr>
            <w:r w:rsidRPr="00FF5B2A">
              <w:rPr>
                <w:rFonts w:ascii="Arial" w:hAnsi="Arial" w:cs="Arial"/>
                <w:sz w:val="24"/>
                <w:szCs w:val="24"/>
                <w:lang w:eastAsia="es-ES"/>
              </w:rPr>
              <w:t>Temperatura ambiente mínima</w:t>
            </w:r>
          </w:p>
        </w:tc>
        <w:tc>
          <w:tcPr>
            <w:tcW w:w="1276"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sz w:val="24"/>
                <w:szCs w:val="24"/>
                <w:lang w:eastAsia="es-ES"/>
              </w:rPr>
            </w:pPr>
            <w:r w:rsidRPr="00FF5B2A">
              <w:rPr>
                <w:rFonts w:ascii="Arial" w:hAnsi="Arial" w:cs="Arial"/>
                <w:b/>
                <w:bCs/>
                <w:sz w:val="24"/>
                <w:szCs w:val="24"/>
                <w:lang w:eastAsia="es-ES"/>
              </w:rPr>
              <w:t>20</w:t>
            </w:r>
          </w:p>
        </w:tc>
        <w:tc>
          <w:tcPr>
            <w:tcW w:w="1417" w:type="dxa"/>
            <w:tcBorders>
              <w:top w:val="nil"/>
              <w:left w:val="nil"/>
              <w:bottom w:val="nil"/>
              <w:right w:val="nil"/>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ºC</w:t>
            </w:r>
          </w:p>
        </w:tc>
      </w:tr>
      <w:tr w:rsidR="00FF5B2A" w:rsidRPr="00FF5B2A" w:rsidTr="00B75318">
        <w:trPr>
          <w:trHeight w:val="315"/>
          <w:jc w:val="center"/>
        </w:trPr>
        <w:tc>
          <w:tcPr>
            <w:tcW w:w="614"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5340" w:type="dxa"/>
            <w:tcBorders>
              <w:top w:val="nil"/>
              <w:left w:val="nil"/>
              <w:bottom w:val="nil"/>
              <w:right w:val="nil"/>
            </w:tcBorders>
            <w:shd w:val="clear" w:color="auto" w:fill="auto"/>
            <w:noWrap/>
            <w:vAlign w:val="bottom"/>
            <w:hideMark/>
          </w:tcPr>
          <w:p w:rsidR="00FF5B2A" w:rsidRPr="00FF5B2A" w:rsidRDefault="00FF5B2A" w:rsidP="00FF5B2A">
            <w:pPr>
              <w:ind w:firstLineChars="200" w:firstLine="480"/>
              <w:rPr>
                <w:rFonts w:ascii="Arial" w:hAnsi="Arial" w:cs="Arial"/>
                <w:sz w:val="24"/>
                <w:szCs w:val="24"/>
                <w:lang w:eastAsia="es-ES"/>
              </w:rPr>
            </w:pPr>
            <w:r w:rsidRPr="00FF5B2A">
              <w:rPr>
                <w:rFonts w:ascii="Arial" w:hAnsi="Arial" w:cs="Arial"/>
                <w:sz w:val="24"/>
                <w:szCs w:val="24"/>
                <w:lang w:eastAsia="es-ES"/>
              </w:rPr>
              <w:t>Humedad relativa</w:t>
            </w:r>
          </w:p>
        </w:tc>
        <w:tc>
          <w:tcPr>
            <w:tcW w:w="1276"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sz w:val="24"/>
                <w:szCs w:val="24"/>
                <w:lang w:eastAsia="es-ES"/>
              </w:rPr>
            </w:pPr>
            <w:r w:rsidRPr="00FF5B2A">
              <w:rPr>
                <w:rFonts w:ascii="Arial" w:hAnsi="Arial" w:cs="Arial"/>
                <w:b/>
                <w:bCs/>
                <w:sz w:val="24"/>
                <w:szCs w:val="24"/>
                <w:lang w:eastAsia="es-ES"/>
              </w:rPr>
              <w:t>72</w:t>
            </w:r>
          </w:p>
        </w:tc>
        <w:tc>
          <w:tcPr>
            <w:tcW w:w="1417" w:type="dxa"/>
            <w:tcBorders>
              <w:top w:val="nil"/>
              <w:left w:val="nil"/>
              <w:bottom w:val="nil"/>
              <w:right w:val="nil"/>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w:t>
            </w:r>
          </w:p>
        </w:tc>
      </w:tr>
      <w:tr w:rsidR="00FF5B2A" w:rsidRPr="00FF5B2A" w:rsidTr="00B75318">
        <w:trPr>
          <w:trHeight w:val="315"/>
          <w:jc w:val="center"/>
        </w:trPr>
        <w:tc>
          <w:tcPr>
            <w:tcW w:w="614"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5340" w:type="dxa"/>
            <w:tcBorders>
              <w:top w:val="nil"/>
              <w:left w:val="nil"/>
              <w:bottom w:val="nil"/>
              <w:right w:val="nil"/>
            </w:tcBorders>
            <w:shd w:val="clear" w:color="auto" w:fill="auto"/>
            <w:noWrap/>
            <w:vAlign w:val="bottom"/>
            <w:hideMark/>
          </w:tcPr>
          <w:p w:rsidR="00FF5B2A" w:rsidRPr="00FF5B2A" w:rsidRDefault="00FF5B2A" w:rsidP="00FF5B2A">
            <w:pPr>
              <w:ind w:firstLineChars="200" w:firstLine="480"/>
              <w:rPr>
                <w:rFonts w:ascii="Arial" w:hAnsi="Arial" w:cs="Arial"/>
                <w:sz w:val="24"/>
                <w:szCs w:val="24"/>
                <w:lang w:eastAsia="es-ES"/>
              </w:rPr>
            </w:pPr>
          </w:p>
        </w:tc>
        <w:tc>
          <w:tcPr>
            <w:tcW w:w="1276"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sz w:val="24"/>
                <w:szCs w:val="24"/>
                <w:lang w:eastAsia="es-ES"/>
              </w:rPr>
            </w:pPr>
          </w:p>
        </w:tc>
        <w:tc>
          <w:tcPr>
            <w:tcW w:w="1417" w:type="dxa"/>
            <w:tcBorders>
              <w:top w:val="nil"/>
              <w:left w:val="nil"/>
              <w:bottom w:val="nil"/>
              <w:right w:val="nil"/>
            </w:tcBorders>
            <w:shd w:val="clear" w:color="auto" w:fill="auto"/>
            <w:noWrap/>
            <w:vAlign w:val="bottom"/>
            <w:hideMark/>
          </w:tcPr>
          <w:p w:rsidR="00FF5B2A" w:rsidRPr="00FF5B2A" w:rsidRDefault="00FF5B2A" w:rsidP="00FF5B2A">
            <w:pPr>
              <w:rPr>
                <w:rFonts w:ascii="Arial" w:hAnsi="Arial" w:cs="Arial"/>
                <w:lang w:eastAsia="es-ES"/>
              </w:rPr>
            </w:pPr>
          </w:p>
        </w:tc>
      </w:tr>
      <w:tr w:rsidR="00FF5B2A" w:rsidRPr="00FF5B2A" w:rsidTr="00B75318">
        <w:trPr>
          <w:trHeight w:val="315"/>
          <w:jc w:val="center"/>
        </w:trPr>
        <w:tc>
          <w:tcPr>
            <w:tcW w:w="614"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5340" w:type="dxa"/>
            <w:tcBorders>
              <w:top w:val="nil"/>
              <w:left w:val="nil"/>
              <w:bottom w:val="nil"/>
              <w:right w:val="nil"/>
            </w:tcBorders>
            <w:shd w:val="clear" w:color="auto" w:fill="auto"/>
            <w:noWrap/>
            <w:vAlign w:val="bottom"/>
            <w:hideMark/>
          </w:tcPr>
          <w:p w:rsidR="00FF5B2A" w:rsidRPr="00B75318" w:rsidRDefault="00FF5B2A" w:rsidP="00FF5B2A">
            <w:pPr>
              <w:rPr>
                <w:rFonts w:ascii="Verdana" w:hAnsi="Verdana" w:cs="Arial"/>
                <w:color w:val="000000"/>
                <w:sz w:val="18"/>
                <w:szCs w:val="18"/>
                <w:lang w:eastAsia="es-ES"/>
              </w:rPr>
            </w:pPr>
            <w:r w:rsidRPr="00B75318">
              <w:rPr>
                <w:rFonts w:ascii="Verdana" w:hAnsi="Verdana" w:cs="Arial"/>
                <w:color w:val="000000"/>
                <w:sz w:val="18"/>
                <w:szCs w:val="18"/>
                <w:lang w:eastAsia="es-ES"/>
              </w:rPr>
              <w:t xml:space="preserve">Nota: Se debe indicar  el Bil  de diseño  e los equipos </w:t>
            </w:r>
          </w:p>
        </w:tc>
        <w:tc>
          <w:tcPr>
            <w:tcW w:w="1276"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sz w:val="24"/>
                <w:szCs w:val="24"/>
                <w:lang w:eastAsia="es-ES"/>
              </w:rPr>
            </w:pPr>
          </w:p>
        </w:tc>
        <w:tc>
          <w:tcPr>
            <w:tcW w:w="1417" w:type="dxa"/>
            <w:tcBorders>
              <w:top w:val="nil"/>
              <w:left w:val="nil"/>
              <w:bottom w:val="nil"/>
              <w:right w:val="nil"/>
            </w:tcBorders>
            <w:shd w:val="clear" w:color="auto" w:fill="auto"/>
            <w:noWrap/>
            <w:vAlign w:val="bottom"/>
            <w:hideMark/>
          </w:tcPr>
          <w:p w:rsidR="00FF5B2A" w:rsidRPr="00FF5B2A" w:rsidRDefault="00FF5B2A" w:rsidP="00FF5B2A">
            <w:pPr>
              <w:rPr>
                <w:rFonts w:ascii="Arial" w:hAnsi="Arial" w:cs="Arial"/>
                <w:lang w:eastAsia="es-ES"/>
              </w:rPr>
            </w:pPr>
          </w:p>
        </w:tc>
      </w:tr>
      <w:tr w:rsidR="00FF5B2A" w:rsidRPr="00FF5B2A" w:rsidTr="00B75318">
        <w:trPr>
          <w:trHeight w:val="315"/>
          <w:jc w:val="center"/>
        </w:trPr>
        <w:tc>
          <w:tcPr>
            <w:tcW w:w="614"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5340" w:type="dxa"/>
            <w:tcBorders>
              <w:top w:val="nil"/>
              <w:left w:val="nil"/>
              <w:bottom w:val="nil"/>
              <w:right w:val="nil"/>
            </w:tcBorders>
            <w:shd w:val="clear" w:color="auto" w:fill="auto"/>
            <w:noWrap/>
            <w:vAlign w:val="bottom"/>
            <w:hideMark/>
          </w:tcPr>
          <w:p w:rsidR="00B75318" w:rsidRDefault="00B75318" w:rsidP="00FF5B2A">
            <w:pPr>
              <w:ind w:firstLineChars="200" w:firstLine="482"/>
              <w:rPr>
                <w:rFonts w:ascii="Arial" w:hAnsi="Arial" w:cs="Arial"/>
                <w:b/>
                <w:bCs/>
                <w:sz w:val="24"/>
                <w:szCs w:val="24"/>
                <w:lang w:eastAsia="es-ES"/>
              </w:rPr>
            </w:pPr>
          </w:p>
          <w:p w:rsidR="00FF5B2A" w:rsidRPr="00FF5B2A" w:rsidRDefault="00FF5B2A" w:rsidP="00FF5B2A">
            <w:pPr>
              <w:ind w:firstLineChars="200" w:firstLine="482"/>
              <w:rPr>
                <w:rFonts w:ascii="Arial" w:hAnsi="Arial" w:cs="Arial"/>
                <w:b/>
                <w:bCs/>
                <w:sz w:val="24"/>
                <w:szCs w:val="24"/>
                <w:lang w:eastAsia="es-ES"/>
              </w:rPr>
            </w:pPr>
            <w:r w:rsidRPr="00FF5B2A">
              <w:rPr>
                <w:rFonts w:ascii="Arial" w:hAnsi="Arial" w:cs="Arial"/>
                <w:b/>
                <w:bCs/>
                <w:sz w:val="24"/>
                <w:szCs w:val="24"/>
                <w:lang w:eastAsia="es-ES"/>
              </w:rPr>
              <w:t>BIL ………………………….</w:t>
            </w:r>
          </w:p>
        </w:tc>
        <w:tc>
          <w:tcPr>
            <w:tcW w:w="1276"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sz w:val="24"/>
                <w:szCs w:val="24"/>
                <w:lang w:eastAsia="es-ES"/>
              </w:rPr>
            </w:pPr>
          </w:p>
        </w:tc>
        <w:tc>
          <w:tcPr>
            <w:tcW w:w="1417" w:type="dxa"/>
            <w:tcBorders>
              <w:top w:val="nil"/>
              <w:left w:val="nil"/>
              <w:bottom w:val="nil"/>
              <w:right w:val="nil"/>
            </w:tcBorders>
            <w:shd w:val="clear" w:color="auto" w:fill="auto"/>
            <w:noWrap/>
            <w:vAlign w:val="bottom"/>
            <w:hideMark/>
          </w:tcPr>
          <w:p w:rsidR="00FF5B2A" w:rsidRPr="00FF5B2A" w:rsidRDefault="00FF5B2A" w:rsidP="00FF5B2A">
            <w:pPr>
              <w:rPr>
                <w:rFonts w:ascii="Arial" w:hAnsi="Arial" w:cs="Arial"/>
                <w:lang w:eastAsia="es-ES"/>
              </w:rPr>
            </w:pPr>
          </w:p>
        </w:tc>
      </w:tr>
      <w:tr w:rsidR="00FF5B2A" w:rsidRPr="00FF5B2A" w:rsidTr="00B75318">
        <w:trPr>
          <w:trHeight w:val="255"/>
          <w:jc w:val="center"/>
        </w:trPr>
        <w:tc>
          <w:tcPr>
            <w:tcW w:w="614" w:type="dxa"/>
            <w:tcBorders>
              <w:top w:val="nil"/>
              <w:left w:val="nil"/>
              <w:bottom w:val="nil"/>
              <w:right w:val="nil"/>
            </w:tcBorders>
            <w:shd w:val="clear" w:color="auto" w:fill="auto"/>
            <w:noWrap/>
            <w:vAlign w:val="bottom"/>
            <w:hideMark/>
          </w:tcPr>
          <w:p w:rsidR="00FF5B2A" w:rsidRPr="00FF5B2A" w:rsidRDefault="00FF5B2A" w:rsidP="00FF5B2A">
            <w:pPr>
              <w:rPr>
                <w:rFonts w:ascii="Arial" w:hAnsi="Arial" w:cs="Arial"/>
                <w:lang w:eastAsia="es-ES"/>
              </w:rPr>
            </w:pPr>
          </w:p>
        </w:tc>
        <w:tc>
          <w:tcPr>
            <w:tcW w:w="5340" w:type="dxa"/>
            <w:tcBorders>
              <w:top w:val="nil"/>
              <w:left w:val="nil"/>
              <w:bottom w:val="nil"/>
              <w:right w:val="nil"/>
            </w:tcBorders>
            <w:shd w:val="clear" w:color="auto" w:fill="auto"/>
            <w:noWrap/>
            <w:vAlign w:val="bottom"/>
            <w:hideMark/>
          </w:tcPr>
          <w:p w:rsidR="00FF5B2A" w:rsidRPr="00FF5B2A" w:rsidRDefault="00FF5B2A" w:rsidP="00FF5B2A">
            <w:pPr>
              <w:rPr>
                <w:rFonts w:ascii="Arial" w:hAnsi="Arial" w:cs="Arial"/>
                <w:lang w:eastAsia="es-ES"/>
              </w:rPr>
            </w:pPr>
          </w:p>
        </w:tc>
        <w:tc>
          <w:tcPr>
            <w:tcW w:w="1276" w:type="dxa"/>
            <w:tcBorders>
              <w:top w:val="nil"/>
              <w:left w:val="nil"/>
              <w:bottom w:val="nil"/>
              <w:right w:val="nil"/>
            </w:tcBorders>
            <w:shd w:val="clear" w:color="auto" w:fill="auto"/>
            <w:noWrap/>
            <w:vAlign w:val="bottom"/>
            <w:hideMark/>
          </w:tcPr>
          <w:p w:rsidR="00FF5B2A" w:rsidRPr="00FF5B2A" w:rsidRDefault="00FF5B2A" w:rsidP="00FF5B2A">
            <w:pPr>
              <w:rPr>
                <w:rFonts w:ascii="Arial" w:hAnsi="Arial" w:cs="Arial"/>
                <w:lang w:eastAsia="es-ES"/>
              </w:rPr>
            </w:pPr>
          </w:p>
        </w:tc>
        <w:tc>
          <w:tcPr>
            <w:tcW w:w="1417"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lang w:eastAsia="es-ES"/>
              </w:rPr>
            </w:pPr>
          </w:p>
        </w:tc>
      </w:tr>
      <w:tr w:rsidR="00FF5B2A" w:rsidRPr="00FF5B2A" w:rsidTr="00B75318">
        <w:trPr>
          <w:trHeight w:val="255"/>
          <w:jc w:val="center"/>
        </w:trPr>
        <w:tc>
          <w:tcPr>
            <w:tcW w:w="614"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FF5B2A" w:rsidRPr="00FF5B2A" w:rsidRDefault="00FF5B2A" w:rsidP="00FF5B2A">
            <w:pPr>
              <w:jc w:val="center"/>
              <w:rPr>
                <w:rFonts w:ascii="Arial" w:hAnsi="Arial" w:cs="Arial"/>
                <w:b/>
                <w:bCs/>
                <w:sz w:val="18"/>
                <w:szCs w:val="18"/>
                <w:lang w:eastAsia="es-ES"/>
              </w:rPr>
            </w:pPr>
            <w:r w:rsidRPr="00FF5B2A">
              <w:rPr>
                <w:rFonts w:ascii="Arial" w:hAnsi="Arial" w:cs="Arial"/>
                <w:b/>
                <w:bCs/>
                <w:sz w:val="18"/>
                <w:szCs w:val="18"/>
                <w:lang w:eastAsia="es-ES"/>
              </w:rPr>
              <w:t>ITEM</w:t>
            </w:r>
          </w:p>
        </w:tc>
        <w:tc>
          <w:tcPr>
            <w:tcW w:w="5340" w:type="dxa"/>
            <w:tcBorders>
              <w:top w:val="single" w:sz="4" w:space="0" w:color="auto"/>
              <w:left w:val="nil"/>
              <w:bottom w:val="single" w:sz="4" w:space="0" w:color="auto"/>
              <w:right w:val="single" w:sz="4" w:space="0" w:color="auto"/>
            </w:tcBorders>
            <w:shd w:val="clear" w:color="000000" w:fill="33CCCC"/>
            <w:noWrap/>
            <w:vAlign w:val="bottom"/>
            <w:hideMark/>
          </w:tcPr>
          <w:p w:rsidR="00FF5B2A" w:rsidRPr="00FF5B2A" w:rsidRDefault="00FF5B2A" w:rsidP="00FF5B2A">
            <w:pPr>
              <w:jc w:val="center"/>
              <w:rPr>
                <w:rFonts w:ascii="Arial" w:hAnsi="Arial" w:cs="Arial"/>
                <w:b/>
                <w:bCs/>
                <w:sz w:val="18"/>
                <w:szCs w:val="18"/>
                <w:lang w:eastAsia="es-ES"/>
              </w:rPr>
            </w:pPr>
            <w:r w:rsidRPr="00FF5B2A">
              <w:rPr>
                <w:rFonts w:ascii="Arial" w:hAnsi="Arial" w:cs="Arial"/>
                <w:b/>
                <w:bCs/>
                <w:sz w:val="18"/>
                <w:szCs w:val="18"/>
                <w:lang w:eastAsia="es-ES"/>
              </w:rPr>
              <w:t>DESCRIPCIÓN</w:t>
            </w:r>
          </w:p>
        </w:tc>
        <w:tc>
          <w:tcPr>
            <w:tcW w:w="1276" w:type="dxa"/>
            <w:tcBorders>
              <w:top w:val="single" w:sz="4" w:space="0" w:color="auto"/>
              <w:left w:val="nil"/>
              <w:bottom w:val="single" w:sz="4" w:space="0" w:color="auto"/>
              <w:right w:val="single" w:sz="4" w:space="0" w:color="auto"/>
            </w:tcBorders>
            <w:shd w:val="clear" w:color="000000" w:fill="33CCCC"/>
            <w:noWrap/>
            <w:vAlign w:val="bottom"/>
            <w:hideMark/>
          </w:tcPr>
          <w:p w:rsidR="00FF5B2A" w:rsidRPr="00FF5B2A" w:rsidRDefault="00FF5B2A" w:rsidP="00FF5B2A">
            <w:pPr>
              <w:jc w:val="center"/>
              <w:rPr>
                <w:rFonts w:ascii="Arial" w:hAnsi="Arial" w:cs="Arial"/>
                <w:b/>
                <w:bCs/>
                <w:sz w:val="18"/>
                <w:szCs w:val="18"/>
                <w:lang w:eastAsia="es-ES"/>
              </w:rPr>
            </w:pPr>
            <w:r w:rsidRPr="00FF5B2A">
              <w:rPr>
                <w:rFonts w:ascii="Arial" w:hAnsi="Arial" w:cs="Arial"/>
                <w:b/>
                <w:bCs/>
                <w:sz w:val="18"/>
                <w:szCs w:val="18"/>
                <w:lang w:eastAsia="es-ES"/>
              </w:rPr>
              <w:t>VALOR</w:t>
            </w:r>
          </w:p>
        </w:tc>
        <w:tc>
          <w:tcPr>
            <w:tcW w:w="1417" w:type="dxa"/>
            <w:tcBorders>
              <w:top w:val="single" w:sz="4" w:space="0" w:color="auto"/>
              <w:left w:val="nil"/>
              <w:bottom w:val="single" w:sz="4" w:space="0" w:color="auto"/>
              <w:right w:val="single" w:sz="4" w:space="0" w:color="auto"/>
            </w:tcBorders>
            <w:shd w:val="clear" w:color="000000" w:fill="33CCCC"/>
            <w:noWrap/>
            <w:vAlign w:val="bottom"/>
            <w:hideMark/>
          </w:tcPr>
          <w:p w:rsidR="00FF5B2A" w:rsidRPr="00FF5B2A" w:rsidRDefault="00FF5B2A" w:rsidP="00FF5B2A">
            <w:pPr>
              <w:jc w:val="center"/>
              <w:rPr>
                <w:rFonts w:ascii="Arial" w:hAnsi="Arial" w:cs="Arial"/>
                <w:b/>
                <w:bCs/>
                <w:sz w:val="18"/>
                <w:szCs w:val="18"/>
                <w:lang w:eastAsia="es-ES"/>
              </w:rPr>
            </w:pPr>
            <w:r w:rsidRPr="00FF5B2A">
              <w:rPr>
                <w:rFonts w:ascii="Arial" w:hAnsi="Arial" w:cs="Arial"/>
                <w:b/>
                <w:bCs/>
                <w:sz w:val="18"/>
                <w:szCs w:val="18"/>
                <w:lang w:eastAsia="es-ES"/>
              </w:rPr>
              <w:t>UNIDAD</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CC99"/>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1.</w:t>
            </w:r>
          </w:p>
        </w:tc>
        <w:tc>
          <w:tcPr>
            <w:tcW w:w="5340"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ind w:firstLineChars="100" w:firstLine="201"/>
              <w:rPr>
                <w:rFonts w:ascii="Arial" w:hAnsi="Arial" w:cs="Arial"/>
                <w:b/>
                <w:bCs/>
                <w:lang w:eastAsia="es-ES"/>
              </w:rPr>
            </w:pPr>
            <w:r w:rsidRPr="00FF5B2A">
              <w:rPr>
                <w:rFonts w:ascii="Arial" w:hAnsi="Arial" w:cs="Arial"/>
                <w:b/>
                <w:bCs/>
                <w:lang w:eastAsia="es-ES"/>
              </w:rPr>
              <w:t>Interruptor del generador</w:t>
            </w:r>
          </w:p>
        </w:tc>
        <w:tc>
          <w:tcPr>
            <w:tcW w:w="1276"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Fabricante</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Tipo</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Modelo</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Vacío / SF6</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Norma aplicada</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Tensión nominal</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Corriente nominal</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Arms</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Capacidad de ruptura simétrica</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MVA</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Capacidad de ruptura asimétrica</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kArms</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Capacidad cierre cortocircuito</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kArms</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Corriente interrupción cortocircuito</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kArms</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Corriente cortaduración (1 seg)</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KA</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Prueba a 50 Hz, 1 min, nivel del mar</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kVcr</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Tiempo total de cierre</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mseg</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Tiempo de apertura</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mseg</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B204B2">
            <w:pPr>
              <w:ind w:left="494"/>
              <w:rPr>
                <w:rFonts w:ascii="Arial" w:hAnsi="Arial" w:cs="Arial"/>
                <w:lang w:eastAsia="es-ES"/>
              </w:rPr>
            </w:pPr>
            <w:r w:rsidRPr="00FF5B2A">
              <w:rPr>
                <w:rFonts w:ascii="Arial" w:hAnsi="Arial" w:cs="Arial"/>
                <w:lang w:eastAsia="es-ES"/>
              </w:rPr>
              <w:t xml:space="preserve">N° de operaciones con corriente nominal sin revisión de </w:t>
            </w:r>
            <w:r w:rsidR="00B204B2">
              <w:rPr>
                <w:rFonts w:ascii="Arial" w:hAnsi="Arial" w:cs="Arial"/>
                <w:lang w:eastAsia="es-ES"/>
              </w:rPr>
              <w:t xml:space="preserve">  </w:t>
            </w:r>
            <w:r w:rsidRPr="00FF5B2A">
              <w:rPr>
                <w:rFonts w:ascii="Arial" w:hAnsi="Arial" w:cs="Arial"/>
                <w:lang w:eastAsia="es-ES"/>
              </w:rPr>
              <w:t>contactos</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Ciclo de operación</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Mecanismo de accionamiento</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Tipo</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A77AF2" w:rsidP="00FF5B2A">
            <w:pPr>
              <w:ind w:firstLineChars="400" w:firstLine="800"/>
              <w:rPr>
                <w:rFonts w:ascii="Arial" w:hAnsi="Arial" w:cs="Arial"/>
                <w:lang w:eastAsia="es-ES"/>
              </w:rPr>
            </w:pPr>
            <w:r>
              <w:rPr>
                <w:rFonts w:ascii="Arial" w:hAnsi="Arial" w:cs="Arial"/>
                <w:lang w:eastAsia="es-ES"/>
              </w:rPr>
              <w:t>* Opera</w:t>
            </w:r>
            <w:r w:rsidR="00FF5B2A" w:rsidRPr="00FF5B2A">
              <w:rPr>
                <w:rFonts w:ascii="Arial" w:hAnsi="Arial" w:cs="Arial"/>
                <w:lang w:eastAsia="es-ES"/>
              </w:rPr>
              <w:t>ción local / remota.</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Tiempo de carga</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seg.</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Consumo del motor.</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KW</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Tensiones auxiliares</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Accionamiento</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V</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Calefacción</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V</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CC99"/>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2.</w:t>
            </w:r>
          </w:p>
        </w:tc>
        <w:tc>
          <w:tcPr>
            <w:tcW w:w="5340"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ind w:firstLineChars="100" w:firstLine="201"/>
              <w:rPr>
                <w:rFonts w:ascii="Arial" w:hAnsi="Arial" w:cs="Arial"/>
                <w:b/>
                <w:bCs/>
                <w:lang w:eastAsia="es-ES"/>
              </w:rPr>
            </w:pPr>
            <w:r w:rsidRPr="00FF5B2A">
              <w:rPr>
                <w:rFonts w:ascii="Arial" w:hAnsi="Arial" w:cs="Arial"/>
                <w:b/>
                <w:bCs/>
                <w:lang w:eastAsia="es-ES"/>
              </w:rPr>
              <w:t>Seccionadores</w:t>
            </w:r>
          </w:p>
        </w:tc>
        <w:tc>
          <w:tcPr>
            <w:tcW w:w="1276"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Fabricante</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Tipo</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Norma aplicada</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Tensión nominal</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lastRenderedPageBreak/>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Corriente nominal</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A</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Mecanismo de accionamiento</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Tipo</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Operación local / remota.</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Tiempo de carga</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Consumo del motor.</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Tensión de accionamiento</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V</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Prueba de impulso, nivel del mar</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kVcr</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Prueba 50 Hz 1 min, nivel del mar</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kVrms</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Capacidad de interrupción</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KA</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Capacidad cierre cortocircuito</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KA</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CC99"/>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3.</w:t>
            </w:r>
          </w:p>
        </w:tc>
        <w:tc>
          <w:tcPr>
            <w:tcW w:w="5340"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ind w:firstLineChars="100" w:firstLine="201"/>
              <w:rPr>
                <w:rFonts w:ascii="Arial" w:hAnsi="Arial" w:cs="Arial"/>
                <w:b/>
                <w:bCs/>
                <w:lang w:eastAsia="es-ES"/>
              </w:rPr>
            </w:pPr>
            <w:r w:rsidRPr="00FF5B2A">
              <w:rPr>
                <w:rFonts w:ascii="Arial" w:hAnsi="Arial" w:cs="Arial"/>
                <w:b/>
                <w:bCs/>
                <w:lang w:eastAsia="es-ES"/>
              </w:rPr>
              <w:t>Transformadores de corriente</w:t>
            </w:r>
          </w:p>
        </w:tc>
        <w:tc>
          <w:tcPr>
            <w:tcW w:w="1276"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Fabricante</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Tipo</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Norma aplicada</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Frecuencia nominal</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50</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Hz</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Tensión nominal</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Corriente nominal primaria</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A</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Corriente nominal secundaria</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A</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Corriente permanente máxima</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KA</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Corriente cortaduración (1 seg)</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KA</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Precisión</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Bobinas de medición</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Clase</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Bobinas de protección</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Clase</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Burden o carga</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Bobinas de medición</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VA</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Bobinas de protección</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VA</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Prueba de impulso, nivel del mar</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kVcr</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Prueba 50 Hz 1 min, nivel del mar</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kVrms</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CC99"/>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4.</w:t>
            </w:r>
          </w:p>
        </w:tc>
        <w:tc>
          <w:tcPr>
            <w:tcW w:w="5340"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ind w:firstLineChars="100" w:firstLine="201"/>
              <w:rPr>
                <w:rFonts w:ascii="Arial" w:hAnsi="Arial" w:cs="Arial"/>
                <w:b/>
                <w:bCs/>
                <w:lang w:eastAsia="es-ES"/>
              </w:rPr>
            </w:pPr>
            <w:r w:rsidRPr="00FF5B2A">
              <w:rPr>
                <w:rFonts w:ascii="Arial" w:hAnsi="Arial" w:cs="Arial"/>
                <w:b/>
                <w:bCs/>
                <w:lang w:eastAsia="es-ES"/>
              </w:rPr>
              <w:t>Transformadores de tensión</w:t>
            </w:r>
          </w:p>
        </w:tc>
        <w:tc>
          <w:tcPr>
            <w:tcW w:w="1276"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Fabricante</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Tipo</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Norma aplicada</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Frecuencia nominal</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50</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Hz</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Tensión nominal primaria</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Tensión nominal secundaria</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V</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Precisión</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Clase</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Burden o carga</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VA</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Prueba de impulso, nivel del mar</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kVcr</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Prueba 50 Hz 1 min, nivel del mar</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kVrms</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CC99"/>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5.</w:t>
            </w:r>
          </w:p>
        </w:tc>
        <w:tc>
          <w:tcPr>
            <w:tcW w:w="5340"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ind w:firstLineChars="100" w:firstLine="201"/>
              <w:rPr>
                <w:rFonts w:ascii="Arial" w:hAnsi="Arial" w:cs="Arial"/>
                <w:b/>
                <w:bCs/>
                <w:lang w:eastAsia="es-ES"/>
              </w:rPr>
            </w:pPr>
            <w:r w:rsidRPr="00FF5B2A">
              <w:rPr>
                <w:rFonts w:ascii="Arial" w:hAnsi="Arial" w:cs="Arial"/>
                <w:b/>
                <w:bCs/>
                <w:lang w:eastAsia="es-ES"/>
              </w:rPr>
              <w:t>Pararrayos</w:t>
            </w:r>
          </w:p>
        </w:tc>
        <w:tc>
          <w:tcPr>
            <w:tcW w:w="1276"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Fabricante</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Tipo</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Norma aplicada</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Tensión nominal del sistema</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Tensión nominal del pararrayos</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Máxima tensión de operación contínua (COV)</w:t>
            </w:r>
          </w:p>
        </w:tc>
        <w:tc>
          <w:tcPr>
            <w:tcW w:w="1276"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Corriente nominal de descarga</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KA</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Tensión máxima de descarga</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lastRenderedPageBreak/>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Frente de onda</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kVcr</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Impulso 1.2 / 50 mseg</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kVcr</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Impulso de maniobra</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kVcr</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Tensión residual corriente 8/20 mseg</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1500 A</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kVcr</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5000 A</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kVcr</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10000 A</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kVcr</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20000 A</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kVcr</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Prueba alta corriente, corta duración</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KA</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Prueba baja corriente, larga duración</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A</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Capacidad absorción de energía</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KJ/KV</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CC99"/>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6.</w:t>
            </w:r>
          </w:p>
        </w:tc>
        <w:tc>
          <w:tcPr>
            <w:tcW w:w="5340"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ind w:firstLineChars="100" w:firstLine="201"/>
              <w:rPr>
                <w:rFonts w:ascii="Arial" w:hAnsi="Arial" w:cs="Arial"/>
                <w:b/>
                <w:bCs/>
                <w:lang w:eastAsia="es-ES"/>
              </w:rPr>
            </w:pPr>
            <w:r w:rsidRPr="00FF5B2A">
              <w:rPr>
                <w:rFonts w:ascii="Arial" w:hAnsi="Arial" w:cs="Arial"/>
                <w:b/>
                <w:bCs/>
                <w:lang w:eastAsia="es-ES"/>
              </w:rPr>
              <w:t>Barras colectoras</w:t>
            </w:r>
          </w:p>
        </w:tc>
        <w:tc>
          <w:tcPr>
            <w:tcW w:w="1276"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Fabricante</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Tipo</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Norma aplicada</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Carga máxima de trabajo</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Kg</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Corriente nominal</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A</w:t>
            </w:r>
          </w:p>
        </w:tc>
      </w:tr>
      <w:tr w:rsidR="00FF5B2A" w:rsidRPr="00FF5B2A" w:rsidTr="00B75318">
        <w:trPr>
          <w:trHeight w:val="28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Sección transversal</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mm</w:t>
            </w:r>
            <w:r w:rsidRPr="00FF5B2A">
              <w:rPr>
                <w:rFonts w:ascii="Arial" w:hAnsi="Arial" w:cs="Arial"/>
                <w:vertAlign w:val="superscript"/>
                <w:lang w:eastAsia="es-ES"/>
              </w:rPr>
              <w:t>2</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Material de barras</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000000" w:fill="FFCC99"/>
            <w:noWrap/>
            <w:vAlign w:val="bottom"/>
            <w:hideMark/>
          </w:tcPr>
          <w:p w:rsidR="00FF5B2A" w:rsidRPr="00FF5B2A" w:rsidRDefault="00FF5B2A" w:rsidP="00FF5B2A">
            <w:pPr>
              <w:jc w:val="center"/>
              <w:rPr>
                <w:rFonts w:ascii="Arial" w:hAnsi="Arial" w:cs="Arial"/>
                <w:b/>
                <w:bCs/>
                <w:lang w:eastAsia="es-ES"/>
              </w:rPr>
            </w:pPr>
            <w:r w:rsidRPr="00FF5B2A">
              <w:rPr>
                <w:rFonts w:ascii="Arial" w:hAnsi="Arial" w:cs="Arial"/>
                <w:b/>
                <w:bCs/>
                <w:lang w:eastAsia="es-ES"/>
              </w:rPr>
              <w:t>7.</w:t>
            </w:r>
          </w:p>
        </w:tc>
        <w:tc>
          <w:tcPr>
            <w:tcW w:w="5340"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ind w:firstLineChars="100" w:firstLine="201"/>
              <w:rPr>
                <w:rFonts w:ascii="Arial" w:hAnsi="Arial" w:cs="Arial"/>
                <w:b/>
                <w:bCs/>
                <w:lang w:eastAsia="es-ES"/>
              </w:rPr>
            </w:pPr>
            <w:r w:rsidRPr="00FF5B2A">
              <w:rPr>
                <w:rFonts w:ascii="Arial" w:hAnsi="Arial" w:cs="Arial"/>
                <w:b/>
                <w:bCs/>
                <w:lang w:eastAsia="es-ES"/>
              </w:rPr>
              <w:t>Cables de potencia</w:t>
            </w:r>
          </w:p>
        </w:tc>
        <w:tc>
          <w:tcPr>
            <w:tcW w:w="1276"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Número de fases</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B75318">
        <w:trPr>
          <w:trHeight w:val="28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Medida de cada conductor</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mm</w:t>
            </w:r>
            <w:r w:rsidRPr="00FF5B2A">
              <w:rPr>
                <w:rFonts w:ascii="Arial" w:hAnsi="Arial" w:cs="Arial"/>
                <w:vertAlign w:val="superscript"/>
                <w:lang w:eastAsia="es-ES"/>
              </w:rPr>
              <w:t>2</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Número y diámetro del hilo</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N° / mm</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Diámetro de cada conductor</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mm</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Espesor de aislación XLPE</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mm</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Espesor del PVC</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mm</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Diámetro total</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mm</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Peso del cable</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Kg / Km</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Resistencia cada conductor a 20° C.</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Ohm / km</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Resistencia de aislación</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Mohm / km</w:t>
            </w:r>
          </w:p>
        </w:tc>
      </w:tr>
      <w:tr w:rsidR="00FF5B2A" w:rsidRPr="00FF5B2A" w:rsidTr="00B75318">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c>
          <w:tcPr>
            <w:tcW w:w="5340"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Voltaje dieléctrico a.c.</w:t>
            </w:r>
          </w:p>
        </w:tc>
        <w:tc>
          <w:tcPr>
            <w:tcW w:w="1276"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KV/1min</w:t>
            </w:r>
          </w:p>
        </w:tc>
      </w:tr>
    </w:tbl>
    <w:p w:rsidR="00FF5B2A" w:rsidRDefault="00FF5B2A" w:rsidP="00FF5B2A">
      <w:pPr>
        <w:tabs>
          <w:tab w:val="right" w:pos="6663"/>
        </w:tabs>
        <w:jc w:val="center"/>
        <w:rPr>
          <w:rFonts w:ascii="Verdana" w:hAnsi="Verdana" w:cs="Arial"/>
          <w:b/>
          <w:bCs/>
          <w:i/>
          <w:iCs/>
          <w:sz w:val="18"/>
          <w:szCs w:val="18"/>
        </w:rPr>
      </w:pPr>
    </w:p>
    <w:p w:rsidR="00FF5B2A" w:rsidRDefault="00FF5B2A" w:rsidP="00FF5B2A">
      <w:pPr>
        <w:tabs>
          <w:tab w:val="right" w:pos="6663"/>
        </w:tabs>
        <w:jc w:val="center"/>
        <w:rPr>
          <w:rFonts w:ascii="Verdana" w:hAnsi="Verdana" w:cs="Arial"/>
          <w:b/>
          <w:bCs/>
          <w:i/>
          <w:iCs/>
          <w:sz w:val="18"/>
          <w:szCs w:val="18"/>
        </w:rPr>
      </w:pPr>
    </w:p>
    <w:p w:rsidR="00FF5B2A" w:rsidRDefault="00FF5B2A" w:rsidP="00FF5B2A">
      <w:pPr>
        <w:tabs>
          <w:tab w:val="right" w:pos="6663"/>
        </w:tabs>
        <w:jc w:val="center"/>
        <w:rPr>
          <w:rFonts w:ascii="Verdana" w:hAnsi="Verdana" w:cs="Arial"/>
          <w:b/>
          <w:bCs/>
          <w:i/>
          <w:iCs/>
          <w:sz w:val="18"/>
          <w:szCs w:val="18"/>
        </w:rPr>
      </w:pPr>
    </w:p>
    <w:p w:rsidR="00FF5B2A" w:rsidRDefault="00FF5B2A" w:rsidP="00FF5B2A">
      <w:pPr>
        <w:tabs>
          <w:tab w:val="right" w:pos="6663"/>
        </w:tabs>
        <w:jc w:val="center"/>
        <w:rPr>
          <w:rFonts w:ascii="Verdana" w:hAnsi="Verdana" w:cs="Arial"/>
          <w:b/>
          <w:bCs/>
          <w:i/>
          <w:iCs/>
          <w:sz w:val="18"/>
          <w:szCs w:val="18"/>
        </w:rPr>
      </w:pPr>
    </w:p>
    <w:p w:rsidR="00FF5B2A" w:rsidRPr="000941A6" w:rsidRDefault="00FF5B2A" w:rsidP="00FF5B2A">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FF5B2A" w:rsidRPr="000941A6" w:rsidRDefault="00FF5B2A" w:rsidP="00FF5B2A">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sidRPr="000941A6">
        <w:rPr>
          <w:rFonts w:ascii="Verdana" w:hAnsi="Verdana" w:cs="Arial"/>
          <w:i/>
          <w:iCs/>
          <w:sz w:val="18"/>
          <w:szCs w:val="18"/>
        </w:rPr>
        <w:t xml:space="preserve"> </w:t>
      </w:r>
      <w:r w:rsidRPr="000941A6">
        <w:rPr>
          <w:rFonts w:ascii="Verdana" w:hAnsi="Verdana" w:cs="Arial"/>
          <w:b/>
          <w:bCs/>
          <w:i/>
          <w:iCs/>
          <w:sz w:val="18"/>
          <w:szCs w:val="18"/>
        </w:rPr>
        <w:t>Legal)</w:t>
      </w:r>
    </w:p>
    <w:p w:rsidR="00FF5B2A" w:rsidRDefault="00FF5B2A">
      <w:r>
        <w:br w:type="page"/>
      </w:r>
    </w:p>
    <w:p w:rsidR="006922D4" w:rsidRPr="006922D4" w:rsidRDefault="006922D4" w:rsidP="006922D4">
      <w:pPr>
        <w:jc w:val="center"/>
        <w:rPr>
          <w:rFonts w:ascii="Verdana" w:hAnsi="Verdana"/>
          <w:b/>
          <w:sz w:val="18"/>
          <w:szCs w:val="18"/>
        </w:rPr>
      </w:pPr>
      <w:r w:rsidRPr="006922D4">
        <w:rPr>
          <w:rFonts w:ascii="Verdana" w:hAnsi="Verdana"/>
          <w:b/>
          <w:sz w:val="18"/>
          <w:szCs w:val="18"/>
        </w:rPr>
        <w:lastRenderedPageBreak/>
        <w:t>APÉNDICE 1.A</w:t>
      </w:r>
    </w:p>
    <w:p w:rsidR="006922D4" w:rsidRPr="006922D4" w:rsidRDefault="006922D4" w:rsidP="006922D4">
      <w:pPr>
        <w:jc w:val="center"/>
        <w:rPr>
          <w:rFonts w:ascii="Verdana" w:hAnsi="Verdana"/>
          <w:b/>
          <w:sz w:val="18"/>
          <w:szCs w:val="18"/>
        </w:rPr>
      </w:pPr>
      <w:r w:rsidRPr="006922D4">
        <w:rPr>
          <w:rFonts w:ascii="Verdana" w:hAnsi="Verdana"/>
          <w:b/>
          <w:sz w:val="18"/>
          <w:szCs w:val="18"/>
        </w:rPr>
        <w:t>CENTRAL TÉRMICA TRINIDAD</w:t>
      </w:r>
    </w:p>
    <w:p w:rsidR="006922D4" w:rsidRPr="006922D4" w:rsidRDefault="006922D4" w:rsidP="006922D4">
      <w:pPr>
        <w:jc w:val="center"/>
        <w:rPr>
          <w:rFonts w:ascii="Verdana" w:hAnsi="Verdana"/>
          <w:b/>
          <w:sz w:val="18"/>
          <w:szCs w:val="18"/>
        </w:rPr>
      </w:pPr>
    </w:p>
    <w:p w:rsidR="006922D4" w:rsidRPr="006922D4" w:rsidRDefault="006922D4" w:rsidP="006922D4">
      <w:pPr>
        <w:jc w:val="center"/>
        <w:rPr>
          <w:rFonts w:ascii="Verdana" w:hAnsi="Verdana"/>
          <w:b/>
          <w:sz w:val="18"/>
          <w:szCs w:val="18"/>
        </w:rPr>
      </w:pPr>
      <w:r w:rsidRPr="006922D4">
        <w:rPr>
          <w:rFonts w:ascii="Verdana" w:hAnsi="Verdana"/>
          <w:b/>
          <w:sz w:val="18"/>
          <w:szCs w:val="18"/>
        </w:rPr>
        <w:t>CARACTERÍSTICAS TÉCNICAS DE LOS EQUIPOS DE BAJA TENSIÓN</w:t>
      </w:r>
    </w:p>
    <w:p w:rsidR="006922D4" w:rsidRPr="006922D4" w:rsidRDefault="006922D4" w:rsidP="006922D4">
      <w:pPr>
        <w:jc w:val="center"/>
        <w:rPr>
          <w:rFonts w:ascii="Verdana" w:hAnsi="Verdana"/>
          <w:b/>
          <w:sz w:val="18"/>
          <w:szCs w:val="18"/>
        </w:rPr>
      </w:pPr>
    </w:p>
    <w:p w:rsidR="006922D4" w:rsidRDefault="006922D4"/>
    <w:p w:rsidR="006922D4" w:rsidRDefault="006922D4"/>
    <w:tbl>
      <w:tblPr>
        <w:tblW w:w="8931" w:type="dxa"/>
        <w:jc w:val="center"/>
        <w:tblInd w:w="70" w:type="dxa"/>
        <w:tblCellMar>
          <w:left w:w="70" w:type="dxa"/>
          <w:right w:w="70" w:type="dxa"/>
        </w:tblCellMar>
        <w:tblLook w:val="04A0"/>
      </w:tblPr>
      <w:tblGrid>
        <w:gridCol w:w="608"/>
        <w:gridCol w:w="4921"/>
        <w:gridCol w:w="1701"/>
        <w:gridCol w:w="1701"/>
      </w:tblGrid>
      <w:tr w:rsidR="00FF5B2A" w:rsidRPr="006922D4" w:rsidTr="00156666">
        <w:trPr>
          <w:trHeight w:val="315"/>
          <w:jc w:val="center"/>
        </w:trPr>
        <w:tc>
          <w:tcPr>
            <w:tcW w:w="608"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4921" w:type="dxa"/>
            <w:tcBorders>
              <w:top w:val="nil"/>
              <w:left w:val="nil"/>
              <w:bottom w:val="nil"/>
              <w:right w:val="nil"/>
            </w:tcBorders>
            <w:shd w:val="clear" w:color="auto" w:fill="auto"/>
            <w:noWrap/>
            <w:vAlign w:val="bottom"/>
            <w:hideMark/>
          </w:tcPr>
          <w:p w:rsidR="00FF5B2A" w:rsidRPr="006922D4" w:rsidRDefault="00FF5B2A" w:rsidP="006922D4">
            <w:pPr>
              <w:ind w:firstLineChars="200" w:firstLine="400"/>
              <w:rPr>
                <w:rFonts w:ascii="Verdana" w:hAnsi="Verdana" w:cs="Arial"/>
                <w:lang w:eastAsia="es-ES"/>
              </w:rPr>
            </w:pPr>
            <w:r w:rsidRPr="006922D4">
              <w:rPr>
                <w:rFonts w:ascii="Verdana" w:hAnsi="Verdana" w:cs="Arial"/>
                <w:lang w:eastAsia="es-ES"/>
              </w:rPr>
              <w:t>Altitud</w:t>
            </w:r>
          </w:p>
        </w:tc>
        <w:tc>
          <w:tcPr>
            <w:tcW w:w="1701" w:type="dxa"/>
            <w:tcBorders>
              <w:top w:val="nil"/>
              <w:left w:val="nil"/>
              <w:bottom w:val="nil"/>
              <w:right w:val="nil"/>
            </w:tcBorders>
            <w:shd w:val="clear" w:color="auto" w:fill="auto"/>
            <w:noWrap/>
            <w:vAlign w:val="bottom"/>
            <w:hideMark/>
          </w:tcPr>
          <w:p w:rsidR="00FF5B2A" w:rsidRPr="006922D4" w:rsidRDefault="00FF5B2A" w:rsidP="00FF5B2A">
            <w:pPr>
              <w:jc w:val="center"/>
              <w:rPr>
                <w:rFonts w:ascii="Verdana" w:hAnsi="Verdana" w:cs="Arial"/>
                <w:b/>
                <w:bCs/>
                <w:lang w:eastAsia="es-ES"/>
              </w:rPr>
            </w:pPr>
            <w:r w:rsidRPr="006922D4">
              <w:rPr>
                <w:rFonts w:ascii="Verdana" w:hAnsi="Verdana" w:cs="Arial"/>
                <w:b/>
                <w:bCs/>
                <w:lang w:eastAsia="es-ES"/>
              </w:rPr>
              <w:t>157</w:t>
            </w:r>
          </w:p>
        </w:tc>
        <w:tc>
          <w:tcPr>
            <w:tcW w:w="1701" w:type="dxa"/>
            <w:tcBorders>
              <w:top w:val="nil"/>
              <w:left w:val="nil"/>
              <w:bottom w:val="nil"/>
              <w:right w:val="nil"/>
            </w:tcBorders>
            <w:shd w:val="clear" w:color="auto" w:fill="auto"/>
            <w:noWrap/>
            <w:vAlign w:val="bottom"/>
            <w:hideMark/>
          </w:tcPr>
          <w:p w:rsidR="00FF5B2A" w:rsidRPr="006922D4" w:rsidRDefault="00FF5B2A" w:rsidP="00FF5B2A">
            <w:pPr>
              <w:rPr>
                <w:rFonts w:ascii="Verdana" w:hAnsi="Verdana" w:cs="Arial"/>
                <w:lang w:eastAsia="es-ES"/>
              </w:rPr>
            </w:pPr>
            <w:r w:rsidRPr="006922D4">
              <w:rPr>
                <w:rFonts w:ascii="Verdana" w:hAnsi="Verdana" w:cs="Arial"/>
                <w:lang w:eastAsia="es-ES"/>
              </w:rPr>
              <w:t>msnm</w:t>
            </w:r>
          </w:p>
        </w:tc>
      </w:tr>
      <w:tr w:rsidR="00FF5B2A" w:rsidRPr="006922D4" w:rsidTr="00156666">
        <w:trPr>
          <w:trHeight w:val="315"/>
          <w:jc w:val="center"/>
        </w:trPr>
        <w:tc>
          <w:tcPr>
            <w:tcW w:w="608"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4921" w:type="dxa"/>
            <w:tcBorders>
              <w:top w:val="nil"/>
              <w:left w:val="nil"/>
              <w:bottom w:val="nil"/>
              <w:right w:val="nil"/>
            </w:tcBorders>
            <w:shd w:val="clear" w:color="auto" w:fill="auto"/>
            <w:noWrap/>
            <w:vAlign w:val="bottom"/>
            <w:hideMark/>
          </w:tcPr>
          <w:p w:rsidR="00FF5B2A" w:rsidRPr="006922D4" w:rsidRDefault="00FF5B2A" w:rsidP="006922D4">
            <w:pPr>
              <w:ind w:firstLineChars="200" w:firstLine="400"/>
              <w:rPr>
                <w:rFonts w:ascii="Verdana" w:hAnsi="Verdana" w:cs="Arial"/>
                <w:lang w:eastAsia="es-ES"/>
              </w:rPr>
            </w:pPr>
            <w:r w:rsidRPr="006922D4">
              <w:rPr>
                <w:rFonts w:ascii="Verdana" w:hAnsi="Verdana" w:cs="Arial"/>
                <w:lang w:eastAsia="es-ES"/>
              </w:rPr>
              <w:t>Temperatura ambiente máxima</w:t>
            </w:r>
          </w:p>
        </w:tc>
        <w:tc>
          <w:tcPr>
            <w:tcW w:w="1701" w:type="dxa"/>
            <w:tcBorders>
              <w:top w:val="nil"/>
              <w:left w:val="nil"/>
              <w:bottom w:val="nil"/>
              <w:right w:val="nil"/>
            </w:tcBorders>
            <w:shd w:val="clear" w:color="auto" w:fill="auto"/>
            <w:noWrap/>
            <w:vAlign w:val="bottom"/>
            <w:hideMark/>
          </w:tcPr>
          <w:p w:rsidR="00FF5B2A" w:rsidRPr="006922D4" w:rsidRDefault="00FF5B2A" w:rsidP="00FF5B2A">
            <w:pPr>
              <w:jc w:val="center"/>
              <w:rPr>
                <w:rFonts w:ascii="Verdana" w:hAnsi="Verdana" w:cs="Arial"/>
                <w:b/>
                <w:bCs/>
                <w:lang w:eastAsia="es-ES"/>
              </w:rPr>
            </w:pPr>
            <w:r w:rsidRPr="006922D4">
              <w:rPr>
                <w:rFonts w:ascii="Verdana" w:hAnsi="Verdana" w:cs="Arial"/>
                <w:b/>
                <w:bCs/>
                <w:lang w:eastAsia="es-ES"/>
              </w:rPr>
              <w:t>31</w:t>
            </w:r>
          </w:p>
        </w:tc>
        <w:tc>
          <w:tcPr>
            <w:tcW w:w="1701" w:type="dxa"/>
            <w:tcBorders>
              <w:top w:val="nil"/>
              <w:left w:val="nil"/>
              <w:bottom w:val="nil"/>
              <w:right w:val="nil"/>
            </w:tcBorders>
            <w:shd w:val="clear" w:color="auto" w:fill="auto"/>
            <w:noWrap/>
            <w:vAlign w:val="bottom"/>
            <w:hideMark/>
          </w:tcPr>
          <w:p w:rsidR="00FF5B2A" w:rsidRPr="006922D4" w:rsidRDefault="00FF5B2A" w:rsidP="00FF5B2A">
            <w:pPr>
              <w:rPr>
                <w:rFonts w:ascii="Verdana" w:hAnsi="Verdana" w:cs="Arial"/>
                <w:lang w:eastAsia="es-ES"/>
              </w:rPr>
            </w:pPr>
            <w:r w:rsidRPr="006922D4">
              <w:rPr>
                <w:rFonts w:ascii="Verdana" w:hAnsi="Verdana" w:cs="Arial"/>
                <w:lang w:eastAsia="es-ES"/>
              </w:rPr>
              <w:t>ºC</w:t>
            </w:r>
          </w:p>
        </w:tc>
      </w:tr>
      <w:tr w:rsidR="00FF5B2A" w:rsidRPr="006922D4" w:rsidTr="00156666">
        <w:trPr>
          <w:trHeight w:val="315"/>
          <w:jc w:val="center"/>
        </w:trPr>
        <w:tc>
          <w:tcPr>
            <w:tcW w:w="608"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4921" w:type="dxa"/>
            <w:tcBorders>
              <w:top w:val="nil"/>
              <w:left w:val="nil"/>
              <w:bottom w:val="nil"/>
              <w:right w:val="nil"/>
            </w:tcBorders>
            <w:shd w:val="clear" w:color="auto" w:fill="auto"/>
            <w:noWrap/>
            <w:vAlign w:val="bottom"/>
            <w:hideMark/>
          </w:tcPr>
          <w:p w:rsidR="00FF5B2A" w:rsidRPr="006922D4" w:rsidRDefault="00FF5B2A" w:rsidP="006922D4">
            <w:pPr>
              <w:ind w:firstLineChars="200" w:firstLine="400"/>
              <w:rPr>
                <w:rFonts w:ascii="Verdana" w:hAnsi="Verdana" w:cs="Arial"/>
                <w:lang w:eastAsia="es-ES"/>
              </w:rPr>
            </w:pPr>
            <w:r w:rsidRPr="006922D4">
              <w:rPr>
                <w:rFonts w:ascii="Verdana" w:hAnsi="Verdana" w:cs="Arial"/>
                <w:lang w:eastAsia="es-ES"/>
              </w:rPr>
              <w:t>Temperatura ambiente media</w:t>
            </w:r>
          </w:p>
        </w:tc>
        <w:tc>
          <w:tcPr>
            <w:tcW w:w="1701" w:type="dxa"/>
            <w:tcBorders>
              <w:top w:val="nil"/>
              <w:left w:val="nil"/>
              <w:bottom w:val="nil"/>
              <w:right w:val="nil"/>
            </w:tcBorders>
            <w:shd w:val="clear" w:color="auto" w:fill="auto"/>
            <w:noWrap/>
            <w:vAlign w:val="bottom"/>
            <w:hideMark/>
          </w:tcPr>
          <w:p w:rsidR="00FF5B2A" w:rsidRPr="006922D4" w:rsidRDefault="00FF5B2A" w:rsidP="00FF5B2A">
            <w:pPr>
              <w:jc w:val="center"/>
              <w:rPr>
                <w:rFonts w:ascii="Verdana" w:hAnsi="Verdana" w:cs="Arial"/>
                <w:b/>
                <w:bCs/>
                <w:lang w:eastAsia="es-ES"/>
              </w:rPr>
            </w:pPr>
            <w:r w:rsidRPr="006922D4">
              <w:rPr>
                <w:rFonts w:ascii="Verdana" w:hAnsi="Verdana" w:cs="Arial"/>
                <w:b/>
                <w:bCs/>
                <w:lang w:eastAsia="es-ES"/>
              </w:rPr>
              <w:t>27</w:t>
            </w:r>
          </w:p>
        </w:tc>
        <w:tc>
          <w:tcPr>
            <w:tcW w:w="1701" w:type="dxa"/>
            <w:tcBorders>
              <w:top w:val="nil"/>
              <w:left w:val="nil"/>
              <w:bottom w:val="nil"/>
              <w:right w:val="nil"/>
            </w:tcBorders>
            <w:shd w:val="clear" w:color="auto" w:fill="auto"/>
            <w:noWrap/>
            <w:vAlign w:val="bottom"/>
            <w:hideMark/>
          </w:tcPr>
          <w:p w:rsidR="00FF5B2A" w:rsidRPr="006922D4" w:rsidRDefault="00FF5B2A" w:rsidP="00FF5B2A">
            <w:pPr>
              <w:rPr>
                <w:rFonts w:ascii="Verdana" w:hAnsi="Verdana" w:cs="Arial"/>
                <w:lang w:eastAsia="es-ES"/>
              </w:rPr>
            </w:pPr>
            <w:r w:rsidRPr="006922D4">
              <w:rPr>
                <w:rFonts w:ascii="Verdana" w:hAnsi="Verdana" w:cs="Arial"/>
                <w:lang w:eastAsia="es-ES"/>
              </w:rPr>
              <w:t>ºC</w:t>
            </w:r>
          </w:p>
        </w:tc>
      </w:tr>
      <w:tr w:rsidR="00FF5B2A" w:rsidRPr="006922D4" w:rsidTr="00156666">
        <w:trPr>
          <w:trHeight w:val="315"/>
          <w:jc w:val="center"/>
        </w:trPr>
        <w:tc>
          <w:tcPr>
            <w:tcW w:w="608"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4921" w:type="dxa"/>
            <w:tcBorders>
              <w:top w:val="nil"/>
              <w:left w:val="nil"/>
              <w:bottom w:val="nil"/>
              <w:right w:val="nil"/>
            </w:tcBorders>
            <w:shd w:val="clear" w:color="auto" w:fill="auto"/>
            <w:noWrap/>
            <w:vAlign w:val="bottom"/>
            <w:hideMark/>
          </w:tcPr>
          <w:p w:rsidR="00FF5B2A" w:rsidRPr="006922D4" w:rsidRDefault="00FF5B2A" w:rsidP="006922D4">
            <w:pPr>
              <w:ind w:firstLineChars="200" w:firstLine="400"/>
              <w:rPr>
                <w:rFonts w:ascii="Verdana" w:hAnsi="Verdana" w:cs="Arial"/>
                <w:lang w:eastAsia="es-ES"/>
              </w:rPr>
            </w:pPr>
            <w:r w:rsidRPr="006922D4">
              <w:rPr>
                <w:rFonts w:ascii="Verdana" w:hAnsi="Verdana" w:cs="Arial"/>
                <w:lang w:eastAsia="es-ES"/>
              </w:rPr>
              <w:t>Temperatura ambiente mínima</w:t>
            </w:r>
          </w:p>
        </w:tc>
        <w:tc>
          <w:tcPr>
            <w:tcW w:w="1701" w:type="dxa"/>
            <w:tcBorders>
              <w:top w:val="nil"/>
              <w:left w:val="nil"/>
              <w:bottom w:val="nil"/>
              <w:right w:val="nil"/>
            </w:tcBorders>
            <w:shd w:val="clear" w:color="auto" w:fill="auto"/>
            <w:noWrap/>
            <w:vAlign w:val="bottom"/>
            <w:hideMark/>
          </w:tcPr>
          <w:p w:rsidR="00FF5B2A" w:rsidRPr="006922D4" w:rsidRDefault="00FF5B2A" w:rsidP="00FF5B2A">
            <w:pPr>
              <w:jc w:val="center"/>
              <w:rPr>
                <w:rFonts w:ascii="Verdana" w:hAnsi="Verdana" w:cs="Arial"/>
                <w:b/>
                <w:bCs/>
                <w:lang w:eastAsia="es-ES"/>
              </w:rPr>
            </w:pPr>
            <w:r w:rsidRPr="006922D4">
              <w:rPr>
                <w:rFonts w:ascii="Verdana" w:hAnsi="Verdana" w:cs="Arial"/>
                <w:b/>
                <w:bCs/>
                <w:lang w:eastAsia="es-ES"/>
              </w:rPr>
              <w:t>20</w:t>
            </w:r>
          </w:p>
        </w:tc>
        <w:tc>
          <w:tcPr>
            <w:tcW w:w="1701" w:type="dxa"/>
            <w:tcBorders>
              <w:top w:val="nil"/>
              <w:left w:val="nil"/>
              <w:bottom w:val="nil"/>
              <w:right w:val="nil"/>
            </w:tcBorders>
            <w:shd w:val="clear" w:color="auto" w:fill="auto"/>
            <w:noWrap/>
            <w:vAlign w:val="bottom"/>
            <w:hideMark/>
          </w:tcPr>
          <w:p w:rsidR="00FF5B2A" w:rsidRPr="006922D4" w:rsidRDefault="00FF5B2A" w:rsidP="00FF5B2A">
            <w:pPr>
              <w:rPr>
                <w:rFonts w:ascii="Verdana" w:hAnsi="Verdana" w:cs="Arial"/>
                <w:lang w:eastAsia="es-ES"/>
              </w:rPr>
            </w:pPr>
            <w:r w:rsidRPr="006922D4">
              <w:rPr>
                <w:rFonts w:ascii="Verdana" w:hAnsi="Verdana" w:cs="Arial"/>
                <w:lang w:eastAsia="es-ES"/>
              </w:rPr>
              <w:t>ºC</w:t>
            </w:r>
          </w:p>
        </w:tc>
      </w:tr>
      <w:tr w:rsidR="00FF5B2A" w:rsidRPr="006922D4" w:rsidTr="00156666">
        <w:trPr>
          <w:trHeight w:val="315"/>
          <w:jc w:val="center"/>
        </w:trPr>
        <w:tc>
          <w:tcPr>
            <w:tcW w:w="608"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4921" w:type="dxa"/>
            <w:tcBorders>
              <w:top w:val="nil"/>
              <w:left w:val="nil"/>
              <w:bottom w:val="nil"/>
              <w:right w:val="nil"/>
            </w:tcBorders>
            <w:shd w:val="clear" w:color="auto" w:fill="auto"/>
            <w:noWrap/>
            <w:vAlign w:val="bottom"/>
            <w:hideMark/>
          </w:tcPr>
          <w:p w:rsidR="00FF5B2A" w:rsidRPr="006922D4" w:rsidRDefault="00FF5B2A" w:rsidP="006922D4">
            <w:pPr>
              <w:ind w:firstLineChars="200" w:firstLine="400"/>
              <w:rPr>
                <w:rFonts w:ascii="Verdana" w:hAnsi="Verdana" w:cs="Arial"/>
                <w:lang w:eastAsia="es-ES"/>
              </w:rPr>
            </w:pPr>
            <w:r w:rsidRPr="006922D4">
              <w:rPr>
                <w:rFonts w:ascii="Verdana" w:hAnsi="Verdana" w:cs="Arial"/>
                <w:lang w:eastAsia="es-ES"/>
              </w:rPr>
              <w:t>Humedad relativa</w:t>
            </w:r>
          </w:p>
        </w:tc>
        <w:tc>
          <w:tcPr>
            <w:tcW w:w="1701" w:type="dxa"/>
            <w:tcBorders>
              <w:top w:val="nil"/>
              <w:left w:val="nil"/>
              <w:bottom w:val="nil"/>
              <w:right w:val="nil"/>
            </w:tcBorders>
            <w:shd w:val="clear" w:color="auto" w:fill="auto"/>
            <w:noWrap/>
            <w:vAlign w:val="bottom"/>
            <w:hideMark/>
          </w:tcPr>
          <w:p w:rsidR="00FF5B2A" w:rsidRPr="006922D4" w:rsidRDefault="00FF5B2A" w:rsidP="00FF5B2A">
            <w:pPr>
              <w:jc w:val="center"/>
              <w:rPr>
                <w:rFonts w:ascii="Verdana" w:hAnsi="Verdana" w:cs="Arial"/>
                <w:b/>
                <w:bCs/>
                <w:lang w:eastAsia="es-ES"/>
              </w:rPr>
            </w:pPr>
            <w:r w:rsidRPr="006922D4">
              <w:rPr>
                <w:rFonts w:ascii="Verdana" w:hAnsi="Verdana" w:cs="Arial"/>
                <w:b/>
                <w:bCs/>
                <w:lang w:eastAsia="es-ES"/>
              </w:rPr>
              <w:t>72</w:t>
            </w:r>
          </w:p>
        </w:tc>
        <w:tc>
          <w:tcPr>
            <w:tcW w:w="1701" w:type="dxa"/>
            <w:tcBorders>
              <w:top w:val="nil"/>
              <w:left w:val="nil"/>
              <w:bottom w:val="nil"/>
              <w:right w:val="nil"/>
            </w:tcBorders>
            <w:shd w:val="clear" w:color="auto" w:fill="auto"/>
            <w:noWrap/>
            <w:vAlign w:val="bottom"/>
            <w:hideMark/>
          </w:tcPr>
          <w:p w:rsidR="00FF5B2A" w:rsidRPr="006922D4" w:rsidRDefault="00FF5B2A" w:rsidP="00FF5B2A">
            <w:pPr>
              <w:rPr>
                <w:rFonts w:ascii="Verdana" w:hAnsi="Verdana" w:cs="Arial"/>
                <w:lang w:eastAsia="es-ES"/>
              </w:rPr>
            </w:pPr>
            <w:r w:rsidRPr="006922D4">
              <w:rPr>
                <w:rFonts w:ascii="Verdana" w:hAnsi="Verdana" w:cs="Arial"/>
                <w:lang w:eastAsia="es-ES"/>
              </w:rPr>
              <w:t>%</w:t>
            </w:r>
          </w:p>
        </w:tc>
      </w:tr>
      <w:tr w:rsidR="00A303F7" w:rsidRPr="006922D4" w:rsidTr="00A303F7">
        <w:trPr>
          <w:trHeight w:val="300"/>
          <w:jc w:val="center"/>
        </w:trPr>
        <w:tc>
          <w:tcPr>
            <w:tcW w:w="608" w:type="dxa"/>
            <w:tcBorders>
              <w:top w:val="nil"/>
              <w:left w:val="nil"/>
              <w:bottom w:val="nil"/>
              <w:right w:val="nil"/>
            </w:tcBorders>
            <w:shd w:val="clear" w:color="auto" w:fill="auto"/>
            <w:noWrap/>
            <w:vAlign w:val="bottom"/>
            <w:hideMark/>
          </w:tcPr>
          <w:p w:rsidR="00A303F7" w:rsidRPr="00FF5B2A" w:rsidRDefault="00A303F7" w:rsidP="00FF5B2A">
            <w:pPr>
              <w:jc w:val="center"/>
              <w:rPr>
                <w:rFonts w:ascii="Arial" w:hAnsi="Arial" w:cs="Arial"/>
                <w:b/>
                <w:bCs/>
                <w:lang w:eastAsia="es-ES"/>
              </w:rPr>
            </w:pPr>
          </w:p>
        </w:tc>
        <w:tc>
          <w:tcPr>
            <w:tcW w:w="8323" w:type="dxa"/>
            <w:gridSpan w:val="3"/>
            <w:tcBorders>
              <w:top w:val="nil"/>
              <w:left w:val="nil"/>
              <w:bottom w:val="nil"/>
              <w:right w:val="nil"/>
            </w:tcBorders>
            <w:shd w:val="clear" w:color="auto" w:fill="auto"/>
            <w:noWrap/>
            <w:vAlign w:val="bottom"/>
            <w:hideMark/>
          </w:tcPr>
          <w:p w:rsidR="00A303F7" w:rsidRDefault="00A303F7" w:rsidP="00FF5B2A">
            <w:pPr>
              <w:rPr>
                <w:rFonts w:ascii="Verdana" w:hAnsi="Verdana" w:cs="Arial"/>
                <w:b/>
                <w:color w:val="000000"/>
                <w:lang w:eastAsia="es-ES"/>
              </w:rPr>
            </w:pPr>
          </w:p>
          <w:p w:rsidR="00A303F7" w:rsidRPr="006922D4" w:rsidRDefault="00A303F7" w:rsidP="00FF5B2A">
            <w:pPr>
              <w:jc w:val="center"/>
              <w:rPr>
                <w:rFonts w:ascii="Verdana" w:hAnsi="Verdana" w:cs="Arial"/>
                <w:b/>
                <w:bCs/>
                <w:lang w:eastAsia="es-ES"/>
              </w:rPr>
            </w:pPr>
            <w:r w:rsidRPr="006922D4">
              <w:rPr>
                <w:rFonts w:ascii="Verdana" w:hAnsi="Verdana" w:cs="Arial"/>
                <w:b/>
                <w:color w:val="000000"/>
                <w:lang w:eastAsia="es-ES"/>
              </w:rPr>
              <w:t>Nota:</w:t>
            </w:r>
            <w:r w:rsidRPr="006922D4">
              <w:rPr>
                <w:rFonts w:ascii="Verdana" w:hAnsi="Verdana" w:cs="Arial"/>
                <w:color w:val="000000"/>
                <w:lang w:eastAsia="es-ES"/>
              </w:rPr>
              <w:t xml:space="preserve"> Se debe indicar  el Bil  de diseño  de los equipos </w:t>
            </w:r>
          </w:p>
        </w:tc>
      </w:tr>
      <w:tr w:rsidR="00FF5B2A" w:rsidRPr="006922D4" w:rsidTr="00156666">
        <w:trPr>
          <w:trHeight w:val="255"/>
          <w:jc w:val="center"/>
        </w:trPr>
        <w:tc>
          <w:tcPr>
            <w:tcW w:w="608"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b/>
                <w:bCs/>
                <w:lang w:eastAsia="es-ES"/>
              </w:rPr>
            </w:pPr>
          </w:p>
        </w:tc>
        <w:tc>
          <w:tcPr>
            <w:tcW w:w="4921" w:type="dxa"/>
            <w:tcBorders>
              <w:top w:val="nil"/>
              <w:left w:val="nil"/>
              <w:bottom w:val="nil"/>
              <w:right w:val="nil"/>
            </w:tcBorders>
            <w:shd w:val="clear" w:color="auto" w:fill="auto"/>
            <w:noWrap/>
            <w:vAlign w:val="bottom"/>
            <w:hideMark/>
          </w:tcPr>
          <w:p w:rsidR="00156666" w:rsidRDefault="00156666" w:rsidP="00FF5B2A">
            <w:pPr>
              <w:jc w:val="center"/>
              <w:rPr>
                <w:rFonts w:ascii="Verdana" w:hAnsi="Verdana" w:cs="Arial"/>
                <w:b/>
                <w:bCs/>
                <w:lang w:eastAsia="es-ES"/>
              </w:rPr>
            </w:pPr>
          </w:p>
          <w:p w:rsidR="00FF5B2A" w:rsidRPr="006922D4" w:rsidRDefault="00FF5B2A" w:rsidP="00FF5B2A">
            <w:pPr>
              <w:jc w:val="center"/>
              <w:rPr>
                <w:rFonts w:ascii="Verdana" w:hAnsi="Verdana" w:cs="Arial"/>
                <w:b/>
                <w:bCs/>
                <w:lang w:eastAsia="es-ES"/>
              </w:rPr>
            </w:pPr>
            <w:r w:rsidRPr="006922D4">
              <w:rPr>
                <w:rFonts w:ascii="Verdana" w:hAnsi="Verdana" w:cs="Arial"/>
                <w:b/>
                <w:bCs/>
                <w:lang w:eastAsia="es-ES"/>
              </w:rPr>
              <w:t>BIL ……………………………………..</w:t>
            </w:r>
          </w:p>
        </w:tc>
        <w:tc>
          <w:tcPr>
            <w:tcW w:w="1701" w:type="dxa"/>
            <w:tcBorders>
              <w:top w:val="nil"/>
              <w:left w:val="nil"/>
              <w:bottom w:val="nil"/>
              <w:right w:val="nil"/>
            </w:tcBorders>
            <w:shd w:val="clear" w:color="auto" w:fill="auto"/>
            <w:noWrap/>
            <w:vAlign w:val="bottom"/>
            <w:hideMark/>
          </w:tcPr>
          <w:p w:rsidR="00FF5B2A" w:rsidRPr="006922D4" w:rsidRDefault="00FF5B2A" w:rsidP="00FF5B2A">
            <w:pPr>
              <w:jc w:val="center"/>
              <w:rPr>
                <w:rFonts w:ascii="Verdana" w:hAnsi="Verdana" w:cs="Arial"/>
                <w:b/>
                <w:bCs/>
                <w:lang w:eastAsia="es-ES"/>
              </w:rPr>
            </w:pPr>
          </w:p>
        </w:tc>
        <w:tc>
          <w:tcPr>
            <w:tcW w:w="1701" w:type="dxa"/>
            <w:tcBorders>
              <w:top w:val="nil"/>
              <w:left w:val="nil"/>
              <w:bottom w:val="nil"/>
              <w:right w:val="nil"/>
            </w:tcBorders>
            <w:shd w:val="clear" w:color="auto" w:fill="auto"/>
            <w:noWrap/>
            <w:vAlign w:val="bottom"/>
            <w:hideMark/>
          </w:tcPr>
          <w:p w:rsidR="00FF5B2A" w:rsidRPr="006922D4" w:rsidRDefault="00FF5B2A" w:rsidP="00FF5B2A">
            <w:pPr>
              <w:jc w:val="center"/>
              <w:rPr>
                <w:rFonts w:ascii="Verdana" w:hAnsi="Verdana" w:cs="Arial"/>
                <w:b/>
                <w:bCs/>
                <w:lang w:eastAsia="es-ES"/>
              </w:rPr>
            </w:pPr>
          </w:p>
        </w:tc>
      </w:tr>
      <w:tr w:rsidR="00FF5B2A" w:rsidRPr="00FF5B2A" w:rsidTr="00156666">
        <w:trPr>
          <w:trHeight w:val="255"/>
          <w:jc w:val="center"/>
        </w:trPr>
        <w:tc>
          <w:tcPr>
            <w:tcW w:w="608" w:type="dxa"/>
            <w:tcBorders>
              <w:top w:val="nil"/>
              <w:left w:val="nil"/>
              <w:bottom w:val="nil"/>
              <w:right w:val="nil"/>
            </w:tcBorders>
            <w:shd w:val="clear" w:color="auto" w:fill="auto"/>
            <w:noWrap/>
            <w:vAlign w:val="bottom"/>
            <w:hideMark/>
          </w:tcPr>
          <w:p w:rsidR="00FF5B2A" w:rsidRPr="00FF5B2A" w:rsidRDefault="00FF5B2A" w:rsidP="00FF5B2A">
            <w:pPr>
              <w:rPr>
                <w:rFonts w:ascii="Arial" w:hAnsi="Arial" w:cs="Arial"/>
                <w:lang w:eastAsia="es-ES"/>
              </w:rPr>
            </w:pPr>
          </w:p>
        </w:tc>
        <w:tc>
          <w:tcPr>
            <w:tcW w:w="4921" w:type="dxa"/>
            <w:tcBorders>
              <w:top w:val="nil"/>
              <w:left w:val="nil"/>
              <w:bottom w:val="nil"/>
              <w:right w:val="nil"/>
            </w:tcBorders>
            <w:shd w:val="clear" w:color="auto" w:fill="auto"/>
            <w:noWrap/>
            <w:vAlign w:val="bottom"/>
            <w:hideMark/>
          </w:tcPr>
          <w:p w:rsidR="00FF5B2A" w:rsidRPr="00FF5B2A" w:rsidRDefault="00FF5B2A" w:rsidP="00FF5B2A">
            <w:pPr>
              <w:rPr>
                <w:rFonts w:ascii="Arial" w:hAnsi="Arial" w:cs="Arial"/>
                <w:lang w:eastAsia="es-ES"/>
              </w:rPr>
            </w:pPr>
          </w:p>
        </w:tc>
        <w:tc>
          <w:tcPr>
            <w:tcW w:w="1701" w:type="dxa"/>
            <w:tcBorders>
              <w:top w:val="nil"/>
              <w:left w:val="nil"/>
              <w:bottom w:val="nil"/>
              <w:right w:val="nil"/>
            </w:tcBorders>
            <w:shd w:val="clear" w:color="auto" w:fill="auto"/>
            <w:noWrap/>
            <w:vAlign w:val="bottom"/>
            <w:hideMark/>
          </w:tcPr>
          <w:p w:rsidR="00FF5B2A" w:rsidRPr="00FF5B2A" w:rsidRDefault="00FF5B2A" w:rsidP="00FF5B2A">
            <w:pPr>
              <w:rPr>
                <w:rFonts w:ascii="Arial" w:hAnsi="Arial" w:cs="Arial"/>
                <w:lang w:eastAsia="es-ES"/>
              </w:rPr>
            </w:pPr>
          </w:p>
        </w:tc>
        <w:tc>
          <w:tcPr>
            <w:tcW w:w="1701" w:type="dxa"/>
            <w:tcBorders>
              <w:top w:val="nil"/>
              <w:left w:val="nil"/>
              <w:bottom w:val="nil"/>
              <w:right w:val="nil"/>
            </w:tcBorders>
            <w:shd w:val="clear" w:color="auto" w:fill="auto"/>
            <w:noWrap/>
            <w:vAlign w:val="bottom"/>
            <w:hideMark/>
          </w:tcPr>
          <w:p w:rsidR="00FF5B2A" w:rsidRPr="00FF5B2A" w:rsidRDefault="00FF5B2A" w:rsidP="00FF5B2A">
            <w:pPr>
              <w:jc w:val="center"/>
              <w:rPr>
                <w:rFonts w:ascii="Arial" w:hAnsi="Arial" w:cs="Arial"/>
                <w:lang w:eastAsia="es-ES"/>
              </w:rPr>
            </w:pPr>
          </w:p>
        </w:tc>
      </w:tr>
      <w:tr w:rsidR="00FF5B2A" w:rsidRPr="00FF5B2A" w:rsidTr="00156666">
        <w:trPr>
          <w:trHeight w:val="255"/>
          <w:jc w:val="center"/>
        </w:trPr>
        <w:tc>
          <w:tcPr>
            <w:tcW w:w="608"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FF5B2A" w:rsidRPr="00FF5B2A" w:rsidRDefault="00FF5B2A" w:rsidP="00FF5B2A">
            <w:pPr>
              <w:jc w:val="center"/>
              <w:rPr>
                <w:rFonts w:ascii="Arial" w:hAnsi="Arial" w:cs="Arial"/>
                <w:b/>
                <w:bCs/>
                <w:sz w:val="18"/>
                <w:szCs w:val="18"/>
                <w:lang w:eastAsia="es-ES"/>
              </w:rPr>
            </w:pPr>
            <w:r w:rsidRPr="00FF5B2A">
              <w:rPr>
                <w:rFonts w:ascii="Arial" w:hAnsi="Arial" w:cs="Arial"/>
                <w:b/>
                <w:bCs/>
                <w:sz w:val="18"/>
                <w:szCs w:val="18"/>
                <w:lang w:eastAsia="es-ES"/>
              </w:rPr>
              <w:t>ITEM</w:t>
            </w:r>
          </w:p>
        </w:tc>
        <w:tc>
          <w:tcPr>
            <w:tcW w:w="4921" w:type="dxa"/>
            <w:tcBorders>
              <w:top w:val="single" w:sz="4" w:space="0" w:color="auto"/>
              <w:left w:val="nil"/>
              <w:bottom w:val="single" w:sz="4" w:space="0" w:color="auto"/>
              <w:right w:val="single" w:sz="4" w:space="0" w:color="auto"/>
            </w:tcBorders>
            <w:shd w:val="clear" w:color="000000" w:fill="33CCCC"/>
            <w:noWrap/>
            <w:vAlign w:val="bottom"/>
            <w:hideMark/>
          </w:tcPr>
          <w:p w:rsidR="00FF5B2A" w:rsidRPr="00FF5B2A" w:rsidRDefault="00FF5B2A" w:rsidP="00FF5B2A">
            <w:pPr>
              <w:jc w:val="center"/>
              <w:rPr>
                <w:rFonts w:ascii="Arial" w:hAnsi="Arial" w:cs="Arial"/>
                <w:b/>
                <w:bCs/>
                <w:sz w:val="18"/>
                <w:szCs w:val="18"/>
                <w:lang w:eastAsia="es-ES"/>
              </w:rPr>
            </w:pPr>
            <w:r w:rsidRPr="00FF5B2A">
              <w:rPr>
                <w:rFonts w:ascii="Arial" w:hAnsi="Arial" w:cs="Arial"/>
                <w:b/>
                <w:bCs/>
                <w:sz w:val="18"/>
                <w:szCs w:val="18"/>
                <w:lang w:eastAsia="es-ES"/>
              </w:rPr>
              <w:t>DESCRIPCIÓN</w:t>
            </w:r>
          </w:p>
        </w:tc>
        <w:tc>
          <w:tcPr>
            <w:tcW w:w="1701" w:type="dxa"/>
            <w:tcBorders>
              <w:top w:val="single" w:sz="4" w:space="0" w:color="auto"/>
              <w:left w:val="nil"/>
              <w:bottom w:val="single" w:sz="4" w:space="0" w:color="auto"/>
              <w:right w:val="single" w:sz="4" w:space="0" w:color="auto"/>
            </w:tcBorders>
            <w:shd w:val="clear" w:color="000000" w:fill="33CCCC"/>
            <w:noWrap/>
            <w:vAlign w:val="bottom"/>
            <w:hideMark/>
          </w:tcPr>
          <w:p w:rsidR="00FF5B2A" w:rsidRPr="00FF5B2A" w:rsidRDefault="00FF5B2A" w:rsidP="00FF5B2A">
            <w:pPr>
              <w:jc w:val="center"/>
              <w:rPr>
                <w:rFonts w:ascii="Arial" w:hAnsi="Arial" w:cs="Arial"/>
                <w:b/>
                <w:bCs/>
                <w:sz w:val="18"/>
                <w:szCs w:val="18"/>
                <w:lang w:eastAsia="es-ES"/>
              </w:rPr>
            </w:pPr>
            <w:r w:rsidRPr="00FF5B2A">
              <w:rPr>
                <w:rFonts w:ascii="Arial" w:hAnsi="Arial" w:cs="Arial"/>
                <w:b/>
                <w:bCs/>
                <w:sz w:val="18"/>
                <w:szCs w:val="18"/>
                <w:lang w:eastAsia="es-ES"/>
              </w:rPr>
              <w:t>VALOR</w:t>
            </w:r>
          </w:p>
        </w:tc>
        <w:tc>
          <w:tcPr>
            <w:tcW w:w="1701" w:type="dxa"/>
            <w:tcBorders>
              <w:top w:val="single" w:sz="4" w:space="0" w:color="auto"/>
              <w:left w:val="nil"/>
              <w:bottom w:val="single" w:sz="4" w:space="0" w:color="auto"/>
              <w:right w:val="single" w:sz="4" w:space="0" w:color="auto"/>
            </w:tcBorders>
            <w:shd w:val="clear" w:color="000000" w:fill="33CCCC"/>
            <w:noWrap/>
            <w:vAlign w:val="bottom"/>
            <w:hideMark/>
          </w:tcPr>
          <w:p w:rsidR="00FF5B2A" w:rsidRPr="00FF5B2A" w:rsidRDefault="00FF5B2A" w:rsidP="00FF5B2A">
            <w:pPr>
              <w:jc w:val="center"/>
              <w:rPr>
                <w:rFonts w:ascii="Arial" w:hAnsi="Arial" w:cs="Arial"/>
                <w:b/>
                <w:bCs/>
                <w:sz w:val="18"/>
                <w:szCs w:val="18"/>
                <w:lang w:eastAsia="es-ES"/>
              </w:rPr>
            </w:pPr>
            <w:r w:rsidRPr="00FF5B2A">
              <w:rPr>
                <w:rFonts w:ascii="Arial" w:hAnsi="Arial" w:cs="Arial"/>
                <w:b/>
                <w:bCs/>
                <w:sz w:val="18"/>
                <w:szCs w:val="18"/>
                <w:lang w:eastAsia="es-ES"/>
              </w:rPr>
              <w:t>UNIDAD</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000000" w:fill="FFCC99"/>
            <w:noWrap/>
            <w:vAlign w:val="bottom"/>
            <w:hideMark/>
          </w:tcPr>
          <w:p w:rsidR="00FF5B2A" w:rsidRPr="00FF5B2A" w:rsidRDefault="00FF5B2A" w:rsidP="00FF5B2A">
            <w:pPr>
              <w:rPr>
                <w:rFonts w:ascii="Arial" w:hAnsi="Arial" w:cs="Arial"/>
                <w:b/>
                <w:bCs/>
                <w:lang w:eastAsia="es-ES"/>
              </w:rPr>
            </w:pPr>
            <w:r w:rsidRPr="00FF5B2A">
              <w:rPr>
                <w:rFonts w:ascii="Arial" w:hAnsi="Arial" w:cs="Arial"/>
                <w:b/>
                <w:bCs/>
                <w:lang w:eastAsia="es-ES"/>
              </w:rPr>
              <w:t>1.</w:t>
            </w:r>
          </w:p>
        </w:tc>
        <w:tc>
          <w:tcPr>
            <w:tcW w:w="4921"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rPr>
                <w:rFonts w:ascii="Arial" w:hAnsi="Arial" w:cs="Arial"/>
                <w:b/>
                <w:bCs/>
                <w:lang w:eastAsia="es-ES"/>
              </w:rPr>
            </w:pPr>
            <w:r w:rsidRPr="00FF5B2A">
              <w:rPr>
                <w:rFonts w:ascii="Arial" w:hAnsi="Arial" w:cs="Arial"/>
                <w:b/>
                <w:bCs/>
                <w:lang w:eastAsia="es-ES"/>
              </w:rPr>
              <w:t>Batería de acumuladores.</w:t>
            </w:r>
          </w:p>
        </w:tc>
        <w:tc>
          <w:tcPr>
            <w:tcW w:w="1701"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Fabricante</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Tipo</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ácida/alcalina</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Norma aplicada</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Capacidad</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Ah</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Corriente de descarga para:</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10 hrs.</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A</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b/>
                <w:bCs/>
                <w:lang w:eastAsia="es-ES"/>
              </w:rPr>
            </w:pPr>
            <w:r w:rsidRPr="00FF5B2A">
              <w:rPr>
                <w:rFonts w:ascii="Arial" w:hAnsi="Arial" w:cs="Arial"/>
                <w:b/>
                <w:bCs/>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8 hrs.</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A</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5 hrs.</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A</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1 hrs.</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A</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Tensión nominal del banco</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VDC</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Tensión máxima elemento cargado</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V</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Tensión nominal de un elemento.</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V</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Tensión mínima de un elemento</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V</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Corriente máxima de descarga</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A</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Corriente normal de descarga</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A</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Corriente normal de carga lenta</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A</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b/>
                <w:bCs/>
                <w:lang w:eastAsia="es-ES"/>
              </w:rPr>
            </w:pPr>
            <w:r w:rsidRPr="00FF5B2A">
              <w:rPr>
                <w:rFonts w:ascii="Arial" w:hAnsi="Arial" w:cs="Arial"/>
                <w:b/>
                <w:bCs/>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Corriente normal de carga</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A</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Corriente inicial de carga rápida</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A</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Corriente máxima durante la carga</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A</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Peso de cada elemento con electrolito</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kg.</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Dimensiones del elemento.</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mm.</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Número de elementos de batería.</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Material del bastidor</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Dimensiones del bastidor</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mm.</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000000" w:fill="FFCC99"/>
            <w:noWrap/>
            <w:vAlign w:val="bottom"/>
            <w:hideMark/>
          </w:tcPr>
          <w:p w:rsidR="00FF5B2A" w:rsidRPr="00FF5B2A" w:rsidRDefault="00FF5B2A" w:rsidP="00FF5B2A">
            <w:pPr>
              <w:rPr>
                <w:rFonts w:ascii="Arial" w:hAnsi="Arial" w:cs="Arial"/>
                <w:b/>
                <w:bCs/>
                <w:lang w:eastAsia="es-ES"/>
              </w:rPr>
            </w:pPr>
            <w:r w:rsidRPr="00FF5B2A">
              <w:rPr>
                <w:rFonts w:ascii="Arial" w:hAnsi="Arial" w:cs="Arial"/>
                <w:b/>
                <w:bCs/>
                <w:lang w:eastAsia="es-ES"/>
              </w:rPr>
              <w:t>2.</w:t>
            </w:r>
          </w:p>
        </w:tc>
        <w:tc>
          <w:tcPr>
            <w:tcW w:w="4921"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rPr>
                <w:rFonts w:ascii="Arial" w:hAnsi="Arial" w:cs="Arial"/>
                <w:b/>
                <w:bCs/>
                <w:lang w:eastAsia="es-ES"/>
              </w:rPr>
            </w:pPr>
            <w:r w:rsidRPr="00FF5B2A">
              <w:rPr>
                <w:rFonts w:ascii="Arial" w:hAnsi="Arial" w:cs="Arial"/>
                <w:b/>
                <w:bCs/>
                <w:lang w:eastAsia="es-ES"/>
              </w:rPr>
              <w:t>Cargador de baterías</w:t>
            </w:r>
          </w:p>
        </w:tc>
        <w:tc>
          <w:tcPr>
            <w:tcW w:w="1701"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000000" w:fill="FFCC99"/>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Fabricante</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Tipo</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Norma aplicada</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Corriente de carga rápida</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A</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Tensión máxima para carga rápida</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VDC</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lastRenderedPageBreak/>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Corriente de carga flotante.</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A</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Tensión nominal de salida</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VDC</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Rendimiento cargador de baterías</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Tensión de alimentación</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V</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b/>
                <w:bCs/>
                <w:lang w:eastAsia="es-ES"/>
              </w:rPr>
            </w:pPr>
            <w:r w:rsidRPr="00FF5B2A">
              <w:rPr>
                <w:rFonts w:ascii="Arial" w:hAnsi="Arial" w:cs="Arial"/>
                <w:b/>
                <w:bCs/>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Nº de fases</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Peso</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kg.</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Dimensiones</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mm.</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Dispositivos que lleva instalados</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 </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Voltímetro de entrada A.C.</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si /no</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b/>
                <w:bCs/>
                <w:lang w:eastAsia="es-ES"/>
              </w:rPr>
            </w:pPr>
            <w:r w:rsidRPr="00FF5B2A">
              <w:rPr>
                <w:rFonts w:ascii="Arial" w:hAnsi="Arial" w:cs="Arial"/>
                <w:b/>
                <w:bCs/>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Voltímetro de salida D.C.</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si /no</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xml:space="preserve">* </w:t>
            </w:r>
            <w:r w:rsidR="00156666" w:rsidRPr="00FF5B2A">
              <w:rPr>
                <w:rFonts w:ascii="Arial" w:hAnsi="Arial" w:cs="Arial"/>
                <w:lang w:eastAsia="es-ES"/>
              </w:rPr>
              <w:t>Amperímetro</w:t>
            </w:r>
            <w:r w:rsidRPr="00FF5B2A">
              <w:rPr>
                <w:rFonts w:ascii="Arial" w:hAnsi="Arial" w:cs="Arial"/>
                <w:lang w:eastAsia="es-ES"/>
              </w:rPr>
              <w:t>, corriente de carga</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si /no</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Reloj tiempo para carga automática.</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si /no</w:t>
            </w:r>
          </w:p>
        </w:tc>
      </w:tr>
      <w:tr w:rsidR="00FF5B2A" w:rsidRPr="00FF5B2A" w:rsidTr="00156666">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FF5B2A" w:rsidRPr="00FF5B2A" w:rsidRDefault="00FF5B2A" w:rsidP="00FF5B2A">
            <w:pPr>
              <w:rPr>
                <w:rFonts w:ascii="Arial" w:hAnsi="Arial" w:cs="Arial"/>
                <w:lang w:eastAsia="es-ES"/>
              </w:rPr>
            </w:pPr>
            <w:r w:rsidRPr="00FF5B2A">
              <w:rPr>
                <w:rFonts w:ascii="Arial" w:hAnsi="Arial" w:cs="Arial"/>
                <w:lang w:eastAsia="es-ES"/>
              </w:rPr>
              <w:t> </w:t>
            </w:r>
          </w:p>
        </w:tc>
        <w:tc>
          <w:tcPr>
            <w:tcW w:w="492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400" w:firstLine="800"/>
              <w:rPr>
                <w:rFonts w:ascii="Arial" w:hAnsi="Arial" w:cs="Arial"/>
                <w:lang w:eastAsia="es-ES"/>
              </w:rPr>
            </w:pPr>
            <w:r w:rsidRPr="00FF5B2A">
              <w:rPr>
                <w:rFonts w:ascii="Arial" w:hAnsi="Arial" w:cs="Arial"/>
                <w:lang w:eastAsia="es-ES"/>
              </w:rPr>
              <w:t>* Detector de tierra ( positivo o negativo)</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ind w:firstLineChars="200" w:firstLine="400"/>
              <w:rPr>
                <w:rFonts w:ascii="Arial" w:hAnsi="Arial" w:cs="Arial"/>
                <w:lang w:eastAsia="es-ES"/>
              </w:rPr>
            </w:pPr>
            <w:r w:rsidRPr="00FF5B2A">
              <w:rPr>
                <w:rFonts w:ascii="Arial" w:hAnsi="Arial" w:cs="Arial"/>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rsidR="00FF5B2A" w:rsidRPr="00FF5B2A" w:rsidRDefault="00FF5B2A" w:rsidP="00FF5B2A">
            <w:pPr>
              <w:jc w:val="center"/>
              <w:rPr>
                <w:rFonts w:ascii="Arial" w:hAnsi="Arial" w:cs="Arial"/>
                <w:lang w:eastAsia="es-ES"/>
              </w:rPr>
            </w:pPr>
            <w:r w:rsidRPr="00FF5B2A">
              <w:rPr>
                <w:rFonts w:ascii="Arial" w:hAnsi="Arial" w:cs="Arial"/>
                <w:lang w:eastAsia="es-ES"/>
              </w:rPr>
              <w:t>si /no</w:t>
            </w:r>
          </w:p>
        </w:tc>
      </w:tr>
    </w:tbl>
    <w:p w:rsidR="00FF5B2A" w:rsidRDefault="00FF5B2A" w:rsidP="00FF5B2A">
      <w:pPr>
        <w:tabs>
          <w:tab w:val="right" w:pos="6663"/>
        </w:tabs>
        <w:jc w:val="center"/>
        <w:rPr>
          <w:rFonts w:ascii="Verdana" w:hAnsi="Verdana" w:cs="Arial"/>
          <w:b/>
          <w:bCs/>
          <w:i/>
          <w:iCs/>
          <w:sz w:val="18"/>
          <w:szCs w:val="18"/>
        </w:rPr>
      </w:pPr>
    </w:p>
    <w:p w:rsidR="00FF5B2A" w:rsidRDefault="00FF5B2A" w:rsidP="00FF5B2A">
      <w:pPr>
        <w:tabs>
          <w:tab w:val="right" w:pos="6663"/>
        </w:tabs>
        <w:jc w:val="center"/>
        <w:rPr>
          <w:rFonts w:ascii="Verdana" w:hAnsi="Verdana" w:cs="Arial"/>
          <w:b/>
          <w:bCs/>
          <w:i/>
          <w:iCs/>
          <w:sz w:val="18"/>
          <w:szCs w:val="18"/>
        </w:rPr>
      </w:pPr>
    </w:p>
    <w:p w:rsidR="00156666" w:rsidRDefault="00156666" w:rsidP="00FF5B2A">
      <w:pPr>
        <w:tabs>
          <w:tab w:val="right" w:pos="6663"/>
        </w:tabs>
        <w:jc w:val="center"/>
        <w:rPr>
          <w:rFonts w:ascii="Verdana" w:hAnsi="Verdana" w:cs="Arial"/>
          <w:b/>
          <w:bCs/>
          <w:i/>
          <w:iCs/>
          <w:sz w:val="18"/>
          <w:szCs w:val="18"/>
        </w:rPr>
      </w:pPr>
    </w:p>
    <w:p w:rsidR="00156666" w:rsidRDefault="00156666" w:rsidP="00FF5B2A">
      <w:pPr>
        <w:tabs>
          <w:tab w:val="right" w:pos="6663"/>
        </w:tabs>
        <w:jc w:val="center"/>
        <w:rPr>
          <w:rFonts w:ascii="Verdana" w:hAnsi="Verdana" w:cs="Arial"/>
          <w:b/>
          <w:bCs/>
          <w:i/>
          <w:iCs/>
          <w:sz w:val="18"/>
          <w:szCs w:val="18"/>
        </w:rPr>
      </w:pPr>
    </w:p>
    <w:p w:rsidR="00FF5B2A" w:rsidRPr="000941A6" w:rsidRDefault="00FF5B2A" w:rsidP="00FF5B2A">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FF5B2A" w:rsidRDefault="00FF5B2A" w:rsidP="00FF5B2A">
      <w:pPr>
        <w:jc w:val="center"/>
        <w:rPr>
          <w:rFonts w:ascii="Verdana" w:hAnsi="Verdana" w:cs="Arial"/>
          <w:b/>
          <w:bCs/>
          <w:i/>
          <w:iCs/>
          <w:sz w:val="18"/>
          <w:szCs w:val="18"/>
        </w:rPr>
      </w:pPr>
      <w:r w:rsidRPr="000941A6">
        <w:rPr>
          <w:rFonts w:ascii="Verdana" w:hAnsi="Verdana" w:cs="Arial"/>
          <w:b/>
          <w:bCs/>
          <w:i/>
          <w:iCs/>
          <w:sz w:val="18"/>
          <w:szCs w:val="18"/>
        </w:rPr>
        <w:t xml:space="preserve"> (Nombre completo del Representante</w:t>
      </w:r>
      <w:r w:rsidRPr="000941A6">
        <w:rPr>
          <w:rFonts w:ascii="Verdana" w:hAnsi="Verdana" w:cs="Arial"/>
          <w:i/>
          <w:iCs/>
          <w:sz w:val="18"/>
          <w:szCs w:val="18"/>
        </w:rPr>
        <w:t xml:space="preserve"> </w:t>
      </w:r>
      <w:r w:rsidRPr="000941A6">
        <w:rPr>
          <w:rFonts w:ascii="Verdana" w:hAnsi="Verdana" w:cs="Arial"/>
          <w:b/>
          <w:bCs/>
          <w:i/>
          <w:iCs/>
          <w:sz w:val="18"/>
          <w:szCs w:val="18"/>
        </w:rPr>
        <w:t>Legal)</w:t>
      </w: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156666" w:rsidRDefault="00156666" w:rsidP="00FF5B2A">
      <w:pPr>
        <w:jc w:val="center"/>
        <w:rPr>
          <w:rFonts w:ascii="Verdana" w:hAnsi="Verdana" w:cs="Arial"/>
          <w:b/>
          <w:bCs/>
          <w:i/>
          <w:iCs/>
          <w:sz w:val="18"/>
          <w:szCs w:val="18"/>
        </w:rPr>
      </w:pPr>
    </w:p>
    <w:p w:rsidR="009D07EB" w:rsidRDefault="009D07EB" w:rsidP="00FF5B2A">
      <w:pPr>
        <w:jc w:val="center"/>
        <w:rPr>
          <w:rFonts w:ascii="Verdana" w:hAnsi="Verdana" w:cs="Arial"/>
          <w:b/>
          <w:bCs/>
          <w:iCs/>
        </w:rPr>
      </w:pPr>
    </w:p>
    <w:p w:rsidR="00156666" w:rsidRPr="00D61A62" w:rsidRDefault="00156666" w:rsidP="00D61A62">
      <w:pPr>
        <w:pStyle w:val="Ttulo"/>
        <w:rPr>
          <w:rFonts w:ascii="Verdana" w:hAnsi="Verdana"/>
        </w:rPr>
      </w:pPr>
      <w:bookmarkStart w:id="189" w:name="_Toc292361218"/>
      <w:r w:rsidRPr="00D61A62">
        <w:rPr>
          <w:rFonts w:ascii="Verdana" w:hAnsi="Verdana"/>
        </w:rPr>
        <w:lastRenderedPageBreak/>
        <w:t>APÉNDICE 1.B</w:t>
      </w:r>
      <w:bookmarkEnd w:id="189"/>
    </w:p>
    <w:p w:rsidR="00156666" w:rsidRPr="00A303F7" w:rsidRDefault="00156666" w:rsidP="00FF5B2A">
      <w:pPr>
        <w:jc w:val="center"/>
        <w:rPr>
          <w:rFonts w:ascii="Verdana" w:hAnsi="Verdana" w:cs="Arial"/>
          <w:b/>
          <w:bCs/>
          <w:iCs/>
        </w:rPr>
      </w:pPr>
      <w:r w:rsidRPr="00A303F7">
        <w:rPr>
          <w:rFonts w:ascii="Verdana" w:hAnsi="Verdana" w:cs="Arial"/>
          <w:b/>
          <w:bCs/>
          <w:iCs/>
        </w:rPr>
        <w:t>CENTRAL TÉRMICA TRINIDAD</w:t>
      </w:r>
    </w:p>
    <w:p w:rsidR="00156666" w:rsidRPr="00A303F7" w:rsidRDefault="00156666" w:rsidP="00FF5B2A">
      <w:pPr>
        <w:jc w:val="center"/>
        <w:rPr>
          <w:rFonts w:ascii="Arial" w:hAnsi="Arial" w:cs="Arial"/>
          <w:b/>
        </w:rPr>
      </w:pPr>
    </w:p>
    <w:tbl>
      <w:tblPr>
        <w:tblW w:w="8554" w:type="dxa"/>
        <w:jc w:val="center"/>
        <w:tblInd w:w="354" w:type="dxa"/>
        <w:tblCellMar>
          <w:left w:w="70" w:type="dxa"/>
          <w:right w:w="70" w:type="dxa"/>
        </w:tblCellMar>
        <w:tblLook w:val="04A0"/>
      </w:tblPr>
      <w:tblGrid>
        <w:gridCol w:w="618"/>
        <w:gridCol w:w="5049"/>
        <w:gridCol w:w="1291"/>
        <w:gridCol w:w="1596"/>
      </w:tblGrid>
      <w:tr w:rsidR="001D3FC7" w:rsidRPr="001D3FC7" w:rsidTr="00156666">
        <w:trPr>
          <w:trHeight w:val="255"/>
          <w:jc w:val="center"/>
        </w:trPr>
        <w:tc>
          <w:tcPr>
            <w:tcW w:w="8554" w:type="dxa"/>
            <w:gridSpan w:val="4"/>
            <w:tcBorders>
              <w:top w:val="nil"/>
              <w:left w:val="nil"/>
              <w:bottom w:val="nil"/>
              <w:right w:val="nil"/>
            </w:tcBorders>
            <w:shd w:val="clear" w:color="auto" w:fill="auto"/>
            <w:noWrap/>
            <w:vAlign w:val="bottom"/>
            <w:hideMark/>
          </w:tcPr>
          <w:p w:rsidR="001D3FC7" w:rsidRPr="00156666" w:rsidRDefault="001D3FC7" w:rsidP="001D3FC7">
            <w:pPr>
              <w:jc w:val="center"/>
              <w:rPr>
                <w:rFonts w:ascii="Verdana" w:hAnsi="Verdana" w:cs="Arial"/>
                <w:b/>
                <w:bCs/>
                <w:lang w:eastAsia="es-ES"/>
              </w:rPr>
            </w:pPr>
            <w:r w:rsidRPr="00156666">
              <w:rPr>
                <w:rFonts w:ascii="Verdana" w:hAnsi="Verdana" w:cs="Arial"/>
                <w:b/>
                <w:bCs/>
                <w:lang w:eastAsia="es-ES"/>
              </w:rPr>
              <w:t>CARACTERÍSTICAS TÉCNICAS DEL MOTOR</w:t>
            </w:r>
          </w:p>
        </w:tc>
      </w:tr>
      <w:tr w:rsidR="001D3FC7" w:rsidRPr="001D3FC7" w:rsidTr="00156666">
        <w:trPr>
          <w:trHeight w:val="360"/>
          <w:jc w:val="center"/>
        </w:trPr>
        <w:tc>
          <w:tcPr>
            <w:tcW w:w="618"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sz w:val="28"/>
                <w:szCs w:val="28"/>
                <w:lang w:eastAsia="es-ES"/>
              </w:rPr>
            </w:pPr>
          </w:p>
        </w:tc>
        <w:tc>
          <w:tcPr>
            <w:tcW w:w="5049" w:type="dxa"/>
            <w:tcBorders>
              <w:top w:val="nil"/>
              <w:left w:val="nil"/>
              <w:bottom w:val="nil"/>
              <w:right w:val="nil"/>
            </w:tcBorders>
            <w:shd w:val="clear" w:color="auto" w:fill="auto"/>
            <w:vAlign w:val="bottom"/>
            <w:hideMark/>
          </w:tcPr>
          <w:p w:rsidR="001D3FC7" w:rsidRPr="00156666" w:rsidRDefault="001D3FC7" w:rsidP="001D3FC7">
            <w:pPr>
              <w:jc w:val="center"/>
              <w:rPr>
                <w:rFonts w:ascii="Verdana" w:hAnsi="Verdana" w:cs="Arial"/>
                <w:b/>
                <w:bCs/>
                <w:lang w:eastAsia="es-ES"/>
              </w:rPr>
            </w:pPr>
            <w:r w:rsidRPr="00156666">
              <w:rPr>
                <w:rFonts w:ascii="Verdana" w:hAnsi="Verdana" w:cs="Arial"/>
                <w:b/>
                <w:bCs/>
                <w:lang w:eastAsia="es-ES"/>
              </w:rPr>
              <w:t>TIPO ………………………</w:t>
            </w:r>
          </w:p>
        </w:tc>
        <w:tc>
          <w:tcPr>
            <w:tcW w:w="1291"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lang w:eastAsia="es-ES"/>
              </w:rPr>
            </w:pPr>
          </w:p>
        </w:tc>
        <w:tc>
          <w:tcPr>
            <w:tcW w:w="1596"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sz w:val="28"/>
                <w:szCs w:val="28"/>
                <w:lang w:eastAsia="es-ES"/>
              </w:rPr>
            </w:pPr>
          </w:p>
        </w:tc>
      </w:tr>
      <w:tr w:rsidR="001D3FC7" w:rsidRPr="001D3FC7" w:rsidTr="00156666">
        <w:trPr>
          <w:trHeight w:val="360"/>
          <w:jc w:val="center"/>
        </w:trPr>
        <w:tc>
          <w:tcPr>
            <w:tcW w:w="618"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sz w:val="28"/>
                <w:szCs w:val="28"/>
                <w:lang w:eastAsia="es-ES"/>
              </w:rPr>
            </w:pPr>
          </w:p>
        </w:tc>
        <w:tc>
          <w:tcPr>
            <w:tcW w:w="5049" w:type="dxa"/>
            <w:tcBorders>
              <w:top w:val="nil"/>
              <w:left w:val="nil"/>
              <w:bottom w:val="nil"/>
              <w:right w:val="nil"/>
            </w:tcBorders>
            <w:shd w:val="clear" w:color="auto" w:fill="auto"/>
            <w:vAlign w:val="bottom"/>
            <w:hideMark/>
          </w:tcPr>
          <w:p w:rsidR="001D3FC7" w:rsidRPr="00156666" w:rsidRDefault="001D3FC7" w:rsidP="001D3FC7">
            <w:pPr>
              <w:jc w:val="center"/>
              <w:rPr>
                <w:rFonts w:ascii="Verdana" w:hAnsi="Verdana" w:cs="Arial"/>
                <w:b/>
                <w:bCs/>
                <w:lang w:eastAsia="es-ES"/>
              </w:rPr>
            </w:pPr>
          </w:p>
        </w:tc>
        <w:tc>
          <w:tcPr>
            <w:tcW w:w="1291"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lang w:eastAsia="es-ES"/>
              </w:rPr>
            </w:pPr>
          </w:p>
        </w:tc>
        <w:tc>
          <w:tcPr>
            <w:tcW w:w="1596"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sz w:val="28"/>
                <w:szCs w:val="28"/>
                <w:lang w:eastAsia="es-ES"/>
              </w:rPr>
            </w:pPr>
          </w:p>
        </w:tc>
      </w:tr>
      <w:tr w:rsidR="001D3FC7" w:rsidRPr="001D3FC7" w:rsidTr="00156666">
        <w:trPr>
          <w:trHeight w:val="360"/>
          <w:jc w:val="center"/>
        </w:trPr>
        <w:tc>
          <w:tcPr>
            <w:tcW w:w="8554" w:type="dxa"/>
            <w:gridSpan w:val="4"/>
            <w:tcBorders>
              <w:top w:val="nil"/>
              <w:left w:val="nil"/>
              <w:bottom w:val="nil"/>
              <w:right w:val="nil"/>
            </w:tcBorders>
            <w:shd w:val="clear" w:color="auto" w:fill="auto"/>
            <w:noWrap/>
            <w:vAlign w:val="bottom"/>
            <w:hideMark/>
          </w:tcPr>
          <w:p w:rsidR="001D3FC7" w:rsidRPr="00156666" w:rsidRDefault="001D3FC7" w:rsidP="001D3FC7">
            <w:pPr>
              <w:rPr>
                <w:rFonts w:ascii="Verdana" w:hAnsi="Verdana" w:cs="Arial"/>
                <w:color w:val="000000"/>
                <w:lang w:eastAsia="es-ES"/>
              </w:rPr>
            </w:pPr>
            <w:r w:rsidRPr="00156666">
              <w:rPr>
                <w:rFonts w:ascii="Verdana" w:hAnsi="Verdana" w:cs="Arial"/>
                <w:b/>
                <w:color w:val="000000"/>
                <w:lang w:eastAsia="es-ES"/>
              </w:rPr>
              <w:t>Nota:</w:t>
            </w:r>
            <w:r w:rsidRPr="00156666">
              <w:rPr>
                <w:rFonts w:ascii="Verdana" w:hAnsi="Verdana" w:cs="Arial"/>
                <w:color w:val="000000"/>
                <w:lang w:eastAsia="es-ES"/>
              </w:rPr>
              <w:t xml:space="preserve"> Para  propuestas de motores de tecnologías  diferentes se debe llenar planillas por separado</w:t>
            </w:r>
          </w:p>
        </w:tc>
      </w:tr>
      <w:tr w:rsidR="001D3FC7" w:rsidRPr="001D3FC7" w:rsidTr="00156666">
        <w:trPr>
          <w:trHeight w:val="449"/>
          <w:jc w:val="center"/>
        </w:trPr>
        <w:tc>
          <w:tcPr>
            <w:tcW w:w="618" w:type="dxa"/>
            <w:tcBorders>
              <w:top w:val="nil"/>
              <w:left w:val="nil"/>
              <w:bottom w:val="nil"/>
              <w:right w:val="nil"/>
            </w:tcBorders>
            <w:shd w:val="clear" w:color="auto" w:fill="auto"/>
            <w:noWrap/>
            <w:vAlign w:val="bottom"/>
            <w:hideMark/>
          </w:tcPr>
          <w:p w:rsidR="001D3FC7" w:rsidRPr="001D3FC7" w:rsidRDefault="001D3FC7" w:rsidP="001D3FC7">
            <w:pPr>
              <w:rPr>
                <w:rFonts w:ascii="Arial" w:hAnsi="Arial" w:cs="Arial"/>
                <w:lang w:eastAsia="es-ES"/>
              </w:rPr>
            </w:pPr>
          </w:p>
        </w:tc>
        <w:tc>
          <w:tcPr>
            <w:tcW w:w="5049" w:type="dxa"/>
            <w:tcBorders>
              <w:top w:val="nil"/>
              <w:left w:val="nil"/>
              <w:bottom w:val="nil"/>
              <w:right w:val="nil"/>
            </w:tcBorders>
            <w:shd w:val="clear" w:color="auto" w:fill="auto"/>
            <w:vAlign w:val="bottom"/>
            <w:hideMark/>
          </w:tcPr>
          <w:p w:rsidR="001D3FC7" w:rsidRPr="001D3FC7" w:rsidRDefault="001D3FC7" w:rsidP="001D3FC7">
            <w:pPr>
              <w:jc w:val="center"/>
              <w:rPr>
                <w:rFonts w:ascii="Verdana" w:hAnsi="Verdana" w:cs="Arial"/>
                <w:b/>
                <w:bCs/>
                <w:sz w:val="16"/>
                <w:szCs w:val="16"/>
                <w:u w:val="single"/>
                <w:lang w:eastAsia="es-ES"/>
              </w:rPr>
            </w:pPr>
          </w:p>
        </w:tc>
        <w:tc>
          <w:tcPr>
            <w:tcW w:w="1291" w:type="dxa"/>
            <w:tcBorders>
              <w:top w:val="nil"/>
              <w:left w:val="nil"/>
              <w:bottom w:val="nil"/>
              <w:right w:val="nil"/>
            </w:tcBorders>
            <w:shd w:val="clear" w:color="auto" w:fill="auto"/>
            <w:noWrap/>
            <w:vAlign w:val="bottom"/>
            <w:hideMark/>
          </w:tcPr>
          <w:p w:rsidR="001D3FC7" w:rsidRPr="001D3FC7" w:rsidRDefault="001D3FC7" w:rsidP="001D3FC7">
            <w:pPr>
              <w:rPr>
                <w:rFonts w:ascii="Arial" w:hAnsi="Arial" w:cs="Arial"/>
                <w:lang w:eastAsia="es-ES"/>
              </w:rPr>
            </w:pPr>
          </w:p>
        </w:tc>
        <w:tc>
          <w:tcPr>
            <w:tcW w:w="1596"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lang w:eastAsia="es-ES"/>
              </w:rPr>
            </w:pPr>
          </w:p>
        </w:tc>
      </w:tr>
      <w:tr w:rsidR="001D3FC7" w:rsidRPr="001D3FC7" w:rsidTr="00156666">
        <w:trPr>
          <w:trHeight w:val="255"/>
          <w:jc w:val="center"/>
        </w:trPr>
        <w:tc>
          <w:tcPr>
            <w:tcW w:w="618"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1D3FC7" w:rsidRPr="001D3FC7" w:rsidRDefault="001D3FC7" w:rsidP="001D3FC7">
            <w:pPr>
              <w:jc w:val="center"/>
              <w:rPr>
                <w:rFonts w:ascii="Arial" w:hAnsi="Arial" w:cs="Arial"/>
                <w:b/>
                <w:bCs/>
                <w:sz w:val="18"/>
                <w:szCs w:val="18"/>
                <w:lang w:eastAsia="es-ES"/>
              </w:rPr>
            </w:pPr>
            <w:r w:rsidRPr="001D3FC7">
              <w:rPr>
                <w:rFonts w:ascii="Arial" w:hAnsi="Arial" w:cs="Arial"/>
                <w:b/>
                <w:bCs/>
                <w:sz w:val="18"/>
                <w:szCs w:val="18"/>
                <w:lang w:eastAsia="es-ES"/>
              </w:rPr>
              <w:t>ITEM</w:t>
            </w:r>
          </w:p>
        </w:tc>
        <w:tc>
          <w:tcPr>
            <w:tcW w:w="5049" w:type="dxa"/>
            <w:tcBorders>
              <w:top w:val="single" w:sz="4" w:space="0" w:color="auto"/>
              <w:left w:val="nil"/>
              <w:bottom w:val="single" w:sz="4" w:space="0" w:color="auto"/>
              <w:right w:val="single" w:sz="4" w:space="0" w:color="auto"/>
            </w:tcBorders>
            <w:shd w:val="clear" w:color="000000" w:fill="33CCCC"/>
            <w:vAlign w:val="bottom"/>
            <w:hideMark/>
          </w:tcPr>
          <w:p w:rsidR="001D3FC7" w:rsidRPr="001D3FC7" w:rsidRDefault="001D3FC7" w:rsidP="001D3FC7">
            <w:pPr>
              <w:jc w:val="center"/>
              <w:rPr>
                <w:rFonts w:ascii="Arial" w:hAnsi="Arial" w:cs="Arial"/>
                <w:b/>
                <w:bCs/>
                <w:sz w:val="18"/>
                <w:szCs w:val="18"/>
                <w:lang w:eastAsia="es-ES"/>
              </w:rPr>
            </w:pPr>
            <w:r w:rsidRPr="001D3FC7">
              <w:rPr>
                <w:rFonts w:ascii="Arial" w:hAnsi="Arial" w:cs="Arial"/>
                <w:b/>
                <w:bCs/>
                <w:sz w:val="18"/>
                <w:szCs w:val="18"/>
                <w:lang w:eastAsia="es-ES"/>
              </w:rPr>
              <w:t>DESCRIPCIÓN</w:t>
            </w:r>
          </w:p>
        </w:tc>
        <w:tc>
          <w:tcPr>
            <w:tcW w:w="1291" w:type="dxa"/>
            <w:tcBorders>
              <w:top w:val="single" w:sz="4" w:space="0" w:color="auto"/>
              <w:left w:val="nil"/>
              <w:bottom w:val="single" w:sz="4" w:space="0" w:color="auto"/>
              <w:right w:val="single" w:sz="4" w:space="0" w:color="auto"/>
            </w:tcBorders>
            <w:shd w:val="clear" w:color="000000" w:fill="33CCCC"/>
            <w:noWrap/>
            <w:vAlign w:val="bottom"/>
            <w:hideMark/>
          </w:tcPr>
          <w:p w:rsidR="001D3FC7" w:rsidRPr="001D3FC7" w:rsidRDefault="001D3FC7" w:rsidP="001D3FC7">
            <w:pPr>
              <w:jc w:val="center"/>
              <w:rPr>
                <w:rFonts w:ascii="Arial" w:hAnsi="Arial" w:cs="Arial"/>
                <w:b/>
                <w:bCs/>
                <w:sz w:val="18"/>
                <w:szCs w:val="18"/>
                <w:lang w:eastAsia="es-ES"/>
              </w:rPr>
            </w:pPr>
            <w:r w:rsidRPr="001D3FC7">
              <w:rPr>
                <w:rFonts w:ascii="Arial" w:hAnsi="Arial" w:cs="Arial"/>
                <w:b/>
                <w:bCs/>
                <w:sz w:val="18"/>
                <w:szCs w:val="18"/>
                <w:lang w:eastAsia="es-ES"/>
              </w:rPr>
              <w:t>VALOR</w:t>
            </w:r>
          </w:p>
        </w:tc>
        <w:tc>
          <w:tcPr>
            <w:tcW w:w="1596" w:type="dxa"/>
            <w:tcBorders>
              <w:top w:val="single" w:sz="4" w:space="0" w:color="auto"/>
              <w:left w:val="nil"/>
              <w:bottom w:val="single" w:sz="4" w:space="0" w:color="auto"/>
              <w:right w:val="single" w:sz="4" w:space="0" w:color="auto"/>
            </w:tcBorders>
            <w:shd w:val="clear" w:color="000000" w:fill="33CCCC"/>
            <w:noWrap/>
            <w:vAlign w:val="bottom"/>
            <w:hideMark/>
          </w:tcPr>
          <w:p w:rsidR="001D3FC7" w:rsidRPr="001D3FC7" w:rsidRDefault="001D3FC7" w:rsidP="001D3FC7">
            <w:pPr>
              <w:jc w:val="center"/>
              <w:rPr>
                <w:rFonts w:ascii="Arial" w:hAnsi="Arial" w:cs="Arial"/>
                <w:b/>
                <w:bCs/>
                <w:sz w:val="18"/>
                <w:szCs w:val="18"/>
                <w:lang w:eastAsia="es-ES"/>
              </w:rPr>
            </w:pPr>
            <w:r w:rsidRPr="001D3FC7">
              <w:rPr>
                <w:rFonts w:ascii="Arial" w:hAnsi="Arial" w:cs="Arial"/>
                <w:b/>
                <w:bCs/>
                <w:sz w:val="18"/>
                <w:szCs w:val="18"/>
                <w:lang w:eastAsia="es-ES"/>
              </w:rPr>
              <w:t>UNIDAD</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1.</w:t>
            </w:r>
          </w:p>
        </w:tc>
        <w:tc>
          <w:tcPr>
            <w:tcW w:w="5049" w:type="dxa"/>
            <w:tcBorders>
              <w:top w:val="nil"/>
              <w:left w:val="nil"/>
              <w:bottom w:val="single" w:sz="4" w:space="0" w:color="auto"/>
              <w:right w:val="single" w:sz="4" w:space="0" w:color="auto"/>
            </w:tcBorders>
            <w:shd w:val="clear" w:color="000000" w:fill="FFCC00"/>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Datos generales motor</w:t>
            </w:r>
          </w:p>
        </w:tc>
        <w:tc>
          <w:tcPr>
            <w:tcW w:w="1291"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ind w:firstLineChars="100" w:firstLine="201"/>
              <w:rPr>
                <w:rFonts w:ascii="Arial" w:hAnsi="Arial" w:cs="Arial"/>
                <w:b/>
                <w:bCs/>
                <w:lang w:eastAsia="es-ES"/>
              </w:rPr>
            </w:pPr>
            <w:r w:rsidRPr="001D3FC7">
              <w:rPr>
                <w:rFonts w:ascii="Arial" w:hAnsi="Arial" w:cs="Arial"/>
                <w:b/>
                <w:bCs/>
                <w:lang w:eastAsia="es-ES"/>
              </w:rPr>
              <w:t> </w:t>
            </w:r>
          </w:p>
        </w:tc>
        <w:tc>
          <w:tcPr>
            <w:tcW w:w="1596"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Fabricante</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510"/>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Potencia al freno Máxima en condiciones ISO y a la velocidad nominal.</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HP</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Potencia efectiva Máxima en sitio.</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HP</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Velocidad nominal</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rpm</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Disposición y número de cilindros.</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Diámetro y carrera del pistón</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mm</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Presión media efectiva al freno</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kg/cm2</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Diámetro del volante de inercia.</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mm</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000000" w:fill="FFCC00"/>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Sobrealimentador.</w:t>
            </w:r>
          </w:p>
        </w:tc>
        <w:tc>
          <w:tcPr>
            <w:tcW w:w="1291"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ind w:firstLineChars="100" w:firstLine="201"/>
              <w:rPr>
                <w:rFonts w:ascii="Arial" w:hAnsi="Arial" w:cs="Arial"/>
                <w:b/>
                <w:bCs/>
                <w:lang w:eastAsia="es-ES"/>
              </w:rPr>
            </w:pPr>
            <w:r w:rsidRPr="001D3FC7">
              <w:rPr>
                <w:rFonts w:ascii="Arial" w:hAnsi="Arial" w:cs="Arial"/>
                <w:b/>
                <w:bCs/>
                <w:lang w:eastAsia="es-ES"/>
              </w:rPr>
              <w:t> </w:t>
            </w:r>
          </w:p>
        </w:tc>
        <w:tc>
          <w:tcPr>
            <w:tcW w:w="1596"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Fabricante.</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Tipo.</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Modelo.</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Velocidad</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rpm</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Número y tipo de post-enfriadores.</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000000" w:fill="FFCC00"/>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Bomba Incorporada de agua de Camisas.</w:t>
            </w:r>
          </w:p>
        </w:tc>
        <w:tc>
          <w:tcPr>
            <w:tcW w:w="1291"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ind w:firstLineChars="100" w:firstLine="201"/>
              <w:rPr>
                <w:rFonts w:ascii="Arial" w:hAnsi="Arial" w:cs="Arial"/>
                <w:b/>
                <w:bCs/>
                <w:lang w:eastAsia="es-ES"/>
              </w:rPr>
            </w:pPr>
            <w:r w:rsidRPr="001D3FC7">
              <w:rPr>
                <w:rFonts w:ascii="Arial" w:hAnsi="Arial" w:cs="Arial"/>
                <w:b/>
                <w:bCs/>
                <w:lang w:eastAsia="es-ES"/>
              </w:rPr>
              <w:t> </w:t>
            </w:r>
          </w:p>
        </w:tc>
        <w:tc>
          <w:tcPr>
            <w:tcW w:w="1596"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Marca y tipo de bomba.</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Presión</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Kg/cm2</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Capacidad</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lpm</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Velocidad</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rpm</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Sistema de accionamiento.</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u w:val="single"/>
                <w:lang w:eastAsia="es-ES"/>
              </w:rPr>
            </w:pP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000000" w:fill="FFCC00"/>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Bomba incorporada de Aceite Lubricante</w:t>
            </w:r>
          </w:p>
        </w:tc>
        <w:tc>
          <w:tcPr>
            <w:tcW w:w="1291"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ind w:firstLineChars="100" w:firstLine="201"/>
              <w:rPr>
                <w:rFonts w:ascii="Arial" w:hAnsi="Arial" w:cs="Arial"/>
                <w:b/>
                <w:bCs/>
                <w:lang w:eastAsia="es-ES"/>
              </w:rPr>
            </w:pPr>
            <w:r w:rsidRPr="001D3FC7">
              <w:rPr>
                <w:rFonts w:ascii="Arial" w:hAnsi="Arial" w:cs="Arial"/>
                <w:b/>
                <w:bCs/>
                <w:lang w:eastAsia="es-ES"/>
              </w:rPr>
              <w:t> </w:t>
            </w:r>
          </w:p>
        </w:tc>
        <w:tc>
          <w:tcPr>
            <w:tcW w:w="1596"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Marca y tipo de bomba.</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Presión</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Kg/cm2</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Capacidad</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lpm</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Velocidad</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rpm</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000000" w:fill="FFCC00"/>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Sistema de Acoplamiento.</w:t>
            </w:r>
          </w:p>
        </w:tc>
        <w:tc>
          <w:tcPr>
            <w:tcW w:w="1291"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ind w:firstLineChars="100" w:firstLine="201"/>
              <w:rPr>
                <w:rFonts w:ascii="Arial" w:hAnsi="Arial" w:cs="Arial"/>
                <w:b/>
                <w:bCs/>
                <w:lang w:eastAsia="es-ES"/>
              </w:rPr>
            </w:pPr>
            <w:r w:rsidRPr="001D3FC7">
              <w:rPr>
                <w:rFonts w:ascii="Arial" w:hAnsi="Arial" w:cs="Arial"/>
                <w:b/>
                <w:bCs/>
                <w:lang w:eastAsia="es-ES"/>
              </w:rPr>
              <w:t> </w:t>
            </w:r>
          </w:p>
        </w:tc>
        <w:tc>
          <w:tcPr>
            <w:tcW w:w="1596"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Fabricante.</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Modelo y tipo.</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Tamaño.</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Fabricante de conexión flexible.</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Tamaño de conexión flexible.</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lastRenderedPageBreak/>
              <w:t> </w:t>
            </w:r>
          </w:p>
        </w:tc>
        <w:tc>
          <w:tcPr>
            <w:tcW w:w="5049"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000000" w:fill="FFCC00"/>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Regulador de Velocidad.</w:t>
            </w:r>
          </w:p>
        </w:tc>
        <w:tc>
          <w:tcPr>
            <w:tcW w:w="1291"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ind w:firstLineChars="100" w:firstLine="201"/>
              <w:rPr>
                <w:rFonts w:ascii="Arial" w:hAnsi="Arial" w:cs="Arial"/>
                <w:b/>
                <w:bCs/>
                <w:lang w:eastAsia="es-ES"/>
              </w:rPr>
            </w:pPr>
            <w:r w:rsidRPr="001D3FC7">
              <w:rPr>
                <w:rFonts w:ascii="Arial" w:hAnsi="Arial" w:cs="Arial"/>
                <w:b/>
                <w:bCs/>
                <w:lang w:eastAsia="es-ES"/>
              </w:rPr>
              <w:t> </w:t>
            </w:r>
          </w:p>
        </w:tc>
        <w:tc>
          <w:tcPr>
            <w:tcW w:w="1596"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Fabricante.</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Modelo y tipo.</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Rango de control de velocidad en vacío (% a %)</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510"/>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Máxima velocidad temporaria cuando se quita súbitamente la plena carga</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000000" w:fill="FFCC00"/>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Sistema de Lubricación</w:t>
            </w:r>
          </w:p>
        </w:tc>
        <w:tc>
          <w:tcPr>
            <w:tcW w:w="1291"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ind w:firstLineChars="100" w:firstLine="201"/>
              <w:rPr>
                <w:rFonts w:ascii="Arial" w:hAnsi="Arial" w:cs="Arial"/>
                <w:b/>
                <w:bCs/>
                <w:lang w:eastAsia="es-ES"/>
              </w:rPr>
            </w:pPr>
            <w:r w:rsidRPr="001D3FC7">
              <w:rPr>
                <w:rFonts w:ascii="Arial" w:hAnsi="Arial" w:cs="Arial"/>
                <w:b/>
                <w:bCs/>
                <w:lang w:eastAsia="es-ES"/>
              </w:rPr>
              <w:t> </w:t>
            </w:r>
          </w:p>
        </w:tc>
        <w:tc>
          <w:tcPr>
            <w:tcW w:w="1596"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Capacidad del carter</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lts</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Caudal de bomba auxiliar</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lpm</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Presión en descarga bomba</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Kg/cm2</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Fabricante filtros aceite lubricante.</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Modelo y tipo de los filtros.</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Eficiencia de filtraje micrones.</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Número de elementos por filtro.</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000000" w:fill="FFCC00"/>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Enfriadores del Aire de Admisión.</w:t>
            </w:r>
          </w:p>
        </w:tc>
        <w:tc>
          <w:tcPr>
            <w:tcW w:w="1291"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ind w:firstLineChars="100" w:firstLine="201"/>
              <w:rPr>
                <w:rFonts w:ascii="Arial" w:hAnsi="Arial" w:cs="Arial"/>
                <w:b/>
                <w:bCs/>
                <w:lang w:eastAsia="es-ES"/>
              </w:rPr>
            </w:pPr>
            <w:r w:rsidRPr="001D3FC7">
              <w:rPr>
                <w:rFonts w:ascii="Arial" w:hAnsi="Arial" w:cs="Arial"/>
                <w:b/>
                <w:bCs/>
                <w:lang w:eastAsia="es-ES"/>
              </w:rPr>
              <w:t> </w:t>
            </w:r>
          </w:p>
        </w:tc>
        <w:tc>
          <w:tcPr>
            <w:tcW w:w="1596"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Número intercambiadores de calor.</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Disipación del calor por intercambiador.</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BTU/min</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000000" w:fill="FFCC00"/>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Radiador.</w:t>
            </w:r>
          </w:p>
        </w:tc>
        <w:tc>
          <w:tcPr>
            <w:tcW w:w="1291"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ind w:firstLineChars="100" w:firstLine="201"/>
              <w:rPr>
                <w:rFonts w:ascii="Arial" w:hAnsi="Arial" w:cs="Arial"/>
                <w:b/>
                <w:bCs/>
                <w:lang w:eastAsia="es-ES"/>
              </w:rPr>
            </w:pPr>
            <w:r w:rsidRPr="001D3FC7">
              <w:rPr>
                <w:rFonts w:ascii="Arial" w:hAnsi="Arial" w:cs="Arial"/>
                <w:b/>
                <w:bCs/>
                <w:lang w:eastAsia="es-ES"/>
              </w:rPr>
              <w:t> </w:t>
            </w:r>
          </w:p>
        </w:tc>
        <w:tc>
          <w:tcPr>
            <w:tcW w:w="1596"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Fabricante.</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Número de radiadores.</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Número ventiladores/radiadores.</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Potencia motores ventilador</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HP</w:t>
            </w:r>
          </w:p>
        </w:tc>
      </w:tr>
      <w:tr w:rsidR="001D3FC7" w:rsidRPr="001D3FC7" w:rsidTr="00156666">
        <w:trPr>
          <w:trHeight w:val="510"/>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Requerimiento refrigeración a 110 % carga y 40°C temp. Ambiente</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Capacidad radiador a 45ºC de temperatura ambiente</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BTU/hr</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Caudal de agua</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lpm</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Gradiente de temperatura</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°C</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Consumo agua de reposición</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lph</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480"/>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000000" w:fill="FFCC00"/>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 xml:space="preserve">Sistema Auxiliar de agua de refrigeración </w:t>
            </w:r>
            <w:r w:rsidRPr="001D3FC7">
              <w:rPr>
                <w:rFonts w:ascii="Verdana" w:hAnsi="Verdana" w:cs="Arial"/>
                <w:sz w:val="16"/>
                <w:szCs w:val="16"/>
                <w:lang w:eastAsia="es-ES"/>
              </w:rPr>
              <w:t>(Si requiere)</w:t>
            </w:r>
          </w:p>
        </w:tc>
        <w:tc>
          <w:tcPr>
            <w:tcW w:w="1291"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ind w:firstLineChars="100" w:firstLine="201"/>
              <w:rPr>
                <w:rFonts w:ascii="Arial" w:hAnsi="Arial" w:cs="Arial"/>
                <w:b/>
                <w:bCs/>
                <w:lang w:eastAsia="es-ES"/>
              </w:rPr>
            </w:pPr>
            <w:r w:rsidRPr="001D3FC7">
              <w:rPr>
                <w:rFonts w:ascii="Arial" w:hAnsi="Arial" w:cs="Arial"/>
                <w:b/>
                <w:bCs/>
                <w:lang w:eastAsia="es-ES"/>
              </w:rPr>
              <w:t> </w:t>
            </w:r>
          </w:p>
        </w:tc>
        <w:tc>
          <w:tcPr>
            <w:tcW w:w="1596"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Bombas de Agua de Refrigeración</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Fabricante.</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Tipo de bomba.</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Presión</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Kg/cm2</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Capacidad</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lpm</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Velocidad</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rpm</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Sistema de accionamiento:</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       Potencia</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HP</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       Voltaje</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V</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000000" w:fill="FFCC00"/>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Sistema de Arranque</w:t>
            </w:r>
          </w:p>
        </w:tc>
        <w:tc>
          <w:tcPr>
            <w:tcW w:w="1291"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ind w:firstLineChars="100" w:firstLine="201"/>
              <w:rPr>
                <w:rFonts w:ascii="Arial" w:hAnsi="Arial" w:cs="Arial"/>
                <w:b/>
                <w:bCs/>
                <w:lang w:eastAsia="es-ES"/>
              </w:rPr>
            </w:pPr>
            <w:r w:rsidRPr="001D3FC7">
              <w:rPr>
                <w:rFonts w:ascii="Arial" w:hAnsi="Arial" w:cs="Arial"/>
                <w:b/>
                <w:bCs/>
                <w:lang w:eastAsia="es-ES"/>
              </w:rPr>
              <w:t> </w:t>
            </w:r>
          </w:p>
        </w:tc>
        <w:tc>
          <w:tcPr>
            <w:tcW w:w="1596"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Fabricante.</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Tipo.</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lastRenderedPageBreak/>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N° </w:t>
            </w:r>
            <w:r w:rsidR="00156666" w:rsidRPr="001D3FC7">
              <w:rPr>
                <w:rFonts w:ascii="Arial" w:hAnsi="Arial" w:cs="Arial"/>
                <w:lang w:eastAsia="es-ES"/>
              </w:rPr>
              <w:t>máximo</w:t>
            </w:r>
            <w:r w:rsidRPr="001D3FC7">
              <w:rPr>
                <w:rFonts w:ascii="Arial" w:hAnsi="Arial" w:cs="Arial"/>
                <w:lang w:eastAsia="es-ES"/>
              </w:rPr>
              <w:t xml:space="preserve"> de arranques continuos</w:t>
            </w:r>
          </w:p>
        </w:tc>
        <w:tc>
          <w:tcPr>
            <w:tcW w:w="1291"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nil"/>
              <w:bottom w:val="nil"/>
              <w:right w:val="nil"/>
            </w:tcBorders>
            <w:shd w:val="clear" w:color="auto" w:fill="auto"/>
            <w:noWrap/>
            <w:vAlign w:val="bottom"/>
            <w:hideMark/>
          </w:tcPr>
          <w:p w:rsidR="001D3FC7" w:rsidRPr="001D3FC7" w:rsidRDefault="001D3FC7" w:rsidP="001D3FC7">
            <w:pPr>
              <w:rPr>
                <w:rFonts w:ascii="Arial" w:hAnsi="Arial" w:cs="Arial"/>
                <w:lang w:eastAsia="es-ES"/>
              </w:rPr>
            </w:pPr>
          </w:p>
        </w:tc>
        <w:tc>
          <w:tcPr>
            <w:tcW w:w="5049" w:type="dxa"/>
            <w:tcBorders>
              <w:top w:val="nil"/>
              <w:left w:val="nil"/>
              <w:bottom w:val="nil"/>
              <w:right w:val="nil"/>
            </w:tcBorders>
            <w:shd w:val="clear" w:color="auto" w:fill="auto"/>
            <w:vAlign w:val="bottom"/>
            <w:hideMark/>
          </w:tcPr>
          <w:p w:rsidR="001D3FC7" w:rsidRPr="001D3FC7" w:rsidRDefault="001D3FC7" w:rsidP="001D3FC7">
            <w:pPr>
              <w:jc w:val="both"/>
              <w:rPr>
                <w:rFonts w:ascii="Verdana" w:hAnsi="Verdana" w:cs="Arial"/>
                <w:sz w:val="16"/>
                <w:szCs w:val="16"/>
                <w:lang w:eastAsia="es-ES"/>
              </w:rPr>
            </w:pPr>
          </w:p>
        </w:tc>
        <w:tc>
          <w:tcPr>
            <w:tcW w:w="1291" w:type="dxa"/>
            <w:tcBorders>
              <w:top w:val="nil"/>
              <w:left w:val="nil"/>
              <w:bottom w:val="nil"/>
              <w:right w:val="nil"/>
            </w:tcBorders>
            <w:shd w:val="clear" w:color="auto" w:fill="auto"/>
            <w:noWrap/>
            <w:vAlign w:val="bottom"/>
            <w:hideMark/>
          </w:tcPr>
          <w:p w:rsidR="001D3FC7" w:rsidRPr="001D3FC7" w:rsidRDefault="001D3FC7" w:rsidP="001D3FC7">
            <w:pPr>
              <w:rPr>
                <w:rFonts w:ascii="Arial" w:hAnsi="Arial" w:cs="Arial"/>
                <w:lang w:eastAsia="es-ES"/>
              </w:rPr>
            </w:pPr>
          </w:p>
        </w:tc>
        <w:tc>
          <w:tcPr>
            <w:tcW w:w="1596"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lang w:eastAsia="es-ES"/>
              </w:rPr>
            </w:pPr>
          </w:p>
        </w:tc>
      </w:tr>
      <w:tr w:rsidR="00A77AF2" w:rsidRPr="001D3FC7" w:rsidTr="00AA09C8">
        <w:trPr>
          <w:trHeight w:val="645"/>
          <w:jc w:val="center"/>
        </w:trPr>
        <w:tc>
          <w:tcPr>
            <w:tcW w:w="618" w:type="dxa"/>
            <w:tcBorders>
              <w:top w:val="nil"/>
              <w:left w:val="nil"/>
              <w:bottom w:val="nil"/>
              <w:right w:val="nil"/>
            </w:tcBorders>
            <w:shd w:val="clear" w:color="auto" w:fill="auto"/>
            <w:noWrap/>
            <w:vAlign w:val="bottom"/>
            <w:hideMark/>
          </w:tcPr>
          <w:p w:rsidR="00A77AF2" w:rsidRPr="001D3FC7" w:rsidRDefault="00A77AF2" w:rsidP="001D3FC7">
            <w:pPr>
              <w:rPr>
                <w:rFonts w:ascii="Arial" w:hAnsi="Arial" w:cs="Arial"/>
                <w:lang w:eastAsia="es-ES"/>
              </w:rPr>
            </w:pPr>
          </w:p>
        </w:tc>
        <w:tc>
          <w:tcPr>
            <w:tcW w:w="7936" w:type="dxa"/>
            <w:gridSpan w:val="3"/>
            <w:tcBorders>
              <w:top w:val="nil"/>
              <w:left w:val="nil"/>
              <w:bottom w:val="nil"/>
              <w:right w:val="nil"/>
            </w:tcBorders>
            <w:shd w:val="clear" w:color="auto" w:fill="auto"/>
            <w:vAlign w:val="bottom"/>
            <w:hideMark/>
          </w:tcPr>
          <w:p w:rsidR="00A77AF2" w:rsidRPr="001D3FC7" w:rsidRDefault="00A77AF2" w:rsidP="00A77AF2">
            <w:pPr>
              <w:rPr>
                <w:rFonts w:ascii="Arial" w:hAnsi="Arial" w:cs="Arial"/>
                <w:lang w:eastAsia="es-ES"/>
              </w:rPr>
            </w:pPr>
            <w:r w:rsidRPr="00A77AF2">
              <w:rPr>
                <w:rFonts w:ascii="Verdana" w:hAnsi="Verdana" w:cs="Arial"/>
                <w:b/>
                <w:sz w:val="16"/>
                <w:szCs w:val="16"/>
                <w:u w:val="single"/>
                <w:lang w:eastAsia="es-ES"/>
              </w:rPr>
              <w:t>NOTA</w:t>
            </w:r>
            <w:r w:rsidRPr="00A77AF2">
              <w:rPr>
                <w:rFonts w:ascii="Verdana" w:hAnsi="Verdana" w:cs="Arial"/>
                <w:b/>
                <w:sz w:val="16"/>
                <w:szCs w:val="16"/>
                <w:lang w:eastAsia="es-ES"/>
              </w:rPr>
              <w:t>.-</w:t>
            </w:r>
            <w:r w:rsidRPr="001D3FC7">
              <w:rPr>
                <w:rFonts w:ascii="Verdana" w:hAnsi="Verdana" w:cs="Arial"/>
                <w:sz w:val="16"/>
                <w:szCs w:val="16"/>
                <w:lang w:eastAsia="es-ES"/>
              </w:rPr>
              <w:t xml:space="preserve"> Se deberá suministrar con la oferta la mayor cantidad de folletos descriptivos del equipo descrito en esta planilla de datos.</w:t>
            </w:r>
          </w:p>
        </w:tc>
      </w:tr>
      <w:tr w:rsidR="001D3FC7" w:rsidRPr="001D3FC7" w:rsidTr="00156666">
        <w:trPr>
          <w:trHeight w:val="255"/>
          <w:jc w:val="center"/>
        </w:trPr>
        <w:tc>
          <w:tcPr>
            <w:tcW w:w="618" w:type="dxa"/>
            <w:tcBorders>
              <w:top w:val="nil"/>
              <w:left w:val="nil"/>
              <w:bottom w:val="nil"/>
              <w:right w:val="nil"/>
            </w:tcBorders>
            <w:shd w:val="clear" w:color="auto" w:fill="auto"/>
            <w:noWrap/>
            <w:vAlign w:val="bottom"/>
            <w:hideMark/>
          </w:tcPr>
          <w:p w:rsidR="001D3FC7" w:rsidRPr="001D3FC7" w:rsidRDefault="001D3FC7" w:rsidP="001D3FC7">
            <w:pPr>
              <w:rPr>
                <w:rFonts w:ascii="Arial" w:hAnsi="Arial" w:cs="Arial"/>
                <w:lang w:eastAsia="es-ES"/>
              </w:rPr>
            </w:pPr>
          </w:p>
        </w:tc>
        <w:tc>
          <w:tcPr>
            <w:tcW w:w="5049" w:type="dxa"/>
            <w:tcBorders>
              <w:top w:val="nil"/>
              <w:left w:val="nil"/>
              <w:bottom w:val="nil"/>
              <w:right w:val="nil"/>
            </w:tcBorders>
            <w:shd w:val="clear" w:color="auto" w:fill="auto"/>
            <w:vAlign w:val="bottom"/>
            <w:hideMark/>
          </w:tcPr>
          <w:p w:rsidR="001D3FC7" w:rsidRPr="001D3FC7" w:rsidRDefault="001D3FC7" w:rsidP="001D3FC7">
            <w:pPr>
              <w:jc w:val="center"/>
              <w:rPr>
                <w:rFonts w:ascii="Verdana" w:hAnsi="Verdana" w:cs="Arial"/>
                <w:b/>
                <w:bCs/>
                <w:sz w:val="16"/>
                <w:szCs w:val="16"/>
                <w:lang w:eastAsia="es-ES"/>
              </w:rPr>
            </w:pPr>
          </w:p>
        </w:tc>
        <w:tc>
          <w:tcPr>
            <w:tcW w:w="1291" w:type="dxa"/>
            <w:tcBorders>
              <w:top w:val="nil"/>
              <w:left w:val="nil"/>
              <w:bottom w:val="nil"/>
              <w:right w:val="nil"/>
            </w:tcBorders>
            <w:shd w:val="clear" w:color="auto" w:fill="auto"/>
            <w:noWrap/>
            <w:vAlign w:val="bottom"/>
            <w:hideMark/>
          </w:tcPr>
          <w:p w:rsidR="001D3FC7" w:rsidRPr="001D3FC7" w:rsidRDefault="001D3FC7" w:rsidP="001D3FC7">
            <w:pPr>
              <w:rPr>
                <w:rFonts w:ascii="Arial" w:hAnsi="Arial" w:cs="Arial"/>
                <w:lang w:eastAsia="es-ES"/>
              </w:rPr>
            </w:pPr>
          </w:p>
        </w:tc>
        <w:tc>
          <w:tcPr>
            <w:tcW w:w="1596"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lang w:eastAsia="es-ES"/>
              </w:rPr>
            </w:pPr>
          </w:p>
        </w:tc>
      </w:tr>
      <w:tr w:rsidR="001D3FC7" w:rsidRPr="001D3FC7" w:rsidTr="00156666">
        <w:trPr>
          <w:trHeight w:val="255"/>
          <w:jc w:val="center"/>
        </w:trPr>
        <w:tc>
          <w:tcPr>
            <w:tcW w:w="618" w:type="dxa"/>
            <w:tcBorders>
              <w:top w:val="nil"/>
              <w:left w:val="nil"/>
              <w:bottom w:val="nil"/>
              <w:right w:val="nil"/>
            </w:tcBorders>
            <w:shd w:val="clear" w:color="auto" w:fill="auto"/>
            <w:noWrap/>
            <w:vAlign w:val="bottom"/>
            <w:hideMark/>
          </w:tcPr>
          <w:p w:rsidR="001D3FC7" w:rsidRPr="001D3FC7" w:rsidRDefault="001D3FC7" w:rsidP="001D3FC7">
            <w:pPr>
              <w:rPr>
                <w:rFonts w:ascii="Arial" w:hAnsi="Arial" w:cs="Arial"/>
                <w:lang w:eastAsia="es-ES"/>
              </w:rPr>
            </w:pPr>
          </w:p>
        </w:tc>
        <w:tc>
          <w:tcPr>
            <w:tcW w:w="5049" w:type="dxa"/>
            <w:tcBorders>
              <w:top w:val="nil"/>
              <w:left w:val="nil"/>
              <w:bottom w:val="nil"/>
              <w:right w:val="nil"/>
            </w:tcBorders>
            <w:shd w:val="clear" w:color="auto" w:fill="auto"/>
            <w:vAlign w:val="bottom"/>
            <w:hideMark/>
          </w:tcPr>
          <w:p w:rsidR="001D3FC7" w:rsidRPr="001D3FC7" w:rsidRDefault="001D3FC7" w:rsidP="001D3FC7">
            <w:pPr>
              <w:jc w:val="center"/>
              <w:rPr>
                <w:rFonts w:ascii="Verdana" w:hAnsi="Verdana" w:cs="Arial"/>
                <w:b/>
                <w:bCs/>
                <w:sz w:val="16"/>
                <w:szCs w:val="16"/>
                <w:lang w:eastAsia="es-ES"/>
              </w:rPr>
            </w:pPr>
          </w:p>
        </w:tc>
        <w:tc>
          <w:tcPr>
            <w:tcW w:w="1291" w:type="dxa"/>
            <w:tcBorders>
              <w:top w:val="nil"/>
              <w:left w:val="nil"/>
              <w:bottom w:val="nil"/>
              <w:right w:val="nil"/>
            </w:tcBorders>
            <w:shd w:val="clear" w:color="auto" w:fill="auto"/>
            <w:noWrap/>
            <w:vAlign w:val="bottom"/>
            <w:hideMark/>
          </w:tcPr>
          <w:p w:rsidR="001D3FC7" w:rsidRPr="001D3FC7" w:rsidRDefault="001D3FC7" w:rsidP="001D3FC7">
            <w:pPr>
              <w:rPr>
                <w:rFonts w:ascii="Arial" w:hAnsi="Arial" w:cs="Arial"/>
                <w:lang w:eastAsia="es-ES"/>
              </w:rPr>
            </w:pPr>
          </w:p>
        </w:tc>
        <w:tc>
          <w:tcPr>
            <w:tcW w:w="1596"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lang w:eastAsia="es-ES"/>
              </w:rPr>
            </w:pPr>
          </w:p>
        </w:tc>
      </w:tr>
      <w:tr w:rsidR="00156666" w:rsidRPr="001D3FC7" w:rsidTr="00A303F7">
        <w:trPr>
          <w:trHeight w:val="255"/>
          <w:jc w:val="center"/>
        </w:trPr>
        <w:tc>
          <w:tcPr>
            <w:tcW w:w="8554" w:type="dxa"/>
            <w:gridSpan w:val="4"/>
            <w:tcBorders>
              <w:top w:val="nil"/>
              <w:left w:val="nil"/>
              <w:bottom w:val="nil"/>
              <w:right w:val="nil"/>
            </w:tcBorders>
            <w:shd w:val="clear" w:color="auto" w:fill="auto"/>
            <w:noWrap/>
            <w:vAlign w:val="bottom"/>
            <w:hideMark/>
          </w:tcPr>
          <w:p w:rsidR="00156666" w:rsidRPr="00156666" w:rsidRDefault="00156666" w:rsidP="001D3FC7">
            <w:pPr>
              <w:jc w:val="center"/>
              <w:rPr>
                <w:rFonts w:ascii="Arial" w:hAnsi="Arial" w:cs="Arial"/>
                <w:lang w:eastAsia="es-ES"/>
              </w:rPr>
            </w:pPr>
            <w:r w:rsidRPr="00156666">
              <w:rPr>
                <w:rFonts w:ascii="Verdana" w:hAnsi="Verdana" w:cs="Arial"/>
                <w:b/>
                <w:bCs/>
                <w:u w:val="single"/>
                <w:lang w:eastAsia="es-ES"/>
              </w:rPr>
              <w:t>GENERADOR Y AUXILIARES</w:t>
            </w:r>
          </w:p>
        </w:tc>
      </w:tr>
      <w:tr w:rsidR="001D3FC7" w:rsidRPr="001D3FC7" w:rsidTr="00156666">
        <w:trPr>
          <w:trHeight w:val="255"/>
          <w:jc w:val="center"/>
        </w:trPr>
        <w:tc>
          <w:tcPr>
            <w:tcW w:w="618" w:type="dxa"/>
            <w:tcBorders>
              <w:top w:val="nil"/>
              <w:left w:val="nil"/>
              <w:bottom w:val="nil"/>
              <w:right w:val="nil"/>
            </w:tcBorders>
            <w:shd w:val="clear" w:color="auto" w:fill="auto"/>
            <w:noWrap/>
            <w:vAlign w:val="bottom"/>
            <w:hideMark/>
          </w:tcPr>
          <w:p w:rsidR="001D3FC7" w:rsidRPr="001D3FC7" w:rsidRDefault="001D3FC7" w:rsidP="001D3FC7">
            <w:pPr>
              <w:rPr>
                <w:rFonts w:ascii="Arial" w:hAnsi="Arial" w:cs="Arial"/>
                <w:lang w:eastAsia="es-ES"/>
              </w:rPr>
            </w:pPr>
          </w:p>
        </w:tc>
        <w:tc>
          <w:tcPr>
            <w:tcW w:w="5049" w:type="dxa"/>
            <w:tcBorders>
              <w:top w:val="nil"/>
              <w:left w:val="nil"/>
              <w:bottom w:val="nil"/>
              <w:right w:val="nil"/>
            </w:tcBorders>
            <w:shd w:val="clear" w:color="auto" w:fill="auto"/>
            <w:vAlign w:val="bottom"/>
            <w:hideMark/>
          </w:tcPr>
          <w:p w:rsidR="001D3FC7" w:rsidRPr="001D3FC7" w:rsidRDefault="001D3FC7" w:rsidP="001D3FC7">
            <w:pPr>
              <w:jc w:val="center"/>
              <w:rPr>
                <w:rFonts w:ascii="Verdana" w:hAnsi="Verdana" w:cs="Arial"/>
                <w:b/>
                <w:bCs/>
                <w:sz w:val="16"/>
                <w:szCs w:val="16"/>
                <w:lang w:eastAsia="es-ES"/>
              </w:rPr>
            </w:pPr>
          </w:p>
        </w:tc>
        <w:tc>
          <w:tcPr>
            <w:tcW w:w="1291" w:type="dxa"/>
            <w:tcBorders>
              <w:top w:val="nil"/>
              <w:left w:val="nil"/>
              <w:bottom w:val="nil"/>
              <w:right w:val="nil"/>
            </w:tcBorders>
            <w:shd w:val="clear" w:color="auto" w:fill="auto"/>
            <w:noWrap/>
            <w:vAlign w:val="bottom"/>
            <w:hideMark/>
          </w:tcPr>
          <w:p w:rsidR="001D3FC7" w:rsidRPr="001D3FC7" w:rsidRDefault="001D3FC7" w:rsidP="001D3FC7">
            <w:pPr>
              <w:rPr>
                <w:rFonts w:ascii="Arial" w:hAnsi="Arial" w:cs="Arial"/>
                <w:lang w:eastAsia="es-ES"/>
              </w:rPr>
            </w:pPr>
          </w:p>
        </w:tc>
        <w:tc>
          <w:tcPr>
            <w:tcW w:w="1596"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lang w:eastAsia="es-ES"/>
              </w:rPr>
            </w:pPr>
          </w:p>
        </w:tc>
      </w:tr>
      <w:tr w:rsidR="001D3FC7" w:rsidRPr="001D3FC7" w:rsidTr="00156666">
        <w:trPr>
          <w:trHeight w:val="255"/>
          <w:jc w:val="center"/>
        </w:trPr>
        <w:tc>
          <w:tcPr>
            <w:tcW w:w="61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ITEM</w:t>
            </w:r>
          </w:p>
        </w:tc>
        <w:tc>
          <w:tcPr>
            <w:tcW w:w="5049" w:type="dxa"/>
            <w:tcBorders>
              <w:top w:val="single" w:sz="4" w:space="0" w:color="auto"/>
              <w:left w:val="nil"/>
              <w:bottom w:val="single" w:sz="4" w:space="0" w:color="auto"/>
              <w:right w:val="single" w:sz="4" w:space="0" w:color="auto"/>
            </w:tcBorders>
            <w:shd w:val="clear" w:color="000000" w:fill="FFFF00"/>
            <w:vAlign w:val="bottom"/>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DESCRIPCIÓN</w:t>
            </w:r>
          </w:p>
        </w:tc>
        <w:tc>
          <w:tcPr>
            <w:tcW w:w="1291" w:type="dxa"/>
            <w:tcBorders>
              <w:top w:val="single" w:sz="4" w:space="0" w:color="auto"/>
              <w:left w:val="nil"/>
              <w:bottom w:val="single" w:sz="4" w:space="0" w:color="auto"/>
              <w:right w:val="single" w:sz="4" w:space="0" w:color="auto"/>
            </w:tcBorders>
            <w:shd w:val="clear" w:color="000000" w:fill="FFFF00"/>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VALOR</w:t>
            </w:r>
          </w:p>
        </w:tc>
        <w:tc>
          <w:tcPr>
            <w:tcW w:w="1596" w:type="dxa"/>
            <w:tcBorders>
              <w:top w:val="single" w:sz="4" w:space="0" w:color="auto"/>
              <w:left w:val="nil"/>
              <w:bottom w:val="single" w:sz="4" w:space="0" w:color="auto"/>
              <w:right w:val="single" w:sz="4" w:space="0" w:color="auto"/>
            </w:tcBorders>
            <w:shd w:val="clear" w:color="000000" w:fill="FFFF00"/>
            <w:vAlign w:val="bottom"/>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xml:space="preserve">  UNIDAD</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1</w:t>
            </w:r>
          </w:p>
        </w:tc>
        <w:tc>
          <w:tcPr>
            <w:tcW w:w="5049" w:type="dxa"/>
            <w:tcBorders>
              <w:top w:val="nil"/>
              <w:left w:val="nil"/>
              <w:bottom w:val="single" w:sz="4" w:space="0" w:color="auto"/>
              <w:right w:val="single" w:sz="4" w:space="0" w:color="auto"/>
            </w:tcBorders>
            <w:shd w:val="clear" w:color="000000" w:fill="FFCC00"/>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Generador</w:t>
            </w:r>
          </w:p>
        </w:tc>
        <w:tc>
          <w:tcPr>
            <w:tcW w:w="1291"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000000" w:fill="FFCC00"/>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Fabricante</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Modelo y tipo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Potencia nominal aparente</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Potencia nominal real</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KW</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 nominal</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Tensión de servicio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Tensión de diseño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Rango de variación del voltaje</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u w:val="single"/>
                <w:lang w:eastAsia="es-ES"/>
              </w:rPr>
            </w:pPr>
            <w:r w:rsidRPr="001D3FC7">
              <w:rPr>
                <w:rFonts w:ascii="Verdana" w:hAnsi="Verdana" w:cs="Arial"/>
                <w:sz w:val="16"/>
                <w:szCs w:val="16"/>
                <w:u w:val="single"/>
                <w:lang w:eastAsia="es-ES"/>
              </w:rPr>
              <w:t>+</w:t>
            </w:r>
            <w:r w:rsidRPr="001D3FC7">
              <w:rPr>
                <w:rFonts w:ascii="Verdana" w:hAnsi="Verdana" w:cs="Arial"/>
                <w:sz w:val="16"/>
                <w:szCs w:val="16"/>
                <w:lang w:eastAsia="es-ES"/>
              </w:rPr>
              <w:t xml:space="preserve">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Frecuencia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Hz</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Velocidad nominal</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Rpm</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Capacidad nominal a Temp. de:</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A77AF2">
            <w:pPr>
              <w:ind w:left="400"/>
              <w:rPr>
                <w:rFonts w:ascii="Arial" w:hAnsi="Arial" w:cs="Arial"/>
                <w:lang w:eastAsia="es-ES"/>
              </w:rPr>
            </w:pPr>
            <w:r w:rsidRPr="001D3FC7">
              <w:rPr>
                <w:rFonts w:ascii="Arial" w:hAnsi="Arial" w:cs="Arial"/>
                <w:lang w:eastAsia="es-ES"/>
              </w:rPr>
              <w:t>40 ºC</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A77AF2">
            <w:pPr>
              <w:ind w:left="400"/>
              <w:rPr>
                <w:rFonts w:ascii="Arial" w:hAnsi="Arial" w:cs="Arial"/>
                <w:lang w:eastAsia="es-ES"/>
              </w:rPr>
            </w:pPr>
            <w:r w:rsidRPr="001D3FC7">
              <w:rPr>
                <w:rFonts w:ascii="Arial" w:hAnsi="Arial" w:cs="Arial"/>
                <w:lang w:eastAsia="es-ES"/>
              </w:rPr>
              <w:t>35 ºC</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A77AF2">
            <w:pPr>
              <w:ind w:left="400"/>
              <w:rPr>
                <w:rFonts w:ascii="Arial" w:hAnsi="Arial" w:cs="Arial"/>
                <w:lang w:eastAsia="es-ES"/>
              </w:rPr>
            </w:pPr>
            <w:r w:rsidRPr="001D3FC7">
              <w:rPr>
                <w:rFonts w:ascii="Arial" w:hAnsi="Arial" w:cs="Arial"/>
                <w:lang w:eastAsia="es-ES"/>
              </w:rPr>
              <w:t>30 ºC</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A77AF2">
            <w:pPr>
              <w:ind w:left="400"/>
              <w:rPr>
                <w:rFonts w:ascii="Arial" w:hAnsi="Arial" w:cs="Arial"/>
                <w:lang w:eastAsia="es-ES"/>
              </w:rPr>
            </w:pPr>
            <w:r w:rsidRPr="001D3FC7">
              <w:rPr>
                <w:rFonts w:ascii="Arial" w:hAnsi="Arial" w:cs="Arial"/>
                <w:lang w:eastAsia="es-ES"/>
              </w:rPr>
              <w:t>25 ºC</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Momento de Inercia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Kgm2</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Clase de aislación estator/rotor</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Max. Elevación Temp. Ambiente  40ºC</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Arrollamiento estator</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ºC</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Arrollamiento rotor</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ºC</w:t>
            </w:r>
          </w:p>
        </w:tc>
      </w:tr>
      <w:tr w:rsidR="001D3FC7" w:rsidRPr="001D3FC7" w:rsidTr="00156666">
        <w:trPr>
          <w:trHeight w:val="420"/>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Rendimiento generador:</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Cos Φ=1        Cos Φ=0.8</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A potencia máxima.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A potencia 100% potencia nominal</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A potencia  75% potencia nominal</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A potencia  50% potencia nominal</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A potencia  25% potencia nominal</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420"/>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Reactancias: (p.u.)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Saturada No saturada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     Síncrona directa.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     Síncrona en cuadratura.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     Transitoria.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     Transitoria en cuadratura.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     Sub transitoria.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     Sub transitoria en cuadratura.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     De secuencia negativa.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     De secuencia cero.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     De potier.</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Constantes de tiempo (seg.)</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lastRenderedPageBreak/>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Transitoria en vacío.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Seg.</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Transitoria corto circuito.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Seg.</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Subtransitoria corto circuito.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Seg.</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Arrollamiento de estator.</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Seg.</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Corrientes de Cortocircuito.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Asimétrica máxima.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Simétrica inicial.</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Sostenida trifásica.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Sostenida bifásica.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Sostenida monofásica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Relación de cortocircuito en vacío.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Relación de cortocircuito en 4/4.</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Carga asimétrica permanente.</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Carga Asimet corta duración (i</w:t>
            </w:r>
            <w:r w:rsidRPr="001D3FC7">
              <w:rPr>
                <w:rFonts w:ascii="Verdana" w:hAnsi="Verdana" w:cs="Arial"/>
                <w:sz w:val="16"/>
                <w:szCs w:val="16"/>
                <w:vertAlign w:val="subscript"/>
                <w:lang w:eastAsia="es-ES"/>
              </w:rPr>
              <w:t>2</w:t>
            </w:r>
            <w:r w:rsidRPr="001D3FC7">
              <w:rPr>
                <w:rFonts w:ascii="Verdana" w:hAnsi="Verdana" w:cs="Arial"/>
                <w:sz w:val="16"/>
                <w:szCs w:val="16"/>
                <w:vertAlign w:val="superscript"/>
                <w:lang w:eastAsia="es-ES"/>
              </w:rPr>
              <w:t>2</w:t>
            </w:r>
            <w:r w:rsidRPr="001D3FC7">
              <w:rPr>
                <w:rFonts w:ascii="Verdana" w:hAnsi="Verdana" w:cs="Arial"/>
                <w:sz w:val="16"/>
                <w:szCs w:val="16"/>
                <w:lang w:eastAsia="es-ES"/>
              </w:rPr>
              <w:t>T).</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seg.</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Pot. Max. Subexcitada Cos Φ=0.</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MVAR.</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Pot. Max, sobrexcitada Cos Φ=0.</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MVAR.</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Secuencia de fases.</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Velocidades críticas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(1).</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rpm.</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(2).</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rpm.</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2</w:t>
            </w:r>
          </w:p>
        </w:tc>
        <w:tc>
          <w:tcPr>
            <w:tcW w:w="5049" w:type="dxa"/>
            <w:tcBorders>
              <w:top w:val="nil"/>
              <w:left w:val="nil"/>
              <w:bottom w:val="single" w:sz="4" w:space="0" w:color="auto"/>
              <w:right w:val="single" w:sz="4" w:space="0" w:color="auto"/>
            </w:tcBorders>
            <w:shd w:val="clear" w:color="000000" w:fill="FFCC00"/>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Pesos</w:t>
            </w:r>
          </w:p>
        </w:tc>
        <w:tc>
          <w:tcPr>
            <w:tcW w:w="1291"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000000" w:fill="FFCC00"/>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Estator.</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Kg.</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Rotor.</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Kg.</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Cojinetes.</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Kg.</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Excitatriz Principal.</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Fabricante.</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Tipo.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Potencia nominal.</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KW</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Voltaje nominal.</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 de excitación.</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Potencia nominal y Cosfi=1</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Potencia nominal y Cosfi=0.8</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Máxima a Cosfi=0.8</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Velocidad.</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rpm.</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Frecuencia.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Hz.</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Tiempo de respuesta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Mseg.</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Diodos.</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Tipo.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 nomina.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Voltaje de pico inverso.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V</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3</w:t>
            </w:r>
          </w:p>
        </w:tc>
        <w:tc>
          <w:tcPr>
            <w:tcW w:w="5049" w:type="dxa"/>
            <w:tcBorders>
              <w:top w:val="nil"/>
              <w:left w:val="nil"/>
              <w:bottom w:val="single" w:sz="4" w:space="0" w:color="auto"/>
              <w:right w:val="single" w:sz="4" w:space="0" w:color="auto"/>
            </w:tcBorders>
            <w:shd w:val="clear" w:color="000000" w:fill="FFCC00"/>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Control Automático de Voltaje.</w:t>
            </w:r>
          </w:p>
        </w:tc>
        <w:tc>
          <w:tcPr>
            <w:tcW w:w="1291"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000000" w:fill="FFCC00"/>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Fabricante.</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Tipo – Modelo.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Rango ajuste voltaje durante marcha vacío.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a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Sobretensión momentánea al quitar plena carga.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V</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Velocidad de respuesta.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Mseg.</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Método utilizado para control manual.</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Banda Muerta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4</w:t>
            </w:r>
          </w:p>
        </w:tc>
        <w:tc>
          <w:tcPr>
            <w:tcW w:w="5049" w:type="dxa"/>
            <w:tcBorders>
              <w:top w:val="nil"/>
              <w:left w:val="nil"/>
              <w:bottom w:val="single" w:sz="4" w:space="0" w:color="auto"/>
              <w:right w:val="single" w:sz="4" w:space="0" w:color="auto"/>
            </w:tcBorders>
            <w:shd w:val="clear" w:color="000000" w:fill="FFCC00"/>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Curvas de Funcionamiento.</w:t>
            </w:r>
          </w:p>
        </w:tc>
        <w:tc>
          <w:tcPr>
            <w:tcW w:w="1291"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000000" w:fill="FFCC00"/>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lastRenderedPageBreak/>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Curva de capacidad (MVA-MW-MVAR).</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Curva Potencia – Temp. Ambiente.</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Curva Voltaje – Frecuencia.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Curva Potencia – Presión Atmosf.</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Curva de vacío.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Curva de cortocircuito.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510"/>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Diagrama de Bloque del Regulador de Voltaje (AVR). Lista de opciones adicionales del AVR.</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nil"/>
              <w:bottom w:val="nil"/>
              <w:right w:val="nil"/>
            </w:tcBorders>
            <w:shd w:val="clear" w:color="auto" w:fill="auto"/>
            <w:noWrap/>
            <w:vAlign w:val="bottom"/>
            <w:hideMark/>
          </w:tcPr>
          <w:p w:rsidR="001D3FC7" w:rsidRPr="001D3FC7" w:rsidRDefault="001D3FC7" w:rsidP="001D3FC7">
            <w:pPr>
              <w:rPr>
                <w:rFonts w:ascii="Arial" w:hAnsi="Arial" w:cs="Arial"/>
                <w:lang w:eastAsia="es-ES"/>
              </w:rPr>
            </w:pPr>
          </w:p>
        </w:tc>
        <w:tc>
          <w:tcPr>
            <w:tcW w:w="5049" w:type="dxa"/>
            <w:tcBorders>
              <w:top w:val="nil"/>
              <w:left w:val="nil"/>
              <w:bottom w:val="nil"/>
              <w:right w:val="nil"/>
            </w:tcBorders>
            <w:shd w:val="clear" w:color="auto" w:fill="auto"/>
            <w:vAlign w:val="bottom"/>
            <w:hideMark/>
          </w:tcPr>
          <w:p w:rsidR="001D3FC7" w:rsidRPr="001D3FC7" w:rsidRDefault="001D3FC7" w:rsidP="001D3FC7">
            <w:pPr>
              <w:rPr>
                <w:rFonts w:ascii="Arial" w:hAnsi="Arial" w:cs="Arial"/>
                <w:lang w:eastAsia="es-ES"/>
              </w:rPr>
            </w:pPr>
          </w:p>
        </w:tc>
        <w:tc>
          <w:tcPr>
            <w:tcW w:w="1291" w:type="dxa"/>
            <w:tcBorders>
              <w:top w:val="nil"/>
              <w:left w:val="nil"/>
              <w:bottom w:val="nil"/>
              <w:right w:val="nil"/>
            </w:tcBorders>
            <w:shd w:val="clear" w:color="auto" w:fill="auto"/>
            <w:noWrap/>
            <w:vAlign w:val="bottom"/>
            <w:hideMark/>
          </w:tcPr>
          <w:p w:rsidR="001D3FC7" w:rsidRPr="001D3FC7" w:rsidRDefault="001D3FC7" w:rsidP="001D3FC7">
            <w:pPr>
              <w:rPr>
                <w:rFonts w:ascii="Arial" w:hAnsi="Arial" w:cs="Arial"/>
                <w:lang w:eastAsia="es-ES"/>
              </w:rPr>
            </w:pPr>
          </w:p>
        </w:tc>
        <w:tc>
          <w:tcPr>
            <w:tcW w:w="1596"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lang w:eastAsia="es-ES"/>
              </w:rPr>
            </w:pPr>
          </w:p>
        </w:tc>
      </w:tr>
      <w:tr w:rsidR="00156666" w:rsidRPr="001D3FC7" w:rsidTr="00A303F7">
        <w:trPr>
          <w:trHeight w:val="255"/>
          <w:jc w:val="center"/>
        </w:trPr>
        <w:tc>
          <w:tcPr>
            <w:tcW w:w="8554" w:type="dxa"/>
            <w:gridSpan w:val="4"/>
            <w:tcBorders>
              <w:top w:val="nil"/>
              <w:left w:val="nil"/>
              <w:bottom w:val="nil"/>
              <w:right w:val="nil"/>
            </w:tcBorders>
            <w:shd w:val="clear" w:color="auto" w:fill="auto"/>
            <w:noWrap/>
            <w:vAlign w:val="bottom"/>
            <w:hideMark/>
          </w:tcPr>
          <w:p w:rsidR="00156666" w:rsidRPr="00156666" w:rsidRDefault="00156666" w:rsidP="00156666">
            <w:pPr>
              <w:jc w:val="center"/>
              <w:rPr>
                <w:rFonts w:ascii="Arial" w:hAnsi="Arial" w:cs="Arial"/>
                <w:lang w:eastAsia="es-ES"/>
              </w:rPr>
            </w:pPr>
            <w:r w:rsidRPr="00156666">
              <w:rPr>
                <w:rFonts w:ascii="Verdana" w:hAnsi="Verdana" w:cs="Arial"/>
                <w:b/>
                <w:bCs/>
                <w:u w:val="single"/>
                <w:lang w:eastAsia="es-ES"/>
              </w:rPr>
              <w:t>EQUIPOS DE MEDIA TENSIÓN</w:t>
            </w:r>
          </w:p>
        </w:tc>
      </w:tr>
      <w:tr w:rsidR="001D3FC7" w:rsidRPr="001D3FC7" w:rsidTr="00156666">
        <w:trPr>
          <w:trHeight w:val="255"/>
          <w:jc w:val="center"/>
        </w:trPr>
        <w:tc>
          <w:tcPr>
            <w:tcW w:w="618" w:type="dxa"/>
            <w:tcBorders>
              <w:top w:val="nil"/>
              <w:left w:val="nil"/>
              <w:bottom w:val="nil"/>
              <w:right w:val="nil"/>
            </w:tcBorders>
            <w:shd w:val="clear" w:color="auto" w:fill="auto"/>
            <w:noWrap/>
            <w:vAlign w:val="bottom"/>
            <w:hideMark/>
          </w:tcPr>
          <w:p w:rsidR="001D3FC7" w:rsidRPr="001D3FC7" w:rsidRDefault="001D3FC7" w:rsidP="001D3FC7">
            <w:pPr>
              <w:rPr>
                <w:rFonts w:ascii="Arial" w:hAnsi="Arial" w:cs="Arial"/>
                <w:lang w:eastAsia="es-ES"/>
              </w:rPr>
            </w:pPr>
          </w:p>
        </w:tc>
        <w:tc>
          <w:tcPr>
            <w:tcW w:w="5049" w:type="dxa"/>
            <w:tcBorders>
              <w:top w:val="nil"/>
              <w:left w:val="nil"/>
              <w:bottom w:val="nil"/>
              <w:right w:val="nil"/>
            </w:tcBorders>
            <w:shd w:val="clear" w:color="auto" w:fill="auto"/>
            <w:vAlign w:val="bottom"/>
            <w:hideMark/>
          </w:tcPr>
          <w:p w:rsidR="001D3FC7" w:rsidRPr="001D3FC7" w:rsidRDefault="001D3FC7" w:rsidP="001D3FC7">
            <w:pPr>
              <w:jc w:val="center"/>
              <w:rPr>
                <w:rFonts w:ascii="Verdana" w:hAnsi="Verdana" w:cs="Arial"/>
                <w:b/>
                <w:bCs/>
                <w:sz w:val="16"/>
                <w:szCs w:val="16"/>
                <w:lang w:eastAsia="es-ES"/>
              </w:rPr>
            </w:pPr>
          </w:p>
        </w:tc>
        <w:tc>
          <w:tcPr>
            <w:tcW w:w="1291" w:type="dxa"/>
            <w:tcBorders>
              <w:top w:val="nil"/>
              <w:left w:val="nil"/>
              <w:bottom w:val="nil"/>
              <w:right w:val="nil"/>
            </w:tcBorders>
            <w:shd w:val="clear" w:color="auto" w:fill="auto"/>
            <w:noWrap/>
            <w:vAlign w:val="bottom"/>
            <w:hideMark/>
          </w:tcPr>
          <w:p w:rsidR="001D3FC7" w:rsidRPr="001D3FC7" w:rsidRDefault="001D3FC7" w:rsidP="001D3FC7">
            <w:pPr>
              <w:rPr>
                <w:rFonts w:ascii="Arial" w:hAnsi="Arial" w:cs="Arial"/>
                <w:lang w:eastAsia="es-ES"/>
              </w:rPr>
            </w:pPr>
          </w:p>
        </w:tc>
        <w:tc>
          <w:tcPr>
            <w:tcW w:w="1596"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lang w:eastAsia="es-ES"/>
              </w:rPr>
            </w:pPr>
          </w:p>
        </w:tc>
      </w:tr>
      <w:tr w:rsidR="001D3FC7" w:rsidRPr="001D3FC7" w:rsidTr="00156666">
        <w:trPr>
          <w:trHeight w:val="255"/>
          <w:jc w:val="center"/>
        </w:trPr>
        <w:tc>
          <w:tcPr>
            <w:tcW w:w="61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ITEM</w:t>
            </w:r>
          </w:p>
        </w:tc>
        <w:tc>
          <w:tcPr>
            <w:tcW w:w="5049" w:type="dxa"/>
            <w:tcBorders>
              <w:top w:val="single" w:sz="4" w:space="0" w:color="auto"/>
              <w:left w:val="nil"/>
              <w:bottom w:val="single" w:sz="4" w:space="0" w:color="auto"/>
              <w:right w:val="single" w:sz="4" w:space="0" w:color="auto"/>
            </w:tcBorders>
            <w:shd w:val="clear" w:color="000000" w:fill="FFFF00"/>
            <w:vAlign w:val="bottom"/>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DESCRIPCIÓN</w:t>
            </w:r>
          </w:p>
        </w:tc>
        <w:tc>
          <w:tcPr>
            <w:tcW w:w="1291" w:type="dxa"/>
            <w:tcBorders>
              <w:top w:val="single" w:sz="4" w:space="0" w:color="auto"/>
              <w:left w:val="nil"/>
              <w:bottom w:val="single" w:sz="4" w:space="0" w:color="auto"/>
              <w:right w:val="single" w:sz="4" w:space="0" w:color="auto"/>
            </w:tcBorders>
            <w:shd w:val="clear" w:color="000000" w:fill="FFFF00"/>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VALOR</w:t>
            </w:r>
          </w:p>
        </w:tc>
        <w:tc>
          <w:tcPr>
            <w:tcW w:w="1596" w:type="dxa"/>
            <w:tcBorders>
              <w:top w:val="single" w:sz="4" w:space="0" w:color="auto"/>
              <w:left w:val="nil"/>
              <w:bottom w:val="single" w:sz="4" w:space="0" w:color="auto"/>
              <w:right w:val="single" w:sz="4" w:space="0" w:color="auto"/>
            </w:tcBorders>
            <w:shd w:val="clear" w:color="000000" w:fill="FFFF00"/>
            <w:vAlign w:val="bottom"/>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UNIDAD</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1</w:t>
            </w:r>
          </w:p>
        </w:tc>
        <w:tc>
          <w:tcPr>
            <w:tcW w:w="5049" w:type="dxa"/>
            <w:tcBorders>
              <w:top w:val="nil"/>
              <w:left w:val="nil"/>
              <w:bottom w:val="single" w:sz="4" w:space="0" w:color="auto"/>
              <w:right w:val="single" w:sz="4" w:space="0" w:color="auto"/>
            </w:tcBorders>
            <w:shd w:val="clear" w:color="000000" w:fill="FFCC00"/>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Transformadores de Corriente.</w:t>
            </w:r>
          </w:p>
        </w:tc>
        <w:tc>
          <w:tcPr>
            <w:tcW w:w="1291"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000000" w:fill="FFCC00"/>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Fabricante.</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Tipo.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Norma aplicada.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Frecuencia Nominal.</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Hz.</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Tensión Nominal.</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 Nominal Primaria.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 Nominal Secundaria.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 Permanente Máxima.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 corta duración.</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Precisión.</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Bobina de medición.</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Clase</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Bobinas de protección.</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Clase</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Burden o carga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Bobinas de medición.</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VA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Bobinas de protección.</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VA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Prueba 50 Hz 1 min, nivel mar.</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KVrms.</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Prueba impulso, nivel del mar.</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kVcr.</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2</w:t>
            </w:r>
          </w:p>
        </w:tc>
        <w:tc>
          <w:tcPr>
            <w:tcW w:w="5049" w:type="dxa"/>
            <w:tcBorders>
              <w:top w:val="nil"/>
              <w:left w:val="nil"/>
              <w:bottom w:val="single" w:sz="4" w:space="0" w:color="auto"/>
              <w:right w:val="single" w:sz="4" w:space="0" w:color="auto"/>
            </w:tcBorders>
            <w:shd w:val="clear" w:color="000000" w:fill="FFCC00"/>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Transformadores de Tensión.</w:t>
            </w:r>
          </w:p>
        </w:tc>
        <w:tc>
          <w:tcPr>
            <w:tcW w:w="1291"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000000" w:fill="FFCC00"/>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Fabricante.</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Tipo.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Norma aplicada.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Frecuencia Nominal.</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Hz.</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Tensión Nominal Primaria.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Tensión Nominal Secundaria.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Volt.</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Precisión.</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Clase.</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Burden o Carga.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VA.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Prueba 50 Hz 1 min, nivel mar.</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KVrms.</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Prueba impulso, nivel del mar.</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kVcr.</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3</w:t>
            </w:r>
          </w:p>
        </w:tc>
        <w:tc>
          <w:tcPr>
            <w:tcW w:w="5049" w:type="dxa"/>
            <w:tcBorders>
              <w:top w:val="nil"/>
              <w:left w:val="nil"/>
              <w:bottom w:val="single" w:sz="4" w:space="0" w:color="auto"/>
              <w:right w:val="single" w:sz="4" w:space="0" w:color="auto"/>
            </w:tcBorders>
            <w:shd w:val="clear" w:color="000000" w:fill="FFCC00"/>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Pararrayos.</w:t>
            </w:r>
          </w:p>
        </w:tc>
        <w:tc>
          <w:tcPr>
            <w:tcW w:w="1291"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000000" w:fill="FFCC00"/>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Fabricante.</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Tipo.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Norma aplicada.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Tensión nominal del sistema.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Tensión nominal del pararrayo.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Máxima tensión de operación continua (COV).</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 nominal de descarga.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lastRenderedPageBreak/>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Tensión máxima de descarga.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Frente de onda.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kVcr.</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Impulso 1.2/50 mseg.</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kVcr.</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Impulso de maniobra.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kVcr.</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Tensión residual corriente 8/20.</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Mseg.</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 1500 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kVcr.</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 5000 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kVcr.</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10000 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kVcr.</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20000 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kVcr.</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Prueba alta corriente, corta duración.</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Prueba baja corriente, corta duración.</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Capacidad absorción energía.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kJ/KV</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4</w:t>
            </w:r>
          </w:p>
        </w:tc>
        <w:tc>
          <w:tcPr>
            <w:tcW w:w="5049" w:type="dxa"/>
            <w:tcBorders>
              <w:top w:val="nil"/>
              <w:left w:val="nil"/>
              <w:bottom w:val="single" w:sz="4" w:space="0" w:color="auto"/>
              <w:right w:val="single" w:sz="4" w:space="0" w:color="auto"/>
            </w:tcBorders>
            <w:shd w:val="clear" w:color="000000" w:fill="FFCC00"/>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Interruptor</w:t>
            </w:r>
          </w:p>
        </w:tc>
        <w:tc>
          <w:tcPr>
            <w:tcW w:w="1291"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000000" w:fill="FFCC00"/>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Nombre del fabricante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Voltaje nominal de operación</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kV</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Tipo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Clase de aislación</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kV</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Nivel de aislación:</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510"/>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a)   Voltaje de prueba de impulso polaridad positiva y negativa kV, Pico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kV</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b)   Voltaje de prueba a baja frecuencia, kV eficaz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kV</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Frecuencia nominal, Hz.</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Hz</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 nominal, amperes, valor eficaz</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A</w:t>
            </w:r>
          </w:p>
        </w:tc>
      </w:tr>
      <w:tr w:rsidR="001D3FC7" w:rsidRPr="001D3FC7" w:rsidTr="00156666">
        <w:trPr>
          <w:trHeight w:val="43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Capacidad de interrupción de corriente de cortocircuito kA, eficaz</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kA</w:t>
            </w:r>
          </w:p>
        </w:tc>
      </w:tr>
      <w:tr w:rsidR="001D3FC7" w:rsidRPr="001D3FC7" w:rsidTr="00156666">
        <w:trPr>
          <w:trHeight w:val="510"/>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Voltaje transiente de recuperación entre terminales, kV valor de cresta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kV</w:t>
            </w:r>
          </w:p>
        </w:tc>
      </w:tr>
      <w:tr w:rsidR="001D3FC7" w:rsidRPr="001D3FC7" w:rsidTr="00156666">
        <w:trPr>
          <w:trHeight w:val="43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Capacidad de cierre con corriente de cortocircuito, KA pico.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Duración de cortocircuito, segundos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seg</w:t>
            </w:r>
          </w:p>
        </w:tc>
      </w:tr>
      <w:tr w:rsidR="001D3FC7" w:rsidRPr="001D3FC7" w:rsidTr="00156666">
        <w:trPr>
          <w:trHeight w:val="510"/>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Interrupción de corrientes</w:t>
            </w:r>
            <w:r w:rsidR="00156666">
              <w:rPr>
                <w:rFonts w:ascii="Arial" w:hAnsi="Arial" w:cs="Arial"/>
                <w:lang w:eastAsia="es-ES"/>
              </w:rPr>
              <w:t xml:space="preserve"> </w:t>
            </w:r>
            <w:r w:rsidRPr="001D3FC7">
              <w:rPr>
                <w:rFonts w:ascii="Arial" w:hAnsi="Arial" w:cs="Arial"/>
                <w:lang w:eastAsia="es-ES"/>
              </w:rPr>
              <w:t>de líneas energizadas en vacío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Interrupción de corrientes de capacitores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A</w:t>
            </w:r>
          </w:p>
        </w:tc>
      </w:tr>
      <w:tr w:rsidR="001D3FC7" w:rsidRPr="001D3FC7" w:rsidTr="00156666">
        <w:trPr>
          <w:trHeight w:val="43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Verdana" w:hAnsi="Verdana" w:cs="Arial"/>
                <w:sz w:val="16"/>
                <w:szCs w:val="16"/>
                <w:lang w:eastAsia="es-ES"/>
              </w:rPr>
            </w:pPr>
            <w:r w:rsidRPr="001D3FC7">
              <w:rPr>
                <w:rFonts w:ascii="Verdana" w:hAnsi="Verdana" w:cs="Arial"/>
                <w:sz w:val="16"/>
                <w:szCs w:val="16"/>
                <w:lang w:eastAsia="es-ES"/>
              </w:rPr>
              <w:t>Presión de gas comprimido de alimentación para operación o interrupción, para indicador de presión:</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a)    Nominal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b)    Máximo de operación</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    Mínimo de operación</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510"/>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Tiempo de interrupción para 0</w:t>
            </w:r>
            <w:r w:rsidRPr="001D3FC7">
              <w:rPr>
                <w:rFonts w:ascii="Arial" w:hAnsi="Arial" w:cs="Arial"/>
                <w:lang w:eastAsia="es-ES"/>
              </w:rPr>
              <w:noBreakHyphen/>
              <w:t>100 por ciento de la capacidad nominal, 50 Hz. base, ciclo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Tiempo de recierre, 50 Hz. base ciclos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Porcentaje de la capacidad de interrupción para: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a)    Operación CO</w:t>
            </w:r>
            <w:r w:rsidRPr="001D3FC7">
              <w:rPr>
                <w:rFonts w:ascii="Arial" w:hAnsi="Arial" w:cs="Arial"/>
                <w:lang w:eastAsia="es-ES"/>
              </w:rPr>
              <w:noBreakHyphen/>
              <w:t>15 ciclos</w:t>
            </w:r>
            <w:r w:rsidRPr="001D3FC7">
              <w:rPr>
                <w:rFonts w:ascii="Arial" w:hAnsi="Arial" w:cs="Arial"/>
                <w:lang w:eastAsia="es-ES"/>
              </w:rPr>
              <w:noBreakHyphen/>
              <w:t xml:space="preserve">CO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b)    Operación CO</w:t>
            </w:r>
            <w:r w:rsidRPr="001D3FC7">
              <w:rPr>
                <w:rFonts w:ascii="Arial" w:hAnsi="Arial" w:cs="Arial"/>
                <w:lang w:eastAsia="es-ES"/>
              </w:rPr>
              <w:noBreakHyphen/>
              <w:t>15 seg.</w:t>
            </w:r>
            <w:r w:rsidRPr="001D3FC7">
              <w:rPr>
                <w:rFonts w:ascii="Arial" w:hAnsi="Arial" w:cs="Arial"/>
                <w:lang w:eastAsia="es-ES"/>
              </w:rPr>
              <w:noBreakHyphen/>
              <w:t xml:space="preserve">CO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76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Características de tiempo para valores nominales de voltaje nominal y presión de operación(ciclos sobre 50 Hz. base):</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510"/>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a)   Tiempo de apertura (desde la energización de la bobina de disparo a la partida de contacto)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lastRenderedPageBreak/>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b)   Tiempo de cierre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Características eléctricas:</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a)   Espaciamiento entre fases</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mm</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b)   Mínima distancia externa de fuga, fase a tierra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mm</w:t>
            </w:r>
          </w:p>
        </w:tc>
      </w:tr>
      <w:tr w:rsidR="001D3FC7" w:rsidRPr="001D3FC7" w:rsidTr="00156666">
        <w:trPr>
          <w:trHeight w:val="510"/>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  Distancia de interrupción libre entre contactos principales</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mm</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d)  Prueba de sobrevoltajes de maniobra, kV cresta: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kV</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1.        A través de los contactos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2.        Línea a tierra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Mecanismo de operación y datos auxiliares:</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a)   Tipo de mecanismo de operación</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b)     Número de catalogo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Peso del interruptor completo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jc w:val="center"/>
              <w:rPr>
                <w:rFonts w:ascii="Verdana" w:hAnsi="Verdana" w:cs="Arial"/>
                <w:b/>
                <w:bCs/>
                <w:sz w:val="16"/>
                <w:szCs w:val="16"/>
                <w:u w:val="single"/>
                <w:lang w:eastAsia="es-ES"/>
              </w:rPr>
            </w:pPr>
            <w:r w:rsidRPr="001D3FC7">
              <w:rPr>
                <w:rFonts w:ascii="Verdana" w:hAnsi="Verdana" w:cs="Arial"/>
                <w:b/>
                <w:bCs/>
                <w:sz w:val="16"/>
                <w:szCs w:val="16"/>
                <w:u w:val="single"/>
                <w:lang w:eastAsia="es-ES"/>
              </w:rPr>
              <w:t>EQUIPOS DE PROTECCION Y CONTROL</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8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Para cada tipo de relé a ser suministrado, el proponente incluirá una hoja de datos en la información básica, o un catálogo de las funciones que cubre.</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Equipos de medición</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Fabricante</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Procedencia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Referencia del fabricante</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Norma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Alimentación auxiliar</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Voltaje nominal, en V eficaz.</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V</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Rango de operación, en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Consumo, en W.</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W</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Circuitos de corriente</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 nominal In, en 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 continua, en 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Circuitos de voltaje</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Voltaje nominal fase-fase Un, en V eficaz.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V</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Rango de operación, en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Clase.</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Número de dígitos del registrador local.</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Enteros.</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Decimales.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Escala de corriente para el registrador, en 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Documentación a suministrar de acuerdo a IEC-271.</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Relés auxiliares</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Fabricante</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Procedencia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Referencia del fabricante</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Relés instantáneos</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Relés temporizados</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both"/>
              <w:rPr>
                <w:rFonts w:ascii="Verdana" w:hAnsi="Verdana" w:cs="Arial"/>
                <w:sz w:val="16"/>
                <w:szCs w:val="16"/>
                <w:lang w:eastAsia="es-ES"/>
              </w:rPr>
            </w:pPr>
            <w:r w:rsidRPr="001D3FC7">
              <w:rPr>
                <w:rFonts w:ascii="Verdana" w:hAnsi="Verdana" w:cs="Arial"/>
                <w:sz w:val="16"/>
                <w:szCs w:val="16"/>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Norma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lastRenderedPageBreak/>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Alimentación de servicios auxiliares</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a)  Voltaje nominal   Vcc</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V</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b)  Rango de voltaje de operación %</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Consumo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a)  Relé instantáneo</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b)  Relés temporizados VA</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VA</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Conexión tipo enchufable  (Plug-in)</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Botón (push-button) para operación manual</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Indicador de arranque</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Datos de los relés instantáneos</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a)  Tipo y número de contactos</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b)  Tiempo de operación máximo   ms</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Verdana" w:hAnsi="Verdana" w:cs="Arial"/>
                <w:sz w:val="16"/>
                <w:szCs w:val="16"/>
                <w:lang w:eastAsia="es-ES"/>
              </w:rPr>
            </w:pPr>
            <w:r w:rsidRPr="001D3FC7">
              <w:rPr>
                <w:rFonts w:ascii="Verdana" w:hAnsi="Verdana" w:cs="Arial"/>
                <w:sz w:val="16"/>
                <w:szCs w:val="16"/>
                <w:lang w:eastAsia="es-ES"/>
              </w:rPr>
              <w:t>ms</w:t>
            </w:r>
          </w:p>
        </w:tc>
      </w:tr>
      <w:tr w:rsidR="001D3FC7" w:rsidRPr="001D3FC7" w:rsidTr="00156666">
        <w:trPr>
          <w:trHeight w:val="255"/>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04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Relé temporizado con rango de ajustes</w:t>
            </w:r>
          </w:p>
        </w:tc>
        <w:tc>
          <w:tcPr>
            <w:tcW w:w="12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96"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bl>
    <w:p w:rsidR="00FF5B2A" w:rsidRDefault="00156666">
      <w:r>
        <w:t xml:space="preserve"> </w:t>
      </w:r>
    </w:p>
    <w:p w:rsidR="00156666" w:rsidRDefault="00156666"/>
    <w:p w:rsidR="00156666" w:rsidRDefault="00156666"/>
    <w:p w:rsidR="00156666" w:rsidRDefault="00156666"/>
    <w:p w:rsidR="00FF5B2A" w:rsidRDefault="00FF5B2A"/>
    <w:p w:rsidR="00FF5B2A" w:rsidRPr="000941A6" w:rsidRDefault="00FF5B2A" w:rsidP="00FF5B2A">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1D3FC7" w:rsidRDefault="00FF5B2A" w:rsidP="00FF5B2A">
      <w:pPr>
        <w:jc w:val="center"/>
        <w:rPr>
          <w:rFonts w:ascii="Verdana" w:hAnsi="Verdana" w:cs="Arial"/>
          <w:b/>
          <w:bCs/>
          <w:i/>
          <w:iCs/>
          <w:sz w:val="18"/>
          <w:szCs w:val="18"/>
        </w:rPr>
      </w:pPr>
      <w:r w:rsidRPr="000941A6">
        <w:rPr>
          <w:rFonts w:ascii="Verdana" w:hAnsi="Verdana" w:cs="Arial"/>
          <w:b/>
          <w:bCs/>
          <w:i/>
          <w:iCs/>
          <w:sz w:val="18"/>
          <w:szCs w:val="18"/>
        </w:rPr>
        <w:t xml:space="preserve"> (Nombre completo del Representante</w:t>
      </w:r>
      <w:r w:rsidRPr="000941A6">
        <w:rPr>
          <w:rFonts w:ascii="Verdana" w:hAnsi="Verdana" w:cs="Arial"/>
          <w:i/>
          <w:iCs/>
          <w:sz w:val="18"/>
          <w:szCs w:val="18"/>
        </w:rPr>
        <w:t xml:space="preserve"> </w:t>
      </w:r>
      <w:r w:rsidRPr="000941A6">
        <w:rPr>
          <w:rFonts w:ascii="Verdana" w:hAnsi="Verdana" w:cs="Arial"/>
          <w:b/>
          <w:bCs/>
          <w:i/>
          <w:iCs/>
          <w:sz w:val="18"/>
          <w:szCs w:val="18"/>
        </w:rPr>
        <w:t>Legal)</w:t>
      </w:r>
    </w:p>
    <w:p w:rsidR="001D3FC7" w:rsidRDefault="001D3FC7">
      <w:pPr>
        <w:rPr>
          <w:rFonts w:ascii="Verdana" w:hAnsi="Verdana" w:cs="Arial"/>
          <w:b/>
          <w:bCs/>
          <w:i/>
          <w:iCs/>
          <w:sz w:val="18"/>
          <w:szCs w:val="18"/>
        </w:rPr>
      </w:pPr>
      <w:r>
        <w:rPr>
          <w:rFonts w:ascii="Verdana" w:hAnsi="Verdana" w:cs="Arial"/>
          <w:b/>
          <w:bCs/>
          <w:i/>
          <w:iCs/>
          <w:sz w:val="18"/>
          <w:szCs w:val="18"/>
        </w:rPr>
        <w:br w:type="page"/>
      </w:r>
    </w:p>
    <w:p w:rsidR="00FF5B2A" w:rsidRPr="00A303F7" w:rsidRDefault="00A303F7" w:rsidP="00FF5B2A">
      <w:pPr>
        <w:jc w:val="center"/>
        <w:rPr>
          <w:rFonts w:ascii="Verdana" w:hAnsi="Verdana" w:cs="Arial"/>
          <w:b/>
          <w:sz w:val="18"/>
          <w:szCs w:val="18"/>
        </w:rPr>
      </w:pPr>
      <w:r w:rsidRPr="00A303F7">
        <w:rPr>
          <w:rFonts w:ascii="Verdana" w:hAnsi="Verdana" w:cs="Arial"/>
          <w:b/>
          <w:sz w:val="18"/>
          <w:szCs w:val="18"/>
        </w:rPr>
        <w:lastRenderedPageBreak/>
        <w:t>APEN</w:t>
      </w:r>
      <w:r>
        <w:rPr>
          <w:rFonts w:ascii="Verdana" w:hAnsi="Verdana" w:cs="Arial"/>
          <w:b/>
          <w:sz w:val="18"/>
          <w:szCs w:val="18"/>
        </w:rPr>
        <w:t>D</w:t>
      </w:r>
      <w:r w:rsidRPr="00A303F7">
        <w:rPr>
          <w:rFonts w:ascii="Verdana" w:hAnsi="Verdana" w:cs="Arial"/>
          <w:b/>
          <w:sz w:val="18"/>
          <w:szCs w:val="18"/>
        </w:rPr>
        <w:t>ICE 1.B</w:t>
      </w:r>
    </w:p>
    <w:p w:rsidR="00A303F7" w:rsidRPr="00A303F7" w:rsidRDefault="00A303F7" w:rsidP="00FF5B2A">
      <w:pPr>
        <w:jc w:val="center"/>
        <w:rPr>
          <w:rFonts w:ascii="Verdana" w:hAnsi="Verdana" w:cs="Arial"/>
          <w:b/>
          <w:sz w:val="18"/>
          <w:szCs w:val="18"/>
        </w:rPr>
      </w:pPr>
      <w:r w:rsidRPr="00A303F7">
        <w:rPr>
          <w:rFonts w:ascii="Verdana" w:hAnsi="Verdana" w:cs="Arial"/>
          <w:b/>
          <w:sz w:val="18"/>
          <w:szCs w:val="18"/>
        </w:rPr>
        <w:t>CENTRAL TÉRMICA TRINIDAD</w:t>
      </w:r>
    </w:p>
    <w:p w:rsidR="00FF5B2A" w:rsidRDefault="00FF5B2A" w:rsidP="00FF5B2A">
      <w:pPr>
        <w:tabs>
          <w:tab w:val="right" w:pos="6663"/>
        </w:tabs>
        <w:jc w:val="center"/>
      </w:pPr>
    </w:p>
    <w:tbl>
      <w:tblPr>
        <w:tblW w:w="8036" w:type="dxa"/>
        <w:jc w:val="center"/>
        <w:tblInd w:w="70" w:type="dxa"/>
        <w:tblCellMar>
          <w:left w:w="70" w:type="dxa"/>
          <w:right w:w="70" w:type="dxa"/>
        </w:tblCellMar>
        <w:tblLook w:val="04A0"/>
      </w:tblPr>
      <w:tblGrid>
        <w:gridCol w:w="782"/>
        <w:gridCol w:w="5369"/>
        <w:gridCol w:w="894"/>
        <w:gridCol w:w="991"/>
      </w:tblGrid>
      <w:tr w:rsidR="001D3FC7" w:rsidRPr="00A303F7" w:rsidTr="00A303F7">
        <w:trPr>
          <w:trHeight w:val="255"/>
          <w:jc w:val="center"/>
        </w:trPr>
        <w:tc>
          <w:tcPr>
            <w:tcW w:w="8036" w:type="dxa"/>
            <w:gridSpan w:val="4"/>
            <w:tcBorders>
              <w:top w:val="nil"/>
              <w:left w:val="nil"/>
              <w:bottom w:val="nil"/>
              <w:right w:val="nil"/>
            </w:tcBorders>
            <w:shd w:val="clear" w:color="auto" w:fill="auto"/>
            <w:noWrap/>
            <w:vAlign w:val="bottom"/>
            <w:hideMark/>
          </w:tcPr>
          <w:p w:rsidR="001D3FC7" w:rsidRPr="00A303F7" w:rsidRDefault="001D3FC7" w:rsidP="001D3FC7">
            <w:pPr>
              <w:jc w:val="center"/>
              <w:rPr>
                <w:rFonts w:ascii="Verdana" w:hAnsi="Verdana" w:cs="Arial"/>
                <w:b/>
                <w:bCs/>
                <w:lang w:eastAsia="es-ES"/>
              </w:rPr>
            </w:pPr>
            <w:r w:rsidRPr="00A303F7">
              <w:rPr>
                <w:rFonts w:ascii="Verdana" w:hAnsi="Verdana" w:cs="Arial"/>
                <w:b/>
                <w:bCs/>
                <w:lang w:eastAsia="es-ES"/>
              </w:rPr>
              <w:t>CARACTERÍSTICAS TÉCNICAS DEL TRANSFORMADOR ELEVADOR DE TENSION</w:t>
            </w:r>
          </w:p>
        </w:tc>
      </w:tr>
      <w:tr w:rsidR="001D3FC7" w:rsidRPr="00A303F7" w:rsidTr="00A303F7">
        <w:trPr>
          <w:trHeight w:val="255"/>
          <w:jc w:val="center"/>
        </w:trPr>
        <w:tc>
          <w:tcPr>
            <w:tcW w:w="782"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lang w:eastAsia="es-ES"/>
              </w:rPr>
            </w:pPr>
          </w:p>
        </w:tc>
        <w:tc>
          <w:tcPr>
            <w:tcW w:w="5369" w:type="dxa"/>
            <w:tcBorders>
              <w:top w:val="nil"/>
              <w:left w:val="nil"/>
              <w:bottom w:val="nil"/>
              <w:right w:val="nil"/>
            </w:tcBorders>
            <w:shd w:val="clear" w:color="auto" w:fill="auto"/>
            <w:vAlign w:val="bottom"/>
            <w:hideMark/>
          </w:tcPr>
          <w:p w:rsidR="001D3FC7" w:rsidRPr="00A303F7" w:rsidRDefault="001D3FC7" w:rsidP="001D3FC7">
            <w:pPr>
              <w:jc w:val="center"/>
              <w:rPr>
                <w:rFonts w:ascii="Verdana" w:hAnsi="Verdana" w:cs="Arial"/>
                <w:b/>
                <w:bCs/>
                <w:lang w:eastAsia="es-ES"/>
              </w:rPr>
            </w:pPr>
          </w:p>
        </w:tc>
        <w:tc>
          <w:tcPr>
            <w:tcW w:w="894" w:type="dxa"/>
            <w:tcBorders>
              <w:top w:val="nil"/>
              <w:left w:val="nil"/>
              <w:bottom w:val="nil"/>
              <w:right w:val="nil"/>
            </w:tcBorders>
            <w:shd w:val="clear" w:color="auto" w:fill="auto"/>
            <w:noWrap/>
            <w:vAlign w:val="bottom"/>
            <w:hideMark/>
          </w:tcPr>
          <w:p w:rsidR="001D3FC7" w:rsidRPr="00A303F7" w:rsidRDefault="001D3FC7" w:rsidP="001D3FC7">
            <w:pPr>
              <w:jc w:val="center"/>
              <w:rPr>
                <w:rFonts w:ascii="Verdana" w:hAnsi="Verdana" w:cs="Arial"/>
                <w:b/>
                <w:bCs/>
                <w:lang w:eastAsia="es-ES"/>
              </w:rPr>
            </w:pPr>
          </w:p>
        </w:tc>
        <w:tc>
          <w:tcPr>
            <w:tcW w:w="991" w:type="dxa"/>
            <w:tcBorders>
              <w:top w:val="nil"/>
              <w:left w:val="nil"/>
              <w:bottom w:val="nil"/>
              <w:right w:val="nil"/>
            </w:tcBorders>
            <w:shd w:val="clear" w:color="auto" w:fill="auto"/>
            <w:noWrap/>
            <w:vAlign w:val="bottom"/>
            <w:hideMark/>
          </w:tcPr>
          <w:p w:rsidR="001D3FC7" w:rsidRPr="00A303F7" w:rsidRDefault="001D3FC7" w:rsidP="001D3FC7">
            <w:pPr>
              <w:jc w:val="center"/>
              <w:rPr>
                <w:rFonts w:ascii="Verdana" w:hAnsi="Verdana" w:cs="Arial"/>
                <w:b/>
                <w:bCs/>
                <w:lang w:eastAsia="es-ES"/>
              </w:rPr>
            </w:pPr>
          </w:p>
        </w:tc>
      </w:tr>
      <w:tr w:rsidR="001D3FC7" w:rsidRPr="00A303F7" w:rsidTr="00A303F7">
        <w:trPr>
          <w:trHeight w:val="315"/>
          <w:jc w:val="center"/>
        </w:trPr>
        <w:tc>
          <w:tcPr>
            <w:tcW w:w="782"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lang w:eastAsia="es-ES"/>
              </w:rPr>
            </w:pPr>
          </w:p>
        </w:tc>
        <w:tc>
          <w:tcPr>
            <w:tcW w:w="5369" w:type="dxa"/>
            <w:tcBorders>
              <w:top w:val="nil"/>
              <w:left w:val="nil"/>
              <w:bottom w:val="nil"/>
              <w:right w:val="nil"/>
            </w:tcBorders>
            <w:shd w:val="clear" w:color="auto" w:fill="auto"/>
            <w:vAlign w:val="bottom"/>
            <w:hideMark/>
          </w:tcPr>
          <w:p w:rsidR="001D3FC7" w:rsidRPr="00A303F7" w:rsidRDefault="001D3FC7" w:rsidP="001D3FC7">
            <w:pPr>
              <w:rPr>
                <w:rFonts w:ascii="Verdana" w:hAnsi="Verdana" w:cs="Arial"/>
                <w:lang w:eastAsia="es-ES"/>
              </w:rPr>
            </w:pPr>
            <w:r w:rsidRPr="00A303F7">
              <w:rPr>
                <w:rFonts w:ascii="Verdana" w:hAnsi="Verdana" w:cs="Arial"/>
                <w:lang w:eastAsia="es-ES"/>
              </w:rPr>
              <w:t>Altitud</w:t>
            </w:r>
          </w:p>
        </w:tc>
        <w:tc>
          <w:tcPr>
            <w:tcW w:w="894" w:type="dxa"/>
            <w:tcBorders>
              <w:top w:val="nil"/>
              <w:left w:val="nil"/>
              <w:bottom w:val="nil"/>
              <w:right w:val="nil"/>
            </w:tcBorders>
            <w:shd w:val="clear" w:color="auto" w:fill="auto"/>
            <w:noWrap/>
            <w:vAlign w:val="bottom"/>
            <w:hideMark/>
          </w:tcPr>
          <w:p w:rsidR="001D3FC7" w:rsidRPr="00A303F7" w:rsidRDefault="001D3FC7" w:rsidP="001D3FC7">
            <w:pPr>
              <w:jc w:val="center"/>
              <w:rPr>
                <w:rFonts w:ascii="Verdana" w:hAnsi="Verdana" w:cs="Arial"/>
                <w:b/>
                <w:bCs/>
                <w:lang w:eastAsia="es-ES"/>
              </w:rPr>
            </w:pPr>
            <w:r w:rsidRPr="00A303F7">
              <w:rPr>
                <w:rFonts w:ascii="Verdana" w:hAnsi="Verdana" w:cs="Arial"/>
                <w:b/>
                <w:bCs/>
                <w:lang w:eastAsia="es-ES"/>
              </w:rPr>
              <w:t>157</w:t>
            </w:r>
          </w:p>
        </w:tc>
        <w:tc>
          <w:tcPr>
            <w:tcW w:w="991" w:type="dxa"/>
            <w:tcBorders>
              <w:top w:val="nil"/>
              <w:left w:val="nil"/>
              <w:bottom w:val="nil"/>
              <w:right w:val="nil"/>
            </w:tcBorders>
            <w:shd w:val="clear" w:color="auto" w:fill="auto"/>
            <w:noWrap/>
            <w:vAlign w:val="bottom"/>
            <w:hideMark/>
          </w:tcPr>
          <w:p w:rsidR="001D3FC7" w:rsidRPr="00A303F7" w:rsidRDefault="001D3FC7" w:rsidP="001D3FC7">
            <w:pPr>
              <w:rPr>
                <w:rFonts w:ascii="Verdana" w:hAnsi="Verdana" w:cs="Arial"/>
                <w:lang w:eastAsia="es-ES"/>
              </w:rPr>
            </w:pPr>
            <w:r w:rsidRPr="00A303F7">
              <w:rPr>
                <w:rFonts w:ascii="Verdana" w:hAnsi="Verdana" w:cs="Arial"/>
                <w:lang w:eastAsia="es-ES"/>
              </w:rPr>
              <w:t>msnm</w:t>
            </w:r>
          </w:p>
        </w:tc>
      </w:tr>
      <w:tr w:rsidR="001D3FC7" w:rsidRPr="00A303F7" w:rsidTr="00A303F7">
        <w:trPr>
          <w:trHeight w:val="315"/>
          <w:jc w:val="center"/>
        </w:trPr>
        <w:tc>
          <w:tcPr>
            <w:tcW w:w="782"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lang w:eastAsia="es-ES"/>
              </w:rPr>
            </w:pPr>
          </w:p>
        </w:tc>
        <w:tc>
          <w:tcPr>
            <w:tcW w:w="5369" w:type="dxa"/>
            <w:tcBorders>
              <w:top w:val="nil"/>
              <w:left w:val="nil"/>
              <w:bottom w:val="nil"/>
              <w:right w:val="nil"/>
            </w:tcBorders>
            <w:shd w:val="clear" w:color="auto" w:fill="auto"/>
            <w:vAlign w:val="bottom"/>
            <w:hideMark/>
          </w:tcPr>
          <w:p w:rsidR="001D3FC7" w:rsidRPr="00A303F7" w:rsidRDefault="001D3FC7" w:rsidP="001D3FC7">
            <w:pPr>
              <w:rPr>
                <w:rFonts w:ascii="Verdana" w:hAnsi="Verdana" w:cs="Arial"/>
                <w:lang w:eastAsia="es-ES"/>
              </w:rPr>
            </w:pPr>
            <w:r w:rsidRPr="00A303F7">
              <w:rPr>
                <w:rFonts w:ascii="Verdana" w:hAnsi="Verdana" w:cs="Arial"/>
                <w:lang w:eastAsia="es-ES"/>
              </w:rPr>
              <w:t>Temperatura ambiente máxima</w:t>
            </w:r>
          </w:p>
        </w:tc>
        <w:tc>
          <w:tcPr>
            <w:tcW w:w="894" w:type="dxa"/>
            <w:tcBorders>
              <w:top w:val="nil"/>
              <w:left w:val="nil"/>
              <w:bottom w:val="nil"/>
              <w:right w:val="nil"/>
            </w:tcBorders>
            <w:shd w:val="clear" w:color="auto" w:fill="auto"/>
            <w:noWrap/>
            <w:vAlign w:val="bottom"/>
            <w:hideMark/>
          </w:tcPr>
          <w:p w:rsidR="001D3FC7" w:rsidRPr="00A303F7" w:rsidRDefault="001D3FC7" w:rsidP="001D3FC7">
            <w:pPr>
              <w:jc w:val="center"/>
              <w:rPr>
                <w:rFonts w:ascii="Verdana" w:hAnsi="Verdana" w:cs="Arial"/>
                <w:b/>
                <w:bCs/>
                <w:lang w:eastAsia="es-ES"/>
              </w:rPr>
            </w:pPr>
            <w:r w:rsidRPr="00A303F7">
              <w:rPr>
                <w:rFonts w:ascii="Verdana" w:hAnsi="Verdana" w:cs="Arial"/>
                <w:b/>
                <w:bCs/>
                <w:lang w:eastAsia="es-ES"/>
              </w:rPr>
              <w:t>31</w:t>
            </w:r>
          </w:p>
        </w:tc>
        <w:tc>
          <w:tcPr>
            <w:tcW w:w="991" w:type="dxa"/>
            <w:tcBorders>
              <w:top w:val="nil"/>
              <w:left w:val="nil"/>
              <w:bottom w:val="nil"/>
              <w:right w:val="nil"/>
            </w:tcBorders>
            <w:shd w:val="clear" w:color="auto" w:fill="auto"/>
            <w:noWrap/>
            <w:vAlign w:val="bottom"/>
            <w:hideMark/>
          </w:tcPr>
          <w:p w:rsidR="001D3FC7" w:rsidRPr="00A303F7" w:rsidRDefault="001D3FC7" w:rsidP="001D3FC7">
            <w:pPr>
              <w:rPr>
                <w:rFonts w:ascii="Verdana" w:hAnsi="Verdana" w:cs="Arial"/>
                <w:lang w:eastAsia="es-ES"/>
              </w:rPr>
            </w:pPr>
            <w:r w:rsidRPr="00A303F7">
              <w:rPr>
                <w:rFonts w:ascii="Verdana" w:hAnsi="Verdana" w:cs="Arial"/>
                <w:lang w:eastAsia="es-ES"/>
              </w:rPr>
              <w:t>ºC</w:t>
            </w:r>
          </w:p>
        </w:tc>
      </w:tr>
      <w:tr w:rsidR="001D3FC7" w:rsidRPr="00A303F7" w:rsidTr="00A303F7">
        <w:trPr>
          <w:trHeight w:val="315"/>
          <w:jc w:val="center"/>
        </w:trPr>
        <w:tc>
          <w:tcPr>
            <w:tcW w:w="782"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lang w:eastAsia="es-ES"/>
              </w:rPr>
            </w:pPr>
          </w:p>
        </w:tc>
        <w:tc>
          <w:tcPr>
            <w:tcW w:w="5369" w:type="dxa"/>
            <w:tcBorders>
              <w:top w:val="nil"/>
              <w:left w:val="nil"/>
              <w:bottom w:val="nil"/>
              <w:right w:val="nil"/>
            </w:tcBorders>
            <w:shd w:val="clear" w:color="auto" w:fill="auto"/>
            <w:vAlign w:val="bottom"/>
            <w:hideMark/>
          </w:tcPr>
          <w:p w:rsidR="001D3FC7" w:rsidRPr="00A303F7" w:rsidRDefault="001D3FC7" w:rsidP="001D3FC7">
            <w:pPr>
              <w:rPr>
                <w:rFonts w:ascii="Verdana" w:hAnsi="Verdana" w:cs="Arial"/>
                <w:lang w:eastAsia="es-ES"/>
              </w:rPr>
            </w:pPr>
            <w:r w:rsidRPr="00A303F7">
              <w:rPr>
                <w:rFonts w:ascii="Verdana" w:hAnsi="Verdana" w:cs="Arial"/>
                <w:lang w:eastAsia="es-ES"/>
              </w:rPr>
              <w:t>Temperatura ambiente media</w:t>
            </w:r>
          </w:p>
        </w:tc>
        <w:tc>
          <w:tcPr>
            <w:tcW w:w="894" w:type="dxa"/>
            <w:tcBorders>
              <w:top w:val="nil"/>
              <w:left w:val="nil"/>
              <w:bottom w:val="nil"/>
              <w:right w:val="nil"/>
            </w:tcBorders>
            <w:shd w:val="clear" w:color="auto" w:fill="auto"/>
            <w:noWrap/>
            <w:vAlign w:val="bottom"/>
            <w:hideMark/>
          </w:tcPr>
          <w:p w:rsidR="001D3FC7" w:rsidRPr="00A303F7" w:rsidRDefault="001D3FC7" w:rsidP="001D3FC7">
            <w:pPr>
              <w:jc w:val="center"/>
              <w:rPr>
                <w:rFonts w:ascii="Verdana" w:hAnsi="Verdana" w:cs="Arial"/>
                <w:b/>
                <w:bCs/>
                <w:lang w:eastAsia="es-ES"/>
              </w:rPr>
            </w:pPr>
            <w:r w:rsidRPr="00A303F7">
              <w:rPr>
                <w:rFonts w:ascii="Verdana" w:hAnsi="Verdana" w:cs="Arial"/>
                <w:b/>
                <w:bCs/>
                <w:lang w:eastAsia="es-ES"/>
              </w:rPr>
              <w:t>27</w:t>
            </w:r>
          </w:p>
        </w:tc>
        <w:tc>
          <w:tcPr>
            <w:tcW w:w="991" w:type="dxa"/>
            <w:tcBorders>
              <w:top w:val="nil"/>
              <w:left w:val="nil"/>
              <w:bottom w:val="nil"/>
              <w:right w:val="nil"/>
            </w:tcBorders>
            <w:shd w:val="clear" w:color="auto" w:fill="auto"/>
            <w:noWrap/>
            <w:vAlign w:val="bottom"/>
            <w:hideMark/>
          </w:tcPr>
          <w:p w:rsidR="001D3FC7" w:rsidRPr="00A303F7" w:rsidRDefault="001D3FC7" w:rsidP="001D3FC7">
            <w:pPr>
              <w:rPr>
                <w:rFonts w:ascii="Verdana" w:hAnsi="Verdana" w:cs="Arial"/>
                <w:lang w:eastAsia="es-ES"/>
              </w:rPr>
            </w:pPr>
            <w:r w:rsidRPr="00A303F7">
              <w:rPr>
                <w:rFonts w:ascii="Verdana" w:hAnsi="Verdana" w:cs="Arial"/>
                <w:lang w:eastAsia="es-ES"/>
              </w:rPr>
              <w:t>ºC</w:t>
            </w:r>
          </w:p>
        </w:tc>
      </w:tr>
      <w:tr w:rsidR="001D3FC7" w:rsidRPr="00A303F7" w:rsidTr="00A303F7">
        <w:trPr>
          <w:trHeight w:val="315"/>
          <w:jc w:val="center"/>
        </w:trPr>
        <w:tc>
          <w:tcPr>
            <w:tcW w:w="782"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lang w:eastAsia="es-ES"/>
              </w:rPr>
            </w:pPr>
          </w:p>
        </w:tc>
        <w:tc>
          <w:tcPr>
            <w:tcW w:w="5369" w:type="dxa"/>
            <w:tcBorders>
              <w:top w:val="nil"/>
              <w:left w:val="nil"/>
              <w:bottom w:val="nil"/>
              <w:right w:val="nil"/>
            </w:tcBorders>
            <w:shd w:val="clear" w:color="auto" w:fill="auto"/>
            <w:vAlign w:val="bottom"/>
            <w:hideMark/>
          </w:tcPr>
          <w:p w:rsidR="001D3FC7" w:rsidRPr="00A303F7" w:rsidRDefault="001D3FC7" w:rsidP="001D3FC7">
            <w:pPr>
              <w:rPr>
                <w:rFonts w:ascii="Verdana" w:hAnsi="Verdana" w:cs="Arial"/>
                <w:lang w:eastAsia="es-ES"/>
              </w:rPr>
            </w:pPr>
            <w:r w:rsidRPr="00A303F7">
              <w:rPr>
                <w:rFonts w:ascii="Verdana" w:hAnsi="Verdana" w:cs="Arial"/>
                <w:lang w:eastAsia="es-ES"/>
              </w:rPr>
              <w:t>Temperatura ambiente mínima</w:t>
            </w:r>
          </w:p>
        </w:tc>
        <w:tc>
          <w:tcPr>
            <w:tcW w:w="894" w:type="dxa"/>
            <w:tcBorders>
              <w:top w:val="nil"/>
              <w:left w:val="nil"/>
              <w:bottom w:val="nil"/>
              <w:right w:val="nil"/>
            </w:tcBorders>
            <w:shd w:val="clear" w:color="auto" w:fill="auto"/>
            <w:noWrap/>
            <w:vAlign w:val="bottom"/>
            <w:hideMark/>
          </w:tcPr>
          <w:p w:rsidR="001D3FC7" w:rsidRPr="00A303F7" w:rsidRDefault="001D3FC7" w:rsidP="001D3FC7">
            <w:pPr>
              <w:jc w:val="center"/>
              <w:rPr>
                <w:rFonts w:ascii="Verdana" w:hAnsi="Verdana" w:cs="Arial"/>
                <w:b/>
                <w:bCs/>
                <w:lang w:eastAsia="es-ES"/>
              </w:rPr>
            </w:pPr>
            <w:r w:rsidRPr="00A303F7">
              <w:rPr>
                <w:rFonts w:ascii="Verdana" w:hAnsi="Verdana" w:cs="Arial"/>
                <w:b/>
                <w:bCs/>
                <w:lang w:eastAsia="es-ES"/>
              </w:rPr>
              <w:t>20</w:t>
            </w:r>
          </w:p>
        </w:tc>
        <w:tc>
          <w:tcPr>
            <w:tcW w:w="991" w:type="dxa"/>
            <w:tcBorders>
              <w:top w:val="nil"/>
              <w:left w:val="nil"/>
              <w:bottom w:val="nil"/>
              <w:right w:val="nil"/>
            </w:tcBorders>
            <w:shd w:val="clear" w:color="auto" w:fill="auto"/>
            <w:noWrap/>
            <w:vAlign w:val="bottom"/>
            <w:hideMark/>
          </w:tcPr>
          <w:p w:rsidR="001D3FC7" w:rsidRPr="00A303F7" w:rsidRDefault="001D3FC7" w:rsidP="001D3FC7">
            <w:pPr>
              <w:rPr>
                <w:rFonts w:ascii="Verdana" w:hAnsi="Verdana" w:cs="Arial"/>
                <w:lang w:eastAsia="es-ES"/>
              </w:rPr>
            </w:pPr>
            <w:r w:rsidRPr="00A303F7">
              <w:rPr>
                <w:rFonts w:ascii="Verdana" w:hAnsi="Verdana" w:cs="Arial"/>
                <w:lang w:eastAsia="es-ES"/>
              </w:rPr>
              <w:t>ºC</w:t>
            </w:r>
          </w:p>
        </w:tc>
      </w:tr>
      <w:tr w:rsidR="001D3FC7" w:rsidRPr="00A303F7" w:rsidTr="00A303F7">
        <w:trPr>
          <w:trHeight w:val="315"/>
          <w:jc w:val="center"/>
        </w:trPr>
        <w:tc>
          <w:tcPr>
            <w:tcW w:w="782"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lang w:eastAsia="es-ES"/>
              </w:rPr>
            </w:pPr>
          </w:p>
        </w:tc>
        <w:tc>
          <w:tcPr>
            <w:tcW w:w="5369" w:type="dxa"/>
            <w:tcBorders>
              <w:top w:val="nil"/>
              <w:left w:val="nil"/>
              <w:bottom w:val="nil"/>
              <w:right w:val="nil"/>
            </w:tcBorders>
            <w:shd w:val="clear" w:color="auto" w:fill="auto"/>
            <w:vAlign w:val="bottom"/>
            <w:hideMark/>
          </w:tcPr>
          <w:p w:rsidR="001D3FC7" w:rsidRPr="00A303F7" w:rsidRDefault="001D3FC7" w:rsidP="001D3FC7">
            <w:pPr>
              <w:rPr>
                <w:rFonts w:ascii="Verdana" w:hAnsi="Verdana" w:cs="Arial"/>
                <w:lang w:eastAsia="es-ES"/>
              </w:rPr>
            </w:pPr>
            <w:r w:rsidRPr="00A303F7">
              <w:rPr>
                <w:rFonts w:ascii="Verdana" w:hAnsi="Verdana" w:cs="Arial"/>
                <w:lang w:eastAsia="es-ES"/>
              </w:rPr>
              <w:t>Humedad relativa</w:t>
            </w:r>
          </w:p>
        </w:tc>
        <w:tc>
          <w:tcPr>
            <w:tcW w:w="894" w:type="dxa"/>
            <w:tcBorders>
              <w:top w:val="nil"/>
              <w:left w:val="nil"/>
              <w:bottom w:val="nil"/>
              <w:right w:val="nil"/>
            </w:tcBorders>
            <w:shd w:val="clear" w:color="auto" w:fill="auto"/>
            <w:noWrap/>
            <w:vAlign w:val="bottom"/>
            <w:hideMark/>
          </w:tcPr>
          <w:p w:rsidR="001D3FC7" w:rsidRPr="00A303F7" w:rsidRDefault="001D3FC7" w:rsidP="001D3FC7">
            <w:pPr>
              <w:jc w:val="center"/>
              <w:rPr>
                <w:rFonts w:ascii="Verdana" w:hAnsi="Verdana" w:cs="Arial"/>
                <w:b/>
                <w:bCs/>
                <w:lang w:eastAsia="es-ES"/>
              </w:rPr>
            </w:pPr>
            <w:r w:rsidRPr="00A303F7">
              <w:rPr>
                <w:rFonts w:ascii="Verdana" w:hAnsi="Verdana" w:cs="Arial"/>
                <w:b/>
                <w:bCs/>
                <w:lang w:eastAsia="es-ES"/>
              </w:rPr>
              <w:t>72</w:t>
            </w:r>
          </w:p>
        </w:tc>
        <w:tc>
          <w:tcPr>
            <w:tcW w:w="991" w:type="dxa"/>
            <w:tcBorders>
              <w:top w:val="nil"/>
              <w:left w:val="nil"/>
              <w:bottom w:val="nil"/>
              <w:right w:val="nil"/>
            </w:tcBorders>
            <w:shd w:val="clear" w:color="auto" w:fill="auto"/>
            <w:noWrap/>
            <w:vAlign w:val="bottom"/>
            <w:hideMark/>
          </w:tcPr>
          <w:p w:rsidR="001D3FC7" w:rsidRPr="00A303F7" w:rsidRDefault="001D3FC7" w:rsidP="001D3FC7">
            <w:pPr>
              <w:rPr>
                <w:rFonts w:ascii="Verdana" w:hAnsi="Verdana" w:cs="Arial"/>
                <w:lang w:eastAsia="es-ES"/>
              </w:rPr>
            </w:pPr>
            <w:r w:rsidRPr="00A303F7">
              <w:rPr>
                <w:rFonts w:ascii="Verdana" w:hAnsi="Verdana" w:cs="Arial"/>
                <w:lang w:eastAsia="es-ES"/>
              </w:rPr>
              <w:t>%</w:t>
            </w:r>
          </w:p>
        </w:tc>
      </w:tr>
      <w:tr w:rsidR="001D3FC7" w:rsidRPr="00A303F7" w:rsidTr="00A303F7">
        <w:trPr>
          <w:trHeight w:val="255"/>
          <w:jc w:val="center"/>
        </w:trPr>
        <w:tc>
          <w:tcPr>
            <w:tcW w:w="782" w:type="dxa"/>
            <w:tcBorders>
              <w:top w:val="nil"/>
              <w:left w:val="nil"/>
              <w:bottom w:val="nil"/>
              <w:right w:val="nil"/>
            </w:tcBorders>
            <w:shd w:val="clear" w:color="auto" w:fill="auto"/>
            <w:noWrap/>
            <w:vAlign w:val="bottom"/>
            <w:hideMark/>
          </w:tcPr>
          <w:p w:rsidR="001D3FC7" w:rsidRPr="001D3FC7" w:rsidRDefault="001D3FC7" w:rsidP="001D3FC7">
            <w:pPr>
              <w:rPr>
                <w:rFonts w:ascii="Arial" w:hAnsi="Arial" w:cs="Arial"/>
                <w:lang w:eastAsia="es-ES"/>
              </w:rPr>
            </w:pPr>
            <w:r>
              <w:rPr>
                <w:rFonts w:ascii="Arial" w:hAnsi="Arial" w:cs="Arial"/>
                <w:noProof/>
                <w:lang w:eastAsia="es-ES"/>
              </w:rPr>
              <w:drawing>
                <wp:anchor distT="0" distB="0" distL="114300" distR="114300" simplePos="0" relativeHeight="251677696" behindDoc="0" locked="0" layoutInCell="1" allowOverlap="1">
                  <wp:simplePos x="0" y="0"/>
                  <wp:positionH relativeFrom="column">
                    <wp:posOffset>85725</wp:posOffset>
                  </wp:positionH>
                  <wp:positionV relativeFrom="paragraph">
                    <wp:posOffset>133350</wp:posOffset>
                  </wp:positionV>
                  <wp:extent cx="4762500" cy="295275"/>
                  <wp:effectExtent l="19050" t="0" r="0" b="0"/>
                  <wp:wrapNone/>
                  <wp:docPr id="37" name="1 CuadroTexto"/>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0" y="1990725"/>
                            <a:ext cx="4740275" cy="276225"/>
                            <a:chOff x="95250" y="1990725"/>
                            <a:chExt cx="4740275" cy="276225"/>
                          </a:xfrm>
                        </a:grpSpPr>
                        <a:sp>
                          <a:nvSpPr>
                            <a:cNvPr id="2" name="1 CuadroTexto"/>
                            <a:cNvSpPr txBox="1"/>
                          </a:nvSpPr>
                          <a:spPr>
                            <a:xfrm>
                              <a:off x="95250" y="1990725"/>
                              <a:ext cx="5930900" cy="276225"/>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s-BO" sz="1100"/>
                                  <a:t>Nota:</a:t>
                                </a:r>
                                <a:r>
                                  <a:rPr lang="es-BO" sz="1100" baseline="0"/>
                                  <a:t> Se debe indicar  el Bil  de diseño  de los equipos</a:t>
                                </a:r>
                                <a:endParaRPr lang="es-BO" sz="1100"/>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0" w:type="auto"/>
              <w:tblCellSpacing w:w="0" w:type="dxa"/>
              <w:tblCellMar>
                <w:left w:w="0" w:type="dxa"/>
                <w:right w:w="0" w:type="dxa"/>
              </w:tblCellMar>
              <w:tblLook w:val="04A0"/>
            </w:tblPr>
            <w:tblGrid>
              <w:gridCol w:w="560"/>
            </w:tblGrid>
            <w:tr w:rsidR="001D3FC7" w:rsidRPr="001D3FC7">
              <w:trPr>
                <w:trHeight w:val="255"/>
                <w:tblCellSpacing w:w="0" w:type="dxa"/>
              </w:trPr>
              <w:tc>
                <w:tcPr>
                  <w:tcW w:w="560"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lang w:eastAsia="es-ES"/>
                    </w:rPr>
                  </w:pPr>
                </w:p>
              </w:tc>
            </w:tr>
          </w:tbl>
          <w:p w:rsidR="001D3FC7" w:rsidRPr="001D3FC7" w:rsidRDefault="001D3FC7" w:rsidP="001D3FC7">
            <w:pPr>
              <w:rPr>
                <w:rFonts w:ascii="Arial" w:hAnsi="Arial" w:cs="Arial"/>
                <w:lang w:eastAsia="es-ES"/>
              </w:rPr>
            </w:pPr>
          </w:p>
        </w:tc>
        <w:tc>
          <w:tcPr>
            <w:tcW w:w="5369" w:type="dxa"/>
            <w:tcBorders>
              <w:top w:val="nil"/>
              <w:left w:val="nil"/>
              <w:bottom w:val="nil"/>
              <w:right w:val="nil"/>
            </w:tcBorders>
            <w:shd w:val="clear" w:color="auto" w:fill="auto"/>
            <w:vAlign w:val="bottom"/>
            <w:hideMark/>
          </w:tcPr>
          <w:p w:rsidR="001D3FC7" w:rsidRPr="00A303F7" w:rsidRDefault="001D3FC7" w:rsidP="001D3FC7">
            <w:pPr>
              <w:jc w:val="center"/>
              <w:rPr>
                <w:rFonts w:ascii="Verdana" w:hAnsi="Verdana" w:cs="Arial"/>
                <w:b/>
                <w:bCs/>
                <w:lang w:eastAsia="es-ES"/>
              </w:rPr>
            </w:pPr>
          </w:p>
        </w:tc>
        <w:tc>
          <w:tcPr>
            <w:tcW w:w="894" w:type="dxa"/>
            <w:tcBorders>
              <w:top w:val="nil"/>
              <w:left w:val="nil"/>
              <w:bottom w:val="nil"/>
              <w:right w:val="nil"/>
            </w:tcBorders>
            <w:shd w:val="clear" w:color="auto" w:fill="auto"/>
            <w:noWrap/>
            <w:vAlign w:val="bottom"/>
            <w:hideMark/>
          </w:tcPr>
          <w:p w:rsidR="001D3FC7" w:rsidRPr="00A303F7" w:rsidRDefault="001D3FC7" w:rsidP="001D3FC7">
            <w:pPr>
              <w:jc w:val="center"/>
              <w:rPr>
                <w:rFonts w:ascii="Verdana" w:hAnsi="Verdana" w:cs="Arial"/>
                <w:b/>
                <w:bCs/>
                <w:lang w:eastAsia="es-ES"/>
              </w:rPr>
            </w:pPr>
          </w:p>
        </w:tc>
        <w:tc>
          <w:tcPr>
            <w:tcW w:w="991" w:type="dxa"/>
            <w:tcBorders>
              <w:top w:val="nil"/>
              <w:left w:val="nil"/>
              <w:bottom w:val="nil"/>
              <w:right w:val="nil"/>
            </w:tcBorders>
            <w:shd w:val="clear" w:color="auto" w:fill="auto"/>
            <w:noWrap/>
            <w:vAlign w:val="bottom"/>
            <w:hideMark/>
          </w:tcPr>
          <w:p w:rsidR="001D3FC7" w:rsidRPr="00A303F7" w:rsidRDefault="001D3FC7" w:rsidP="001D3FC7">
            <w:pPr>
              <w:jc w:val="center"/>
              <w:rPr>
                <w:rFonts w:ascii="Verdana" w:hAnsi="Verdana" w:cs="Arial"/>
                <w:b/>
                <w:bCs/>
                <w:lang w:eastAsia="es-ES"/>
              </w:rPr>
            </w:pPr>
          </w:p>
        </w:tc>
      </w:tr>
      <w:tr w:rsidR="001D3FC7" w:rsidRPr="00A303F7" w:rsidTr="00A303F7">
        <w:trPr>
          <w:trHeight w:val="255"/>
          <w:jc w:val="center"/>
        </w:trPr>
        <w:tc>
          <w:tcPr>
            <w:tcW w:w="782"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lang w:eastAsia="es-ES"/>
              </w:rPr>
            </w:pPr>
          </w:p>
        </w:tc>
        <w:tc>
          <w:tcPr>
            <w:tcW w:w="5369" w:type="dxa"/>
            <w:tcBorders>
              <w:top w:val="nil"/>
              <w:left w:val="nil"/>
              <w:bottom w:val="nil"/>
              <w:right w:val="nil"/>
            </w:tcBorders>
            <w:shd w:val="clear" w:color="auto" w:fill="auto"/>
            <w:vAlign w:val="bottom"/>
            <w:hideMark/>
          </w:tcPr>
          <w:p w:rsidR="001D3FC7" w:rsidRPr="00A303F7" w:rsidRDefault="001D3FC7" w:rsidP="001D3FC7">
            <w:pPr>
              <w:rPr>
                <w:rFonts w:ascii="Verdana" w:hAnsi="Verdana" w:cs="Arial"/>
                <w:lang w:eastAsia="es-ES"/>
              </w:rPr>
            </w:pPr>
          </w:p>
        </w:tc>
        <w:tc>
          <w:tcPr>
            <w:tcW w:w="894" w:type="dxa"/>
            <w:tcBorders>
              <w:top w:val="nil"/>
              <w:left w:val="nil"/>
              <w:bottom w:val="nil"/>
              <w:right w:val="nil"/>
            </w:tcBorders>
            <w:shd w:val="clear" w:color="auto" w:fill="auto"/>
            <w:noWrap/>
            <w:vAlign w:val="bottom"/>
            <w:hideMark/>
          </w:tcPr>
          <w:p w:rsidR="001D3FC7" w:rsidRPr="00A303F7" w:rsidRDefault="001D3FC7" w:rsidP="001D3FC7">
            <w:pPr>
              <w:jc w:val="center"/>
              <w:rPr>
                <w:rFonts w:ascii="Verdana" w:hAnsi="Verdana" w:cs="Arial"/>
                <w:b/>
                <w:bCs/>
                <w:lang w:eastAsia="es-ES"/>
              </w:rPr>
            </w:pPr>
          </w:p>
        </w:tc>
        <w:tc>
          <w:tcPr>
            <w:tcW w:w="991" w:type="dxa"/>
            <w:tcBorders>
              <w:top w:val="nil"/>
              <w:left w:val="nil"/>
              <w:bottom w:val="nil"/>
              <w:right w:val="nil"/>
            </w:tcBorders>
            <w:shd w:val="clear" w:color="auto" w:fill="auto"/>
            <w:noWrap/>
            <w:vAlign w:val="bottom"/>
            <w:hideMark/>
          </w:tcPr>
          <w:p w:rsidR="001D3FC7" w:rsidRPr="00A303F7" w:rsidRDefault="001D3FC7" w:rsidP="001D3FC7">
            <w:pPr>
              <w:jc w:val="center"/>
              <w:rPr>
                <w:rFonts w:ascii="Verdana" w:hAnsi="Verdana" w:cs="Arial"/>
                <w:b/>
                <w:bCs/>
                <w:lang w:eastAsia="es-ES"/>
              </w:rPr>
            </w:pPr>
          </w:p>
        </w:tc>
      </w:tr>
      <w:tr w:rsidR="001D3FC7" w:rsidRPr="00A303F7" w:rsidTr="00A303F7">
        <w:trPr>
          <w:trHeight w:val="255"/>
          <w:jc w:val="center"/>
        </w:trPr>
        <w:tc>
          <w:tcPr>
            <w:tcW w:w="782"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lang w:eastAsia="es-ES"/>
              </w:rPr>
            </w:pPr>
          </w:p>
        </w:tc>
        <w:tc>
          <w:tcPr>
            <w:tcW w:w="5369" w:type="dxa"/>
            <w:tcBorders>
              <w:top w:val="nil"/>
              <w:left w:val="nil"/>
              <w:bottom w:val="nil"/>
              <w:right w:val="nil"/>
            </w:tcBorders>
            <w:shd w:val="clear" w:color="auto" w:fill="auto"/>
            <w:vAlign w:val="bottom"/>
            <w:hideMark/>
          </w:tcPr>
          <w:p w:rsidR="001D3FC7" w:rsidRPr="00A303F7" w:rsidRDefault="001D3FC7" w:rsidP="001D3FC7">
            <w:pPr>
              <w:jc w:val="center"/>
              <w:rPr>
                <w:rFonts w:ascii="Verdana" w:hAnsi="Verdana" w:cs="Arial"/>
                <w:b/>
                <w:bCs/>
                <w:lang w:eastAsia="es-ES"/>
              </w:rPr>
            </w:pPr>
          </w:p>
        </w:tc>
        <w:tc>
          <w:tcPr>
            <w:tcW w:w="894" w:type="dxa"/>
            <w:tcBorders>
              <w:top w:val="nil"/>
              <w:left w:val="nil"/>
              <w:bottom w:val="nil"/>
              <w:right w:val="nil"/>
            </w:tcBorders>
            <w:shd w:val="clear" w:color="auto" w:fill="auto"/>
            <w:noWrap/>
            <w:vAlign w:val="bottom"/>
            <w:hideMark/>
          </w:tcPr>
          <w:p w:rsidR="001D3FC7" w:rsidRPr="00A303F7" w:rsidRDefault="001D3FC7" w:rsidP="001D3FC7">
            <w:pPr>
              <w:jc w:val="center"/>
              <w:rPr>
                <w:rFonts w:ascii="Verdana" w:hAnsi="Verdana" w:cs="Arial"/>
                <w:b/>
                <w:bCs/>
                <w:lang w:eastAsia="es-ES"/>
              </w:rPr>
            </w:pPr>
          </w:p>
        </w:tc>
        <w:tc>
          <w:tcPr>
            <w:tcW w:w="991" w:type="dxa"/>
            <w:tcBorders>
              <w:top w:val="nil"/>
              <w:left w:val="nil"/>
              <w:bottom w:val="nil"/>
              <w:right w:val="nil"/>
            </w:tcBorders>
            <w:shd w:val="clear" w:color="auto" w:fill="auto"/>
            <w:noWrap/>
            <w:vAlign w:val="bottom"/>
            <w:hideMark/>
          </w:tcPr>
          <w:p w:rsidR="001D3FC7" w:rsidRPr="00A303F7" w:rsidRDefault="001D3FC7" w:rsidP="001D3FC7">
            <w:pPr>
              <w:jc w:val="center"/>
              <w:rPr>
                <w:rFonts w:ascii="Verdana" w:hAnsi="Verdana" w:cs="Arial"/>
                <w:b/>
                <w:bCs/>
                <w:lang w:eastAsia="es-ES"/>
              </w:rPr>
            </w:pPr>
          </w:p>
        </w:tc>
      </w:tr>
      <w:tr w:rsidR="001D3FC7" w:rsidRPr="001D3FC7" w:rsidTr="00A303F7">
        <w:trPr>
          <w:trHeight w:val="255"/>
          <w:jc w:val="center"/>
        </w:trPr>
        <w:tc>
          <w:tcPr>
            <w:tcW w:w="782"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lang w:eastAsia="es-ES"/>
              </w:rPr>
            </w:pPr>
          </w:p>
        </w:tc>
        <w:tc>
          <w:tcPr>
            <w:tcW w:w="5369" w:type="dxa"/>
            <w:tcBorders>
              <w:top w:val="nil"/>
              <w:left w:val="nil"/>
              <w:bottom w:val="nil"/>
              <w:right w:val="nil"/>
            </w:tcBorders>
            <w:shd w:val="clear" w:color="auto" w:fill="auto"/>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BIL ……………………………………..</w:t>
            </w:r>
          </w:p>
        </w:tc>
        <w:tc>
          <w:tcPr>
            <w:tcW w:w="894"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lang w:eastAsia="es-ES"/>
              </w:rPr>
            </w:pPr>
          </w:p>
        </w:tc>
        <w:tc>
          <w:tcPr>
            <w:tcW w:w="991"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lang w:eastAsia="es-ES"/>
              </w:rPr>
            </w:pPr>
          </w:p>
        </w:tc>
      </w:tr>
      <w:tr w:rsidR="001D3FC7" w:rsidRPr="001D3FC7" w:rsidTr="00A303F7">
        <w:trPr>
          <w:trHeight w:val="255"/>
          <w:jc w:val="center"/>
        </w:trPr>
        <w:tc>
          <w:tcPr>
            <w:tcW w:w="782"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lang w:eastAsia="es-ES"/>
              </w:rPr>
            </w:pPr>
          </w:p>
        </w:tc>
        <w:tc>
          <w:tcPr>
            <w:tcW w:w="5369" w:type="dxa"/>
            <w:tcBorders>
              <w:top w:val="nil"/>
              <w:left w:val="nil"/>
              <w:bottom w:val="nil"/>
              <w:right w:val="nil"/>
            </w:tcBorders>
            <w:shd w:val="clear" w:color="auto" w:fill="auto"/>
            <w:vAlign w:val="bottom"/>
            <w:hideMark/>
          </w:tcPr>
          <w:p w:rsidR="001D3FC7" w:rsidRPr="001D3FC7" w:rsidRDefault="001D3FC7" w:rsidP="001D3FC7">
            <w:pPr>
              <w:jc w:val="center"/>
              <w:rPr>
                <w:rFonts w:ascii="Arial" w:hAnsi="Arial" w:cs="Arial"/>
                <w:b/>
                <w:bCs/>
                <w:lang w:eastAsia="es-ES"/>
              </w:rPr>
            </w:pPr>
          </w:p>
        </w:tc>
        <w:tc>
          <w:tcPr>
            <w:tcW w:w="894"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lang w:eastAsia="es-ES"/>
              </w:rPr>
            </w:pPr>
          </w:p>
        </w:tc>
        <w:tc>
          <w:tcPr>
            <w:tcW w:w="991"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lang w:eastAsia="es-ES"/>
              </w:rPr>
            </w:pPr>
          </w:p>
        </w:tc>
      </w:tr>
      <w:tr w:rsidR="001D3FC7" w:rsidRPr="001D3FC7" w:rsidTr="00A303F7">
        <w:trPr>
          <w:trHeight w:val="255"/>
          <w:jc w:val="center"/>
        </w:trPr>
        <w:tc>
          <w:tcPr>
            <w:tcW w:w="782"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1D3FC7" w:rsidRPr="001D3FC7" w:rsidRDefault="001D3FC7" w:rsidP="001D3FC7">
            <w:pPr>
              <w:jc w:val="center"/>
              <w:rPr>
                <w:rFonts w:ascii="Arial" w:hAnsi="Arial" w:cs="Arial"/>
                <w:b/>
                <w:bCs/>
                <w:sz w:val="18"/>
                <w:szCs w:val="18"/>
                <w:lang w:eastAsia="es-ES"/>
              </w:rPr>
            </w:pPr>
            <w:r w:rsidRPr="001D3FC7">
              <w:rPr>
                <w:rFonts w:ascii="Arial" w:hAnsi="Arial" w:cs="Arial"/>
                <w:b/>
                <w:bCs/>
                <w:sz w:val="18"/>
                <w:szCs w:val="18"/>
                <w:lang w:eastAsia="es-ES"/>
              </w:rPr>
              <w:t>ITEM</w:t>
            </w:r>
          </w:p>
        </w:tc>
        <w:tc>
          <w:tcPr>
            <w:tcW w:w="5369" w:type="dxa"/>
            <w:tcBorders>
              <w:top w:val="single" w:sz="4" w:space="0" w:color="auto"/>
              <w:left w:val="nil"/>
              <w:bottom w:val="single" w:sz="4" w:space="0" w:color="auto"/>
              <w:right w:val="single" w:sz="4" w:space="0" w:color="auto"/>
            </w:tcBorders>
            <w:shd w:val="clear" w:color="000000" w:fill="33CCCC"/>
            <w:vAlign w:val="bottom"/>
            <w:hideMark/>
          </w:tcPr>
          <w:p w:rsidR="001D3FC7" w:rsidRPr="001D3FC7" w:rsidRDefault="001D3FC7" w:rsidP="001D3FC7">
            <w:pPr>
              <w:jc w:val="center"/>
              <w:rPr>
                <w:rFonts w:ascii="Arial" w:hAnsi="Arial" w:cs="Arial"/>
                <w:b/>
                <w:bCs/>
                <w:sz w:val="18"/>
                <w:szCs w:val="18"/>
                <w:lang w:eastAsia="es-ES"/>
              </w:rPr>
            </w:pPr>
            <w:r w:rsidRPr="001D3FC7">
              <w:rPr>
                <w:rFonts w:ascii="Arial" w:hAnsi="Arial" w:cs="Arial"/>
                <w:b/>
                <w:bCs/>
                <w:sz w:val="18"/>
                <w:szCs w:val="18"/>
                <w:lang w:eastAsia="es-ES"/>
              </w:rPr>
              <w:t>DESCRIPCIÓN</w:t>
            </w:r>
          </w:p>
        </w:tc>
        <w:tc>
          <w:tcPr>
            <w:tcW w:w="894" w:type="dxa"/>
            <w:tcBorders>
              <w:top w:val="single" w:sz="4" w:space="0" w:color="auto"/>
              <w:left w:val="nil"/>
              <w:bottom w:val="single" w:sz="4" w:space="0" w:color="auto"/>
              <w:right w:val="single" w:sz="4" w:space="0" w:color="auto"/>
            </w:tcBorders>
            <w:shd w:val="clear" w:color="000000" w:fill="33CCCC"/>
            <w:noWrap/>
            <w:vAlign w:val="bottom"/>
            <w:hideMark/>
          </w:tcPr>
          <w:p w:rsidR="001D3FC7" w:rsidRPr="001D3FC7" w:rsidRDefault="001D3FC7" w:rsidP="001D3FC7">
            <w:pPr>
              <w:jc w:val="center"/>
              <w:rPr>
                <w:rFonts w:ascii="Arial" w:hAnsi="Arial" w:cs="Arial"/>
                <w:b/>
                <w:bCs/>
                <w:sz w:val="18"/>
                <w:szCs w:val="18"/>
                <w:lang w:eastAsia="es-ES"/>
              </w:rPr>
            </w:pPr>
            <w:r w:rsidRPr="001D3FC7">
              <w:rPr>
                <w:rFonts w:ascii="Arial" w:hAnsi="Arial" w:cs="Arial"/>
                <w:b/>
                <w:bCs/>
                <w:sz w:val="18"/>
                <w:szCs w:val="18"/>
                <w:lang w:eastAsia="es-ES"/>
              </w:rPr>
              <w:t>VALOR</w:t>
            </w:r>
          </w:p>
        </w:tc>
        <w:tc>
          <w:tcPr>
            <w:tcW w:w="991" w:type="dxa"/>
            <w:tcBorders>
              <w:top w:val="single" w:sz="4" w:space="0" w:color="auto"/>
              <w:left w:val="nil"/>
              <w:bottom w:val="single" w:sz="4" w:space="0" w:color="auto"/>
              <w:right w:val="single" w:sz="4" w:space="0" w:color="auto"/>
            </w:tcBorders>
            <w:shd w:val="clear" w:color="000000" w:fill="33CCCC"/>
            <w:noWrap/>
            <w:vAlign w:val="bottom"/>
            <w:hideMark/>
          </w:tcPr>
          <w:p w:rsidR="001D3FC7" w:rsidRPr="001D3FC7" w:rsidRDefault="001D3FC7" w:rsidP="001D3FC7">
            <w:pPr>
              <w:jc w:val="center"/>
              <w:rPr>
                <w:rFonts w:ascii="Arial" w:hAnsi="Arial" w:cs="Arial"/>
                <w:b/>
                <w:bCs/>
                <w:sz w:val="18"/>
                <w:szCs w:val="18"/>
                <w:lang w:eastAsia="es-ES"/>
              </w:rPr>
            </w:pPr>
            <w:r w:rsidRPr="001D3FC7">
              <w:rPr>
                <w:rFonts w:ascii="Arial" w:hAnsi="Arial" w:cs="Arial"/>
                <w:b/>
                <w:bCs/>
                <w:sz w:val="18"/>
                <w:szCs w:val="18"/>
                <w:lang w:eastAsia="es-ES"/>
              </w:rPr>
              <w:t>UNIDAD</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1.</w:t>
            </w:r>
          </w:p>
        </w:tc>
        <w:tc>
          <w:tcPr>
            <w:tcW w:w="5369" w:type="dxa"/>
            <w:tcBorders>
              <w:top w:val="nil"/>
              <w:left w:val="nil"/>
              <w:bottom w:val="single" w:sz="4" w:space="0" w:color="auto"/>
              <w:right w:val="single" w:sz="4" w:space="0" w:color="auto"/>
            </w:tcBorders>
            <w:shd w:val="clear" w:color="000000" w:fill="FFCC00"/>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Transformador</w:t>
            </w:r>
          </w:p>
        </w:tc>
        <w:tc>
          <w:tcPr>
            <w:tcW w:w="894"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000000" w:fill="FFCC00"/>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Fabricante</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Tipo</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Tipo de conexión</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Norma aplicada</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Tipo de refrigeración</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xml:space="preserve">Potencia nominal </w:t>
            </w:r>
            <w:r w:rsidR="00A77AF2" w:rsidRPr="001D3FC7">
              <w:rPr>
                <w:rFonts w:ascii="Arial" w:hAnsi="Arial" w:cs="Arial"/>
                <w:lang w:eastAsia="es-ES"/>
              </w:rPr>
              <w:t>continua</w:t>
            </w:r>
            <w:r w:rsidRPr="001D3FC7">
              <w:rPr>
                <w:rFonts w:ascii="Arial" w:hAnsi="Arial" w:cs="Arial"/>
                <w:lang w:eastAsia="es-ES"/>
              </w:rPr>
              <w:t xml:space="preserve"> ONAN/ONAF</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MVA</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Tensión nominal A.T.</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kV</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Tensión nominal B.T.</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kV</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Frecuencia nominal</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50</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Hz</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Conmutador de posiciones vacío</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Grupo de conexión</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Clase de aislación</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Impedancia cortocircuito a 75 ºC</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Impedancia de secuencia cero</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Prueba 50 cps, 1 min, nivel del mar</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Arrollamiento A.T.</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kVrms</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Arrollamiento B.T.</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kVrms</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Bushing A.T.</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kVrms</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Bushing B.T.</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kVrms</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Bushing neutro</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kVrms</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Prueba de impulso a nivel del mar</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Arrollamiento A.T.</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kVcr</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Arrollamiento B.T.</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kVcr</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Bushing A.T.</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kVcr</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Bushing B.T.</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kVcr</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Bushing neutro</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kVcr</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 de excitación a tensión nominal</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Pérdidas en vacío con tensión y frecuencia nominal</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W</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Hierro</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W</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Cobre</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W</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lastRenderedPageBreak/>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Totales</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W</w:t>
            </w:r>
          </w:p>
        </w:tc>
      </w:tr>
      <w:tr w:rsidR="001D3FC7" w:rsidRPr="001D3FC7" w:rsidTr="00A303F7">
        <w:trPr>
          <w:trHeight w:val="510"/>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Pérdidas en cortocircuito a 75 ºC, con tensión y corriente nominales</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W</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Hierro</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W</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Cobre</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W</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Totales</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W</w:t>
            </w:r>
          </w:p>
        </w:tc>
      </w:tr>
      <w:tr w:rsidR="001D3FC7" w:rsidRPr="001D3FC7" w:rsidTr="00A303F7">
        <w:trPr>
          <w:trHeight w:val="510"/>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Temperaturas en funcionamiento permanente a potencia nominal y temperatura ambiente de 40 ºC</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Punto más caliente</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ºC</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Media del cobre</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ºC</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En el hierro</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ºC</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Rendimiento del transformador</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4/4 de carga</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3/4 de carga</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2/4 de carga</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Potencia requerida en ventiladores</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kW</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Vacío que puede soportar el tanque</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mmHg</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Voltaje de radio interferencia</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mV</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Nivel de ruido</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db(A)</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Dimensiones del transformador ensamblado</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Largo</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mm</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Ancho</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mm</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Alto</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mm</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Pesos</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Tanque y accesorios</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kg</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Núcleo y bobinas</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kg</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Aceite</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kg</w:t>
            </w:r>
          </w:p>
        </w:tc>
      </w:tr>
      <w:tr w:rsidR="001D3FC7" w:rsidRPr="001D3FC7" w:rsidTr="00A303F7">
        <w:trPr>
          <w:trHeight w:val="255"/>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5369"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Totales</w:t>
            </w:r>
          </w:p>
        </w:tc>
        <w:tc>
          <w:tcPr>
            <w:tcW w:w="89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991"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kg</w:t>
            </w:r>
          </w:p>
        </w:tc>
      </w:tr>
    </w:tbl>
    <w:p w:rsidR="001D3FC7" w:rsidRDefault="001D3FC7" w:rsidP="00FF5B2A">
      <w:pPr>
        <w:tabs>
          <w:tab w:val="right" w:pos="6663"/>
        </w:tabs>
        <w:jc w:val="center"/>
      </w:pPr>
    </w:p>
    <w:p w:rsidR="001D3FC7" w:rsidRDefault="001D3FC7" w:rsidP="00FF5B2A">
      <w:pPr>
        <w:tabs>
          <w:tab w:val="right" w:pos="6663"/>
        </w:tabs>
        <w:jc w:val="center"/>
        <w:rPr>
          <w:rFonts w:ascii="Verdana" w:hAnsi="Verdana" w:cs="Arial"/>
          <w:b/>
          <w:bCs/>
          <w:i/>
          <w:iCs/>
          <w:sz w:val="18"/>
          <w:szCs w:val="18"/>
        </w:rPr>
      </w:pPr>
    </w:p>
    <w:p w:rsidR="001D3FC7" w:rsidRDefault="001D3FC7" w:rsidP="00FF5B2A">
      <w:pPr>
        <w:tabs>
          <w:tab w:val="right" w:pos="6663"/>
        </w:tabs>
        <w:jc w:val="center"/>
        <w:rPr>
          <w:rFonts w:ascii="Verdana" w:hAnsi="Verdana" w:cs="Arial"/>
          <w:b/>
          <w:bCs/>
          <w:i/>
          <w:iCs/>
          <w:sz w:val="18"/>
          <w:szCs w:val="18"/>
        </w:rPr>
      </w:pPr>
    </w:p>
    <w:p w:rsidR="001D3FC7" w:rsidRDefault="001D3FC7" w:rsidP="00FF5B2A">
      <w:pPr>
        <w:tabs>
          <w:tab w:val="right" w:pos="6663"/>
        </w:tabs>
        <w:jc w:val="center"/>
        <w:rPr>
          <w:rFonts w:ascii="Verdana" w:hAnsi="Verdana" w:cs="Arial"/>
          <w:b/>
          <w:bCs/>
          <w:i/>
          <w:iCs/>
          <w:sz w:val="18"/>
          <w:szCs w:val="18"/>
        </w:rPr>
      </w:pPr>
    </w:p>
    <w:p w:rsidR="00FF5B2A" w:rsidRPr="000941A6" w:rsidRDefault="00FF5B2A" w:rsidP="00FF5B2A">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FF5B2A" w:rsidRPr="000941A6" w:rsidRDefault="00FF5B2A" w:rsidP="00FF5B2A">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sidRPr="000941A6">
        <w:rPr>
          <w:rFonts w:ascii="Verdana" w:hAnsi="Verdana" w:cs="Arial"/>
          <w:i/>
          <w:iCs/>
          <w:sz w:val="18"/>
          <w:szCs w:val="18"/>
        </w:rPr>
        <w:t xml:space="preserve"> </w:t>
      </w:r>
      <w:r w:rsidRPr="000941A6">
        <w:rPr>
          <w:rFonts w:ascii="Verdana" w:hAnsi="Verdana" w:cs="Arial"/>
          <w:b/>
          <w:bCs/>
          <w:i/>
          <w:iCs/>
          <w:sz w:val="18"/>
          <w:szCs w:val="18"/>
        </w:rPr>
        <w:t>Legal)</w:t>
      </w:r>
    </w:p>
    <w:p w:rsidR="00FF5B2A" w:rsidRDefault="00FF5B2A"/>
    <w:p w:rsidR="00FF5B2A" w:rsidRDefault="00FF5B2A">
      <w:pPr>
        <w:rPr>
          <w:rFonts w:ascii="Verdana" w:hAnsi="Verdana" w:cs="Arial"/>
          <w:b/>
          <w:bCs/>
          <w:i/>
          <w:iCs/>
          <w:sz w:val="18"/>
          <w:szCs w:val="18"/>
        </w:rPr>
      </w:pPr>
      <w:r>
        <w:rPr>
          <w:rFonts w:ascii="Verdana" w:hAnsi="Verdana" w:cs="Arial"/>
          <w:b/>
          <w:bCs/>
          <w:i/>
          <w:iCs/>
          <w:sz w:val="18"/>
          <w:szCs w:val="18"/>
        </w:rPr>
        <w:br w:type="page"/>
      </w:r>
    </w:p>
    <w:p w:rsidR="009D07EB" w:rsidRDefault="009D07EB" w:rsidP="009D07EB">
      <w:pPr>
        <w:spacing w:line="276" w:lineRule="auto"/>
        <w:jc w:val="center"/>
        <w:rPr>
          <w:rFonts w:ascii="Verdana" w:hAnsi="Verdana" w:cs="Arial"/>
          <w:b/>
          <w:bCs/>
          <w:i/>
          <w:iCs/>
          <w:sz w:val="18"/>
          <w:szCs w:val="18"/>
        </w:rPr>
      </w:pPr>
      <w:r>
        <w:rPr>
          <w:rFonts w:ascii="Verdana" w:hAnsi="Verdana" w:cs="Arial"/>
          <w:b/>
          <w:bCs/>
          <w:i/>
          <w:iCs/>
          <w:sz w:val="18"/>
          <w:szCs w:val="18"/>
        </w:rPr>
        <w:lastRenderedPageBreak/>
        <w:t>APÉNDICE 1.B</w:t>
      </w:r>
    </w:p>
    <w:p w:rsidR="009D07EB" w:rsidRDefault="009D07EB" w:rsidP="009D07EB">
      <w:pPr>
        <w:spacing w:line="276" w:lineRule="auto"/>
        <w:jc w:val="center"/>
        <w:rPr>
          <w:rFonts w:ascii="Verdana" w:hAnsi="Verdana" w:cs="Arial"/>
          <w:b/>
          <w:bCs/>
          <w:i/>
          <w:iCs/>
          <w:sz w:val="18"/>
          <w:szCs w:val="18"/>
        </w:rPr>
      </w:pPr>
      <w:r>
        <w:rPr>
          <w:rFonts w:ascii="Verdana" w:hAnsi="Verdana" w:cs="Arial"/>
          <w:b/>
          <w:bCs/>
          <w:i/>
          <w:iCs/>
          <w:sz w:val="18"/>
          <w:szCs w:val="18"/>
        </w:rPr>
        <w:t>CENTRAL TÉRMICA TRINIDAD</w:t>
      </w:r>
    </w:p>
    <w:p w:rsidR="00A77AF2" w:rsidRDefault="00A77AF2" w:rsidP="009D07EB">
      <w:pPr>
        <w:spacing w:line="276" w:lineRule="auto"/>
        <w:jc w:val="center"/>
        <w:rPr>
          <w:rFonts w:ascii="Verdana" w:hAnsi="Verdana" w:cs="Arial"/>
          <w:b/>
          <w:bCs/>
          <w:i/>
          <w:iCs/>
          <w:sz w:val="18"/>
          <w:szCs w:val="18"/>
        </w:rPr>
      </w:pPr>
    </w:p>
    <w:p w:rsidR="009D07EB" w:rsidRDefault="009D07EB" w:rsidP="009D07EB">
      <w:pPr>
        <w:spacing w:line="276" w:lineRule="auto"/>
        <w:jc w:val="center"/>
        <w:rPr>
          <w:rFonts w:ascii="Verdana" w:hAnsi="Verdana" w:cs="Arial"/>
          <w:b/>
          <w:bCs/>
          <w:i/>
          <w:iCs/>
          <w:sz w:val="18"/>
          <w:szCs w:val="18"/>
        </w:rPr>
      </w:pPr>
      <w:r>
        <w:rPr>
          <w:rFonts w:ascii="Verdana" w:hAnsi="Verdana" w:cs="Arial"/>
          <w:b/>
          <w:bCs/>
          <w:i/>
          <w:iCs/>
          <w:sz w:val="18"/>
          <w:szCs w:val="18"/>
        </w:rPr>
        <w:t>CARACTERÍSTICAS TÉCNICAS DE LOS EQUIPOS DE BAJA TENSIÓN</w:t>
      </w:r>
    </w:p>
    <w:p w:rsidR="009D07EB" w:rsidRDefault="009D07EB">
      <w:pPr>
        <w:rPr>
          <w:rFonts w:ascii="Verdana" w:hAnsi="Verdana" w:cs="Arial"/>
          <w:b/>
          <w:bCs/>
          <w:i/>
          <w:iCs/>
          <w:sz w:val="18"/>
          <w:szCs w:val="18"/>
        </w:rPr>
      </w:pPr>
    </w:p>
    <w:tbl>
      <w:tblPr>
        <w:tblW w:w="7537" w:type="dxa"/>
        <w:jc w:val="center"/>
        <w:tblInd w:w="70" w:type="dxa"/>
        <w:tblCellMar>
          <w:left w:w="70" w:type="dxa"/>
          <w:right w:w="70" w:type="dxa"/>
        </w:tblCellMar>
        <w:tblLook w:val="04A0"/>
      </w:tblPr>
      <w:tblGrid>
        <w:gridCol w:w="570"/>
        <w:gridCol w:w="4567"/>
        <w:gridCol w:w="825"/>
        <w:gridCol w:w="1575"/>
      </w:tblGrid>
      <w:tr w:rsidR="001D3FC7" w:rsidRPr="001D3FC7" w:rsidTr="009D07EB">
        <w:trPr>
          <w:trHeight w:val="255"/>
          <w:jc w:val="center"/>
        </w:trPr>
        <w:tc>
          <w:tcPr>
            <w:tcW w:w="570"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lang w:eastAsia="es-ES"/>
              </w:rPr>
            </w:pPr>
          </w:p>
        </w:tc>
        <w:tc>
          <w:tcPr>
            <w:tcW w:w="4567" w:type="dxa"/>
            <w:tcBorders>
              <w:top w:val="nil"/>
              <w:left w:val="nil"/>
              <w:bottom w:val="nil"/>
              <w:right w:val="nil"/>
            </w:tcBorders>
            <w:shd w:val="clear" w:color="auto" w:fill="auto"/>
            <w:vAlign w:val="bottom"/>
            <w:hideMark/>
          </w:tcPr>
          <w:p w:rsidR="001D3FC7" w:rsidRPr="001D3FC7" w:rsidRDefault="001D3FC7" w:rsidP="001D3FC7">
            <w:pPr>
              <w:jc w:val="center"/>
              <w:rPr>
                <w:rFonts w:ascii="Arial" w:hAnsi="Arial" w:cs="Arial"/>
                <w:b/>
                <w:bCs/>
                <w:lang w:eastAsia="es-ES"/>
              </w:rPr>
            </w:pPr>
          </w:p>
        </w:tc>
        <w:tc>
          <w:tcPr>
            <w:tcW w:w="825"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lang w:eastAsia="es-ES"/>
              </w:rPr>
            </w:pPr>
          </w:p>
        </w:tc>
        <w:tc>
          <w:tcPr>
            <w:tcW w:w="1575"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lang w:eastAsia="es-ES"/>
              </w:rPr>
            </w:pPr>
          </w:p>
        </w:tc>
      </w:tr>
      <w:tr w:rsidR="001D3FC7" w:rsidRPr="001D3FC7" w:rsidTr="009D07EB">
        <w:trPr>
          <w:trHeight w:val="315"/>
          <w:jc w:val="center"/>
        </w:trPr>
        <w:tc>
          <w:tcPr>
            <w:tcW w:w="570" w:type="dxa"/>
            <w:tcBorders>
              <w:top w:val="nil"/>
              <w:left w:val="nil"/>
              <w:bottom w:val="nil"/>
              <w:right w:val="nil"/>
            </w:tcBorders>
            <w:shd w:val="clear" w:color="auto" w:fill="auto"/>
            <w:noWrap/>
            <w:vAlign w:val="bottom"/>
            <w:hideMark/>
          </w:tcPr>
          <w:p w:rsidR="001D3FC7" w:rsidRPr="009D07EB" w:rsidRDefault="001D3FC7" w:rsidP="001D3FC7">
            <w:pPr>
              <w:jc w:val="center"/>
              <w:rPr>
                <w:rFonts w:ascii="Verdana" w:hAnsi="Verdana" w:cs="Arial"/>
                <w:b/>
                <w:bCs/>
                <w:lang w:eastAsia="es-ES"/>
              </w:rPr>
            </w:pPr>
          </w:p>
        </w:tc>
        <w:tc>
          <w:tcPr>
            <w:tcW w:w="4567" w:type="dxa"/>
            <w:tcBorders>
              <w:top w:val="nil"/>
              <w:left w:val="nil"/>
              <w:bottom w:val="nil"/>
              <w:right w:val="nil"/>
            </w:tcBorders>
            <w:shd w:val="clear" w:color="auto" w:fill="auto"/>
            <w:vAlign w:val="bottom"/>
            <w:hideMark/>
          </w:tcPr>
          <w:p w:rsidR="001D3FC7" w:rsidRPr="009D07EB" w:rsidRDefault="001D3FC7" w:rsidP="001D3FC7">
            <w:pPr>
              <w:rPr>
                <w:rFonts w:ascii="Verdana" w:hAnsi="Verdana" w:cs="Arial"/>
                <w:lang w:eastAsia="es-ES"/>
              </w:rPr>
            </w:pPr>
            <w:r w:rsidRPr="009D07EB">
              <w:rPr>
                <w:rFonts w:ascii="Verdana" w:hAnsi="Verdana" w:cs="Arial"/>
                <w:lang w:eastAsia="es-ES"/>
              </w:rPr>
              <w:t>Altitud</w:t>
            </w:r>
          </w:p>
        </w:tc>
        <w:tc>
          <w:tcPr>
            <w:tcW w:w="825" w:type="dxa"/>
            <w:tcBorders>
              <w:top w:val="nil"/>
              <w:left w:val="nil"/>
              <w:bottom w:val="nil"/>
              <w:right w:val="nil"/>
            </w:tcBorders>
            <w:shd w:val="clear" w:color="auto" w:fill="auto"/>
            <w:noWrap/>
            <w:vAlign w:val="bottom"/>
            <w:hideMark/>
          </w:tcPr>
          <w:p w:rsidR="001D3FC7" w:rsidRPr="009D07EB" w:rsidRDefault="001D3FC7" w:rsidP="001D3FC7">
            <w:pPr>
              <w:jc w:val="center"/>
              <w:rPr>
                <w:rFonts w:ascii="Verdana" w:hAnsi="Verdana" w:cs="Arial"/>
                <w:b/>
                <w:bCs/>
                <w:lang w:eastAsia="es-ES"/>
              </w:rPr>
            </w:pPr>
            <w:r w:rsidRPr="009D07EB">
              <w:rPr>
                <w:rFonts w:ascii="Verdana" w:hAnsi="Verdana" w:cs="Arial"/>
                <w:b/>
                <w:bCs/>
                <w:lang w:eastAsia="es-ES"/>
              </w:rPr>
              <w:t>157</w:t>
            </w:r>
          </w:p>
        </w:tc>
        <w:tc>
          <w:tcPr>
            <w:tcW w:w="1575" w:type="dxa"/>
            <w:tcBorders>
              <w:top w:val="nil"/>
              <w:left w:val="nil"/>
              <w:bottom w:val="nil"/>
              <w:right w:val="nil"/>
            </w:tcBorders>
            <w:shd w:val="clear" w:color="auto" w:fill="auto"/>
            <w:noWrap/>
            <w:vAlign w:val="bottom"/>
            <w:hideMark/>
          </w:tcPr>
          <w:p w:rsidR="001D3FC7" w:rsidRPr="009D07EB" w:rsidRDefault="001D3FC7" w:rsidP="001D3FC7">
            <w:pPr>
              <w:rPr>
                <w:rFonts w:ascii="Verdana" w:hAnsi="Verdana" w:cs="Arial"/>
                <w:lang w:eastAsia="es-ES"/>
              </w:rPr>
            </w:pPr>
            <w:r w:rsidRPr="009D07EB">
              <w:rPr>
                <w:rFonts w:ascii="Verdana" w:hAnsi="Verdana" w:cs="Arial"/>
                <w:lang w:eastAsia="es-ES"/>
              </w:rPr>
              <w:t>msnm</w:t>
            </w:r>
          </w:p>
        </w:tc>
      </w:tr>
      <w:tr w:rsidR="001D3FC7" w:rsidRPr="001D3FC7" w:rsidTr="009D07EB">
        <w:trPr>
          <w:trHeight w:val="315"/>
          <w:jc w:val="center"/>
        </w:trPr>
        <w:tc>
          <w:tcPr>
            <w:tcW w:w="570" w:type="dxa"/>
            <w:tcBorders>
              <w:top w:val="nil"/>
              <w:left w:val="nil"/>
              <w:bottom w:val="nil"/>
              <w:right w:val="nil"/>
            </w:tcBorders>
            <w:shd w:val="clear" w:color="auto" w:fill="auto"/>
            <w:noWrap/>
            <w:vAlign w:val="bottom"/>
            <w:hideMark/>
          </w:tcPr>
          <w:p w:rsidR="001D3FC7" w:rsidRPr="009D07EB" w:rsidRDefault="001D3FC7" w:rsidP="001D3FC7">
            <w:pPr>
              <w:jc w:val="center"/>
              <w:rPr>
                <w:rFonts w:ascii="Verdana" w:hAnsi="Verdana" w:cs="Arial"/>
                <w:b/>
                <w:bCs/>
                <w:lang w:eastAsia="es-ES"/>
              </w:rPr>
            </w:pPr>
          </w:p>
        </w:tc>
        <w:tc>
          <w:tcPr>
            <w:tcW w:w="4567" w:type="dxa"/>
            <w:tcBorders>
              <w:top w:val="nil"/>
              <w:left w:val="nil"/>
              <w:bottom w:val="nil"/>
              <w:right w:val="nil"/>
            </w:tcBorders>
            <w:shd w:val="clear" w:color="auto" w:fill="auto"/>
            <w:vAlign w:val="bottom"/>
            <w:hideMark/>
          </w:tcPr>
          <w:p w:rsidR="001D3FC7" w:rsidRPr="009D07EB" w:rsidRDefault="001D3FC7" w:rsidP="001D3FC7">
            <w:pPr>
              <w:rPr>
                <w:rFonts w:ascii="Verdana" w:hAnsi="Verdana" w:cs="Arial"/>
                <w:lang w:eastAsia="es-ES"/>
              </w:rPr>
            </w:pPr>
            <w:r w:rsidRPr="009D07EB">
              <w:rPr>
                <w:rFonts w:ascii="Verdana" w:hAnsi="Verdana" w:cs="Arial"/>
                <w:lang w:eastAsia="es-ES"/>
              </w:rPr>
              <w:t>Temperatura ambiente máxima</w:t>
            </w:r>
          </w:p>
        </w:tc>
        <w:tc>
          <w:tcPr>
            <w:tcW w:w="825" w:type="dxa"/>
            <w:tcBorders>
              <w:top w:val="nil"/>
              <w:left w:val="nil"/>
              <w:bottom w:val="nil"/>
              <w:right w:val="nil"/>
            </w:tcBorders>
            <w:shd w:val="clear" w:color="auto" w:fill="auto"/>
            <w:noWrap/>
            <w:vAlign w:val="bottom"/>
            <w:hideMark/>
          </w:tcPr>
          <w:p w:rsidR="001D3FC7" w:rsidRPr="009D07EB" w:rsidRDefault="001D3FC7" w:rsidP="001D3FC7">
            <w:pPr>
              <w:jc w:val="center"/>
              <w:rPr>
                <w:rFonts w:ascii="Verdana" w:hAnsi="Verdana" w:cs="Arial"/>
                <w:b/>
                <w:bCs/>
                <w:lang w:eastAsia="es-ES"/>
              </w:rPr>
            </w:pPr>
            <w:r w:rsidRPr="009D07EB">
              <w:rPr>
                <w:rFonts w:ascii="Verdana" w:hAnsi="Verdana" w:cs="Arial"/>
                <w:b/>
                <w:bCs/>
                <w:lang w:eastAsia="es-ES"/>
              </w:rPr>
              <w:t>31</w:t>
            </w:r>
          </w:p>
        </w:tc>
        <w:tc>
          <w:tcPr>
            <w:tcW w:w="1575" w:type="dxa"/>
            <w:tcBorders>
              <w:top w:val="nil"/>
              <w:left w:val="nil"/>
              <w:bottom w:val="nil"/>
              <w:right w:val="nil"/>
            </w:tcBorders>
            <w:shd w:val="clear" w:color="auto" w:fill="auto"/>
            <w:noWrap/>
            <w:vAlign w:val="bottom"/>
            <w:hideMark/>
          </w:tcPr>
          <w:p w:rsidR="001D3FC7" w:rsidRPr="009D07EB" w:rsidRDefault="001D3FC7" w:rsidP="001D3FC7">
            <w:pPr>
              <w:rPr>
                <w:rFonts w:ascii="Verdana" w:hAnsi="Verdana" w:cs="Arial"/>
                <w:lang w:eastAsia="es-ES"/>
              </w:rPr>
            </w:pPr>
            <w:r w:rsidRPr="009D07EB">
              <w:rPr>
                <w:rFonts w:ascii="Verdana" w:hAnsi="Verdana" w:cs="Arial"/>
                <w:lang w:eastAsia="es-ES"/>
              </w:rPr>
              <w:t>ºC</w:t>
            </w:r>
          </w:p>
        </w:tc>
      </w:tr>
      <w:tr w:rsidR="001D3FC7" w:rsidRPr="001D3FC7" w:rsidTr="009D07EB">
        <w:trPr>
          <w:trHeight w:val="315"/>
          <w:jc w:val="center"/>
        </w:trPr>
        <w:tc>
          <w:tcPr>
            <w:tcW w:w="570" w:type="dxa"/>
            <w:tcBorders>
              <w:top w:val="nil"/>
              <w:left w:val="nil"/>
              <w:bottom w:val="nil"/>
              <w:right w:val="nil"/>
            </w:tcBorders>
            <w:shd w:val="clear" w:color="auto" w:fill="auto"/>
            <w:noWrap/>
            <w:vAlign w:val="bottom"/>
            <w:hideMark/>
          </w:tcPr>
          <w:p w:rsidR="001D3FC7" w:rsidRPr="009D07EB" w:rsidRDefault="001D3FC7" w:rsidP="001D3FC7">
            <w:pPr>
              <w:jc w:val="center"/>
              <w:rPr>
                <w:rFonts w:ascii="Verdana" w:hAnsi="Verdana" w:cs="Arial"/>
                <w:b/>
                <w:bCs/>
                <w:lang w:eastAsia="es-ES"/>
              </w:rPr>
            </w:pPr>
          </w:p>
        </w:tc>
        <w:tc>
          <w:tcPr>
            <w:tcW w:w="4567" w:type="dxa"/>
            <w:tcBorders>
              <w:top w:val="nil"/>
              <w:left w:val="nil"/>
              <w:bottom w:val="nil"/>
              <w:right w:val="nil"/>
            </w:tcBorders>
            <w:shd w:val="clear" w:color="auto" w:fill="auto"/>
            <w:vAlign w:val="bottom"/>
            <w:hideMark/>
          </w:tcPr>
          <w:p w:rsidR="001D3FC7" w:rsidRPr="009D07EB" w:rsidRDefault="001D3FC7" w:rsidP="001D3FC7">
            <w:pPr>
              <w:rPr>
                <w:rFonts w:ascii="Verdana" w:hAnsi="Verdana" w:cs="Arial"/>
                <w:lang w:eastAsia="es-ES"/>
              </w:rPr>
            </w:pPr>
            <w:r w:rsidRPr="009D07EB">
              <w:rPr>
                <w:rFonts w:ascii="Verdana" w:hAnsi="Verdana" w:cs="Arial"/>
                <w:lang w:eastAsia="es-ES"/>
              </w:rPr>
              <w:t>Temperatura ambiente media</w:t>
            </w:r>
          </w:p>
        </w:tc>
        <w:tc>
          <w:tcPr>
            <w:tcW w:w="825" w:type="dxa"/>
            <w:tcBorders>
              <w:top w:val="nil"/>
              <w:left w:val="nil"/>
              <w:bottom w:val="nil"/>
              <w:right w:val="nil"/>
            </w:tcBorders>
            <w:shd w:val="clear" w:color="auto" w:fill="auto"/>
            <w:noWrap/>
            <w:vAlign w:val="bottom"/>
            <w:hideMark/>
          </w:tcPr>
          <w:p w:rsidR="001D3FC7" w:rsidRPr="009D07EB" w:rsidRDefault="001D3FC7" w:rsidP="001D3FC7">
            <w:pPr>
              <w:jc w:val="center"/>
              <w:rPr>
                <w:rFonts w:ascii="Verdana" w:hAnsi="Verdana" w:cs="Arial"/>
                <w:b/>
                <w:bCs/>
                <w:lang w:eastAsia="es-ES"/>
              </w:rPr>
            </w:pPr>
            <w:r w:rsidRPr="009D07EB">
              <w:rPr>
                <w:rFonts w:ascii="Verdana" w:hAnsi="Verdana" w:cs="Arial"/>
                <w:b/>
                <w:bCs/>
                <w:lang w:eastAsia="es-ES"/>
              </w:rPr>
              <w:t>27</w:t>
            </w:r>
          </w:p>
        </w:tc>
        <w:tc>
          <w:tcPr>
            <w:tcW w:w="1575" w:type="dxa"/>
            <w:tcBorders>
              <w:top w:val="nil"/>
              <w:left w:val="nil"/>
              <w:bottom w:val="nil"/>
              <w:right w:val="nil"/>
            </w:tcBorders>
            <w:shd w:val="clear" w:color="auto" w:fill="auto"/>
            <w:noWrap/>
            <w:vAlign w:val="bottom"/>
            <w:hideMark/>
          </w:tcPr>
          <w:p w:rsidR="001D3FC7" w:rsidRPr="009D07EB" w:rsidRDefault="001D3FC7" w:rsidP="001D3FC7">
            <w:pPr>
              <w:rPr>
                <w:rFonts w:ascii="Verdana" w:hAnsi="Verdana" w:cs="Arial"/>
                <w:lang w:eastAsia="es-ES"/>
              </w:rPr>
            </w:pPr>
            <w:r w:rsidRPr="009D07EB">
              <w:rPr>
                <w:rFonts w:ascii="Verdana" w:hAnsi="Verdana" w:cs="Arial"/>
                <w:lang w:eastAsia="es-ES"/>
              </w:rPr>
              <w:t>ºC</w:t>
            </w:r>
          </w:p>
        </w:tc>
      </w:tr>
      <w:tr w:rsidR="001D3FC7" w:rsidRPr="001D3FC7" w:rsidTr="009D07EB">
        <w:trPr>
          <w:trHeight w:val="315"/>
          <w:jc w:val="center"/>
        </w:trPr>
        <w:tc>
          <w:tcPr>
            <w:tcW w:w="570" w:type="dxa"/>
            <w:tcBorders>
              <w:top w:val="nil"/>
              <w:left w:val="nil"/>
              <w:bottom w:val="nil"/>
              <w:right w:val="nil"/>
            </w:tcBorders>
            <w:shd w:val="clear" w:color="auto" w:fill="auto"/>
            <w:noWrap/>
            <w:vAlign w:val="bottom"/>
            <w:hideMark/>
          </w:tcPr>
          <w:p w:rsidR="001D3FC7" w:rsidRPr="009D07EB" w:rsidRDefault="001D3FC7" w:rsidP="001D3FC7">
            <w:pPr>
              <w:jc w:val="center"/>
              <w:rPr>
                <w:rFonts w:ascii="Verdana" w:hAnsi="Verdana" w:cs="Arial"/>
                <w:b/>
                <w:bCs/>
                <w:lang w:eastAsia="es-ES"/>
              </w:rPr>
            </w:pPr>
          </w:p>
        </w:tc>
        <w:tc>
          <w:tcPr>
            <w:tcW w:w="4567" w:type="dxa"/>
            <w:tcBorders>
              <w:top w:val="nil"/>
              <w:left w:val="nil"/>
              <w:bottom w:val="nil"/>
              <w:right w:val="nil"/>
            </w:tcBorders>
            <w:shd w:val="clear" w:color="auto" w:fill="auto"/>
            <w:vAlign w:val="bottom"/>
            <w:hideMark/>
          </w:tcPr>
          <w:p w:rsidR="001D3FC7" w:rsidRPr="009D07EB" w:rsidRDefault="001D3FC7" w:rsidP="001D3FC7">
            <w:pPr>
              <w:rPr>
                <w:rFonts w:ascii="Verdana" w:hAnsi="Verdana" w:cs="Arial"/>
                <w:lang w:eastAsia="es-ES"/>
              </w:rPr>
            </w:pPr>
            <w:r w:rsidRPr="009D07EB">
              <w:rPr>
                <w:rFonts w:ascii="Verdana" w:hAnsi="Verdana" w:cs="Arial"/>
                <w:lang w:eastAsia="es-ES"/>
              </w:rPr>
              <w:t>Temperatura ambiente mínima</w:t>
            </w:r>
          </w:p>
        </w:tc>
        <w:tc>
          <w:tcPr>
            <w:tcW w:w="825" w:type="dxa"/>
            <w:tcBorders>
              <w:top w:val="nil"/>
              <w:left w:val="nil"/>
              <w:bottom w:val="nil"/>
              <w:right w:val="nil"/>
            </w:tcBorders>
            <w:shd w:val="clear" w:color="auto" w:fill="auto"/>
            <w:noWrap/>
            <w:vAlign w:val="bottom"/>
            <w:hideMark/>
          </w:tcPr>
          <w:p w:rsidR="001D3FC7" w:rsidRPr="009D07EB" w:rsidRDefault="001D3FC7" w:rsidP="001D3FC7">
            <w:pPr>
              <w:jc w:val="center"/>
              <w:rPr>
                <w:rFonts w:ascii="Verdana" w:hAnsi="Verdana" w:cs="Arial"/>
                <w:b/>
                <w:bCs/>
                <w:lang w:eastAsia="es-ES"/>
              </w:rPr>
            </w:pPr>
            <w:r w:rsidRPr="009D07EB">
              <w:rPr>
                <w:rFonts w:ascii="Verdana" w:hAnsi="Verdana" w:cs="Arial"/>
                <w:b/>
                <w:bCs/>
                <w:lang w:eastAsia="es-ES"/>
              </w:rPr>
              <w:t>20</w:t>
            </w:r>
          </w:p>
        </w:tc>
        <w:tc>
          <w:tcPr>
            <w:tcW w:w="1575" w:type="dxa"/>
            <w:tcBorders>
              <w:top w:val="nil"/>
              <w:left w:val="nil"/>
              <w:bottom w:val="nil"/>
              <w:right w:val="nil"/>
            </w:tcBorders>
            <w:shd w:val="clear" w:color="auto" w:fill="auto"/>
            <w:noWrap/>
            <w:vAlign w:val="bottom"/>
            <w:hideMark/>
          </w:tcPr>
          <w:p w:rsidR="001D3FC7" w:rsidRPr="009D07EB" w:rsidRDefault="001D3FC7" w:rsidP="001D3FC7">
            <w:pPr>
              <w:rPr>
                <w:rFonts w:ascii="Verdana" w:hAnsi="Verdana" w:cs="Arial"/>
                <w:lang w:eastAsia="es-ES"/>
              </w:rPr>
            </w:pPr>
            <w:r w:rsidRPr="009D07EB">
              <w:rPr>
                <w:rFonts w:ascii="Verdana" w:hAnsi="Verdana" w:cs="Arial"/>
                <w:lang w:eastAsia="es-ES"/>
              </w:rPr>
              <w:t>ºC</w:t>
            </w:r>
          </w:p>
        </w:tc>
      </w:tr>
      <w:tr w:rsidR="001D3FC7" w:rsidRPr="001D3FC7" w:rsidTr="009D07EB">
        <w:trPr>
          <w:trHeight w:val="315"/>
          <w:jc w:val="center"/>
        </w:trPr>
        <w:tc>
          <w:tcPr>
            <w:tcW w:w="570" w:type="dxa"/>
            <w:tcBorders>
              <w:top w:val="nil"/>
              <w:left w:val="nil"/>
              <w:bottom w:val="nil"/>
              <w:right w:val="nil"/>
            </w:tcBorders>
            <w:shd w:val="clear" w:color="auto" w:fill="auto"/>
            <w:noWrap/>
            <w:vAlign w:val="bottom"/>
            <w:hideMark/>
          </w:tcPr>
          <w:p w:rsidR="001D3FC7" w:rsidRPr="009D07EB" w:rsidRDefault="001D3FC7" w:rsidP="001D3FC7">
            <w:pPr>
              <w:jc w:val="center"/>
              <w:rPr>
                <w:rFonts w:ascii="Verdana" w:hAnsi="Verdana" w:cs="Arial"/>
                <w:b/>
                <w:bCs/>
                <w:lang w:eastAsia="es-ES"/>
              </w:rPr>
            </w:pPr>
          </w:p>
        </w:tc>
        <w:tc>
          <w:tcPr>
            <w:tcW w:w="4567" w:type="dxa"/>
            <w:tcBorders>
              <w:top w:val="nil"/>
              <w:left w:val="nil"/>
              <w:bottom w:val="nil"/>
              <w:right w:val="nil"/>
            </w:tcBorders>
            <w:shd w:val="clear" w:color="auto" w:fill="auto"/>
            <w:vAlign w:val="bottom"/>
            <w:hideMark/>
          </w:tcPr>
          <w:p w:rsidR="001D3FC7" w:rsidRPr="009D07EB" w:rsidRDefault="001D3FC7" w:rsidP="001D3FC7">
            <w:pPr>
              <w:rPr>
                <w:rFonts w:ascii="Verdana" w:hAnsi="Verdana" w:cs="Arial"/>
                <w:lang w:eastAsia="es-ES"/>
              </w:rPr>
            </w:pPr>
            <w:r w:rsidRPr="009D07EB">
              <w:rPr>
                <w:rFonts w:ascii="Verdana" w:hAnsi="Verdana" w:cs="Arial"/>
                <w:lang w:eastAsia="es-ES"/>
              </w:rPr>
              <w:t>Humedad relativa</w:t>
            </w:r>
          </w:p>
        </w:tc>
        <w:tc>
          <w:tcPr>
            <w:tcW w:w="825" w:type="dxa"/>
            <w:tcBorders>
              <w:top w:val="nil"/>
              <w:left w:val="nil"/>
              <w:bottom w:val="nil"/>
              <w:right w:val="nil"/>
            </w:tcBorders>
            <w:shd w:val="clear" w:color="auto" w:fill="auto"/>
            <w:noWrap/>
            <w:vAlign w:val="bottom"/>
            <w:hideMark/>
          </w:tcPr>
          <w:p w:rsidR="001D3FC7" w:rsidRPr="009D07EB" w:rsidRDefault="001D3FC7" w:rsidP="001D3FC7">
            <w:pPr>
              <w:jc w:val="center"/>
              <w:rPr>
                <w:rFonts w:ascii="Verdana" w:hAnsi="Verdana" w:cs="Arial"/>
                <w:b/>
                <w:bCs/>
                <w:lang w:eastAsia="es-ES"/>
              </w:rPr>
            </w:pPr>
            <w:r w:rsidRPr="009D07EB">
              <w:rPr>
                <w:rFonts w:ascii="Verdana" w:hAnsi="Verdana" w:cs="Arial"/>
                <w:b/>
                <w:bCs/>
                <w:lang w:eastAsia="es-ES"/>
              </w:rPr>
              <w:t>72</w:t>
            </w:r>
          </w:p>
        </w:tc>
        <w:tc>
          <w:tcPr>
            <w:tcW w:w="1575" w:type="dxa"/>
            <w:tcBorders>
              <w:top w:val="nil"/>
              <w:left w:val="nil"/>
              <w:bottom w:val="nil"/>
              <w:right w:val="nil"/>
            </w:tcBorders>
            <w:shd w:val="clear" w:color="auto" w:fill="auto"/>
            <w:noWrap/>
            <w:vAlign w:val="bottom"/>
            <w:hideMark/>
          </w:tcPr>
          <w:p w:rsidR="001D3FC7" w:rsidRPr="009D07EB" w:rsidRDefault="001D3FC7" w:rsidP="001D3FC7">
            <w:pPr>
              <w:rPr>
                <w:rFonts w:ascii="Verdana" w:hAnsi="Verdana" w:cs="Arial"/>
                <w:lang w:eastAsia="es-ES"/>
              </w:rPr>
            </w:pPr>
            <w:r w:rsidRPr="009D07EB">
              <w:rPr>
                <w:rFonts w:ascii="Verdana" w:hAnsi="Verdana" w:cs="Arial"/>
                <w:lang w:eastAsia="es-ES"/>
              </w:rPr>
              <w:t>%</w:t>
            </w:r>
          </w:p>
        </w:tc>
      </w:tr>
      <w:tr w:rsidR="009D07EB" w:rsidRPr="001D3FC7" w:rsidTr="0061470F">
        <w:trPr>
          <w:trHeight w:val="600"/>
          <w:jc w:val="center"/>
        </w:trPr>
        <w:tc>
          <w:tcPr>
            <w:tcW w:w="570" w:type="dxa"/>
            <w:tcBorders>
              <w:top w:val="nil"/>
              <w:left w:val="nil"/>
              <w:bottom w:val="nil"/>
              <w:right w:val="nil"/>
            </w:tcBorders>
            <w:shd w:val="clear" w:color="auto" w:fill="auto"/>
            <w:noWrap/>
            <w:vAlign w:val="bottom"/>
            <w:hideMark/>
          </w:tcPr>
          <w:p w:rsidR="009D07EB" w:rsidRPr="009D07EB" w:rsidRDefault="009D07EB" w:rsidP="001D3FC7">
            <w:pPr>
              <w:jc w:val="center"/>
              <w:rPr>
                <w:rFonts w:ascii="Verdana" w:hAnsi="Verdana" w:cs="Arial"/>
                <w:b/>
                <w:bCs/>
                <w:lang w:eastAsia="es-ES"/>
              </w:rPr>
            </w:pPr>
          </w:p>
        </w:tc>
        <w:tc>
          <w:tcPr>
            <w:tcW w:w="6967" w:type="dxa"/>
            <w:gridSpan w:val="3"/>
            <w:tcBorders>
              <w:top w:val="nil"/>
              <w:left w:val="nil"/>
              <w:bottom w:val="nil"/>
              <w:right w:val="nil"/>
            </w:tcBorders>
            <w:shd w:val="clear" w:color="auto" w:fill="auto"/>
            <w:vAlign w:val="bottom"/>
            <w:hideMark/>
          </w:tcPr>
          <w:p w:rsidR="009D07EB" w:rsidRPr="009D07EB" w:rsidRDefault="009D07EB" w:rsidP="009D07EB">
            <w:pPr>
              <w:rPr>
                <w:rFonts w:ascii="Verdana" w:hAnsi="Verdana" w:cs="Arial"/>
                <w:b/>
                <w:bCs/>
                <w:lang w:eastAsia="es-ES"/>
              </w:rPr>
            </w:pPr>
            <w:r w:rsidRPr="009D07EB">
              <w:rPr>
                <w:rFonts w:ascii="Verdana" w:hAnsi="Verdana" w:cs="Arial"/>
                <w:color w:val="000000"/>
                <w:lang w:eastAsia="es-ES"/>
              </w:rPr>
              <w:t xml:space="preserve">Nota:  Se debe indicar  el Bil  de diseño  de los equipos </w:t>
            </w:r>
          </w:p>
        </w:tc>
      </w:tr>
      <w:tr w:rsidR="001D3FC7" w:rsidRPr="001D3FC7" w:rsidTr="009D07EB">
        <w:trPr>
          <w:trHeight w:val="255"/>
          <w:jc w:val="center"/>
        </w:trPr>
        <w:tc>
          <w:tcPr>
            <w:tcW w:w="570" w:type="dxa"/>
            <w:tcBorders>
              <w:top w:val="nil"/>
              <w:left w:val="nil"/>
              <w:bottom w:val="nil"/>
              <w:right w:val="nil"/>
            </w:tcBorders>
            <w:shd w:val="clear" w:color="auto" w:fill="auto"/>
            <w:noWrap/>
            <w:vAlign w:val="bottom"/>
            <w:hideMark/>
          </w:tcPr>
          <w:p w:rsidR="001D3FC7" w:rsidRPr="009D07EB" w:rsidRDefault="001D3FC7" w:rsidP="001D3FC7">
            <w:pPr>
              <w:jc w:val="center"/>
              <w:rPr>
                <w:rFonts w:ascii="Verdana" w:hAnsi="Verdana" w:cs="Arial"/>
                <w:b/>
                <w:bCs/>
                <w:lang w:eastAsia="es-ES"/>
              </w:rPr>
            </w:pPr>
          </w:p>
        </w:tc>
        <w:tc>
          <w:tcPr>
            <w:tcW w:w="4567" w:type="dxa"/>
            <w:tcBorders>
              <w:top w:val="nil"/>
              <w:left w:val="nil"/>
              <w:bottom w:val="nil"/>
              <w:right w:val="nil"/>
            </w:tcBorders>
            <w:shd w:val="clear" w:color="auto" w:fill="auto"/>
            <w:vAlign w:val="bottom"/>
            <w:hideMark/>
          </w:tcPr>
          <w:p w:rsidR="009D07EB" w:rsidRDefault="009D07EB" w:rsidP="009D07EB">
            <w:pPr>
              <w:rPr>
                <w:rFonts w:ascii="Verdana" w:hAnsi="Verdana" w:cs="Arial"/>
                <w:b/>
                <w:bCs/>
                <w:lang w:eastAsia="es-ES"/>
              </w:rPr>
            </w:pPr>
          </w:p>
          <w:p w:rsidR="001D3FC7" w:rsidRPr="009D07EB" w:rsidRDefault="001D3FC7" w:rsidP="009D07EB">
            <w:pPr>
              <w:rPr>
                <w:rFonts w:ascii="Verdana" w:hAnsi="Verdana" w:cs="Arial"/>
                <w:b/>
                <w:bCs/>
                <w:lang w:eastAsia="es-ES"/>
              </w:rPr>
            </w:pPr>
            <w:r w:rsidRPr="009D07EB">
              <w:rPr>
                <w:rFonts w:ascii="Verdana" w:hAnsi="Verdana" w:cs="Arial"/>
                <w:b/>
                <w:bCs/>
                <w:lang w:eastAsia="es-ES"/>
              </w:rPr>
              <w:t>BIL ……………………………………..</w:t>
            </w:r>
          </w:p>
        </w:tc>
        <w:tc>
          <w:tcPr>
            <w:tcW w:w="825" w:type="dxa"/>
            <w:tcBorders>
              <w:top w:val="nil"/>
              <w:left w:val="nil"/>
              <w:bottom w:val="nil"/>
              <w:right w:val="nil"/>
            </w:tcBorders>
            <w:shd w:val="clear" w:color="auto" w:fill="auto"/>
            <w:noWrap/>
            <w:vAlign w:val="bottom"/>
            <w:hideMark/>
          </w:tcPr>
          <w:p w:rsidR="001D3FC7" w:rsidRPr="009D07EB" w:rsidRDefault="001D3FC7" w:rsidP="001D3FC7">
            <w:pPr>
              <w:jc w:val="center"/>
              <w:rPr>
                <w:rFonts w:ascii="Verdana" w:hAnsi="Verdana" w:cs="Arial"/>
                <w:b/>
                <w:bCs/>
                <w:lang w:eastAsia="es-ES"/>
              </w:rPr>
            </w:pPr>
          </w:p>
        </w:tc>
        <w:tc>
          <w:tcPr>
            <w:tcW w:w="1575" w:type="dxa"/>
            <w:tcBorders>
              <w:top w:val="nil"/>
              <w:left w:val="nil"/>
              <w:bottom w:val="nil"/>
              <w:right w:val="nil"/>
            </w:tcBorders>
            <w:shd w:val="clear" w:color="auto" w:fill="auto"/>
            <w:noWrap/>
            <w:vAlign w:val="bottom"/>
            <w:hideMark/>
          </w:tcPr>
          <w:p w:rsidR="001D3FC7" w:rsidRPr="009D07EB" w:rsidRDefault="001D3FC7" w:rsidP="001D3FC7">
            <w:pPr>
              <w:jc w:val="center"/>
              <w:rPr>
                <w:rFonts w:ascii="Verdana" w:hAnsi="Verdana" w:cs="Arial"/>
                <w:b/>
                <w:bCs/>
                <w:lang w:eastAsia="es-ES"/>
              </w:rPr>
            </w:pPr>
          </w:p>
        </w:tc>
      </w:tr>
      <w:tr w:rsidR="001D3FC7" w:rsidRPr="001D3FC7" w:rsidTr="009D07EB">
        <w:trPr>
          <w:trHeight w:val="255"/>
          <w:jc w:val="center"/>
        </w:trPr>
        <w:tc>
          <w:tcPr>
            <w:tcW w:w="570" w:type="dxa"/>
            <w:tcBorders>
              <w:top w:val="nil"/>
              <w:left w:val="nil"/>
              <w:bottom w:val="nil"/>
              <w:right w:val="nil"/>
            </w:tcBorders>
            <w:shd w:val="clear" w:color="auto" w:fill="auto"/>
            <w:noWrap/>
            <w:vAlign w:val="bottom"/>
            <w:hideMark/>
          </w:tcPr>
          <w:p w:rsidR="001D3FC7" w:rsidRPr="001D3FC7" w:rsidRDefault="001D3FC7" w:rsidP="001D3FC7">
            <w:pPr>
              <w:rPr>
                <w:rFonts w:ascii="Arial" w:hAnsi="Arial" w:cs="Arial"/>
                <w:lang w:eastAsia="es-ES"/>
              </w:rPr>
            </w:pPr>
          </w:p>
        </w:tc>
        <w:tc>
          <w:tcPr>
            <w:tcW w:w="4567" w:type="dxa"/>
            <w:tcBorders>
              <w:top w:val="nil"/>
              <w:left w:val="nil"/>
              <w:bottom w:val="nil"/>
              <w:right w:val="nil"/>
            </w:tcBorders>
            <w:shd w:val="clear" w:color="auto" w:fill="auto"/>
            <w:vAlign w:val="bottom"/>
            <w:hideMark/>
          </w:tcPr>
          <w:p w:rsidR="001D3FC7" w:rsidRPr="001D3FC7" w:rsidRDefault="001D3FC7" w:rsidP="001D3FC7">
            <w:pPr>
              <w:rPr>
                <w:rFonts w:ascii="Arial" w:hAnsi="Arial" w:cs="Arial"/>
                <w:lang w:eastAsia="es-ES"/>
              </w:rPr>
            </w:pPr>
          </w:p>
        </w:tc>
        <w:tc>
          <w:tcPr>
            <w:tcW w:w="825" w:type="dxa"/>
            <w:tcBorders>
              <w:top w:val="nil"/>
              <w:left w:val="nil"/>
              <w:bottom w:val="nil"/>
              <w:right w:val="nil"/>
            </w:tcBorders>
            <w:shd w:val="clear" w:color="auto" w:fill="auto"/>
            <w:noWrap/>
            <w:vAlign w:val="bottom"/>
            <w:hideMark/>
          </w:tcPr>
          <w:p w:rsidR="001D3FC7" w:rsidRPr="001D3FC7" w:rsidRDefault="001D3FC7" w:rsidP="001D3FC7">
            <w:pPr>
              <w:rPr>
                <w:rFonts w:ascii="Arial" w:hAnsi="Arial" w:cs="Arial"/>
                <w:lang w:eastAsia="es-ES"/>
              </w:rPr>
            </w:pPr>
          </w:p>
        </w:tc>
        <w:tc>
          <w:tcPr>
            <w:tcW w:w="1575"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lang w:eastAsia="es-ES"/>
              </w:rPr>
            </w:pPr>
          </w:p>
        </w:tc>
      </w:tr>
      <w:tr w:rsidR="001D3FC7" w:rsidRPr="001D3FC7" w:rsidTr="009D07EB">
        <w:trPr>
          <w:trHeight w:val="255"/>
          <w:jc w:val="center"/>
        </w:trPr>
        <w:tc>
          <w:tcPr>
            <w:tcW w:w="570"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1D3FC7" w:rsidRPr="001D3FC7" w:rsidRDefault="001D3FC7" w:rsidP="001D3FC7">
            <w:pPr>
              <w:jc w:val="center"/>
              <w:rPr>
                <w:rFonts w:ascii="Arial" w:hAnsi="Arial" w:cs="Arial"/>
                <w:b/>
                <w:bCs/>
                <w:sz w:val="18"/>
                <w:szCs w:val="18"/>
                <w:lang w:eastAsia="es-ES"/>
              </w:rPr>
            </w:pPr>
            <w:r w:rsidRPr="001D3FC7">
              <w:rPr>
                <w:rFonts w:ascii="Arial" w:hAnsi="Arial" w:cs="Arial"/>
                <w:b/>
                <w:bCs/>
                <w:sz w:val="18"/>
                <w:szCs w:val="18"/>
                <w:lang w:eastAsia="es-ES"/>
              </w:rPr>
              <w:t>ITEM</w:t>
            </w:r>
          </w:p>
        </w:tc>
        <w:tc>
          <w:tcPr>
            <w:tcW w:w="4567" w:type="dxa"/>
            <w:tcBorders>
              <w:top w:val="single" w:sz="4" w:space="0" w:color="auto"/>
              <w:left w:val="nil"/>
              <w:bottom w:val="single" w:sz="4" w:space="0" w:color="auto"/>
              <w:right w:val="single" w:sz="4" w:space="0" w:color="auto"/>
            </w:tcBorders>
            <w:shd w:val="clear" w:color="000000" w:fill="33CCCC"/>
            <w:vAlign w:val="bottom"/>
            <w:hideMark/>
          </w:tcPr>
          <w:p w:rsidR="001D3FC7" w:rsidRPr="001D3FC7" w:rsidRDefault="001D3FC7" w:rsidP="001D3FC7">
            <w:pPr>
              <w:jc w:val="center"/>
              <w:rPr>
                <w:rFonts w:ascii="Arial" w:hAnsi="Arial" w:cs="Arial"/>
                <w:b/>
                <w:bCs/>
                <w:sz w:val="18"/>
                <w:szCs w:val="18"/>
                <w:lang w:eastAsia="es-ES"/>
              </w:rPr>
            </w:pPr>
            <w:r w:rsidRPr="001D3FC7">
              <w:rPr>
                <w:rFonts w:ascii="Arial" w:hAnsi="Arial" w:cs="Arial"/>
                <w:b/>
                <w:bCs/>
                <w:sz w:val="18"/>
                <w:szCs w:val="18"/>
                <w:lang w:eastAsia="es-ES"/>
              </w:rPr>
              <w:t>DESCRIPCIÓN</w:t>
            </w:r>
          </w:p>
        </w:tc>
        <w:tc>
          <w:tcPr>
            <w:tcW w:w="825" w:type="dxa"/>
            <w:tcBorders>
              <w:top w:val="single" w:sz="4" w:space="0" w:color="auto"/>
              <w:left w:val="nil"/>
              <w:bottom w:val="single" w:sz="4" w:space="0" w:color="auto"/>
              <w:right w:val="single" w:sz="4" w:space="0" w:color="auto"/>
            </w:tcBorders>
            <w:shd w:val="clear" w:color="000000" w:fill="33CCCC"/>
            <w:noWrap/>
            <w:vAlign w:val="bottom"/>
            <w:hideMark/>
          </w:tcPr>
          <w:p w:rsidR="001D3FC7" w:rsidRPr="001D3FC7" w:rsidRDefault="001D3FC7" w:rsidP="001D3FC7">
            <w:pPr>
              <w:jc w:val="center"/>
              <w:rPr>
                <w:rFonts w:ascii="Arial" w:hAnsi="Arial" w:cs="Arial"/>
                <w:b/>
                <w:bCs/>
                <w:sz w:val="18"/>
                <w:szCs w:val="18"/>
                <w:lang w:eastAsia="es-ES"/>
              </w:rPr>
            </w:pPr>
            <w:r w:rsidRPr="001D3FC7">
              <w:rPr>
                <w:rFonts w:ascii="Arial" w:hAnsi="Arial" w:cs="Arial"/>
                <w:b/>
                <w:bCs/>
                <w:sz w:val="18"/>
                <w:szCs w:val="18"/>
                <w:lang w:eastAsia="es-ES"/>
              </w:rPr>
              <w:t>VALOR</w:t>
            </w:r>
          </w:p>
        </w:tc>
        <w:tc>
          <w:tcPr>
            <w:tcW w:w="1575" w:type="dxa"/>
            <w:tcBorders>
              <w:top w:val="single" w:sz="4" w:space="0" w:color="auto"/>
              <w:left w:val="nil"/>
              <w:bottom w:val="single" w:sz="4" w:space="0" w:color="auto"/>
              <w:right w:val="single" w:sz="4" w:space="0" w:color="auto"/>
            </w:tcBorders>
            <w:shd w:val="clear" w:color="000000" w:fill="33CCCC"/>
            <w:noWrap/>
            <w:vAlign w:val="bottom"/>
            <w:hideMark/>
          </w:tcPr>
          <w:p w:rsidR="001D3FC7" w:rsidRPr="001D3FC7" w:rsidRDefault="001D3FC7" w:rsidP="001D3FC7">
            <w:pPr>
              <w:jc w:val="center"/>
              <w:rPr>
                <w:rFonts w:ascii="Arial" w:hAnsi="Arial" w:cs="Arial"/>
                <w:b/>
                <w:bCs/>
                <w:sz w:val="18"/>
                <w:szCs w:val="18"/>
                <w:lang w:eastAsia="es-ES"/>
              </w:rPr>
            </w:pPr>
            <w:r w:rsidRPr="001D3FC7">
              <w:rPr>
                <w:rFonts w:ascii="Arial" w:hAnsi="Arial" w:cs="Arial"/>
                <w:b/>
                <w:bCs/>
                <w:sz w:val="18"/>
                <w:szCs w:val="18"/>
                <w:lang w:eastAsia="es-ES"/>
              </w:rPr>
              <w:t>UNIDAD</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000000" w:fill="FFCC99"/>
            <w:noWrap/>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1.</w:t>
            </w:r>
          </w:p>
        </w:tc>
        <w:tc>
          <w:tcPr>
            <w:tcW w:w="4567" w:type="dxa"/>
            <w:tcBorders>
              <w:top w:val="nil"/>
              <w:left w:val="nil"/>
              <w:bottom w:val="single" w:sz="4" w:space="0" w:color="auto"/>
              <w:right w:val="single" w:sz="4" w:space="0" w:color="auto"/>
            </w:tcBorders>
            <w:shd w:val="clear" w:color="000000" w:fill="FFCC99"/>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Batería de acumuladores.</w:t>
            </w:r>
          </w:p>
        </w:tc>
        <w:tc>
          <w:tcPr>
            <w:tcW w:w="825" w:type="dxa"/>
            <w:tcBorders>
              <w:top w:val="nil"/>
              <w:left w:val="nil"/>
              <w:bottom w:val="single" w:sz="4" w:space="0" w:color="auto"/>
              <w:right w:val="single" w:sz="4" w:space="0" w:color="auto"/>
            </w:tcBorders>
            <w:shd w:val="clear" w:color="000000" w:fill="FFCC99"/>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000000" w:fill="FFCC99"/>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Fabricante</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Tipo</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ácida/alcalina</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Norma aplicada</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Capacidad</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Ah</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 de descarga para:</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A77AF2">
            <w:pPr>
              <w:ind w:left="364"/>
              <w:rPr>
                <w:rFonts w:ascii="Arial" w:hAnsi="Arial" w:cs="Arial"/>
                <w:lang w:eastAsia="es-ES"/>
              </w:rPr>
            </w:pPr>
            <w:r w:rsidRPr="001D3FC7">
              <w:rPr>
                <w:rFonts w:ascii="Arial" w:hAnsi="Arial" w:cs="Arial"/>
                <w:lang w:eastAsia="es-ES"/>
              </w:rPr>
              <w:t>* 10 hrs.</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A</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A77AF2">
            <w:pPr>
              <w:ind w:left="364"/>
              <w:rPr>
                <w:rFonts w:ascii="Arial" w:hAnsi="Arial" w:cs="Arial"/>
                <w:lang w:eastAsia="es-ES"/>
              </w:rPr>
            </w:pPr>
            <w:r w:rsidRPr="001D3FC7">
              <w:rPr>
                <w:rFonts w:ascii="Arial" w:hAnsi="Arial" w:cs="Arial"/>
                <w:lang w:eastAsia="es-ES"/>
              </w:rPr>
              <w:t>* 8 hrs.</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A</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A77AF2">
            <w:pPr>
              <w:ind w:left="364"/>
              <w:rPr>
                <w:rFonts w:ascii="Arial" w:hAnsi="Arial" w:cs="Arial"/>
                <w:lang w:eastAsia="es-ES"/>
              </w:rPr>
            </w:pPr>
            <w:r w:rsidRPr="001D3FC7">
              <w:rPr>
                <w:rFonts w:ascii="Arial" w:hAnsi="Arial" w:cs="Arial"/>
                <w:lang w:eastAsia="es-ES"/>
              </w:rPr>
              <w:t>* 5 hrs.</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A</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A77AF2">
            <w:pPr>
              <w:ind w:left="364"/>
              <w:rPr>
                <w:rFonts w:ascii="Arial" w:hAnsi="Arial" w:cs="Arial"/>
                <w:lang w:eastAsia="es-ES"/>
              </w:rPr>
            </w:pPr>
            <w:r w:rsidRPr="001D3FC7">
              <w:rPr>
                <w:rFonts w:ascii="Arial" w:hAnsi="Arial" w:cs="Arial"/>
                <w:lang w:eastAsia="es-ES"/>
              </w:rPr>
              <w:t>* 1 hrs.</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A</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Tensión nominal del banco</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VDC</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Tensión máxima elemento cargado</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V</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Tensión nominal de un elemento.</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V</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Tensión mínima de un elemento</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V</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 máxima de descarga</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A</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 normal de descarga</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A</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 normal de carga lenta</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A</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 normal de carga</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A</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 inicial de carga rápida</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A</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 máxima durante la carga</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A</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Peso de cada elemento con electrolito</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kg.</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Dimensiones del elemento.</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mm.</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Número de elementos de batería.</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Material del bastidor</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Dimensiones del bastidor</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mm.</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000000" w:fill="FFCC99"/>
            <w:noWrap/>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2.</w:t>
            </w:r>
          </w:p>
        </w:tc>
        <w:tc>
          <w:tcPr>
            <w:tcW w:w="4567" w:type="dxa"/>
            <w:tcBorders>
              <w:top w:val="nil"/>
              <w:left w:val="nil"/>
              <w:bottom w:val="single" w:sz="4" w:space="0" w:color="auto"/>
              <w:right w:val="single" w:sz="4" w:space="0" w:color="auto"/>
            </w:tcBorders>
            <w:shd w:val="clear" w:color="000000" w:fill="FFCC99"/>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Cargador de baterías</w:t>
            </w:r>
          </w:p>
        </w:tc>
        <w:tc>
          <w:tcPr>
            <w:tcW w:w="825" w:type="dxa"/>
            <w:tcBorders>
              <w:top w:val="nil"/>
              <w:left w:val="nil"/>
              <w:bottom w:val="single" w:sz="4" w:space="0" w:color="auto"/>
              <w:right w:val="single" w:sz="4" w:space="0" w:color="auto"/>
            </w:tcBorders>
            <w:shd w:val="clear" w:color="000000" w:fill="FFCC99"/>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000000" w:fill="FFCC99"/>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Fabricante</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Tipo</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Norma aplicada</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 de carga rápida</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A</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Tensión máxima para carga rápida</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VDC</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lastRenderedPageBreak/>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Corriente de carga flotante.</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A</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Tensión nominal de salida</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VDC</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Rendimiento cargador de baterías</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Tensión de alimentación</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V</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Nº de fases</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Peso</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kg.</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Dimensiones</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mm.</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Dispositivos que lleva instalados</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 </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Voltímetro de entrada A.C.</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si /no</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b/>
                <w:bCs/>
                <w:lang w:eastAsia="es-ES"/>
              </w:rPr>
            </w:pPr>
            <w:r w:rsidRPr="001D3FC7">
              <w:rPr>
                <w:rFonts w:ascii="Arial" w:hAnsi="Arial" w:cs="Arial"/>
                <w:b/>
                <w:bCs/>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Voltímetro de salida D.C.</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si /no</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Amperimetro, corriente de carga</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si /no</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Reloj tiempo para carga automática.</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si /no</w:t>
            </w:r>
          </w:p>
        </w:tc>
      </w:tr>
      <w:tr w:rsidR="001D3FC7" w:rsidRPr="001D3FC7" w:rsidTr="009D07EB">
        <w:trPr>
          <w:trHeight w:val="255"/>
          <w:jc w:val="center"/>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w:t>
            </w:r>
          </w:p>
        </w:tc>
        <w:tc>
          <w:tcPr>
            <w:tcW w:w="4567"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1D3FC7">
            <w:pPr>
              <w:rPr>
                <w:rFonts w:ascii="Arial" w:hAnsi="Arial" w:cs="Arial"/>
                <w:lang w:eastAsia="es-ES"/>
              </w:rPr>
            </w:pPr>
            <w:r w:rsidRPr="001D3FC7">
              <w:rPr>
                <w:rFonts w:ascii="Arial" w:hAnsi="Arial" w:cs="Arial"/>
                <w:lang w:eastAsia="es-ES"/>
              </w:rPr>
              <w:t>* Detector de tierra ( positivo o negativo)</w:t>
            </w:r>
          </w:p>
        </w:tc>
        <w:tc>
          <w:tcPr>
            <w:tcW w:w="82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ind w:firstLineChars="200" w:firstLine="400"/>
              <w:rPr>
                <w:rFonts w:ascii="Arial" w:hAnsi="Arial" w:cs="Arial"/>
                <w:lang w:eastAsia="es-ES"/>
              </w:rPr>
            </w:pPr>
            <w:r w:rsidRPr="001D3FC7">
              <w:rPr>
                <w:rFonts w:ascii="Arial" w:hAnsi="Arial" w:cs="Arial"/>
                <w:lang w:eastAsia="es-ES"/>
              </w:rPr>
              <w:t> </w:t>
            </w:r>
          </w:p>
        </w:tc>
        <w:tc>
          <w:tcPr>
            <w:tcW w:w="157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si /no</w:t>
            </w:r>
          </w:p>
        </w:tc>
      </w:tr>
    </w:tbl>
    <w:p w:rsidR="00FF5B2A" w:rsidRDefault="00FF5B2A" w:rsidP="00FF5B2A">
      <w:pPr>
        <w:tabs>
          <w:tab w:val="right" w:pos="6663"/>
        </w:tabs>
        <w:jc w:val="center"/>
        <w:rPr>
          <w:rFonts w:ascii="Verdana" w:hAnsi="Verdana" w:cs="Arial"/>
          <w:b/>
          <w:bCs/>
          <w:i/>
          <w:iCs/>
          <w:sz w:val="18"/>
          <w:szCs w:val="18"/>
        </w:rPr>
      </w:pPr>
    </w:p>
    <w:p w:rsidR="001D3FC7" w:rsidRDefault="001D3FC7" w:rsidP="00FF5B2A">
      <w:pPr>
        <w:tabs>
          <w:tab w:val="right" w:pos="6663"/>
        </w:tabs>
        <w:jc w:val="center"/>
        <w:rPr>
          <w:rFonts w:ascii="Verdana" w:hAnsi="Verdana" w:cs="Arial"/>
          <w:b/>
          <w:bCs/>
          <w:i/>
          <w:iCs/>
          <w:sz w:val="18"/>
          <w:szCs w:val="18"/>
        </w:rPr>
      </w:pPr>
    </w:p>
    <w:p w:rsidR="001D3FC7" w:rsidRDefault="001D3FC7" w:rsidP="00FF5B2A">
      <w:pPr>
        <w:tabs>
          <w:tab w:val="right" w:pos="6663"/>
        </w:tabs>
        <w:jc w:val="center"/>
        <w:rPr>
          <w:rFonts w:ascii="Verdana" w:hAnsi="Verdana" w:cs="Arial"/>
          <w:b/>
          <w:bCs/>
          <w:i/>
          <w:iCs/>
          <w:sz w:val="18"/>
          <w:szCs w:val="18"/>
        </w:rPr>
      </w:pPr>
    </w:p>
    <w:p w:rsidR="009D07EB" w:rsidRDefault="009D07EB" w:rsidP="00FF5B2A">
      <w:pPr>
        <w:tabs>
          <w:tab w:val="right" w:pos="6663"/>
        </w:tabs>
        <w:jc w:val="center"/>
        <w:rPr>
          <w:rFonts w:ascii="Verdana" w:hAnsi="Verdana" w:cs="Arial"/>
          <w:b/>
          <w:bCs/>
          <w:i/>
          <w:iCs/>
          <w:sz w:val="18"/>
          <w:szCs w:val="18"/>
        </w:rPr>
      </w:pPr>
    </w:p>
    <w:p w:rsidR="009D07EB" w:rsidRDefault="009D07EB" w:rsidP="00FF5B2A">
      <w:pPr>
        <w:tabs>
          <w:tab w:val="right" w:pos="6663"/>
        </w:tabs>
        <w:jc w:val="center"/>
        <w:rPr>
          <w:rFonts w:ascii="Verdana" w:hAnsi="Verdana" w:cs="Arial"/>
          <w:b/>
          <w:bCs/>
          <w:i/>
          <w:iCs/>
          <w:sz w:val="18"/>
          <w:szCs w:val="18"/>
        </w:rPr>
      </w:pPr>
    </w:p>
    <w:p w:rsidR="00FF5B2A" w:rsidRPr="000941A6" w:rsidRDefault="00FF5B2A" w:rsidP="00FF5B2A">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FF5B2A" w:rsidRPr="000941A6" w:rsidRDefault="00FF5B2A" w:rsidP="00FF5B2A">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sidRPr="000941A6">
        <w:rPr>
          <w:rFonts w:ascii="Verdana" w:hAnsi="Verdana" w:cs="Arial"/>
          <w:i/>
          <w:iCs/>
          <w:sz w:val="18"/>
          <w:szCs w:val="18"/>
        </w:rPr>
        <w:t xml:space="preserve"> </w:t>
      </w:r>
      <w:r w:rsidRPr="000941A6">
        <w:rPr>
          <w:rFonts w:ascii="Verdana" w:hAnsi="Verdana" w:cs="Arial"/>
          <w:b/>
          <w:bCs/>
          <w:i/>
          <w:iCs/>
          <w:sz w:val="18"/>
          <w:szCs w:val="18"/>
        </w:rPr>
        <w:t>Legal)</w:t>
      </w:r>
    </w:p>
    <w:p w:rsidR="001D3FC7" w:rsidRDefault="001D3FC7"/>
    <w:p w:rsidR="009D07EB" w:rsidRDefault="009D07EB"/>
    <w:p w:rsidR="001D3FC7" w:rsidRDefault="001D3FC7">
      <w:r>
        <w:br w:type="page"/>
      </w:r>
    </w:p>
    <w:p w:rsidR="009D07EB" w:rsidRPr="009D07EB" w:rsidRDefault="009D07EB" w:rsidP="009D07EB">
      <w:pPr>
        <w:spacing w:line="276" w:lineRule="auto"/>
        <w:jc w:val="center"/>
        <w:rPr>
          <w:rFonts w:ascii="Verdana" w:hAnsi="Verdana"/>
          <w:b/>
          <w:sz w:val="18"/>
          <w:szCs w:val="18"/>
        </w:rPr>
      </w:pPr>
      <w:r w:rsidRPr="009D07EB">
        <w:rPr>
          <w:rFonts w:ascii="Verdana" w:hAnsi="Verdana"/>
          <w:b/>
          <w:sz w:val="18"/>
          <w:szCs w:val="18"/>
        </w:rPr>
        <w:lastRenderedPageBreak/>
        <w:t>APÉNDICE 1.B</w:t>
      </w:r>
    </w:p>
    <w:p w:rsidR="009D07EB" w:rsidRDefault="009D07EB" w:rsidP="009D07EB">
      <w:pPr>
        <w:spacing w:line="276" w:lineRule="auto"/>
        <w:jc w:val="center"/>
        <w:rPr>
          <w:rFonts w:ascii="Verdana" w:hAnsi="Verdana"/>
          <w:b/>
          <w:sz w:val="18"/>
          <w:szCs w:val="18"/>
        </w:rPr>
      </w:pPr>
      <w:r w:rsidRPr="009D07EB">
        <w:rPr>
          <w:rFonts w:ascii="Verdana" w:hAnsi="Verdana"/>
          <w:b/>
          <w:sz w:val="18"/>
          <w:szCs w:val="18"/>
        </w:rPr>
        <w:t>CENTRAL TÉRMICA TRINIDAD</w:t>
      </w:r>
    </w:p>
    <w:p w:rsidR="00DD6F0E" w:rsidRDefault="00DD6F0E" w:rsidP="009D07EB">
      <w:pPr>
        <w:spacing w:line="276" w:lineRule="auto"/>
        <w:jc w:val="center"/>
        <w:rPr>
          <w:rFonts w:ascii="Verdana" w:hAnsi="Verdana"/>
          <w:b/>
          <w:sz w:val="18"/>
          <w:szCs w:val="18"/>
        </w:rPr>
      </w:pPr>
    </w:p>
    <w:p w:rsidR="009D07EB" w:rsidRDefault="009D07EB" w:rsidP="009D07EB">
      <w:pPr>
        <w:spacing w:line="276" w:lineRule="auto"/>
        <w:jc w:val="center"/>
        <w:rPr>
          <w:rFonts w:ascii="Verdana" w:hAnsi="Verdana"/>
          <w:b/>
          <w:sz w:val="18"/>
          <w:szCs w:val="18"/>
        </w:rPr>
      </w:pPr>
      <w:r>
        <w:rPr>
          <w:rFonts w:ascii="Verdana" w:hAnsi="Verdana"/>
          <w:b/>
          <w:sz w:val="18"/>
          <w:szCs w:val="18"/>
        </w:rPr>
        <w:t>DATOS DE FUNCIONAMIENTO</w:t>
      </w:r>
    </w:p>
    <w:p w:rsidR="00DD6F0E" w:rsidRPr="009D07EB" w:rsidRDefault="00DD6F0E" w:rsidP="009D07EB">
      <w:pPr>
        <w:spacing w:line="276" w:lineRule="auto"/>
        <w:jc w:val="center"/>
        <w:rPr>
          <w:rFonts w:ascii="Verdana" w:hAnsi="Verdana"/>
          <w:b/>
          <w:sz w:val="18"/>
          <w:szCs w:val="18"/>
        </w:rPr>
      </w:pPr>
    </w:p>
    <w:p w:rsidR="009D07EB" w:rsidRPr="009D07EB" w:rsidRDefault="009D07EB" w:rsidP="009D07EB">
      <w:pPr>
        <w:jc w:val="center"/>
        <w:rPr>
          <w:rFonts w:ascii="Verdana" w:hAnsi="Verdana"/>
          <w:b/>
          <w:sz w:val="18"/>
          <w:szCs w:val="18"/>
        </w:rPr>
      </w:pPr>
    </w:p>
    <w:tbl>
      <w:tblPr>
        <w:tblW w:w="8505" w:type="dxa"/>
        <w:jc w:val="center"/>
        <w:tblInd w:w="70" w:type="dxa"/>
        <w:tblCellMar>
          <w:left w:w="70" w:type="dxa"/>
          <w:right w:w="70" w:type="dxa"/>
        </w:tblCellMar>
        <w:tblLook w:val="04A0"/>
      </w:tblPr>
      <w:tblGrid>
        <w:gridCol w:w="358"/>
        <w:gridCol w:w="4178"/>
        <w:gridCol w:w="1667"/>
        <w:gridCol w:w="2302"/>
      </w:tblGrid>
      <w:tr w:rsidR="001D3FC7" w:rsidRPr="001D3FC7" w:rsidTr="009D07EB">
        <w:trPr>
          <w:trHeight w:val="360"/>
          <w:jc w:val="center"/>
        </w:trPr>
        <w:tc>
          <w:tcPr>
            <w:tcW w:w="4536" w:type="dxa"/>
            <w:gridSpan w:val="2"/>
            <w:tcBorders>
              <w:top w:val="nil"/>
              <w:left w:val="nil"/>
              <w:bottom w:val="nil"/>
              <w:right w:val="nil"/>
            </w:tcBorders>
            <w:shd w:val="clear" w:color="auto" w:fill="auto"/>
            <w:noWrap/>
            <w:vAlign w:val="bottom"/>
            <w:hideMark/>
          </w:tcPr>
          <w:p w:rsidR="001D3FC7" w:rsidRPr="009D07EB" w:rsidRDefault="001D3FC7" w:rsidP="009D07EB">
            <w:pPr>
              <w:ind w:firstLineChars="200" w:firstLine="400"/>
              <w:rPr>
                <w:rFonts w:ascii="Verdana" w:hAnsi="Verdana" w:cs="Arial"/>
                <w:lang w:eastAsia="es-ES"/>
              </w:rPr>
            </w:pPr>
            <w:r w:rsidRPr="009D07EB">
              <w:rPr>
                <w:rFonts w:ascii="Verdana" w:hAnsi="Verdana" w:cs="Arial"/>
                <w:lang w:eastAsia="es-ES"/>
              </w:rPr>
              <w:t>Altitud</w:t>
            </w:r>
          </w:p>
        </w:tc>
        <w:tc>
          <w:tcPr>
            <w:tcW w:w="1667" w:type="dxa"/>
            <w:tcBorders>
              <w:top w:val="nil"/>
              <w:left w:val="nil"/>
              <w:bottom w:val="nil"/>
              <w:right w:val="nil"/>
            </w:tcBorders>
            <w:shd w:val="clear" w:color="auto" w:fill="auto"/>
            <w:noWrap/>
            <w:vAlign w:val="bottom"/>
            <w:hideMark/>
          </w:tcPr>
          <w:p w:rsidR="001D3FC7" w:rsidRPr="009D07EB" w:rsidRDefault="001D3FC7" w:rsidP="001D3FC7">
            <w:pPr>
              <w:jc w:val="center"/>
              <w:rPr>
                <w:rFonts w:ascii="Verdana" w:hAnsi="Verdana" w:cs="Arial"/>
                <w:b/>
                <w:bCs/>
                <w:lang w:eastAsia="es-ES"/>
              </w:rPr>
            </w:pPr>
            <w:r w:rsidRPr="009D07EB">
              <w:rPr>
                <w:rFonts w:ascii="Verdana" w:hAnsi="Verdana" w:cs="Arial"/>
                <w:b/>
                <w:bCs/>
                <w:lang w:eastAsia="es-ES"/>
              </w:rPr>
              <w:t>157</w:t>
            </w:r>
          </w:p>
        </w:tc>
        <w:tc>
          <w:tcPr>
            <w:tcW w:w="2302" w:type="dxa"/>
            <w:tcBorders>
              <w:top w:val="nil"/>
              <w:left w:val="nil"/>
              <w:bottom w:val="nil"/>
              <w:right w:val="nil"/>
            </w:tcBorders>
            <w:shd w:val="clear" w:color="auto" w:fill="auto"/>
            <w:noWrap/>
            <w:vAlign w:val="bottom"/>
            <w:hideMark/>
          </w:tcPr>
          <w:p w:rsidR="001D3FC7" w:rsidRPr="009D07EB" w:rsidRDefault="001D3FC7" w:rsidP="001D3FC7">
            <w:pPr>
              <w:rPr>
                <w:rFonts w:ascii="Verdana" w:hAnsi="Verdana" w:cs="Arial"/>
                <w:lang w:eastAsia="es-ES"/>
              </w:rPr>
            </w:pPr>
            <w:r w:rsidRPr="009D07EB">
              <w:rPr>
                <w:rFonts w:ascii="Verdana" w:hAnsi="Verdana" w:cs="Arial"/>
                <w:lang w:eastAsia="es-ES"/>
              </w:rPr>
              <w:t>msnm</w:t>
            </w:r>
          </w:p>
        </w:tc>
      </w:tr>
      <w:tr w:rsidR="001D3FC7" w:rsidRPr="001D3FC7" w:rsidTr="009D07EB">
        <w:trPr>
          <w:trHeight w:val="360"/>
          <w:jc w:val="center"/>
        </w:trPr>
        <w:tc>
          <w:tcPr>
            <w:tcW w:w="4536" w:type="dxa"/>
            <w:gridSpan w:val="2"/>
            <w:tcBorders>
              <w:top w:val="nil"/>
              <w:left w:val="nil"/>
              <w:bottom w:val="nil"/>
              <w:right w:val="nil"/>
            </w:tcBorders>
            <w:shd w:val="clear" w:color="auto" w:fill="auto"/>
            <w:noWrap/>
            <w:vAlign w:val="bottom"/>
            <w:hideMark/>
          </w:tcPr>
          <w:p w:rsidR="001D3FC7" w:rsidRPr="009D07EB" w:rsidRDefault="001D3FC7" w:rsidP="009D07EB">
            <w:pPr>
              <w:ind w:firstLineChars="200" w:firstLine="400"/>
              <w:rPr>
                <w:rFonts w:ascii="Verdana" w:hAnsi="Verdana" w:cs="Arial"/>
                <w:lang w:eastAsia="es-ES"/>
              </w:rPr>
            </w:pPr>
            <w:r w:rsidRPr="009D07EB">
              <w:rPr>
                <w:rFonts w:ascii="Verdana" w:hAnsi="Verdana" w:cs="Arial"/>
                <w:lang w:eastAsia="es-ES"/>
              </w:rPr>
              <w:t>Temperatura ambiente máxima</w:t>
            </w:r>
          </w:p>
        </w:tc>
        <w:tc>
          <w:tcPr>
            <w:tcW w:w="1667" w:type="dxa"/>
            <w:tcBorders>
              <w:top w:val="nil"/>
              <w:left w:val="nil"/>
              <w:bottom w:val="nil"/>
              <w:right w:val="nil"/>
            </w:tcBorders>
            <w:shd w:val="clear" w:color="auto" w:fill="auto"/>
            <w:noWrap/>
            <w:vAlign w:val="bottom"/>
            <w:hideMark/>
          </w:tcPr>
          <w:p w:rsidR="001D3FC7" w:rsidRPr="009D07EB" w:rsidRDefault="001D3FC7" w:rsidP="001D3FC7">
            <w:pPr>
              <w:jc w:val="center"/>
              <w:rPr>
                <w:rFonts w:ascii="Verdana" w:hAnsi="Verdana" w:cs="Arial"/>
                <w:b/>
                <w:bCs/>
                <w:lang w:eastAsia="es-ES"/>
              </w:rPr>
            </w:pPr>
            <w:r w:rsidRPr="009D07EB">
              <w:rPr>
                <w:rFonts w:ascii="Verdana" w:hAnsi="Verdana" w:cs="Arial"/>
                <w:b/>
                <w:bCs/>
                <w:lang w:eastAsia="es-ES"/>
              </w:rPr>
              <w:t>31</w:t>
            </w:r>
          </w:p>
        </w:tc>
        <w:tc>
          <w:tcPr>
            <w:tcW w:w="2302" w:type="dxa"/>
            <w:tcBorders>
              <w:top w:val="nil"/>
              <w:left w:val="nil"/>
              <w:bottom w:val="nil"/>
              <w:right w:val="nil"/>
            </w:tcBorders>
            <w:shd w:val="clear" w:color="auto" w:fill="auto"/>
            <w:noWrap/>
            <w:vAlign w:val="bottom"/>
            <w:hideMark/>
          </w:tcPr>
          <w:p w:rsidR="001D3FC7" w:rsidRPr="009D07EB" w:rsidRDefault="001D3FC7" w:rsidP="001D3FC7">
            <w:pPr>
              <w:rPr>
                <w:rFonts w:ascii="Verdana" w:hAnsi="Verdana" w:cs="Arial"/>
                <w:lang w:eastAsia="es-ES"/>
              </w:rPr>
            </w:pPr>
            <w:r w:rsidRPr="009D07EB">
              <w:rPr>
                <w:rFonts w:ascii="Verdana" w:hAnsi="Verdana" w:cs="Arial"/>
                <w:lang w:eastAsia="es-ES"/>
              </w:rPr>
              <w:t>ºC</w:t>
            </w:r>
          </w:p>
        </w:tc>
      </w:tr>
      <w:tr w:rsidR="001D3FC7" w:rsidRPr="001D3FC7" w:rsidTr="009D07EB">
        <w:trPr>
          <w:trHeight w:val="360"/>
          <w:jc w:val="center"/>
        </w:trPr>
        <w:tc>
          <w:tcPr>
            <w:tcW w:w="4536" w:type="dxa"/>
            <w:gridSpan w:val="2"/>
            <w:tcBorders>
              <w:top w:val="nil"/>
              <w:left w:val="nil"/>
              <w:bottom w:val="nil"/>
              <w:right w:val="nil"/>
            </w:tcBorders>
            <w:shd w:val="clear" w:color="auto" w:fill="auto"/>
            <w:noWrap/>
            <w:vAlign w:val="bottom"/>
            <w:hideMark/>
          </w:tcPr>
          <w:p w:rsidR="001D3FC7" w:rsidRPr="009D07EB" w:rsidRDefault="001D3FC7" w:rsidP="009D07EB">
            <w:pPr>
              <w:ind w:firstLineChars="200" w:firstLine="400"/>
              <w:rPr>
                <w:rFonts w:ascii="Verdana" w:hAnsi="Verdana" w:cs="Arial"/>
                <w:lang w:eastAsia="es-ES"/>
              </w:rPr>
            </w:pPr>
            <w:r w:rsidRPr="009D07EB">
              <w:rPr>
                <w:rFonts w:ascii="Verdana" w:hAnsi="Verdana" w:cs="Arial"/>
                <w:lang w:eastAsia="es-ES"/>
              </w:rPr>
              <w:t>Temperatura ambiente media</w:t>
            </w:r>
          </w:p>
        </w:tc>
        <w:tc>
          <w:tcPr>
            <w:tcW w:w="1667" w:type="dxa"/>
            <w:tcBorders>
              <w:top w:val="nil"/>
              <w:left w:val="nil"/>
              <w:bottom w:val="nil"/>
              <w:right w:val="nil"/>
            </w:tcBorders>
            <w:shd w:val="clear" w:color="auto" w:fill="auto"/>
            <w:noWrap/>
            <w:vAlign w:val="bottom"/>
            <w:hideMark/>
          </w:tcPr>
          <w:p w:rsidR="001D3FC7" w:rsidRPr="009D07EB" w:rsidRDefault="001D3FC7" w:rsidP="001D3FC7">
            <w:pPr>
              <w:jc w:val="center"/>
              <w:rPr>
                <w:rFonts w:ascii="Verdana" w:hAnsi="Verdana" w:cs="Arial"/>
                <w:b/>
                <w:bCs/>
                <w:lang w:eastAsia="es-ES"/>
              </w:rPr>
            </w:pPr>
            <w:r w:rsidRPr="009D07EB">
              <w:rPr>
                <w:rFonts w:ascii="Verdana" w:hAnsi="Verdana" w:cs="Arial"/>
                <w:b/>
                <w:bCs/>
                <w:lang w:eastAsia="es-ES"/>
              </w:rPr>
              <w:t>27</w:t>
            </w:r>
          </w:p>
        </w:tc>
        <w:tc>
          <w:tcPr>
            <w:tcW w:w="2302" w:type="dxa"/>
            <w:tcBorders>
              <w:top w:val="nil"/>
              <w:left w:val="nil"/>
              <w:bottom w:val="nil"/>
              <w:right w:val="nil"/>
            </w:tcBorders>
            <w:shd w:val="clear" w:color="auto" w:fill="auto"/>
            <w:noWrap/>
            <w:vAlign w:val="bottom"/>
            <w:hideMark/>
          </w:tcPr>
          <w:p w:rsidR="001D3FC7" w:rsidRPr="009D07EB" w:rsidRDefault="001D3FC7" w:rsidP="001D3FC7">
            <w:pPr>
              <w:rPr>
                <w:rFonts w:ascii="Verdana" w:hAnsi="Verdana" w:cs="Arial"/>
                <w:lang w:eastAsia="es-ES"/>
              </w:rPr>
            </w:pPr>
            <w:r w:rsidRPr="009D07EB">
              <w:rPr>
                <w:rFonts w:ascii="Verdana" w:hAnsi="Verdana" w:cs="Arial"/>
                <w:lang w:eastAsia="es-ES"/>
              </w:rPr>
              <w:t>ºC</w:t>
            </w:r>
          </w:p>
        </w:tc>
      </w:tr>
      <w:tr w:rsidR="001D3FC7" w:rsidRPr="001D3FC7" w:rsidTr="009D07EB">
        <w:trPr>
          <w:trHeight w:val="360"/>
          <w:jc w:val="center"/>
        </w:trPr>
        <w:tc>
          <w:tcPr>
            <w:tcW w:w="4536" w:type="dxa"/>
            <w:gridSpan w:val="2"/>
            <w:tcBorders>
              <w:top w:val="nil"/>
              <w:left w:val="nil"/>
              <w:bottom w:val="nil"/>
              <w:right w:val="nil"/>
            </w:tcBorders>
            <w:shd w:val="clear" w:color="auto" w:fill="auto"/>
            <w:noWrap/>
            <w:vAlign w:val="bottom"/>
            <w:hideMark/>
          </w:tcPr>
          <w:p w:rsidR="001D3FC7" w:rsidRPr="009D07EB" w:rsidRDefault="001D3FC7" w:rsidP="009D07EB">
            <w:pPr>
              <w:ind w:firstLineChars="200" w:firstLine="400"/>
              <w:rPr>
                <w:rFonts w:ascii="Verdana" w:hAnsi="Verdana" w:cs="Arial"/>
                <w:lang w:eastAsia="es-ES"/>
              </w:rPr>
            </w:pPr>
            <w:r w:rsidRPr="009D07EB">
              <w:rPr>
                <w:rFonts w:ascii="Verdana" w:hAnsi="Verdana" w:cs="Arial"/>
                <w:lang w:eastAsia="es-ES"/>
              </w:rPr>
              <w:t>Temperatura ambiente mínima</w:t>
            </w:r>
          </w:p>
        </w:tc>
        <w:tc>
          <w:tcPr>
            <w:tcW w:w="1667" w:type="dxa"/>
            <w:tcBorders>
              <w:top w:val="nil"/>
              <w:left w:val="nil"/>
              <w:bottom w:val="nil"/>
              <w:right w:val="nil"/>
            </w:tcBorders>
            <w:shd w:val="clear" w:color="auto" w:fill="auto"/>
            <w:noWrap/>
            <w:vAlign w:val="bottom"/>
            <w:hideMark/>
          </w:tcPr>
          <w:p w:rsidR="001D3FC7" w:rsidRPr="009D07EB" w:rsidRDefault="001D3FC7" w:rsidP="001D3FC7">
            <w:pPr>
              <w:jc w:val="center"/>
              <w:rPr>
                <w:rFonts w:ascii="Verdana" w:hAnsi="Verdana" w:cs="Arial"/>
                <w:b/>
                <w:bCs/>
                <w:lang w:eastAsia="es-ES"/>
              </w:rPr>
            </w:pPr>
            <w:r w:rsidRPr="009D07EB">
              <w:rPr>
                <w:rFonts w:ascii="Verdana" w:hAnsi="Verdana" w:cs="Arial"/>
                <w:b/>
                <w:bCs/>
                <w:lang w:eastAsia="es-ES"/>
              </w:rPr>
              <w:t>20</w:t>
            </w:r>
          </w:p>
        </w:tc>
        <w:tc>
          <w:tcPr>
            <w:tcW w:w="2302" w:type="dxa"/>
            <w:tcBorders>
              <w:top w:val="nil"/>
              <w:left w:val="nil"/>
              <w:bottom w:val="nil"/>
              <w:right w:val="nil"/>
            </w:tcBorders>
            <w:shd w:val="clear" w:color="auto" w:fill="auto"/>
            <w:noWrap/>
            <w:vAlign w:val="bottom"/>
            <w:hideMark/>
          </w:tcPr>
          <w:p w:rsidR="001D3FC7" w:rsidRPr="009D07EB" w:rsidRDefault="001D3FC7" w:rsidP="001D3FC7">
            <w:pPr>
              <w:rPr>
                <w:rFonts w:ascii="Verdana" w:hAnsi="Verdana" w:cs="Arial"/>
                <w:lang w:eastAsia="es-ES"/>
              </w:rPr>
            </w:pPr>
            <w:r w:rsidRPr="009D07EB">
              <w:rPr>
                <w:rFonts w:ascii="Verdana" w:hAnsi="Verdana" w:cs="Arial"/>
                <w:lang w:eastAsia="es-ES"/>
              </w:rPr>
              <w:t>ºC</w:t>
            </w:r>
          </w:p>
        </w:tc>
      </w:tr>
      <w:tr w:rsidR="001D3FC7" w:rsidRPr="001D3FC7" w:rsidTr="009D07EB">
        <w:trPr>
          <w:trHeight w:val="360"/>
          <w:jc w:val="center"/>
        </w:trPr>
        <w:tc>
          <w:tcPr>
            <w:tcW w:w="4536" w:type="dxa"/>
            <w:gridSpan w:val="2"/>
            <w:tcBorders>
              <w:top w:val="nil"/>
              <w:left w:val="nil"/>
              <w:bottom w:val="nil"/>
              <w:right w:val="nil"/>
            </w:tcBorders>
            <w:shd w:val="clear" w:color="auto" w:fill="auto"/>
            <w:noWrap/>
            <w:vAlign w:val="bottom"/>
            <w:hideMark/>
          </w:tcPr>
          <w:p w:rsidR="001D3FC7" w:rsidRPr="009D07EB" w:rsidRDefault="001D3FC7" w:rsidP="009D07EB">
            <w:pPr>
              <w:ind w:firstLineChars="200" w:firstLine="400"/>
              <w:rPr>
                <w:rFonts w:ascii="Verdana" w:hAnsi="Verdana" w:cs="Arial"/>
                <w:lang w:eastAsia="es-ES"/>
              </w:rPr>
            </w:pPr>
            <w:r w:rsidRPr="009D07EB">
              <w:rPr>
                <w:rFonts w:ascii="Verdana" w:hAnsi="Verdana" w:cs="Arial"/>
                <w:lang w:eastAsia="es-ES"/>
              </w:rPr>
              <w:t>Humedad relativa</w:t>
            </w:r>
          </w:p>
        </w:tc>
        <w:tc>
          <w:tcPr>
            <w:tcW w:w="1667" w:type="dxa"/>
            <w:tcBorders>
              <w:top w:val="nil"/>
              <w:left w:val="nil"/>
              <w:bottom w:val="nil"/>
              <w:right w:val="nil"/>
            </w:tcBorders>
            <w:shd w:val="clear" w:color="auto" w:fill="auto"/>
            <w:noWrap/>
            <w:vAlign w:val="bottom"/>
            <w:hideMark/>
          </w:tcPr>
          <w:p w:rsidR="001D3FC7" w:rsidRPr="009D07EB" w:rsidRDefault="001D3FC7" w:rsidP="001D3FC7">
            <w:pPr>
              <w:jc w:val="center"/>
              <w:rPr>
                <w:rFonts w:ascii="Verdana" w:hAnsi="Verdana" w:cs="Arial"/>
                <w:b/>
                <w:bCs/>
                <w:lang w:eastAsia="es-ES"/>
              </w:rPr>
            </w:pPr>
            <w:r w:rsidRPr="009D07EB">
              <w:rPr>
                <w:rFonts w:ascii="Verdana" w:hAnsi="Verdana" w:cs="Arial"/>
                <w:b/>
                <w:bCs/>
                <w:lang w:eastAsia="es-ES"/>
              </w:rPr>
              <w:t>72</w:t>
            </w:r>
          </w:p>
        </w:tc>
        <w:tc>
          <w:tcPr>
            <w:tcW w:w="2302" w:type="dxa"/>
            <w:tcBorders>
              <w:top w:val="nil"/>
              <w:left w:val="nil"/>
              <w:bottom w:val="nil"/>
              <w:right w:val="nil"/>
            </w:tcBorders>
            <w:shd w:val="clear" w:color="auto" w:fill="auto"/>
            <w:noWrap/>
            <w:vAlign w:val="bottom"/>
            <w:hideMark/>
          </w:tcPr>
          <w:p w:rsidR="001D3FC7" w:rsidRPr="009D07EB" w:rsidRDefault="001D3FC7" w:rsidP="001D3FC7">
            <w:pPr>
              <w:rPr>
                <w:rFonts w:ascii="Verdana" w:hAnsi="Verdana" w:cs="Arial"/>
                <w:lang w:eastAsia="es-ES"/>
              </w:rPr>
            </w:pPr>
            <w:r w:rsidRPr="009D07EB">
              <w:rPr>
                <w:rFonts w:ascii="Verdana" w:hAnsi="Verdana" w:cs="Arial"/>
                <w:lang w:eastAsia="es-ES"/>
              </w:rPr>
              <w:t>%</w:t>
            </w:r>
          </w:p>
        </w:tc>
      </w:tr>
      <w:tr w:rsidR="001D3FC7" w:rsidRPr="001D3FC7" w:rsidTr="009D07EB">
        <w:trPr>
          <w:trHeight w:val="360"/>
          <w:jc w:val="center"/>
        </w:trPr>
        <w:tc>
          <w:tcPr>
            <w:tcW w:w="358" w:type="dxa"/>
            <w:tcBorders>
              <w:top w:val="nil"/>
              <w:left w:val="nil"/>
              <w:bottom w:val="nil"/>
              <w:right w:val="nil"/>
            </w:tcBorders>
            <w:shd w:val="clear" w:color="auto" w:fill="auto"/>
            <w:noWrap/>
            <w:vAlign w:val="bottom"/>
            <w:hideMark/>
          </w:tcPr>
          <w:p w:rsidR="001D3FC7" w:rsidRPr="009D07EB" w:rsidRDefault="001D3FC7" w:rsidP="001D3FC7">
            <w:pPr>
              <w:rPr>
                <w:rFonts w:ascii="Verdana" w:hAnsi="Verdana" w:cs="Arial"/>
                <w:lang w:eastAsia="es-ES"/>
              </w:rPr>
            </w:pPr>
          </w:p>
        </w:tc>
        <w:tc>
          <w:tcPr>
            <w:tcW w:w="4178" w:type="dxa"/>
            <w:tcBorders>
              <w:top w:val="nil"/>
              <w:left w:val="nil"/>
              <w:bottom w:val="nil"/>
              <w:right w:val="nil"/>
            </w:tcBorders>
            <w:shd w:val="clear" w:color="auto" w:fill="auto"/>
            <w:noWrap/>
            <w:vAlign w:val="bottom"/>
            <w:hideMark/>
          </w:tcPr>
          <w:p w:rsidR="001D3FC7" w:rsidRPr="009D07EB" w:rsidRDefault="001D3FC7" w:rsidP="001D3FC7">
            <w:pPr>
              <w:jc w:val="center"/>
              <w:rPr>
                <w:rFonts w:ascii="Verdana" w:hAnsi="Verdana" w:cs="Arial"/>
                <w:b/>
                <w:bCs/>
                <w:lang w:eastAsia="es-ES"/>
              </w:rPr>
            </w:pPr>
          </w:p>
        </w:tc>
        <w:tc>
          <w:tcPr>
            <w:tcW w:w="1667" w:type="dxa"/>
            <w:tcBorders>
              <w:top w:val="nil"/>
              <w:left w:val="nil"/>
              <w:bottom w:val="nil"/>
              <w:right w:val="nil"/>
            </w:tcBorders>
            <w:shd w:val="clear" w:color="auto" w:fill="auto"/>
            <w:noWrap/>
            <w:vAlign w:val="bottom"/>
            <w:hideMark/>
          </w:tcPr>
          <w:p w:rsidR="001D3FC7" w:rsidRPr="009D07EB" w:rsidRDefault="001D3FC7" w:rsidP="001D3FC7">
            <w:pPr>
              <w:jc w:val="center"/>
              <w:rPr>
                <w:rFonts w:ascii="Verdana" w:hAnsi="Verdana" w:cs="Arial"/>
                <w:b/>
                <w:bCs/>
                <w:lang w:eastAsia="es-ES"/>
              </w:rPr>
            </w:pPr>
          </w:p>
        </w:tc>
        <w:tc>
          <w:tcPr>
            <w:tcW w:w="2302" w:type="dxa"/>
            <w:tcBorders>
              <w:top w:val="nil"/>
              <w:left w:val="nil"/>
              <w:bottom w:val="nil"/>
              <w:right w:val="nil"/>
            </w:tcBorders>
            <w:shd w:val="clear" w:color="auto" w:fill="auto"/>
            <w:noWrap/>
            <w:vAlign w:val="bottom"/>
            <w:hideMark/>
          </w:tcPr>
          <w:p w:rsidR="001D3FC7" w:rsidRPr="009D07EB" w:rsidRDefault="001D3FC7" w:rsidP="001D3FC7">
            <w:pPr>
              <w:rPr>
                <w:rFonts w:ascii="Verdana" w:hAnsi="Verdana" w:cs="Arial"/>
                <w:lang w:eastAsia="es-ES"/>
              </w:rPr>
            </w:pPr>
          </w:p>
        </w:tc>
      </w:tr>
      <w:tr w:rsidR="001D3FC7" w:rsidRPr="001D3FC7" w:rsidTr="009D07EB">
        <w:trPr>
          <w:trHeight w:val="240"/>
          <w:jc w:val="center"/>
        </w:trPr>
        <w:tc>
          <w:tcPr>
            <w:tcW w:w="358"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sz w:val="28"/>
                <w:szCs w:val="28"/>
                <w:lang w:eastAsia="es-ES"/>
              </w:rPr>
            </w:pPr>
          </w:p>
        </w:tc>
        <w:tc>
          <w:tcPr>
            <w:tcW w:w="4178"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sz w:val="28"/>
                <w:szCs w:val="28"/>
                <w:lang w:eastAsia="es-ES"/>
              </w:rPr>
            </w:pPr>
          </w:p>
        </w:tc>
        <w:tc>
          <w:tcPr>
            <w:tcW w:w="1667"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b/>
                <w:bCs/>
                <w:sz w:val="28"/>
                <w:szCs w:val="28"/>
                <w:lang w:eastAsia="es-ES"/>
              </w:rPr>
            </w:pPr>
          </w:p>
        </w:tc>
        <w:tc>
          <w:tcPr>
            <w:tcW w:w="2302" w:type="dxa"/>
            <w:tcBorders>
              <w:top w:val="nil"/>
              <w:left w:val="nil"/>
              <w:bottom w:val="nil"/>
              <w:right w:val="nil"/>
            </w:tcBorders>
            <w:shd w:val="clear" w:color="auto" w:fill="auto"/>
            <w:noWrap/>
            <w:vAlign w:val="bottom"/>
            <w:hideMark/>
          </w:tcPr>
          <w:p w:rsidR="001D3FC7" w:rsidRPr="001D3FC7" w:rsidRDefault="001D3FC7" w:rsidP="001D3FC7">
            <w:pPr>
              <w:rPr>
                <w:rFonts w:ascii="Arial" w:hAnsi="Arial" w:cs="Arial"/>
                <w:lang w:eastAsia="es-ES"/>
              </w:rPr>
            </w:pPr>
          </w:p>
        </w:tc>
      </w:tr>
      <w:tr w:rsidR="001D3FC7" w:rsidRPr="001D3FC7" w:rsidTr="009D07EB">
        <w:trPr>
          <w:trHeight w:val="255"/>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Nº</w:t>
            </w:r>
          </w:p>
        </w:tc>
        <w:tc>
          <w:tcPr>
            <w:tcW w:w="4178" w:type="dxa"/>
            <w:vMerge w:val="restart"/>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DETALLE</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UNIDAD</w:t>
            </w:r>
          </w:p>
        </w:tc>
        <w:tc>
          <w:tcPr>
            <w:tcW w:w="2302" w:type="dxa"/>
            <w:tcBorders>
              <w:top w:val="single" w:sz="4" w:space="0" w:color="auto"/>
              <w:left w:val="nil"/>
              <w:bottom w:val="single" w:sz="4" w:space="0" w:color="auto"/>
              <w:right w:val="single" w:sz="4" w:space="0" w:color="auto"/>
            </w:tcBorders>
            <w:shd w:val="clear" w:color="000000" w:fill="33CCCC"/>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ESTADO DE CARGA</w:t>
            </w:r>
          </w:p>
        </w:tc>
      </w:tr>
      <w:tr w:rsidR="001D3FC7" w:rsidRPr="001D3FC7" w:rsidTr="009D07EB">
        <w:trPr>
          <w:trHeight w:val="255"/>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1D3FC7" w:rsidRPr="001D3FC7" w:rsidRDefault="001D3FC7" w:rsidP="001D3FC7">
            <w:pPr>
              <w:rPr>
                <w:rFonts w:ascii="Arial" w:hAnsi="Arial" w:cs="Arial"/>
                <w:b/>
                <w:bCs/>
                <w:lang w:eastAsia="es-ES"/>
              </w:rPr>
            </w:pPr>
          </w:p>
        </w:tc>
        <w:tc>
          <w:tcPr>
            <w:tcW w:w="4178" w:type="dxa"/>
            <w:vMerge/>
            <w:tcBorders>
              <w:top w:val="single" w:sz="4" w:space="0" w:color="auto"/>
              <w:left w:val="single" w:sz="4" w:space="0" w:color="auto"/>
              <w:bottom w:val="single" w:sz="4" w:space="0" w:color="auto"/>
              <w:right w:val="single" w:sz="4" w:space="0" w:color="auto"/>
            </w:tcBorders>
            <w:vAlign w:val="center"/>
            <w:hideMark/>
          </w:tcPr>
          <w:p w:rsidR="001D3FC7" w:rsidRPr="001D3FC7" w:rsidRDefault="001D3FC7" w:rsidP="001D3FC7">
            <w:pPr>
              <w:rPr>
                <w:rFonts w:ascii="Arial" w:hAnsi="Arial" w:cs="Arial"/>
                <w:b/>
                <w:bCs/>
                <w:lang w:eastAsia="es-ES"/>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1D3FC7" w:rsidRPr="001D3FC7" w:rsidRDefault="001D3FC7" w:rsidP="001D3FC7">
            <w:pPr>
              <w:rPr>
                <w:rFonts w:ascii="Arial" w:hAnsi="Arial" w:cs="Arial"/>
                <w:b/>
                <w:bCs/>
                <w:lang w:eastAsia="es-ES"/>
              </w:rPr>
            </w:pPr>
          </w:p>
        </w:tc>
        <w:tc>
          <w:tcPr>
            <w:tcW w:w="2302" w:type="dxa"/>
            <w:tcBorders>
              <w:top w:val="nil"/>
              <w:left w:val="nil"/>
              <w:bottom w:val="single" w:sz="4" w:space="0" w:color="auto"/>
              <w:right w:val="single" w:sz="4" w:space="0" w:color="auto"/>
            </w:tcBorders>
            <w:shd w:val="clear" w:color="000000" w:fill="33CCCC"/>
            <w:noWrap/>
            <w:vAlign w:val="bottom"/>
            <w:hideMark/>
          </w:tcPr>
          <w:p w:rsidR="001D3FC7" w:rsidRPr="001D3FC7" w:rsidRDefault="001D3FC7" w:rsidP="001D3FC7">
            <w:pPr>
              <w:jc w:val="center"/>
              <w:rPr>
                <w:rFonts w:ascii="Arial" w:hAnsi="Arial" w:cs="Arial"/>
                <w:b/>
                <w:bCs/>
                <w:lang w:eastAsia="es-ES"/>
              </w:rPr>
            </w:pPr>
            <w:r w:rsidRPr="001D3FC7">
              <w:rPr>
                <w:rFonts w:ascii="Arial" w:hAnsi="Arial" w:cs="Arial"/>
                <w:b/>
                <w:bCs/>
                <w:lang w:eastAsia="es-ES"/>
              </w:rPr>
              <w:t>100%</w:t>
            </w:r>
          </w:p>
        </w:tc>
      </w:tr>
      <w:tr w:rsidR="001D3FC7" w:rsidRPr="001D3FC7" w:rsidTr="009D07EB">
        <w:trPr>
          <w:trHeight w:val="675"/>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1D3FC7" w:rsidRPr="001D3FC7" w:rsidRDefault="001D3FC7" w:rsidP="001D3FC7">
            <w:pPr>
              <w:jc w:val="center"/>
              <w:rPr>
                <w:rFonts w:ascii="Arial" w:hAnsi="Arial" w:cs="Arial"/>
                <w:lang w:eastAsia="es-ES"/>
              </w:rPr>
            </w:pPr>
            <w:r w:rsidRPr="001D3FC7">
              <w:rPr>
                <w:rFonts w:ascii="Arial" w:hAnsi="Arial" w:cs="Arial"/>
                <w:lang w:eastAsia="es-ES"/>
              </w:rPr>
              <w:t>1</w:t>
            </w:r>
          </w:p>
        </w:tc>
        <w:tc>
          <w:tcPr>
            <w:tcW w:w="4178" w:type="dxa"/>
            <w:tcBorders>
              <w:top w:val="nil"/>
              <w:left w:val="nil"/>
              <w:bottom w:val="single" w:sz="4" w:space="0" w:color="auto"/>
              <w:right w:val="single" w:sz="4" w:space="0" w:color="auto"/>
            </w:tcBorders>
            <w:shd w:val="clear" w:color="auto" w:fill="auto"/>
            <w:vAlign w:val="center"/>
            <w:hideMark/>
          </w:tcPr>
          <w:p w:rsidR="001D3FC7" w:rsidRPr="001D3FC7" w:rsidRDefault="001D3FC7" w:rsidP="001D3FC7">
            <w:pPr>
              <w:rPr>
                <w:rFonts w:ascii="Arial" w:hAnsi="Arial" w:cs="Arial"/>
                <w:sz w:val="16"/>
                <w:szCs w:val="16"/>
                <w:lang w:eastAsia="es-ES"/>
              </w:rPr>
            </w:pPr>
            <w:r w:rsidRPr="001D3FC7">
              <w:rPr>
                <w:rFonts w:ascii="Arial" w:hAnsi="Arial" w:cs="Arial"/>
                <w:sz w:val="16"/>
                <w:szCs w:val="16"/>
                <w:lang w:eastAsia="es-ES"/>
              </w:rPr>
              <w:t>Consumo específico neto nominal de calor basado en el poder calorífico del combustible.</w:t>
            </w:r>
          </w:p>
        </w:tc>
        <w:tc>
          <w:tcPr>
            <w:tcW w:w="1667" w:type="dxa"/>
            <w:tcBorders>
              <w:top w:val="nil"/>
              <w:left w:val="nil"/>
              <w:bottom w:val="single" w:sz="4" w:space="0" w:color="auto"/>
              <w:right w:val="single" w:sz="4" w:space="0" w:color="auto"/>
            </w:tcBorders>
            <w:shd w:val="clear" w:color="auto" w:fill="auto"/>
            <w:noWrap/>
            <w:vAlign w:val="center"/>
            <w:hideMark/>
          </w:tcPr>
          <w:p w:rsidR="001D3FC7" w:rsidRPr="001D3FC7" w:rsidRDefault="001D3FC7" w:rsidP="001D3FC7">
            <w:pPr>
              <w:jc w:val="center"/>
              <w:rPr>
                <w:rFonts w:ascii="Arial" w:hAnsi="Arial" w:cs="Arial"/>
                <w:lang w:eastAsia="es-ES"/>
              </w:rPr>
            </w:pPr>
            <w:r w:rsidRPr="001D3FC7">
              <w:rPr>
                <w:rFonts w:ascii="Arial" w:hAnsi="Arial" w:cs="Arial"/>
                <w:lang w:eastAsia="es-ES"/>
              </w:rPr>
              <w:t>BTU(KJ)/kWh</w:t>
            </w:r>
          </w:p>
        </w:tc>
        <w:tc>
          <w:tcPr>
            <w:tcW w:w="2302" w:type="dxa"/>
            <w:tcBorders>
              <w:top w:val="nil"/>
              <w:left w:val="nil"/>
              <w:bottom w:val="single" w:sz="4" w:space="0" w:color="auto"/>
              <w:right w:val="single" w:sz="4" w:space="0" w:color="auto"/>
            </w:tcBorders>
            <w:shd w:val="clear" w:color="auto" w:fill="auto"/>
            <w:noWrap/>
            <w:vAlign w:val="center"/>
            <w:hideMark/>
          </w:tcPr>
          <w:p w:rsidR="001D3FC7" w:rsidRPr="001D3FC7" w:rsidRDefault="001D3FC7" w:rsidP="001D3FC7">
            <w:pPr>
              <w:rPr>
                <w:rFonts w:ascii="Arial" w:hAnsi="Arial" w:cs="Arial"/>
                <w:lang w:eastAsia="es-ES"/>
              </w:rPr>
            </w:pPr>
            <w:r w:rsidRPr="001D3FC7">
              <w:rPr>
                <w:rFonts w:ascii="Arial" w:hAnsi="Arial" w:cs="Arial"/>
                <w:lang w:eastAsia="es-ES"/>
              </w:rPr>
              <w:t> </w:t>
            </w:r>
          </w:p>
        </w:tc>
      </w:tr>
      <w:tr w:rsidR="001D3FC7" w:rsidRPr="001D3FC7" w:rsidTr="009D07EB">
        <w:trPr>
          <w:trHeight w:val="600"/>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1D3FC7" w:rsidRPr="001D3FC7" w:rsidRDefault="001D3FC7" w:rsidP="001D3FC7">
            <w:pPr>
              <w:jc w:val="center"/>
              <w:rPr>
                <w:rFonts w:ascii="Arial" w:hAnsi="Arial" w:cs="Arial"/>
                <w:lang w:eastAsia="es-ES"/>
              </w:rPr>
            </w:pPr>
            <w:r w:rsidRPr="001D3FC7">
              <w:rPr>
                <w:rFonts w:ascii="Arial" w:hAnsi="Arial" w:cs="Arial"/>
                <w:lang w:eastAsia="es-ES"/>
              </w:rPr>
              <w:t>2</w:t>
            </w:r>
          </w:p>
        </w:tc>
        <w:tc>
          <w:tcPr>
            <w:tcW w:w="4178" w:type="dxa"/>
            <w:tcBorders>
              <w:top w:val="nil"/>
              <w:left w:val="nil"/>
              <w:bottom w:val="single" w:sz="4" w:space="0" w:color="auto"/>
              <w:right w:val="single" w:sz="4" w:space="0" w:color="auto"/>
            </w:tcBorders>
            <w:shd w:val="clear" w:color="auto" w:fill="auto"/>
            <w:vAlign w:val="center"/>
            <w:hideMark/>
          </w:tcPr>
          <w:p w:rsidR="001D3FC7" w:rsidRPr="001D3FC7" w:rsidRDefault="001D3FC7" w:rsidP="001D3FC7">
            <w:pPr>
              <w:rPr>
                <w:rFonts w:ascii="Arial" w:hAnsi="Arial" w:cs="Arial"/>
                <w:sz w:val="16"/>
                <w:szCs w:val="16"/>
                <w:lang w:eastAsia="es-ES"/>
              </w:rPr>
            </w:pPr>
            <w:r w:rsidRPr="001D3FC7">
              <w:rPr>
                <w:rFonts w:ascii="Arial" w:hAnsi="Arial" w:cs="Arial"/>
                <w:sz w:val="16"/>
                <w:szCs w:val="16"/>
                <w:lang w:eastAsia="es-ES"/>
              </w:rPr>
              <w:t>Carga total de los auxiliares, kW en el arranque en funcionamiento continuo</w:t>
            </w:r>
          </w:p>
        </w:tc>
        <w:tc>
          <w:tcPr>
            <w:tcW w:w="1667" w:type="dxa"/>
            <w:tcBorders>
              <w:top w:val="nil"/>
              <w:left w:val="nil"/>
              <w:bottom w:val="single" w:sz="4" w:space="0" w:color="auto"/>
              <w:right w:val="single" w:sz="4" w:space="0" w:color="auto"/>
            </w:tcBorders>
            <w:shd w:val="clear" w:color="auto" w:fill="auto"/>
            <w:noWrap/>
            <w:vAlign w:val="center"/>
            <w:hideMark/>
          </w:tcPr>
          <w:p w:rsidR="001D3FC7" w:rsidRPr="001D3FC7" w:rsidRDefault="001D3FC7" w:rsidP="001D3FC7">
            <w:pPr>
              <w:jc w:val="center"/>
              <w:rPr>
                <w:rFonts w:ascii="Arial" w:hAnsi="Arial" w:cs="Arial"/>
                <w:lang w:eastAsia="es-ES"/>
              </w:rPr>
            </w:pPr>
            <w:r w:rsidRPr="001D3FC7">
              <w:rPr>
                <w:rFonts w:ascii="Arial" w:hAnsi="Arial" w:cs="Arial"/>
                <w:lang w:eastAsia="es-ES"/>
              </w:rPr>
              <w:t>kW</w:t>
            </w:r>
          </w:p>
        </w:tc>
        <w:tc>
          <w:tcPr>
            <w:tcW w:w="2302" w:type="dxa"/>
            <w:tcBorders>
              <w:top w:val="nil"/>
              <w:left w:val="nil"/>
              <w:bottom w:val="single" w:sz="4" w:space="0" w:color="auto"/>
              <w:right w:val="single" w:sz="4" w:space="0" w:color="auto"/>
            </w:tcBorders>
            <w:shd w:val="clear" w:color="auto" w:fill="auto"/>
            <w:noWrap/>
            <w:vAlign w:val="center"/>
            <w:hideMark/>
          </w:tcPr>
          <w:p w:rsidR="001D3FC7" w:rsidRPr="001D3FC7" w:rsidRDefault="001D3FC7" w:rsidP="001D3FC7">
            <w:pPr>
              <w:rPr>
                <w:rFonts w:ascii="Arial" w:hAnsi="Arial" w:cs="Arial"/>
                <w:lang w:eastAsia="es-ES"/>
              </w:rPr>
            </w:pPr>
            <w:r w:rsidRPr="001D3FC7">
              <w:rPr>
                <w:rFonts w:ascii="Arial" w:hAnsi="Arial" w:cs="Arial"/>
                <w:lang w:eastAsia="es-ES"/>
              </w:rPr>
              <w:t> </w:t>
            </w:r>
          </w:p>
        </w:tc>
      </w:tr>
      <w:tr w:rsidR="001D3FC7" w:rsidRPr="001D3FC7" w:rsidTr="009D07EB">
        <w:trPr>
          <w:trHeight w:val="600"/>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1D3FC7" w:rsidRPr="001D3FC7" w:rsidRDefault="001D3FC7" w:rsidP="001D3FC7">
            <w:pPr>
              <w:jc w:val="center"/>
              <w:rPr>
                <w:rFonts w:ascii="Arial" w:hAnsi="Arial" w:cs="Arial"/>
                <w:lang w:eastAsia="es-ES"/>
              </w:rPr>
            </w:pPr>
            <w:r w:rsidRPr="001D3FC7">
              <w:rPr>
                <w:rFonts w:ascii="Arial" w:hAnsi="Arial" w:cs="Arial"/>
                <w:lang w:eastAsia="es-ES"/>
              </w:rPr>
              <w:t>3</w:t>
            </w:r>
          </w:p>
        </w:tc>
        <w:tc>
          <w:tcPr>
            <w:tcW w:w="4178" w:type="dxa"/>
            <w:tcBorders>
              <w:top w:val="nil"/>
              <w:left w:val="nil"/>
              <w:bottom w:val="single" w:sz="4" w:space="0" w:color="auto"/>
              <w:right w:val="single" w:sz="4" w:space="0" w:color="auto"/>
            </w:tcBorders>
            <w:shd w:val="clear" w:color="auto" w:fill="auto"/>
            <w:vAlign w:val="center"/>
            <w:hideMark/>
          </w:tcPr>
          <w:p w:rsidR="001D3FC7" w:rsidRPr="001D3FC7" w:rsidRDefault="001D3FC7" w:rsidP="001D3FC7">
            <w:pPr>
              <w:rPr>
                <w:rFonts w:ascii="Arial" w:hAnsi="Arial" w:cs="Arial"/>
                <w:sz w:val="16"/>
                <w:szCs w:val="16"/>
                <w:lang w:eastAsia="es-ES"/>
              </w:rPr>
            </w:pPr>
            <w:r w:rsidRPr="001D3FC7">
              <w:rPr>
                <w:rFonts w:ascii="Arial" w:hAnsi="Arial" w:cs="Arial"/>
                <w:sz w:val="16"/>
                <w:szCs w:val="16"/>
                <w:lang w:eastAsia="es-ES"/>
              </w:rPr>
              <w:t>Consumo de aceite lubricante de unidad nueva</w:t>
            </w:r>
          </w:p>
        </w:tc>
        <w:tc>
          <w:tcPr>
            <w:tcW w:w="1667" w:type="dxa"/>
            <w:tcBorders>
              <w:top w:val="nil"/>
              <w:left w:val="nil"/>
              <w:bottom w:val="single" w:sz="4" w:space="0" w:color="auto"/>
              <w:right w:val="single" w:sz="4" w:space="0" w:color="auto"/>
            </w:tcBorders>
            <w:shd w:val="clear" w:color="auto" w:fill="auto"/>
            <w:noWrap/>
            <w:vAlign w:val="center"/>
            <w:hideMark/>
          </w:tcPr>
          <w:p w:rsidR="001D3FC7" w:rsidRPr="001D3FC7" w:rsidRDefault="001D3FC7" w:rsidP="001D3FC7">
            <w:pPr>
              <w:jc w:val="center"/>
              <w:rPr>
                <w:rFonts w:ascii="Arial" w:hAnsi="Arial" w:cs="Arial"/>
                <w:lang w:eastAsia="es-ES"/>
              </w:rPr>
            </w:pPr>
            <w:r w:rsidRPr="001D3FC7">
              <w:rPr>
                <w:rFonts w:ascii="Arial" w:hAnsi="Arial" w:cs="Arial"/>
                <w:lang w:eastAsia="es-ES"/>
              </w:rPr>
              <w:t>lts/hr</w:t>
            </w:r>
          </w:p>
        </w:tc>
        <w:tc>
          <w:tcPr>
            <w:tcW w:w="2302" w:type="dxa"/>
            <w:tcBorders>
              <w:top w:val="nil"/>
              <w:left w:val="nil"/>
              <w:bottom w:val="single" w:sz="4" w:space="0" w:color="auto"/>
              <w:right w:val="single" w:sz="4" w:space="0" w:color="auto"/>
            </w:tcBorders>
            <w:shd w:val="clear" w:color="auto" w:fill="auto"/>
            <w:noWrap/>
            <w:vAlign w:val="center"/>
            <w:hideMark/>
          </w:tcPr>
          <w:p w:rsidR="001D3FC7" w:rsidRPr="001D3FC7" w:rsidRDefault="001D3FC7" w:rsidP="001D3FC7">
            <w:pPr>
              <w:rPr>
                <w:rFonts w:ascii="Arial" w:hAnsi="Arial" w:cs="Arial"/>
                <w:lang w:eastAsia="es-ES"/>
              </w:rPr>
            </w:pPr>
            <w:r w:rsidRPr="001D3FC7">
              <w:rPr>
                <w:rFonts w:ascii="Arial" w:hAnsi="Arial" w:cs="Arial"/>
                <w:lang w:eastAsia="es-ES"/>
              </w:rPr>
              <w:t> </w:t>
            </w:r>
          </w:p>
        </w:tc>
      </w:tr>
      <w:tr w:rsidR="001D3FC7" w:rsidRPr="001D3FC7" w:rsidTr="009D07EB">
        <w:trPr>
          <w:trHeight w:val="600"/>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1D3FC7" w:rsidRPr="001D3FC7" w:rsidRDefault="001D3FC7" w:rsidP="001D3FC7">
            <w:pPr>
              <w:jc w:val="center"/>
              <w:rPr>
                <w:rFonts w:ascii="Arial" w:hAnsi="Arial" w:cs="Arial"/>
                <w:lang w:eastAsia="es-ES"/>
              </w:rPr>
            </w:pPr>
            <w:r w:rsidRPr="001D3FC7">
              <w:rPr>
                <w:rFonts w:ascii="Arial" w:hAnsi="Arial" w:cs="Arial"/>
                <w:lang w:eastAsia="es-ES"/>
              </w:rPr>
              <w:t>4</w:t>
            </w:r>
          </w:p>
        </w:tc>
        <w:tc>
          <w:tcPr>
            <w:tcW w:w="4178" w:type="dxa"/>
            <w:tcBorders>
              <w:top w:val="nil"/>
              <w:left w:val="nil"/>
              <w:bottom w:val="single" w:sz="4" w:space="0" w:color="auto"/>
              <w:right w:val="single" w:sz="4" w:space="0" w:color="auto"/>
            </w:tcBorders>
            <w:shd w:val="clear" w:color="auto" w:fill="auto"/>
            <w:vAlign w:val="center"/>
            <w:hideMark/>
          </w:tcPr>
          <w:p w:rsidR="001D3FC7" w:rsidRPr="001D3FC7" w:rsidRDefault="001D3FC7" w:rsidP="001D3FC7">
            <w:pPr>
              <w:rPr>
                <w:rFonts w:ascii="Arial" w:hAnsi="Arial" w:cs="Arial"/>
                <w:sz w:val="16"/>
                <w:szCs w:val="16"/>
                <w:lang w:eastAsia="es-ES"/>
              </w:rPr>
            </w:pPr>
            <w:r w:rsidRPr="001D3FC7">
              <w:rPr>
                <w:rFonts w:ascii="Arial" w:hAnsi="Arial" w:cs="Arial"/>
                <w:sz w:val="16"/>
                <w:szCs w:val="16"/>
                <w:lang w:eastAsia="es-ES"/>
              </w:rPr>
              <w:t xml:space="preserve">Consumo de aceite lubricante </w:t>
            </w:r>
            <w:r w:rsidR="00A77AF2" w:rsidRPr="001D3FC7">
              <w:rPr>
                <w:rFonts w:ascii="Arial" w:hAnsi="Arial" w:cs="Arial"/>
                <w:sz w:val="16"/>
                <w:szCs w:val="16"/>
                <w:lang w:eastAsia="es-ES"/>
              </w:rPr>
              <w:t>después</w:t>
            </w:r>
            <w:r w:rsidRPr="001D3FC7">
              <w:rPr>
                <w:rFonts w:ascii="Arial" w:hAnsi="Arial" w:cs="Arial"/>
                <w:sz w:val="16"/>
                <w:szCs w:val="16"/>
                <w:lang w:eastAsia="es-ES"/>
              </w:rPr>
              <w:t xml:space="preserve"> de 5000 horas funcionamiento</w:t>
            </w:r>
          </w:p>
        </w:tc>
        <w:tc>
          <w:tcPr>
            <w:tcW w:w="1667" w:type="dxa"/>
            <w:tcBorders>
              <w:top w:val="nil"/>
              <w:left w:val="nil"/>
              <w:bottom w:val="single" w:sz="4" w:space="0" w:color="auto"/>
              <w:right w:val="single" w:sz="4" w:space="0" w:color="auto"/>
            </w:tcBorders>
            <w:shd w:val="clear" w:color="auto" w:fill="auto"/>
            <w:noWrap/>
            <w:vAlign w:val="center"/>
            <w:hideMark/>
          </w:tcPr>
          <w:p w:rsidR="001D3FC7" w:rsidRPr="001D3FC7" w:rsidRDefault="001D3FC7" w:rsidP="001D3FC7">
            <w:pPr>
              <w:jc w:val="center"/>
              <w:rPr>
                <w:rFonts w:ascii="Arial" w:hAnsi="Arial" w:cs="Arial"/>
                <w:lang w:eastAsia="es-ES"/>
              </w:rPr>
            </w:pPr>
            <w:r w:rsidRPr="001D3FC7">
              <w:rPr>
                <w:rFonts w:ascii="Arial" w:hAnsi="Arial" w:cs="Arial"/>
                <w:lang w:eastAsia="es-ES"/>
              </w:rPr>
              <w:t>lts/hr</w:t>
            </w:r>
          </w:p>
        </w:tc>
        <w:tc>
          <w:tcPr>
            <w:tcW w:w="2302" w:type="dxa"/>
            <w:tcBorders>
              <w:top w:val="nil"/>
              <w:left w:val="nil"/>
              <w:bottom w:val="single" w:sz="4" w:space="0" w:color="auto"/>
              <w:right w:val="single" w:sz="4" w:space="0" w:color="auto"/>
            </w:tcBorders>
            <w:shd w:val="clear" w:color="auto" w:fill="auto"/>
            <w:noWrap/>
            <w:vAlign w:val="center"/>
            <w:hideMark/>
          </w:tcPr>
          <w:p w:rsidR="001D3FC7" w:rsidRPr="001D3FC7" w:rsidRDefault="001D3FC7" w:rsidP="001D3FC7">
            <w:pPr>
              <w:rPr>
                <w:rFonts w:ascii="Arial" w:hAnsi="Arial" w:cs="Arial"/>
                <w:lang w:eastAsia="es-ES"/>
              </w:rPr>
            </w:pPr>
            <w:r w:rsidRPr="001D3FC7">
              <w:rPr>
                <w:rFonts w:ascii="Arial" w:hAnsi="Arial" w:cs="Arial"/>
                <w:lang w:eastAsia="es-ES"/>
              </w:rPr>
              <w:t> </w:t>
            </w:r>
          </w:p>
        </w:tc>
      </w:tr>
      <w:tr w:rsidR="001D3FC7" w:rsidRPr="001D3FC7" w:rsidTr="009D07EB">
        <w:trPr>
          <w:trHeight w:val="600"/>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1D3FC7" w:rsidRPr="001D3FC7" w:rsidRDefault="001D3FC7" w:rsidP="001D3FC7">
            <w:pPr>
              <w:jc w:val="center"/>
              <w:rPr>
                <w:rFonts w:ascii="Arial" w:hAnsi="Arial" w:cs="Arial"/>
                <w:lang w:eastAsia="es-ES"/>
              </w:rPr>
            </w:pPr>
            <w:r w:rsidRPr="001D3FC7">
              <w:rPr>
                <w:rFonts w:ascii="Arial" w:hAnsi="Arial" w:cs="Arial"/>
                <w:lang w:eastAsia="es-ES"/>
              </w:rPr>
              <w:t>5</w:t>
            </w:r>
          </w:p>
        </w:tc>
        <w:tc>
          <w:tcPr>
            <w:tcW w:w="4178" w:type="dxa"/>
            <w:tcBorders>
              <w:top w:val="nil"/>
              <w:left w:val="nil"/>
              <w:bottom w:val="single" w:sz="4" w:space="0" w:color="auto"/>
              <w:right w:val="single" w:sz="4" w:space="0" w:color="auto"/>
            </w:tcBorders>
            <w:shd w:val="clear" w:color="auto" w:fill="auto"/>
            <w:vAlign w:val="center"/>
            <w:hideMark/>
          </w:tcPr>
          <w:p w:rsidR="001D3FC7" w:rsidRPr="001D3FC7" w:rsidRDefault="001D3FC7" w:rsidP="001D3FC7">
            <w:pPr>
              <w:rPr>
                <w:rFonts w:ascii="Arial" w:hAnsi="Arial" w:cs="Arial"/>
                <w:sz w:val="16"/>
                <w:szCs w:val="16"/>
                <w:lang w:eastAsia="es-ES"/>
              </w:rPr>
            </w:pPr>
            <w:r w:rsidRPr="001D3FC7">
              <w:rPr>
                <w:rFonts w:ascii="Arial" w:hAnsi="Arial" w:cs="Arial"/>
                <w:sz w:val="16"/>
                <w:szCs w:val="16"/>
                <w:lang w:eastAsia="es-ES"/>
              </w:rPr>
              <w:t>Consumo de combustible diesel</w:t>
            </w:r>
          </w:p>
        </w:tc>
        <w:tc>
          <w:tcPr>
            <w:tcW w:w="1667" w:type="dxa"/>
            <w:tcBorders>
              <w:top w:val="nil"/>
              <w:left w:val="nil"/>
              <w:bottom w:val="single" w:sz="4" w:space="0" w:color="auto"/>
              <w:right w:val="single" w:sz="4" w:space="0" w:color="auto"/>
            </w:tcBorders>
            <w:shd w:val="clear" w:color="auto" w:fill="auto"/>
            <w:noWrap/>
            <w:vAlign w:val="center"/>
            <w:hideMark/>
          </w:tcPr>
          <w:p w:rsidR="001D3FC7" w:rsidRPr="001D3FC7" w:rsidRDefault="001D3FC7" w:rsidP="001D3FC7">
            <w:pPr>
              <w:jc w:val="center"/>
              <w:rPr>
                <w:rFonts w:ascii="Arial" w:hAnsi="Arial" w:cs="Arial"/>
                <w:lang w:eastAsia="es-ES"/>
              </w:rPr>
            </w:pPr>
            <w:r w:rsidRPr="001D3FC7">
              <w:rPr>
                <w:rFonts w:ascii="Arial" w:hAnsi="Arial" w:cs="Arial"/>
                <w:lang w:eastAsia="es-ES"/>
              </w:rPr>
              <w:t>lts/hr</w:t>
            </w:r>
          </w:p>
        </w:tc>
        <w:tc>
          <w:tcPr>
            <w:tcW w:w="2302" w:type="dxa"/>
            <w:tcBorders>
              <w:top w:val="nil"/>
              <w:left w:val="nil"/>
              <w:bottom w:val="single" w:sz="4" w:space="0" w:color="auto"/>
              <w:right w:val="single" w:sz="4" w:space="0" w:color="auto"/>
            </w:tcBorders>
            <w:shd w:val="clear" w:color="auto" w:fill="auto"/>
            <w:noWrap/>
            <w:vAlign w:val="center"/>
            <w:hideMark/>
          </w:tcPr>
          <w:p w:rsidR="001D3FC7" w:rsidRPr="001D3FC7" w:rsidRDefault="001D3FC7" w:rsidP="001D3FC7">
            <w:pPr>
              <w:rPr>
                <w:rFonts w:ascii="Arial" w:hAnsi="Arial" w:cs="Arial"/>
                <w:lang w:eastAsia="es-ES"/>
              </w:rPr>
            </w:pPr>
            <w:r w:rsidRPr="001D3FC7">
              <w:rPr>
                <w:rFonts w:ascii="Arial" w:hAnsi="Arial" w:cs="Arial"/>
                <w:lang w:eastAsia="es-ES"/>
              </w:rPr>
              <w:t> </w:t>
            </w:r>
          </w:p>
        </w:tc>
      </w:tr>
      <w:tr w:rsidR="001D3FC7" w:rsidRPr="001D3FC7" w:rsidTr="009D07EB">
        <w:trPr>
          <w:trHeight w:val="600"/>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1D3FC7" w:rsidRPr="001D3FC7" w:rsidRDefault="001D3FC7" w:rsidP="001D3FC7">
            <w:pPr>
              <w:jc w:val="center"/>
              <w:rPr>
                <w:rFonts w:ascii="Arial" w:hAnsi="Arial" w:cs="Arial"/>
                <w:lang w:eastAsia="es-ES"/>
              </w:rPr>
            </w:pPr>
            <w:r w:rsidRPr="001D3FC7">
              <w:rPr>
                <w:rFonts w:ascii="Arial" w:hAnsi="Arial" w:cs="Arial"/>
                <w:lang w:eastAsia="es-ES"/>
              </w:rPr>
              <w:t>6</w:t>
            </w:r>
          </w:p>
        </w:tc>
        <w:tc>
          <w:tcPr>
            <w:tcW w:w="4178" w:type="dxa"/>
            <w:tcBorders>
              <w:top w:val="nil"/>
              <w:left w:val="nil"/>
              <w:bottom w:val="single" w:sz="4" w:space="0" w:color="auto"/>
              <w:right w:val="single" w:sz="4" w:space="0" w:color="auto"/>
            </w:tcBorders>
            <w:shd w:val="clear" w:color="auto" w:fill="auto"/>
            <w:vAlign w:val="center"/>
            <w:hideMark/>
          </w:tcPr>
          <w:p w:rsidR="001D3FC7" w:rsidRPr="001D3FC7" w:rsidRDefault="001D3FC7" w:rsidP="001D3FC7">
            <w:pPr>
              <w:rPr>
                <w:rFonts w:ascii="Arial" w:hAnsi="Arial" w:cs="Arial"/>
                <w:sz w:val="16"/>
                <w:szCs w:val="16"/>
                <w:lang w:eastAsia="es-ES"/>
              </w:rPr>
            </w:pPr>
            <w:r w:rsidRPr="001D3FC7">
              <w:rPr>
                <w:rFonts w:ascii="Arial" w:hAnsi="Arial" w:cs="Arial"/>
                <w:sz w:val="16"/>
                <w:szCs w:val="16"/>
                <w:lang w:eastAsia="es-ES"/>
              </w:rPr>
              <w:t>Tiempo de arranque en condiciones de máquina inicialmente parada hasta la sincronización</w:t>
            </w:r>
          </w:p>
        </w:tc>
        <w:tc>
          <w:tcPr>
            <w:tcW w:w="1667" w:type="dxa"/>
            <w:tcBorders>
              <w:top w:val="nil"/>
              <w:left w:val="nil"/>
              <w:bottom w:val="nil"/>
              <w:right w:val="nil"/>
            </w:tcBorders>
            <w:shd w:val="clear" w:color="auto" w:fill="auto"/>
            <w:noWrap/>
            <w:vAlign w:val="bottom"/>
            <w:hideMark/>
          </w:tcPr>
          <w:p w:rsidR="001D3FC7" w:rsidRPr="001D3FC7" w:rsidRDefault="001D3FC7" w:rsidP="001D3FC7">
            <w:pPr>
              <w:jc w:val="center"/>
              <w:rPr>
                <w:rFonts w:ascii="Arial" w:hAnsi="Arial" w:cs="Arial"/>
                <w:lang w:eastAsia="es-ES"/>
              </w:rPr>
            </w:pPr>
            <w:r w:rsidRPr="001D3FC7">
              <w:rPr>
                <w:rFonts w:ascii="Arial" w:hAnsi="Arial" w:cs="Arial"/>
                <w:lang w:eastAsia="es-ES"/>
              </w:rPr>
              <w:t>seg</w:t>
            </w:r>
          </w:p>
        </w:tc>
        <w:tc>
          <w:tcPr>
            <w:tcW w:w="2302" w:type="dxa"/>
            <w:tcBorders>
              <w:top w:val="nil"/>
              <w:left w:val="single" w:sz="4" w:space="0" w:color="auto"/>
              <w:bottom w:val="single" w:sz="4" w:space="0" w:color="auto"/>
              <w:right w:val="single" w:sz="4" w:space="0" w:color="auto"/>
            </w:tcBorders>
            <w:shd w:val="clear" w:color="auto" w:fill="auto"/>
            <w:noWrap/>
            <w:vAlign w:val="center"/>
            <w:hideMark/>
          </w:tcPr>
          <w:p w:rsidR="001D3FC7" w:rsidRPr="001D3FC7" w:rsidRDefault="001D3FC7" w:rsidP="001D3FC7">
            <w:pPr>
              <w:rPr>
                <w:rFonts w:ascii="Arial" w:hAnsi="Arial" w:cs="Arial"/>
                <w:lang w:eastAsia="es-ES"/>
              </w:rPr>
            </w:pPr>
            <w:r w:rsidRPr="001D3FC7">
              <w:rPr>
                <w:rFonts w:ascii="Arial" w:hAnsi="Arial" w:cs="Arial"/>
                <w:lang w:eastAsia="es-ES"/>
              </w:rPr>
              <w:t> </w:t>
            </w:r>
          </w:p>
        </w:tc>
      </w:tr>
      <w:tr w:rsidR="001D3FC7" w:rsidRPr="001D3FC7" w:rsidTr="009D07EB">
        <w:trPr>
          <w:trHeight w:val="600"/>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1D3FC7" w:rsidRPr="001D3FC7" w:rsidRDefault="001D3FC7" w:rsidP="001D3FC7">
            <w:pPr>
              <w:jc w:val="center"/>
              <w:rPr>
                <w:rFonts w:ascii="Arial" w:hAnsi="Arial" w:cs="Arial"/>
                <w:lang w:eastAsia="es-ES"/>
              </w:rPr>
            </w:pPr>
            <w:r w:rsidRPr="001D3FC7">
              <w:rPr>
                <w:rFonts w:ascii="Arial" w:hAnsi="Arial" w:cs="Arial"/>
                <w:lang w:eastAsia="es-ES"/>
              </w:rPr>
              <w:t>7</w:t>
            </w:r>
          </w:p>
        </w:tc>
        <w:tc>
          <w:tcPr>
            <w:tcW w:w="4178" w:type="dxa"/>
            <w:tcBorders>
              <w:top w:val="nil"/>
              <w:left w:val="nil"/>
              <w:bottom w:val="single" w:sz="4" w:space="0" w:color="auto"/>
              <w:right w:val="single" w:sz="4" w:space="0" w:color="auto"/>
            </w:tcBorders>
            <w:shd w:val="clear" w:color="auto" w:fill="auto"/>
            <w:vAlign w:val="center"/>
            <w:hideMark/>
          </w:tcPr>
          <w:p w:rsidR="001D3FC7" w:rsidRPr="001D3FC7" w:rsidRDefault="001D3FC7" w:rsidP="001D3FC7">
            <w:pPr>
              <w:rPr>
                <w:rFonts w:ascii="Arial" w:hAnsi="Arial" w:cs="Arial"/>
                <w:sz w:val="16"/>
                <w:szCs w:val="16"/>
                <w:lang w:eastAsia="es-ES"/>
              </w:rPr>
            </w:pPr>
            <w:r w:rsidRPr="001D3FC7">
              <w:rPr>
                <w:rFonts w:ascii="Arial" w:hAnsi="Arial" w:cs="Arial"/>
                <w:sz w:val="16"/>
                <w:szCs w:val="16"/>
                <w:lang w:eastAsia="es-ES"/>
              </w:rPr>
              <w:t>Tiempo para alcanzar carga máxima desde la sincronización</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rsidR="001D3FC7" w:rsidRPr="001D3FC7" w:rsidRDefault="001D3FC7" w:rsidP="001D3FC7">
            <w:pPr>
              <w:jc w:val="center"/>
              <w:rPr>
                <w:rFonts w:ascii="Arial" w:hAnsi="Arial" w:cs="Arial"/>
                <w:lang w:eastAsia="es-ES"/>
              </w:rPr>
            </w:pPr>
            <w:r w:rsidRPr="001D3FC7">
              <w:rPr>
                <w:rFonts w:ascii="Arial" w:hAnsi="Arial" w:cs="Arial"/>
                <w:lang w:eastAsia="es-ES"/>
              </w:rPr>
              <w:t>seg</w:t>
            </w:r>
          </w:p>
        </w:tc>
        <w:tc>
          <w:tcPr>
            <w:tcW w:w="2302" w:type="dxa"/>
            <w:tcBorders>
              <w:top w:val="nil"/>
              <w:left w:val="nil"/>
              <w:bottom w:val="single" w:sz="4" w:space="0" w:color="auto"/>
              <w:right w:val="single" w:sz="4" w:space="0" w:color="auto"/>
            </w:tcBorders>
            <w:shd w:val="clear" w:color="auto" w:fill="auto"/>
            <w:noWrap/>
            <w:vAlign w:val="center"/>
            <w:hideMark/>
          </w:tcPr>
          <w:p w:rsidR="001D3FC7" w:rsidRPr="001D3FC7" w:rsidRDefault="001D3FC7" w:rsidP="001D3FC7">
            <w:pPr>
              <w:rPr>
                <w:rFonts w:ascii="Arial" w:hAnsi="Arial" w:cs="Arial"/>
                <w:lang w:eastAsia="es-ES"/>
              </w:rPr>
            </w:pPr>
            <w:r w:rsidRPr="001D3FC7">
              <w:rPr>
                <w:rFonts w:ascii="Arial" w:hAnsi="Arial" w:cs="Arial"/>
                <w:lang w:eastAsia="es-ES"/>
              </w:rPr>
              <w:t> </w:t>
            </w:r>
          </w:p>
        </w:tc>
      </w:tr>
      <w:tr w:rsidR="001D3FC7" w:rsidRPr="001D3FC7" w:rsidTr="009D07EB">
        <w:trPr>
          <w:trHeight w:val="600"/>
          <w:jc w:val="center"/>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1D3FC7" w:rsidRPr="001D3FC7" w:rsidRDefault="001D3FC7" w:rsidP="001D3FC7">
            <w:pPr>
              <w:jc w:val="center"/>
              <w:rPr>
                <w:rFonts w:ascii="Arial" w:hAnsi="Arial" w:cs="Arial"/>
                <w:lang w:eastAsia="es-ES"/>
              </w:rPr>
            </w:pPr>
            <w:r w:rsidRPr="001D3FC7">
              <w:rPr>
                <w:rFonts w:ascii="Arial" w:hAnsi="Arial" w:cs="Arial"/>
                <w:lang w:eastAsia="es-ES"/>
              </w:rPr>
              <w:t>8</w:t>
            </w:r>
          </w:p>
        </w:tc>
        <w:tc>
          <w:tcPr>
            <w:tcW w:w="4178" w:type="dxa"/>
            <w:tcBorders>
              <w:top w:val="nil"/>
              <w:left w:val="nil"/>
              <w:bottom w:val="single" w:sz="4" w:space="0" w:color="auto"/>
              <w:right w:val="single" w:sz="4" w:space="0" w:color="auto"/>
            </w:tcBorders>
            <w:shd w:val="clear" w:color="000000" w:fill="FFFFFF"/>
            <w:vAlign w:val="center"/>
            <w:hideMark/>
          </w:tcPr>
          <w:p w:rsidR="001D3FC7" w:rsidRPr="001D3FC7" w:rsidRDefault="001D3FC7" w:rsidP="001D3FC7">
            <w:pPr>
              <w:rPr>
                <w:rFonts w:ascii="Arial" w:hAnsi="Arial" w:cs="Arial"/>
                <w:sz w:val="16"/>
                <w:szCs w:val="16"/>
                <w:lang w:eastAsia="es-ES"/>
              </w:rPr>
            </w:pPr>
            <w:r w:rsidRPr="001D3FC7">
              <w:rPr>
                <w:rFonts w:ascii="Arial" w:hAnsi="Arial" w:cs="Arial"/>
                <w:sz w:val="16"/>
                <w:szCs w:val="16"/>
                <w:lang w:eastAsia="es-ES"/>
              </w:rPr>
              <w:t>Potencia nominal (neta) de la unidad turbina-generador deduciendo todos los auxiliares</w:t>
            </w:r>
          </w:p>
        </w:tc>
        <w:tc>
          <w:tcPr>
            <w:tcW w:w="1667" w:type="dxa"/>
            <w:tcBorders>
              <w:top w:val="nil"/>
              <w:left w:val="nil"/>
              <w:bottom w:val="single" w:sz="4" w:space="0" w:color="auto"/>
              <w:right w:val="single" w:sz="4" w:space="0" w:color="auto"/>
            </w:tcBorders>
            <w:shd w:val="clear" w:color="auto" w:fill="auto"/>
            <w:noWrap/>
            <w:vAlign w:val="center"/>
            <w:hideMark/>
          </w:tcPr>
          <w:p w:rsidR="001D3FC7" w:rsidRPr="001D3FC7" w:rsidRDefault="001D3FC7" w:rsidP="001D3FC7">
            <w:pPr>
              <w:jc w:val="center"/>
              <w:rPr>
                <w:rFonts w:ascii="Arial" w:hAnsi="Arial" w:cs="Arial"/>
                <w:lang w:eastAsia="es-ES"/>
              </w:rPr>
            </w:pPr>
            <w:r w:rsidRPr="001D3FC7">
              <w:rPr>
                <w:rFonts w:ascii="Arial" w:hAnsi="Arial" w:cs="Arial"/>
                <w:lang w:eastAsia="es-ES"/>
              </w:rPr>
              <w:t>kW</w:t>
            </w:r>
          </w:p>
        </w:tc>
        <w:tc>
          <w:tcPr>
            <w:tcW w:w="2302" w:type="dxa"/>
            <w:tcBorders>
              <w:top w:val="nil"/>
              <w:left w:val="nil"/>
              <w:bottom w:val="single" w:sz="4" w:space="0" w:color="auto"/>
              <w:right w:val="single" w:sz="4" w:space="0" w:color="auto"/>
            </w:tcBorders>
            <w:shd w:val="clear" w:color="auto" w:fill="auto"/>
            <w:noWrap/>
            <w:vAlign w:val="center"/>
            <w:hideMark/>
          </w:tcPr>
          <w:p w:rsidR="001D3FC7" w:rsidRPr="001D3FC7" w:rsidRDefault="001D3FC7" w:rsidP="001D3FC7">
            <w:pPr>
              <w:rPr>
                <w:rFonts w:ascii="Arial" w:hAnsi="Arial" w:cs="Arial"/>
                <w:lang w:eastAsia="es-ES"/>
              </w:rPr>
            </w:pPr>
            <w:r w:rsidRPr="001D3FC7">
              <w:rPr>
                <w:rFonts w:ascii="Arial" w:hAnsi="Arial" w:cs="Arial"/>
                <w:lang w:eastAsia="es-ES"/>
              </w:rPr>
              <w:t> </w:t>
            </w:r>
          </w:p>
        </w:tc>
      </w:tr>
    </w:tbl>
    <w:p w:rsidR="001D3FC7" w:rsidRDefault="001D3FC7" w:rsidP="001D3FC7">
      <w:pPr>
        <w:tabs>
          <w:tab w:val="right" w:pos="6663"/>
        </w:tabs>
        <w:jc w:val="center"/>
        <w:rPr>
          <w:rFonts w:ascii="Verdana" w:hAnsi="Verdana" w:cs="Arial"/>
          <w:b/>
          <w:bCs/>
          <w:i/>
          <w:iCs/>
          <w:sz w:val="18"/>
          <w:szCs w:val="18"/>
        </w:rPr>
      </w:pPr>
    </w:p>
    <w:p w:rsidR="00DD6F0E" w:rsidRDefault="00DD6F0E" w:rsidP="001D3FC7">
      <w:pPr>
        <w:tabs>
          <w:tab w:val="right" w:pos="6663"/>
        </w:tabs>
        <w:jc w:val="center"/>
        <w:rPr>
          <w:rFonts w:ascii="Verdana" w:hAnsi="Verdana" w:cs="Arial"/>
          <w:b/>
          <w:bCs/>
          <w:i/>
          <w:iCs/>
          <w:sz w:val="18"/>
          <w:szCs w:val="18"/>
        </w:rPr>
      </w:pPr>
    </w:p>
    <w:p w:rsidR="00DD6F0E" w:rsidRDefault="00DD6F0E" w:rsidP="001D3FC7">
      <w:pPr>
        <w:tabs>
          <w:tab w:val="right" w:pos="6663"/>
        </w:tabs>
        <w:jc w:val="center"/>
        <w:rPr>
          <w:rFonts w:ascii="Verdana" w:hAnsi="Verdana" w:cs="Arial"/>
          <w:b/>
          <w:bCs/>
          <w:i/>
          <w:iCs/>
          <w:sz w:val="18"/>
          <w:szCs w:val="18"/>
        </w:rPr>
      </w:pPr>
    </w:p>
    <w:p w:rsidR="001D3FC7" w:rsidRDefault="001D3FC7" w:rsidP="001D3FC7">
      <w:pPr>
        <w:tabs>
          <w:tab w:val="right" w:pos="6663"/>
        </w:tabs>
        <w:jc w:val="center"/>
        <w:rPr>
          <w:rFonts w:ascii="Verdana" w:hAnsi="Verdana" w:cs="Arial"/>
          <w:b/>
          <w:bCs/>
          <w:i/>
          <w:iCs/>
          <w:sz w:val="18"/>
          <w:szCs w:val="18"/>
        </w:rPr>
      </w:pPr>
    </w:p>
    <w:p w:rsidR="001D3FC7" w:rsidRPr="000941A6" w:rsidRDefault="001D3FC7" w:rsidP="001D3FC7">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1D3FC7" w:rsidRPr="000941A6" w:rsidRDefault="001D3FC7" w:rsidP="001D3FC7">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sidRPr="000941A6">
        <w:rPr>
          <w:rFonts w:ascii="Verdana" w:hAnsi="Verdana" w:cs="Arial"/>
          <w:i/>
          <w:iCs/>
          <w:sz w:val="18"/>
          <w:szCs w:val="18"/>
        </w:rPr>
        <w:t xml:space="preserve"> </w:t>
      </w:r>
      <w:r w:rsidRPr="000941A6">
        <w:rPr>
          <w:rFonts w:ascii="Verdana" w:hAnsi="Verdana" w:cs="Arial"/>
          <w:b/>
          <w:bCs/>
          <w:i/>
          <w:iCs/>
          <w:sz w:val="18"/>
          <w:szCs w:val="18"/>
        </w:rPr>
        <w:t>Legal)</w:t>
      </w:r>
    </w:p>
    <w:p w:rsidR="001D3FC7" w:rsidRDefault="001D3FC7">
      <w:r>
        <w:br w:type="page"/>
      </w:r>
    </w:p>
    <w:p w:rsidR="001D3FC7" w:rsidRPr="00D61A62" w:rsidRDefault="0061470F" w:rsidP="00D61A62">
      <w:pPr>
        <w:pStyle w:val="Ttulo"/>
        <w:rPr>
          <w:rFonts w:ascii="Verdana" w:hAnsi="Verdana"/>
        </w:rPr>
      </w:pPr>
      <w:bookmarkStart w:id="190" w:name="_Toc292361219"/>
      <w:r w:rsidRPr="00D61A62">
        <w:rPr>
          <w:rFonts w:ascii="Verdana" w:hAnsi="Verdana"/>
        </w:rPr>
        <w:lastRenderedPageBreak/>
        <w:t>APÉNDICE 2.A</w:t>
      </w:r>
      <w:bookmarkEnd w:id="190"/>
    </w:p>
    <w:p w:rsidR="0061470F" w:rsidRDefault="0061470F" w:rsidP="001D3FC7">
      <w:pPr>
        <w:tabs>
          <w:tab w:val="right" w:pos="6663"/>
        </w:tabs>
        <w:jc w:val="center"/>
        <w:rPr>
          <w:rFonts w:ascii="Verdana" w:hAnsi="Verdana" w:cs="Arial"/>
          <w:b/>
          <w:bCs/>
          <w:i/>
          <w:iCs/>
          <w:sz w:val="18"/>
          <w:szCs w:val="18"/>
        </w:rPr>
      </w:pPr>
      <w:r>
        <w:rPr>
          <w:rFonts w:ascii="Verdana" w:hAnsi="Verdana" w:cs="Arial"/>
          <w:b/>
          <w:bCs/>
          <w:i/>
          <w:iCs/>
          <w:sz w:val="18"/>
          <w:szCs w:val="18"/>
        </w:rPr>
        <w:t>CENTRAL TÉRMICA TRINIDAD</w:t>
      </w:r>
    </w:p>
    <w:tbl>
      <w:tblPr>
        <w:tblpPr w:leftFromText="141" w:rightFromText="141" w:horzAnchor="margin" w:tblpXSpec="center" w:tblpY="570"/>
        <w:tblW w:w="8518" w:type="dxa"/>
        <w:tblCellMar>
          <w:left w:w="70" w:type="dxa"/>
          <w:right w:w="70" w:type="dxa"/>
        </w:tblCellMar>
        <w:tblLook w:val="04A0"/>
      </w:tblPr>
      <w:tblGrid>
        <w:gridCol w:w="4416"/>
        <w:gridCol w:w="1185"/>
        <w:gridCol w:w="1654"/>
        <w:gridCol w:w="1263"/>
      </w:tblGrid>
      <w:tr w:rsidR="001D3FC7" w:rsidRPr="001D3FC7" w:rsidTr="0061470F">
        <w:trPr>
          <w:trHeight w:val="255"/>
        </w:trPr>
        <w:tc>
          <w:tcPr>
            <w:tcW w:w="8518" w:type="dxa"/>
            <w:gridSpan w:val="4"/>
            <w:tcBorders>
              <w:top w:val="nil"/>
              <w:left w:val="nil"/>
              <w:bottom w:val="nil"/>
              <w:right w:val="nil"/>
            </w:tcBorders>
            <w:shd w:val="clear" w:color="auto" w:fill="auto"/>
            <w:noWrap/>
            <w:vAlign w:val="bottom"/>
            <w:hideMark/>
          </w:tcPr>
          <w:p w:rsidR="001D3FC7" w:rsidRPr="0061470F" w:rsidRDefault="001D3FC7" w:rsidP="0061470F">
            <w:pPr>
              <w:jc w:val="center"/>
              <w:rPr>
                <w:rFonts w:ascii="Verdana" w:hAnsi="Verdana" w:cs="Arial"/>
                <w:b/>
                <w:bCs/>
                <w:sz w:val="18"/>
                <w:szCs w:val="18"/>
                <w:lang w:eastAsia="es-ES"/>
              </w:rPr>
            </w:pPr>
            <w:r w:rsidRPr="0061470F">
              <w:rPr>
                <w:rFonts w:ascii="Verdana" w:hAnsi="Verdana" w:cs="Arial"/>
                <w:b/>
                <w:bCs/>
                <w:sz w:val="18"/>
                <w:szCs w:val="18"/>
                <w:lang w:eastAsia="es-ES"/>
              </w:rPr>
              <w:t>LISTA DE REPUESTOS DE COTIZACION OBLIGATORIA DDU SITIO DE MONTAJE</w:t>
            </w:r>
            <w:r w:rsidR="0061470F" w:rsidRPr="0061470F">
              <w:rPr>
                <w:rFonts w:ascii="Verdana" w:hAnsi="Verdana" w:cs="Arial"/>
                <w:b/>
                <w:bCs/>
                <w:sz w:val="18"/>
                <w:szCs w:val="18"/>
                <w:lang w:eastAsia="es-ES"/>
              </w:rPr>
              <w:t xml:space="preserve"> </w:t>
            </w:r>
          </w:p>
        </w:tc>
      </w:tr>
      <w:tr w:rsidR="001D3FC7" w:rsidRPr="001D3FC7" w:rsidTr="0061470F">
        <w:trPr>
          <w:trHeight w:val="255"/>
        </w:trPr>
        <w:tc>
          <w:tcPr>
            <w:tcW w:w="8518" w:type="dxa"/>
            <w:gridSpan w:val="4"/>
            <w:tcBorders>
              <w:top w:val="nil"/>
              <w:left w:val="nil"/>
              <w:bottom w:val="nil"/>
              <w:right w:val="nil"/>
            </w:tcBorders>
            <w:shd w:val="clear" w:color="auto" w:fill="auto"/>
            <w:noWrap/>
            <w:vAlign w:val="bottom"/>
            <w:hideMark/>
          </w:tcPr>
          <w:p w:rsidR="001D3FC7" w:rsidRPr="0061470F" w:rsidRDefault="001D3FC7" w:rsidP="0061470F">
            <w:pPr>
              <w:jc w:val="center"/>
              <w:rPr>
                <w:rFonts w:ascii="Verdana" w:hAnsi="Verdana" w:cs="Arial"/>
                <w:b/>
                <w:bCs/>
                <w:i/>
                <w:iCs/>
                <w:sz w:val="18"/>
                <w:szCs w:val="18"/>
                <w:lang w:eastAsia="es-ES"/>
              </w:rPr>
            </w:pPr>
            <w:bookmarkStart w:id="191" w:name="RANGE!A5"/>
            <w:r w:rsidRPr="0061470F">
              <w:rPr>
                <w:rFonts w:ascii="Verdana" w:hAnsi="Verdana" w:cs="Arial"/>
                <w:b/>
                <w:bCs/>
                <w:i/>
                <w:iCs/>
                <w:sz w:val="18"/>
                <w:szCs w:val="18"/>
                <w:lang w:eastAsia="es-ES"/>
              </w:rPr>
              <w:t>PARA TURBINAS</w:t>
            </w:r>
            <w:bookmarkEnd w:id="191"/>
          </w:p>
        </w:tc>
      </w:tr>
      <w:tr w:rsidR="001D3FC7" w:rsidRPr="001D3FC7" w:rsidTr="0061470F">
        <w:trPr>
          <w:trHeight w:val="315"/>
        </w:trPr>
        <w:tc>
          <w:tcPr>
            <w:tcW w:w="4416" w:type="dxa"/>
            <w:tcBorders>
              <w:top w:val="nil"/>
              <w:left w:val="nil"/>
              <w:bottom w:val="nil"/>
              <w:right w:val="nil"/>
            </w:tcBorders>
            <w:shd w:val="clear" w:color="auto" w:fill="auto"/>
            <w:vAlign w:val="bottom"/>
            <w:hideMark/>
          </w:tcPr>
          <w:p w:rsidR="001D3FC7" w:rsidRPr="001D3FC7" w:rsidRDefault="001D3FC7" w:rsidP="0061470F">
            <w:pPr>
              <w:rPr>
                <w:sz w:val="24"/>
                <w:szCs w:val="24"/>
                <w:lang w:eastAsia="es-ES"/>
              </w:rPr>
            </w:pPr>
          </w:p>
        </w:tc>
        <w:tc>
          <w:tcPr>
            <w:tcW w:w="1185" w:type="dxa"/>
            <w:tcBorders>
              <w:top w:val="nil"/>
              <w:left w:val="nil"/>
              <w:bottom w:val="nil"/>
              <w:right w:val="nil"/>
            </w:tcBorders>
            <w:shd w:val="clear" w:color="auto" w:fill="auto"/>
            <w:noWrap/>
            <w:vAlign w:val="bottom"/>
            <w:hideMark/>
          </w:tcPr>
          <w:p w:rsidR="001D3FC7" w:rsidRPr="001D3FC7" w:rsidRDefault="001D3FC7" w:rsidP="0061470F">
            <w:pPr>
              <w:rPr>
                <w:rFonts w:ascii="Arial" w:hAnsi="Arial" w:cs="Arial"/>
                <w:lang w:eastAsia="es-ES"/>
              </w:rPr>
            </w:pPr>
          </w:p>
        </w:tc>
        <w:tc>
          <w:tcPr>
            <w:tcW w:w="1654" w:type="dxa"/>
            <w:tcBorders>
              <w:top w:val="nil"/>
              <w:left w:val="nil"/>
              <w:bottom w:val="nil"/>
              <w:right w:val="nil"/>
            </w:tcBorders>
            <w:shd w:val="clear" w:color="auto" w:fill="auto"/>
            <w:noWrap/>
            <w:vAlign w:val="bottom"/>
            <w:hideMark/>
          </w:tcPr>
          <w:p w:rsidR="001D3FC7" w:rsidRPr="001D3FC7" w:rsidRDefault="001D3FC7" w:rsidP="0061470F">
            <w:pPr>
              <w:rPr>
                <w:rFonts w:ascii="Arial" w:hAnsi="Arial" w:cs="Arial"/>
                <w:lang w:eastAsia="es-ES"/>
              </w:rPr>
            </w:pPr>
          </w:p>
        </w:tc>
        <w:tc>
          <w:tcPr>
            <w:tcW w:w="1263" w:type="dxa"/>
            <w:tcBorders>
              <w:top w:val="nil"/>
              <w:left w:val="nil"/>
              <w:bottom w:val="nil"/>
              <w:right w:val="nil"/>
            </w:tcBorders>
            <w:shd w:val="clear" w:color="auto" w:fill="auto"/>
            <w:noWrap/>
            <w:vAlign w:val="bottom"/>
            <w:hideMark/>
          </w:tcPr>
          <w:p w:rsidR="001D3FC7" w:rsidRPr="001D3FC7" w:rsidRDefault="001D3FC7" w:rsidP="0061470F">
            <w:pPr>
              <w:rPr>
                <w:rFonts w:ascii="Arial" w:hAnsi="Arial" w:cs="Arial"/>
                <w:lang w:eastAsia="es-ES"/>
              </w:rPr>
            </w:pPr>
          </w:p>
        </w:tc>
      </w:tr>
      <w:tr w:rsidR="001D3FC7" w:rsidRPr="001D3FC7" w:rsidTr="0061470F">
        <w:trPr>
          <w:trHeight w:val="255"/>
        </w:trPr>
        <w:tc>
          <w:tcPr>
            <w:tcW w:w="4416"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1D3FC7" w:rsidRPr="001D3FC7" w:rsidRDefault="001D3FC7" w:rsidP="0061470F">
            <w:pPr>
              <w:jc w:val="center"/>
              <w:rPr>
                <w:rFonts w:ascii="Tahoma" w:hAnsi="Tahoma" w:cs="Tahoma"/>
                <w:b/>
                <w:bCs/>
                <w:sz w:val="18"/>
                <w:szCs w:val="18"/>
                <w:lang w:eastAsia="es-ES"/>
              </w:rPr>
            </w:pPr>
            <w:r w:rsidRPr="001D3FC7">
              <w:rPr>
                <w:rFonts w:ascii="Tahoma" w:hAnsi="Tahoma" w:cs="Tahoma"/>
                <w:b/>
                <w:bCs/>
                <w:sz w:val="18"/>
                <w:szCs w:val="18"/>
                <w:lang w:eastAsia="es-ES"/>
              </w:rPr>
              <w:t>DESCRIPCION</w:t>
            </w:r>
          </w:p>
        </w:tc>
        <w:tc>
          <w:tcPr>
            <w:tcW w:w="1185" w:type="dxa"/>
            <w:tcBorders>
              <w:top w:val="single" w:sz="4" w:space="0" w:color="auto"/>
              <w:left w:val="nil"/>
              <w:bottom w:val="single" w:sz="4" w:space="0" w:color="auto"/>
              <w:right w:val="single" w:sz="4" w:space="0" w:color="auto"/>
            </w:tcBorders>
            <w:shd w:val="clear" w:color="000000" w:fill="FFCC99"/>
            <w:noWrap/>
            <w:vAlign w:val="bottom"/>
            <w:hideMark/>
          </w:tcPr>
          <w:p w:rsidR="001D3FC7" w:rsidRPr="001D3FC7" w:rsidRDefault="001D3FC7" w:rsidP="0061470F">
            <w:pPr>
              <w:jc w:val="center"/>
              <w:rPr>
                <w:rFonts w:ascii="Arial" w:hAnsi="Arial" w:cs="Arial"/>
                <w:b/>
                <w:bCs/>
                <w:lang w:eastAsia="es-ES"/>
              </w:rPr>
            </w:pPr>
            <w:r w:rsidRPr="001D3FC7">
              <w:rPr>
                <w:rFonts w:ascii="Arial" w:hAnsi="Arial" w:cs="Arial"/>
                <w:b/>
                <w:bCs/>
                <w:lang w:eastAsia="es-ES"/>
              </w:rPr>
              <w:t>CANTIDAD</w:t>
            </w:r>
          </w:p>
        </w:tc>
        <w:tc>
          <w:tcPr>
            <w:tcW w:w="1654" w:type="dxa"/>
            <w:tcBorders>
              <w:top w:val="single" w:sz="4" w:space="0" w:color="auto"/>
              <w:left w:val="nil"/>
              <w:bottom w:val="single" w:sz="4" w:space="0" w:color="auto"/>
              <w:right w:val="single" w:sz="4" w:space="0" w:color="auto"/>
            </w:tcBorders>
            <w:shd w:val="clear" w:color="000000" w:fill="FFCC99"/>
            <w:noWrap/>
            <w:vAlign w:val="bottom"/>
            <w:hideMark/>
          </w:tcPr>
          <w:p w:rsidR="001D3FC7" w:rsidRPr="001D3FC7" w:rsidRDefault="001D3FC7" w:rsidP="0061470F">
            <w:pPr>
              <w:jc w:val="center"/>
              <w:rPr>
                <w:rFonts w:ascii="Arial" w:hAnsi="Arial" w:cs="Arial"/>
                <w:b/>
                <w:bCs/>
                <w:lang w:eastAsia="es-ES"/>
              </w:rPr>
            </w:pPr>
            <w:r w:rsidRPr="001D3FC7">
              <w:rPr>
                <w:rFonts w:ascii="Arial" w:hAnsi="Arial" w:cs="Arial"/>
                <w:b/>
                <w:bCs/>
                <w:lang w:eastAsia="es-ES"/>
              </w:rPr>
              <w:t>UNIDAD</w:t>
            </w:r>
          </w:p>
        </w:tc>
        <w:tc>
          <w:tcPr>
            <w:tcW w:w="1263" w:type="dxa"/>
            <w:tcBorders>
              <w:top w:val="single" w:sz="4" w:space="0" w:color="auto"/>
              <w:left w:val="nil"/>
              <w:bottom w:val="single" w:sz="4" w:space="0" w:color="auto"/>
              <w:right w:val="single" w:sz="4" w:space="0" w:color="auto"/>
            </w:tcBorders>
            <w:shd w:val="clear" w:color="000000" w:fill="FFCC99"/>
            <w:noWrap/>
            <w:vAlign w:val="bottom"/>
            <w:hideMark/>
          </w:tcPr>
          <w:p w:rsidR="001D3FC7" w:rsidRPr="001D3FC7" w:rsidRDefault="001D3FC7" w:rsidP="0061470F">
            <w:pPr>
              <w:jc w:val="center"/>
              <w:rPr>
                <w:rFonts w:ascii="Arial" w:hAnsi="Arial" w:cs="Arial"/>
                <w:b/>
                <w:bCs/>
                <w:lang w:eastAsia="es-ES"/>
              </w:rPr>
            </w:pPr>
            <w:r w:rsidRPr="001D3FC7">
              <w:rPr>
                <w:rFonts w:ascii="Arial" w:hAnsi="Arial" w:cs="Arial"/>
                <w:b/>
                <w:bCs/>
                <w:lang w:eastAsia="es-ES"/>
              </w:rPr>
              <w:t>PRECIO</w:t>
            </w:r>
          </w:p>
        </w:tc>
      </w:tr>
      <w:tr w:rsidR="001D3FC7" w:rsidRPr="001D3FC7" w:rsidTr="0061470F">
        <w:trPr>
          <w:trHeight w:val="255"/>
        </w:trPr>
        <w:tc>
          <w:tcPr>
            <w:tcW w:w="4416" w:type="dxa"/>
            <w:tcBorders>
              <w:top w:val="nil"/>
              <w:left w:val="nil"/>
              <w:bottom w:val="nil"/>
              <w:right w:val="nil"/>
            </w:tcBorders>
            <w:shd w:val="clear" w:color="000000" w:fill="CCFFCC"/>
            <w:vAlign w:val="bottom"/>
            <w:hideMark/>
          </w:tcPr>
          <w:p w:rsidR="001D3FC7" w:rsidRPr="001D3FC7" w:rsidRDefault="001D3FC7" w:rsidP="0061470F">
            <w:pPr>
              <w:rPr>
                <w:rFonts w:ascii="Verdana" w:hAnsi="Verdana" w:cs="Arial"/>
                <w:b/>
                <w:bCs/>
                <w:i/>
                <w:iCs/>
                <w:lang w:eastAsia="es-ES"/>
              </w:rPr>
            </w:pPr>
            <w:r w:rsidRPr="001D3FC7">
              <w:rPr>
                <w:b/>
                <w:bCs/>
                <w:i/>
                <w:iCs/>
                <w:sz w:val="14"/>
                <w:szCs w:val="14"/>
                <w:lang w:eastAsia="es-ES"/>
              </w:rPr>
              <w:t xml:space="preserve"> </w:t>
            </w:r>
            <w:r w:rsidR="00A77AF2">
              <w:rPr>
                <w:rFonts w:ascii="Verdana" w:hAnsi="Verdana" w:cs="Arial"/>
                <w:b/>
                <w:bCs/>
                <w:i/>
                <w:iCs/>
                <w:lang w:eastAsia="es-ES"/>
              </w:rPr>
              <w:t>Mantenimiento</w:t>
            </w:r>
            <w:r w:rsidRPr="001D3FC7">
              <w:rPr>
                <w:rFonts w:ascii="Verdana" w:hAnsi="Verdana" w:cs="Arial"/>
                <w:b/>
                <w:bCs/>
                <w:i/>
                <w:iCs/>
                <w:lang w:eastAsia="es-ES"/>
              </w:rPr>
              <w:t xml:space="preserve"> de camino de combustión y transición:</w:t>
            </w:r>
          </w:p>
        </w:tc>
        <w:tc>
          <w:tcPr>
            <w:tcW w:w="1185" w:type="dxa"/>
            <w:tcBorders>
              <w:top w:val="nil"/>
              <w:left w:val="nil"/>
              <w:bottom w:val="nil"/>
              <w:right w:val="nil"/>
            </w:tcBorders>
            <w:shd w:val="clear" w:color="000000" w:fill="CCFFCC"/>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c>
          <w:tcPr>
            <w:tcW w:w="1654" w:type="dxa"/>
            <w:tcBorders>
              <w:top w:val="nil"/>
              <w:left w:val="nil"/>
              <w:bottom w:val="nil"/>
              <w:right w:val="nil"/>
            </w:tcBorders>
            <w:shd w:val="clear" w:color="000000" w:fill="CCFFCC"/>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c>
          <w:tcPr>
            <w:tcW w:w="1263" w:type="dxa"/>
            <w:tcBorders>
              <w:top w:val="nil"/>
              <w:left w:val="single" w:sz="4" w:space="0" w:color="auto"/>
              <w:bottom w:val="single" w:sz="4" w:space="0" w:color="auto"/>
              <w:right w:val="single" w:sz="4" w:space="0" w:color="auto"/>
            </w:tcBorders>
            <w:shd w:val="clear" w:color="000000" w:fill="CCFFCC"/>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FC7" w:rsidRPr="001D3FC7" w:rsidRDefault="001D3FC7" w:rsidP="0061470F">
            <w:pPr>
              <w:rPr>
                <w:rFonts w:ascii="Tahoma" w:hAnsi="Tahoma" w:cs="Tahoma"/>
                <w:b/>
                <w:bCs/>
                <w:sz w:val="18"/>
                <w:szCs w:val="18"/>
                <w:lang w:eastAsia="es-ES"/>
              </w:rPr>
            </w:pPr>
            <w:r w:rsidRPr="001D3FC7">
              <w:rPr>
                <w:rFonts w:ascii="Tahoma" w:hAnsi="Tahoma" w:cs="Tahoma"/>
                <w:b/>
                <w:bCs/>
                <w:sz w:val="18"/>
                <w:szCs w:val="18"/>
                <w:lang w:eastAsia="es-ES"/>
              </w:rPr>
              <w:t>Cámaras tipo tubular</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A77AF2">
            <w:pPr>
              <w:ind w:left="426"/>
              <w:rPr>
                <w:rFonts w:ascii="Tahoma" w:hAnsi="Tahoma" w:cs="Tahoma"/>
                <w:sz w:val="18"/>
                <w:szCs w:val="18"/>
                <w:lang w:eastAsia="es-ES"/>
              </w:rPr>
            </w:pPr>
            <w:r w:rsidRPr="001D3FC7">
              <w:rPr>
                <w:rFonts w:ascii="Tahoma" w:hAnsi="Tahoma" w:cs="Tahoma"/>
                <w:sz w:val="18"/>
                <w:szCs w:val="18"/>
                <w:lang w:eastAsia="es-ES"/>
              </w:rPr>
              <w:t>Cámaras de combustión</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A77AF2">
            <w:pPr>
              <w:ind w:left="426"/>
              <w:rPr>
                <w:rFonts w:ascii="Tahoma" w:hAnsi="Tahoma" w:cs="Tahoma"/>
                <w:sz w:val="18"/>
                <w:szCs w:val="18"/>
                <w:lang w:eastAsia="es-ES"/>
              </w:rPr>
            </w:pPr>
            <w:r w:rsidRPr="001D3FC7">
              <w:rPr>
                <w:rFonts w:ascii="Tahoma" w:hAnsi="Tahoma" w:cs="Tahoma"/>
                <w:sz w:val="18"/>
                <w:szCs w:val="18"/>
                <w:lang w:eastAsia="es-ES"/>
              </w:rPr>
              <w:t>Tubos de fuego cruzado</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A77AF2">
            <w:pPr>
              <w:ind w:left="426"/>
              <w:rPr>
                <w:rFonts w:ascii="Tahoma" w:hAnsi="Tahoma" w:cs="Tahoma"/>
                <w:sz w:val="18"/>
                <w:szCs w:val="18"/>
                <w:lang w:eastAsia="es-ES"/>
              </w:rPr>
            </w:pPr>
            <w:r w:rsidRPr="001D3FC7">
              <w:rPr>
                <w:rFonts w:ascii="Tahoma" w:hAnsi="Tahoma" w:cs="Tahoma"/>
                <w:sz w:val="18"/>
                <w:szCs w:val="18"/>
                <w:lang w:eastAsia="es-ES"/>
              </w:rPr>
              <w:t>Piezas de transición</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61470F">
            <w:pPr>
              <w:rPr>
                <w:rFonts w:ascii="Tahoma" w:hAnsi="Tahoma" w:cs="Tahoma"/>
                <w:b/>
                <w:bCs/>
                <w:sz w:val="18"/>
                <w:szCs w:val="18"/>
                <w:lang w:eastAsia="es-ES"/>
              </w:rPr>
            </w:pPr>
            <w:r w:rsidRPr="001D3FC7">
              <w:rPr>
                <w:rFonts w:ascii="Tahoma" w:hAnsi="Tahoma" w:cs="Tahoma"/>
                <w:b/>
                <w:bCs/>
                <w:sz w:val="18"/>
                <w:szCs w:val="18"/>
                <w:lang w:eastAsia="es-ES"/>
              </w:rPr>
              <w:t>Cámaras tipo silo y anular</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A77AF2">
            <w:pPr>
              <w:ind w:left="426"/>
              <w:rPr>
                <w:rFonts w:ascii="Tahoma" w:hAnsi="Tahoma" w:cs="Tahoma"/>
                <w:sz w:val="18"/>
                <w:szCs w:val="18"/>
                <w:lang w:eastAsia="es-ES"/>
              </w:rPr>
            </w:pPr>
            <w:r w:rsidRPr="001D3FC7">
              <w:rPr>
                <w:rFonts w:ascii="Tahoma" w:hAnsi="Tahoma" w:cs="Tahoma"/>
                <w:sz w:val="18"/>
                <w:szCs w:val="18"/>
                <w:lang w:eastAsia="es-ES"/>
              </w:rPr>
              <w:t>Ladrillos refractarios</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A77AF2">
            <w:pPr>
              <w:ind w:left="426"/>
              <w:rPr>
                <w:rFonts w:ascii="Tahoma" w:hAnsi="Tahoma" w:cs="Tahoma"/>
                <w:sz w:val="18"/>
                <w:szCs w:val="18"/>
                <w:lang w:eastAsia="es-ES"/>
              </w:rPr>
            </w:pPr>
            <w:r w:rsidRPr="001D3FC7">
              <w:rPr>
                <w:rFonts w:ascii="Tahoma" w:hAnsi="Tahoma" w:cs="Tahoma"/>
                <w:sz w:val="18"/>
                <w:szCs w:val="18"/>
                <w:lang w:eastAsia="es-ES"/>
              </w:rPr>
              <w:t>Escudos térmicos metálicos</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A77AF2">
            <w:pPr>
              <w:ind w:left="426"/>
              <w:rPr>
                <w:rFonts w:ascii="Tahoma" w:hAnsi="Tahoma" w:cs="Tahoma"/>
                <w:sz w:val="18"/>
                <w:szCs w:val="18"/>
                <w:lang w:eastAsia="es-ES"/>
              </w:rPr>
            </w:pPr>
            <w:r w:rsidRPr="001D3FC7">
              <w:rPr>
                <w:rFonts w:ascii="Tahoma" w:hAnsi="Tahoma" w:cs="Tahoma"/>
                <w:sz w:val="18"/>
                <w:szCs w:val="18"/>
                <w:lang w:eastAsia="es-ES"/>
              </w:rPr>
              <w:t>Cámara anular de una pieza</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Pieza</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61470F">
            <w:pPr>
              <w:rPr>
                <w:rFonts w:ascii="Tahoma" w:hAnsi="Tahoma" w:cs="Tahoma"/>
                <w:b/>
                <w:bCs/>
                <w:sz w:val="18"/>
                <w:szCs w:val="18"/>
                <w:lang w:eastAsia="es-ES"/>
              </w:rPr>
            </w:pPr>
            <w:r w:rsidRPr="001D3FC7">
              <w:rPr>
                <w:rFonts w:ascii="Tahoma" w:hAnsi="Tahoma" w:cs="Tahoma"/>
                <w:b/>
                <w:bCs/>
                <w:sz w:val="18"/>
                <w:szCs w:val="18"/>
                <w:lang w:eastAsia="es-ES"/>
              </w:rPr>
              <w:t xml:space="preserve">Componentes común </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A77AF2">
            <w:pPr>
              <w:ind w:left="426"/>
              <w:rPr>
                <w:rFonts w:ascii="Tahoma" w:hAnsi="Tahoma" w:cs="Tahoma"/>
                <w:sz w:val="18"/>
                <w:szCs w:val="18"/>
                <w:lang w:eastAsia="es-ES"/>
              </w:rPr>
            </w:pPr>
            <w:r w:rsidRPr="001D3FC7">
              <w:rPr>
                <w:rFonts w:ascii="Tahoma" w:hAnsi="Tahoma" w:cs="Tahoma"/>
                <w:sz w:val="18"/>
                <w:szCs w:val="18"/>
                <w:lang w:eastAsia="es-ES"/>
              </w:rPr>
              <w:t>Quemadores</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A77AF2">
            <w:pPr>
              <w:ind w:left="426"/>
              <w:rPr>
                <w:rFonts w:ascii="Tahoma" w:hAnsi="Tahoma" w:cs="Tahoma"/>
                <w:sz w:val="18"/>
                <w:szCs w:val="18"/>
                <w:lang w:eastAsia="es-ES"/>
              </w:rPr>
            </w:pPr>
            <w:r w:rsidRPr="001D3FC7">
              <w:rPr>
                <w:rFonts w:ascii="Tahoma" w:hAnsi="Tahoma" w:cs="Tahoma"/>
                <w:sz w:val="18"/>
                <w:szCs w:val="18"/>
                <w:lang w:eastAsia="es-ES"/>
              </w:rPr>
              <w:t>Ignitores o bujías</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6</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Pieza</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A77AF2">
            <w:pPr>
              <w:ind w:left="426"/>
              <w:rPr>
                <w:rFonts w:ascii="Tahoma" w:hAnsi="Tahoma" w:cs="Tahoma"/>
                <w:sz w:val="18"/>
                <w:szCs w:val="18"/>
                <w:lang w:eastAsia="es-ES"/>
              </w:rPr>
            </w:pPr>
            <w:r w:rsidRPr="001D3FC7">
              <w:rPr>
                <w:rFonts w:ascii="Tahoma" w:hAnsi="Tahoma" w:cs="Tahoma"/>
                <w:sz w:val="18"/>
                <w:szCs w:val="18"/>
                <w:lang w:eastAsia="es-ES"/>
              </w:rPr>
              <w:t>Detectores de llama</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6</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Pieza</w:t>
            </w:r>
          </w:p>
        </w:tc>
        <w:tc>
          <w:tcPr>
            <w:tcW w:w="1263" w:type="dxa"/>
            <w:tcBorders>
              <w:top w:val="nil"/>
              <w:left w:val="nil"/>
              <w:bottom w:val="nil"/>
              <w:right w:val="nil"/>
            </w:tcBorders>
            <w:shd w:val="clear" w:color="auto" w:fill="auto"/>
            <w:noWrap/>
            <w:vAlign w:val="bottom"/>
            <w:hideMark/>
          </w:tcPr>
          <w:p w:rsidR="001D3FC7" w:rsidRPr="001D3FC7" w:rsidRDefault="001D3FC7" w:rsidP="00A77AF2">
            <w:pPr>
              <w:jc w:val="center"/>
              <w:rPr>
                <w:rFonts w:ascii="Arial" w:hAnsi="Arial" w:cs="Arial"/>
                <w:lang w:eastAsia="es-ES"/>
              </w:rPr>
            </w:pPr>
          </w:p>
        </w:tc>
      </w:tr>
      <w:tr w:rsidR="001D3FC7" w:rsidRPr="001D3FC7" w:rsidTr="0061470F">
        <w:trPr>
          <w:trHeight w:val="510"/>
        </w:trPr>
        <w:tc>
          <w:tcPr>
            <w:tcW w:w="4416" w:type="dxa"/>
            <w:tcBorders>
              <w:top w:val="nil"/>
              <w:left w:val="nil"/>
              <w:bottom w:val="nil"/>
              <w:right w:val="nil"/>
            </w:tcBorders>
            <w:shd w:val="clear" w:color="000000" w:fill="CCFFCC"/>
            <w:vAlign w:val="bottom"/>
            <w:hideMark/>
          </w:tcPr>
          <w:p w:rsidR="001D3FC7" w:rsidRPr="001D3FC7" w:rsidRDefault="001D3FC7" w:rsidP="0061470F">
            <w:pPr>
              <w:rPr>
                <w:rFonts w:ascii="Verdana" w:hAnsi="Verdana" w:cs="Arial"/>
                <w:b/>
                <w:bCs/>
                <w:i/>
                <w:iCs/>
                <w:lang w:eastAsia="es-ES"/>
              </w:rPr>
            </w:pPr>
            <w:bookmarkStart w:id="192" w:name="RANGE!A21"/>
            <w:r w:rsidRPr="001D3FC7">
              <w:rPr>
                <w:rFonts w:ascii="Verdana" w:hAnsi="Verdana" w:cs="Arial"/>
                <w:b/>
                <w:bCs/>
                <w:i/>
                <w:iCs/>
                <w:lang w:eastAsia="es-ES"/>
              </w:rPr>
              <w:t>Mantenimiento de camino de gases calientes (HGPI) y mantenimiento mayor de turbina.</w:t>
            </w:r>
            <w:bookmarkEnd w:id="192"/>
          </w:p>
        </w:tc>
        <w:tc>
          <w:tcPr>
            <w:tcW w:w="1185" w:type="dxa"/>
            <w:tcBorders>
              <w:top w:val="nil"/>
              <w:left w:val="nil"/>
              <w:bottom w:val="nil"/>
              <w:right w:val="nil"/>
            </w:tcBorders>
            <w:shd w:val="clear" w:color="000000" w:fill="CCFFCC"/>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c>
          <w:tcPr>
            <w:tcW w:w="1654" w:type="dxa"/>
            <w:tcBorders>
              <w:top w:val="nil"/>
              <w:left w:val="nil"/>
              <w:bottom w:val="nil"/>
              <w:right w:val="nil"/>
            </w:tcBorders>
            <w:shd w:val="clear" w:color="000000" w:fill="CCFFCC"/>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c>
          <w:tcPr>
            <w:tcW w:w="1263" w:type="dxa"/>
            <w:tcBorders>
              <w:top w:val="nil"/>
              <w:left w:val="nil"/>
              <w:bottom w:val="nil"/>
              <w:right w:val="nil"/>
            </w:tcBorders>
            <w:shd w:val="clear" w:color="000000" w:fill="CCFFCC"/>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FC7" w:rsidRPr="001D3FC7" w:rsidRDefault="001D3FC7" w:rsidP="0061470F">
            <w:pPr>
              <w:rPr>
                <w:rFonts w:ascii="Tahoma" w:hAnsi="Tahoma" w:cs="Tahoma"/>
                <w:b/>
                <w:bCs/>
                <w:sz w:val="18"/>
                <w:szCs w:val="18"/>
                <w:lang w:eastAsia="es-ES"/>
              </w:rPr>
            </w:pPr>
            <w:r w:rsidRPr="001D3FC7">
              <w:rPr>
                <w:rFonts w:ascii="Tahoma" w:hAnsi="Tahoma" w:cs="Tahoma"/>
                <w:b/>
                <w:bCs/>
                <w:sz w:val="18"/>
                <w:szCs w:val="18"/>
                <w:lang w:eastAsia="es-ES"/>
              </w:rPr>
              <w:t>Alabes móviles de turbina</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Alabes móviles de 1ra. etapa</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 ó rueda</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Alabes móviles de 2da. etapa</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 ó rueda</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Alabes móviles de 3ra. etapa</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 ó rueda</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Repuestos de fijación de alabes de 1ra. 2da y 3ra etapa:</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3</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61470F">
            <w:pPr>
              <w:rPr>
                <w:rFonts w:ascii="Tahoma" w:hAnsi="Tahoma" w:cs="Tahoma"/>
                <w:b/>
                <w:bCs/>
                <w:sz w:val="18"/>
                <w:szCs w:val="18"/>
                <w:lang w:eastAsia="es-ES"/>
              </w:rPr>
            </w:pPr>
            <w:r w:rsidRPr="001D3FC7">
              <w:rPr>
                <w:rFonts w:ascii="Tahoma" w:hAnsi="Tahoma" w:cs="Tahoma"/>
                <w:b/>
                <w:bCs/>
                <w:sz w:val="18"/>
                <w:szCs w:val="18"/>
                <w:lang w:eastAsia="es-ES"/>
              </w:rPr>
              <w:t xml:space="preserve">Sellos de alabes móviles de turbina </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Sellos de 1ra. etapa</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Sellos de 2da etapa</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Sellos de 3ra etapa</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61470F">
            <w:pPr>
              <w:rPr>
                <w:rFonts w:ascii="Tahoma" w:hAnsi="Tahoma" w:cs="Tahoma"/>
                <w:b/>
                <w:bCs/>
                <w:sz w:val="18"/>
                <w:szCs w:val="18"/>
                <w:lang w:eastAsia="es-ES"/>
              </w:rPr>
            </w:pPr>
            <w:r w:rsidRPr="001D3FC7">
              <w:rPr>
                <w:rFonts w:ascii="Tahoma" w:hAnsi="Tahoma" w:cs="Tahoma"/>
                <w:b/>
                <w:bCs/>
                <w:sz w:val="18"/>
                <w:szCs w:val="18"/>
                <w:lang w:eastAsia="es-ES"/>
              </w:rPr>
              <w:t>Alabes estacionarios o toberas de turbina</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Toberas de 1ra etapa</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Toberas de 2da etapa</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Toberas de 3ra etapa</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Repuestos de fijación de toberas de 1ra, 2da y 3ra etapa:</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3</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61470F">
            <w:pPr>
              <w:rPr>
                <w:rFonts w:ascii="Tahoma" w:hAnsi="Tahoma" w:cs="Tahoma"/>
                <w:b/>
                <w:bCs/>
                <w:sz w:val="18"/>
                <w:szCs w:val="18"/>
                <w:lang w:eastAsia="es-ES"/>
              </w:rPr>
            </w:pPr>
            <w:r w:rsidRPr="001D3FC7">
              <w:rPr>
                <w:rFonts w:ascii="Tahoma" w:hAnsi="Tahoma" w:cs="Tahoma"/>
                <w:b/>
                <w:bCs/>
                <w:sz w:val="18"/>
                <w:szCs w:val="18"/>
                <w:lang w:eastAsia="es-ES"/>
              </w:rPr>
              <w:t>Pernos, tuercas y volandas de carcasas</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61470F">
            <w:pPr>
              <w:rPr>
                <w:rFonts w:ascii="Tahoma" w:hAnsi="Tahoma" w:cs="Tahoma"/>
                <w:b/>
                <w:bCs/>
                <w:sz w:val="18"/>
                <w:szCs w:val="18"/>
                <w:lang w:eastAsia="es-ES"/>
              </w:rPr>
            </w:pPr>
            <w:r w:rsidRPr="001D3FC7">
              <w:rPr>
                <w:rFonts w:ascii="Tahoma" w:hAnsi="Tahoma" w:cs="Tahoma"/>
                <w:b/>
                <w:bCs/>
                <w:sz w:val="18"/>
                <w:szCs w:val="18"/>
                <w:lang w:eastAsia="es-ES"/>
              </w:rPr>
              <w:t xml:space="preserve"> Compresor</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Repuestos fungibles para paletas modulantes del compresor (IGV)</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61470F">
            <w:pPr>
              <w:rPr>
                <w:rFonts w:ascii="Tahoma" w:hAnsi="Tahoma" w:cs="Tahoma"/>
                <w:b/>
                <w:bCs/>
                <w:sz w:val="18"/>
                <w:szCs w:val="18"/>
                <w:lang w:eastAsia="es-ES"/>
              </w:rPr>
            </w:pPr>
            <w:r w:rsidRPr="001D3FC7">
              <w:rPr>
                <w:rFonts w:ascii="Tahoma" w:hAnsi="Tahoma" w:cs="Tahoma"/>
                <w:b/>
                <w:bCs/>
                <w:sz w:val="18"/>
                <w:szCs w:val="18"/>
                <w:lang w:eastAsia="es-ES"/>
              </w:rPr>
              <w:t>Cojinetes de turbina</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Cojinete de lado turbina</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Cojinete de lado compresor</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Cojinete de empuje axial</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61470F">
            <w:pPr>
              <w:rPr>
                <w:rFonts w:ascii="Tahoma" w:hAnsi="Tahoma" w:cs="Tahoma"/>
                <w:b/>
                <w:bCs/>
                <w:sz w:val="18"/>
                <w:szCs w:val="18"/>
                <w:lang w:eastAsia="es-ES"/>
              </w:rPr>
            </w:pPr>
            <w:r w:rsidRPr="001D3FC7">
              <w:rPr>
                <w:rFonts w:ascii="Tahoma" w:hAnsi="Tahoma" w:cs="Tahoma"/>
                <w:b/>
                <w:bCs/>
                <w:sz w:val="18"/>
                <w:szCs w:val="18"/>
                <w:lang w:eastAsia="es-ES"/>
              </w:rPr>
              <w:t>Cojinetes de caja reductora de velocidades</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Cojinetes lado alta velocidad</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Cojinetes lado baja velocidad</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lastRenderedPageBreak/>
              <w:t>Cojinetes de empuje axial</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61470F">
            <w:pPr>
              <w:rPr>
                <w:rFonts w:ascii="Tahoma" w:hAnsi="Tahoma" w:cs="Tahoma"/>
                <w:b/>
                <w:bCs/>
                <w:sz w:val="18"/>
                <w:szCs w:val="18"/>
                <w:lang w:eastAsia="es-ES"/>
              </w:rPr>
            </w:pPr>
            <w:r w:rsidRPr="001D3FC7">
              <w:rPr>
                <w:rFonts w:ascii="Tahoma" w:hAnsi="Tahoma" w:cs="Tahoma"/>
                <w:b/>
                <w:bCs/>
                <w:sz w:val="18"/>
                <w:szCs w:val="18"/>
                <w:lang w:eastAsia="es-ES"/>
              </w:rPr>
              <w:t>Cojinetes del generador</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Cojinete lado excitación</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Cojinete lado caja reductora</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61470F">
            <w:pPr>
              <w:rPr>
                <w:rFonts w:ascii="Tahoma" w:hAnsi="Tahoma" w:cs="Tahoma"/>
                <w:b/>
                <w:bCs/>
                <w:sz w:val="18"/>
                <w:szCs w:val="18"/>
                <w:lang w:eastAsia="es-ES"/>
              </w:rPr>
            </w:pPr>
            <w:r w:rsidRPr="001D3FC7">
              <w:rPr>
                <w:rFonts w:ascii="Tahoma" w:hAnsi="Tahoma" w:cs="Tahoma"/>
                <w:b/>
                <w:bCs/>
                <w:sz w:val="18"/>
                <w:szCs w:val="18"/>
                <w:lang w:eastAsia="es-ES"/>
              </w:rPr>
              <w:t>Repuestos fungibles</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Filtros de sistema hidráulico de control:</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Filtros de lubricación</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Consumibles para mantenimiento mayor (Overhaul) de la turbina</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nil"/>
              <w:bottom w:val="nil"/>
              <w:right w:val="nil"/>
            </w:tcBorders>
            <w:shd w:val="clear" w:color="000000" w:fill="CCFFCC"/>
            <w:vAlign w:val="bottom"/>
            <w:hideMark/>
          </w:tcPr>
          <w:p w:rsidR="001D3FC7" w:rsidRPr="001D3FC7" w:rsidRDefault="001D3FC7" w:rsidP="0061470F">
            <w:pPr>
              <w:rPr>
                <w:rFonts w:ascii="Verdana" w:hAnsi="Verdana" w:cs="Arial"/>
                <w:b/>
                <w:bCs/>
                <w:i/>
                <w:iCs/>
                <w:lang w:eastAsia="es-ES"/>
              </w:rPr>
            </w:pPr>
            <w:bookmarkStart w:id="193" w:name="RANGE!A54"/>
            <w:r w:rsidRPr="001D3FC7">
              <w:rPr>
                <w:rFonts w:ascii="Verdana" w:hAnsi="Verdana" w:cs="Arial"/>
                <w:b/>
                <w:bCs/>
                <w:i/>
                <w:iCs/>
                <w:lang w:eastAsia="es-ES"/>
              </w:rPr>
              <w:t xml:space="preserve">Repuestos para emergencias </w:t>
            </w:r>
            <w:bookmarkEnd w:id="193"/>
          </w:p>
        </w:tc>
        <w:tc>
          <w:tcPr>
            <w:tcW w:w="1185" w:type="dxa"/>
            <w:tcBorders>
              <w:top w:val="nil"/>
              <w:left w:val="nil"/>
              <w:bottom w:val="nil"/>
              <w:right w:val="nil"/>
            </w:tcBorders>
            <w:shd w:val="clear" w:color="000000" w:fill="CCFFCC"/>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c>
          <w:tcPr>
            <w:tcW w:w="1654" w:type="dxa"/>
            <w:tcBorders>
              <w:top w:val="nil"/>
              <w:left w:val="nil"/>
              <w:bottom w:val="nil"/>
              <w:right w:val="nil"/>
            </w:tcBorders>
            <w:shd w:val="clear" w:color="000000" w:fill="CCFFCC"/>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c>
          <w:tcPr>
            <w:tcW w:w="1263" w:type="dxa"/>
            <w:tcBorders>
              <w:top w:val="nil"/>
              <w:left w:val="nil"/>
              <w:bottom w:val="nil"/>
              <w:right w:val="nil"/>
            </w:tcBorders>
            <w:shd w:val="clear" w:color="000000" w:fill="CCFFCC"/>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FC7" w:rsidRPr="001D3FC7" w:rsidRDefault="001D3FC7" w:rsidP="0061470F">
            <w:pPr>
              <w:rPr>
                <w:rFonts w:ascii="Tahoma" w:hAnsi="Tahoma" w:cs="Tahoma"/>
                <w:b/>
                <w:bCs/>
                <w:sz w:val="18"/>
                <w:szCs w:val="18"/>
                <w:lang w:eastAsia="es-ES"/>
              </w:rPr>
            </w:pPr>
            <w:r w:rsidRPr="001D3FC7">
              <w:rPr>
                <w:rFonts w:ascii="Tahoma" w:hAnsi="Tahoma" w:cs="Tahoma"/>
                <w:b/>
                <w:bCs/>
                <w:sz w:val="18"/>
                <w:szCs w:val="18"/>
                <w:lang w:eastAsia="es-ES"/>
              </w:rPr>
              <w:t>Repuestos electrónicos</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Tarjetas electrónicas del sistema de control de la turbina:</w:t>
            </w:r>
          </w:p>
        </w:tc>
        <w:tc>
          <w:tcPr>
            <w:tcW w:w="1185"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Tarjetas electrónicas del sistema de excitación del generador y AVR:</w:t>
            </w:r>
          </w:p>
        </w:tc>
        <w:tc>
          <w:tcPr>
            <w:tcW w:w="1185"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Puente de rectificadores del Sistema de excitación del generador</w:t>
            </w:r>
          </w:p>
        </w:tc>
        <w:tc>
          <w:tcPr>
            <w:tcW w:w="1185"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Pieza</w:t>
            </w:r>
          </w:p>
        </w:tc>
        <w:tc>
          <w:tcPr>
            <w:tcW w:w="1263"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Fusibles del puente del rectificador del Sistema de excitación del generador:</w:t>
            </w:r>
          </w:p>
        </w:tc>
        <w:tc>
          <w:tcPr>
            <w:tcW w:w="1185"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2</w:t>
            </w:r>
          </w:p>
        </w:tc>
        <w:tc>
          <w:tcPr>
            <w:tcW w:w="1654"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Tarjetas electrónicas y módulos fungibles del sistema de protección contra incendios:</w:t>
            </w:r>
          </w:p>
        </w:tc>
        <w:tc>
          <w:tcPr>
            <w:tcW w:w="1185"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Tarjetas electrónicas del cargador Del banco de  baterías:</w:t>
            </w:r>
          </w:p>
        </w:tc>
        <w:tc>
          <w:tcPr>
            <w:tcW w:w="1185"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Repuestos del puente de rectificación del Banco de baterías:</w:t>
            </w:r>
          </w:p>
        </w:tc>
        <w:tc>
          <w:tcPr>
            <w:tcW w:w="1185"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46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 xml:space="preserve">Tarjetas electrónicas y repuestas de convertidores estáticos para alimentación en d.c. del sistema de control y protección.    </w:t>
            </w:r>
          </w:p>
        </w:tc>
        <w:tc>
          <w:tcPr>
            <w:tcW w:w="1185"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61470F">
            <w:pPr>
              <w:rPr>
                <w:rFonts w:ascii="Tahoma" w:hAnsi="Tahoma" w:cs="Tahoma"/>
                <w:b/>
                <w:bCs/>
                <w:sz w:val="18"/>
                <w:szCs w:val="18"/>
                <w:lang w:eastAsia="es-ES"/>
              </w:rPr>
            </w:pPr>
            <w:r w:rsidRPr="001D3FC7">
              <w:rPr>
                <w:rFonts w:ascii="Tahoma" w:hAnsi="Tahoma" w:cs="Tahoma"/>
                <w:b/>
                <w:bCs/>
                <w:sz w:val="18"/>
                <w:szCs w:val="18"/>
                <w:lang w:eastAsia="es-ES"/>
              </w:rPr>
              <w:t>Repuestos de Instrumentación</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 </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Termocuplas de temperatura de gases en el escape</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10</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Pieza</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Termocuplas de temperatura de cojinetes de turbina y generador:</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2</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Pieza</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 xml:space="preserve">Termocuplas de temperatura de descarga del compresor </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Pieza</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Instrumentación de temperatura de aire de ingreso a la turbina</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Pieza</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Instrumentación de casa de filtros</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Instrumentación del sistema de lubricación:</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Instrumentación del sistema de válvulas gobernadoras de combustible:</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Juego</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single" w:sz="4" w:space="0" w:color="auto"/>
              <w:bottom w:val="single" w:sz="4" w:space="0" w:color="auto"/>
              <w:right w:val="single" w:sz="4" w:space="0" w:color="auto"/>
            </w:tcBorders>
            <w:shd w:val="clear" w:color="auto" w:fill="auto"/>
            <w:vAlign w:val="bottom"/>
            <w:hideMark/>
          </w:tcPr>
          <w:p w:rsidR="001D3FC7" w:rsidRPr="001D3FC7" w:rsidRDefault="001D3FC7" w:rsidP="00574D7E">
            <w:pPr>
              <w:ind w:left="426"/>
              <w:rPr>
                <w:rFonts w:ascii="Tahoma" w:hAnsi="Tahoma" w:cs="Tahoma"/>
                <w:sz w:val="18"/>
                <w:szCs w:val="18"/>
                <w:lang w:eastAsia="es-ES"/>
              </w:rPr>
            </w:pPr>
            <w:r w:rsidRPr="001D3FC7">
              <w:rPr>
                <w:rFonts w:ascii="Tahoma" w:hAnsi="Tahoma" w:cs="Tahoma"/>
                <w:sz w:val="18"/>
                <w:szCs w:val="18"/>
                <w:lang w:eastAsia="es-ES"/>
              </w:rPr>
              <w:t>Acelerómetros de vibraciones:</w:t>
            </w:r>
          </w:p>
        </w:tc>
        <w:tc>
          <w:tcPr>
            <w:tcW w:w="1185"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10</w:t>
            </w:r>
          </w:p>
        </w:tc>
        <w:tc>
          <w:tcPr>
            <w:tcW w:w="1654"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jc w:val="center"/>
              <w:rPr>
                <w:rFonts w:ascii="Arial" w:hAnsi="Arial" w:cs="Arial"/>
                <w:lang w:eastAsia="es-ES"/>
              </w:rPr>
            </w:pPr>
            <w:r w:rsidRPr="001D3FC7">
              <w:rPr>
                <w:rFonts w:ascii="Arial" w:hAnsi="Arial" w:cs="Arial"/>
                <w:lang w:eastAsia="es-ES"/>
              </w:rPr>
              <w:t>Pieza</w:t>
            </w:r>
          </w:p>
        </w:tc>
        <w:tc>
          <w:tcPr>
            <w:tcW w:w="1263" w:type="dxa"/>
            <w:tcBorders>
              <w:top w:val="nil"/>
              <w:left w:val="nil"/>
              <w:bottom w:val="single" w:sz="4" w:space="0" w:color="auto"/>
              <w:right w:val="single" w:sz="4" w:space="0" w:color="auto"/>
            </w:tcBorders>
            <w:shd w:val="clear" w:color="auto" w:fill="auto"/>
            <w:noWrap/>
            <w:vAlign w:val="bottom"/>
            <w:hideMark/>
          </w:tcPr>
          <w:p w:rsidR="001D3FC7" w:rsidRPr="001D3FC7" w:rsidRDefault="001D3FC7" w:rsidP="0061470F">
            <w:pPr>
              <w:rPr>
                <w:rFonts w:ascii="Arial" w:hAnsi="Arial" w:cs="Arial"/>
                <w:lang w:eastAsia="es-ES"/>
              </w:rPr>
            </w:pPr>
            <w:r w:rsidRPr="001D3FC7">
              <w:rPr>
                <w:rFonts w:ascii="Arial" w:hAnsi="Arial" w:cs="Arial"/>
                <w:lang w:eastAsia="es-ES"/>
              </w:rPr>
              <w:t> </w:t>
            </w:r>
          </w:p>
        </w:tc>
      </w:tr>
      <w:tr w:rsidR="001D3FC7" w:rsidRPr="001D3FC7" w:rsidTr="0061470F">
        <w:trPr>
          <w:trHeight w:val="255"/>
        </w:trPr>
        <w:tc>
          <w:tcPr>
            <w:tcW w:w="4416" w:type="dxa"/>
            <w:tcBorders>
              <w:top w:val="nil"/>
              <w:left w:val="nil"/>
              <w:bottom w:val="nil"/>
              <w:right w:val="nil"/>
            </w:tcBorders>
            <w:shd w:val="clear" w:color="auto" w:fill="auto"/>
            <w:vAlign w:val="bottom"/>
            <w:hideMark/>
          </w:tcPr>
          <w:p w:rsidR="001D3FC7" w:rsidRPr="001D3FC7" w:rsidRDefault="001D3FC7" w:rsidP="0061470F">
            <w:pPr>
              <w:rPr>
                <w:rFonts w:ascii="Tahoma" w:hAnsi="Tahoma" w:cs="Tahoma"/>
                <w:b/>
                <w:bCs/>
                <w:sz w:val="18"/>
                <w:szCs w:val="18"/>
                <w:lang w:eastAsia="es-ES"/>
              </w:rPr>
            </w:pPr>
          </w:p>
        </w:tc>
        <w:tc>
          <w:tcPr>
            <w:tcW w:w="1185" w:type="dxa"/>
            <w:tcBorders>
              <w:top w:val="nil"/>
              <w:left w:val="nil"/>
              <w:bottom w:val="nil"/>
              <w:right w:val="nil"/>
            </w:tcBorders>
            <w:shd w:val="clear" w:color="auto" w:fill="auto"/>
            <w:noWrap/>
            <w:vAlign w:val="bottom"/>
            <w:hideMark/>
          </w:tcPr>
          <w:p w:rsidR="001D3FC7" w:rsidRPr="001D3FC7" w:rsidRDefault="001D3FC7" w:rsidP="0061470F">
            <w:pPr>
              <w:rPr>
                <w:rFonts w:ascii="Arial" w:hAnsi="Arial" w:cs="Arial"/>
                <w:lang w:eastAsia="es-ES"/>
              </w:rPr>
            </w:pPr>
          </w:p>
        </w:tc>
        <w:tc>
          <w:tcPr>
            <w:tcW w:w="1654" w:type="dxa"/>
            <w:tcBorders>
              <w:top w:val="nil"/>
              <w:left w:val="nil"/>
              <w:bottom w:val="nil"/>
              <w:right w:val="nil"/>
            </w:tcBorders>
            <w:shd w:val="clear" w:color="auto" w:fill="auto"/>
            <w:noWrap/>
            <w:vAlign w:val="bottom"/>
            <w:hideMark/>
          </w:tcPr>
          <w:p w:rsidR="001D3FC7" w:rsidRPr="001D3FC7" w:rsidRDefault="001D3FC7" w:rsidP="0061470F">
            <w:pPr>
              <w:rPr>
                <w:rFonts w:ascii="Arial" w:hAnsi="Arial" w:cs="Arial"/>
                <w:lang w:eastAsia="es-ES"/>
              </w:rPr>
            </w:pPr>
          </w:p>
        </w:tc>
        <w:tc>
          <w:tcPr>
            <w:tcW w:w="1263" w:type="dxa"/>
            <w:tcBorders>
              <w:top w:val="nil"/>
              <w:left w:val="nil"/>
              <w:bottom w:val="nil"/>
              <w:right w:val="nil"/>
            </w:tcBorders>
            <w:shd w:val="clear" w:color="auto" w:fill="auto"/>
            <w:noWrap/>
            <w:vAlign w:val="bottom"/>
            <w:hideMark/>
          </w:tcPr>
          <w:p w:rsidR="001D3FC7" w:rsidRPr="001D3FC7" w:rsidRDefault="001D3FC7" w:rsidP="0061470F">
            <w:pPr>
              <w:rPr>
                <w:rFonts w:ascii="Arial" w:hAnsi="Arial" w:cs="Arial"/>
                <w:lang w:eastAsia="es-ES"/>
              </w:rPr>
            </w:pPr>
          </w:p>
        </w:tc>
      </w:tr>
      <w:tr w:rsidR="0026359F" w:rsidRPr="001D3FC7" w:rsidTr="0061470F">
        <w:trPr>
          <w:trHeight w:val="690"/>
        </w:trPr>
        <w:tc>
          <w:tcPr>
            <w:tcW w:w="8518" w:type="dxa"/>
            <w:gridSpan w:val="4"/>
            <w:tcBorders>
              <w:top w:val="nil"/>
              <w:left w:val="nil"/>
              <w:bottom w:val="nil"/>
              <w:right w:val="nil"/>
            </w:tcBorders>
            <w:shd w:val="clear" w:color="auto" w:fill="auto"/>
            <w:vAlign w:val="bottom"/>
            <w:hideMark/>
          </w:tcPr>
          <w:p w:rsidR="0026359F" w:rsidRPr="001D3FC7" w:rsidRDefault="0026359F" w:rsidP="0061470F">
            <w:pPr>
              <w:rPr>
                <w:rFonts w:ascii="Arial" w:hAnsi="Arial" w:cs="Arial"/>
                <w:lang w:eastAsia="es-ES"/>
              </w:rPr>
            </w:pPr>
            <w:r w:rsidRPr="001D3FC7">
              <w:rPr>
                <w:rFonts w:ascii="Tahoma" w:hAnsi="Tahoma" w:cs="Tahoma"/>
                <w:sz w:val="18"/>
                <w:szCs w:val="18"/>
                <w:lang w:eastAsia="es-ES"/>
              </w:rPr>
              <w:t>Nota: Para el pliego se tendrá que incluir el requerimiento de lista de repuestos recomendados que tendrá carácter obligatorio de informar por parte del Proponente en la oferta, en las que se incluye los respectivos precios en firme.</w:t>
            </w:r>
          </w:p>
        </w:tc>
      </w:tr>
      <w:tr w:rsidR="001D3FC7" w:rsidRPr="001D3FC7" w:rsidTr="0061470F">
        <w:trPr>
          <w:trHeight w:val="255"/>
        </w:trPr>
        <w:tc>
          <w:tcPr>
            <w:tcW w:w="4416" w:type="dxa"/>
            <w:tcBorders>
              <w:top w:val="nil"/>
              <w:left w:val="nil"/>
              <w:bottom w:val="nil"/>
              <w:right w:val="nil"/>
            </w:tcBorders>
            <w:shd w:val="clear" w:color="auto" w:fill="auto"/>
            <w:vAlign w:val="bottom"/>
            <w:hideMark/>
          </w:tcPr>
          <w:p w:rsidR="001D3FC7" w:rsidRPr="001D3FC7" w:rsidRDefault="001D3FC7" w:rsidP="0061470F">
            <w:pPr>
              <w:rPr>
                <w:rFonts w:ascii="Arial" w:hAnsi="Arial" w:cs="Arial"/>
                <w:lang w:eastAsia="es-ES"/>
              </w:rPr>
            </w:pPr>
          </w:p>
        </w:tc>
        <w:tc>
          <w:tcPr>
            <w:tcW w:w="1185" w:type="dxa"/>
            <w:tcBorders>
              <w:top w:val="nil"/>
              <w:left w:val="nil"/>
              <w:bottom w:val="nil"/>
              <w:right w:val="nil"/>
            </w:tcBorders>
            <w:shd w:val="clear" w:color="auto" w:fill="auto"/>
            <w:noWrap/>
            <w:vAlign w:val="bottom"/>
            <w:hideMark/>
          </w:tcPr>
          <w:p w:rsidR="001D3FC7" w:rsidRPr="001D3FC7" w:rsidRDefault="001D3FC7" w:rsidP="0061470F">
            <w:pPr>
              <w:rPr>
                <w:rFonts w:ascii="Arial" w:hAnsi="Arial" w:cs="Arial"/>
                <w:lang w:eastAsia="es-ES"/>
              </w:rPr>
            </w:pPr>
          </w:p>
        </w:tc>
        <w:tc>
          <w:tcPr>
            <w:tcW w:w="1654" w:type="dxa"/>
            <w:tcBorders>
              <w:top w:val="nil"/>
              <w:left w:val="nil"/>
              <w:bottom w:val="nil"/>
              <w:right w:val="nil"/>
            </w:tcBorders>
            <w:shd w:val="clear" w:color="auto" w:fill="auto"/>
            <w:noWrap/>
            <w:vAlign w:val="bottom"/>
            <w:hideMark/>
          </w:tcPr>
          <w:p w:rsidR="001D3FC7" w:rsidRPr="001D3FC7" w:rsidRDefault="001D3FC7" w:rsidP="0061470F">
            <w:pPr>
              <w:rPr>
                <w:rFonts w:ascii="Arial" w:hAnsi="Arial" w:cs="Arial"/>
                <w:lang w:eastAsia="es-ES"/>
              </w:rPr>
            </w:pPr>
          </w:p>
        </w:tc>
        <w:tc>
          <w:tcPr>
            <w:tcW w:w="1263" w:type="dxa"/>
            <w:tcBorders>
              <w:top w:val="nil"/>
              <w:left w:val="nil"/>
              <w:bottom w:val="nil"/>
              <w:right w:val="nil"/>
            </w:tcBorders>
            <w:shd w:val="clear" w:color="auto" w:fill="auto"/>
            <w:noWrap/>
            <w:vAlign w:val="bottom"/>
            <w:hideMark/>
          </w:tcPr>
          <w:p w:rsidR="001D3FC7" w:rsidRPr="001D3FC7" w:rsidRDefault="001D3FC7" w:rsidP="0061470F">
            <w:pPr>
              <w:rPr>
                <w:rFonts w:ascii="Arial" w:hAnsi="Arial" w:cs="Arial"/>
                <w:lang w:eastAsia="es-ES"/>
              </w:rPr>
            </w:pPr>
          </w:p>
        </w:tc>
      </w:tr>
    </w:tbl>
    <w:p w:rsidR="001D3FC7" w:rsidRDefault="001D3FC7" w:rsidP="001D3FC7">
      <w:pPr>
        <w:tabs>
          <w:tab w:val="right" w:pos="6663"/>
        </w:tabs>
        <w:jc w:val="center"/>
        <w:rPr>
          <w:rFonts w:ascii="Verdana" w:hAnsi="Verdana" w:cs="Arial"/>
          <w:b/>
          <w:bCs/>
          <w:i/>
          <w:iCs/>
          <w:sz w:val="18"/>
          <w:szCs w:val="18"/>
        </w:rPr>
      </w:pPr>
    </w:p>
    <w:p w:rsidR="001D3FC7" w:rsidRDefault="001D3FC7" w:rsidP="001D3FC7">
      <w:pPr>
        <w:tabs>
          <w:tab w:val="right" w:pos="6663"/>
        </w:tabs>
        <w:jc w:val="center"/>
        <w:rPr>
          <w:rFonts w:ascii="Verdana" w:hAnsi="Verdana" w:cs="Arial"/>
          <w:b/>
          <w:bCs/>
          <w:i/>
          <w:iCs/>
          <w:sz w:val="18"/>
          <w:szCs w:val="18"/>
        </w:rPr>
      </w:pPr>
    </w:p>
    <w:p w:rsidR="0061470F" w:rsidRDefault="0061470F" w:rsidP="001D3FC7">
      <w:pPr>
        <w:tabs>
          <w:tab w:val="right" w:pos="6663"/>
        </w:tabs>
        <w:jc w:val="center"/>
        <w:rPr>
          <w:rFonts w:ascii="Verdana" w:hAnsi="Verdana" w:cs="Arial"/>
          <w:b/>
          <w:bCs/>
          <w:i/>
          <w:iCs/>
          <w:sz w:val="18"/>
          <w:szCs w:val="18"/>
        </w:rPr>
      </w:pPr>
    </w:p>
    <w:p w:rsidR="001D3FC7" w:rsidRPr="000941A6" w:rsidRDefault="001D3FC7" w:rsidP="001D3FC7">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1D3FC7" w:rsidRPr="000941A6" w:rsidRDefault="001D3FC7" w:rsidP="001D3FC7">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sidRPr="000941A6">
        <w:rPr>
          <w:rFonts w:ascii="Verdana" w:hAnsi="Verdana" w:cs="Arial"/>
          <w:i/>
          <w:iCs/>
          <w:sz w:val="18"/>
          <w:szCs w:val="18"/>
        </w:rPr>
        <w:t xml:space="preserve"> </w:t>
      </w:r>
      <w:r w:rsidRPr="000941A6">
        <w:rPr>
          <w:rFonts w:ascii="Verdana" w:hAnsi="Verdana" w:cs="Arial"/>
          <w:b/>
          <w:bCs/>
          <w:i/>
          <w:iCs/>
          <w:sz w:val="18"/>
          <w:szCs w:val="18"/>
        </w:rPr>
        <w:t>Legal)</w:t>
      </w:r>
    </w:p>
    <w:p w:rsidR="00F14270" w:rsidRDefault="00F14270">
      <w:r>
        <w:br w:type="page"/>
      </w:r>
    </w:p>
    <w:tbl>
      <w:tblPr>
        <w:tblW w:w="8936" w:type="dxa"/>
        <w:jc w:val="center"/>
        <w:tblInd w:w="70" w:type="dxa"/>
        <w:tblCellMar>
          <w:left w:w="70" w:type="dxa"/>
          <w:right w:w="70" w:type="dxa"/>
        </w:tblCellMar>
        <w:tblLook w:val="04A0"/>
      </w:tblPr>
      <w:tblGrid>
        <w:gridCol w:w="5056"/>
        <w:gridCol w:w="1446"/>
        <w:gridCol w:w="1080"/>
        <w:gridCol w:w="1354"/>
      </w:tblGrid>
      <w:tr w:rsidR="00FD6C27" w:rsidRPr="0061470F" w:rsidTr="0061470F">
        <w:trPr>
          <w:trHeight w:val="315"/>
          <w:jc w:val="center"/>
        </w:trPr>
        <w:tc>
          <w:tcPr>
            <w:tcW w:w="8936" w:type="dxa"/>
            <w:gridSpan w:val="4"/>
            <w:tcBorders>
              <w:top w:val="nil"/>
              <w:left w:val="nil"/>
              <w:bottom w:val="nil"/>
              <w:right w:val="nil"/>
            </w:tcBorders>
            <w:shd w:val="clear" w:color="auto" w:fill="auto"/>
            <w:noWrap/>
            <w:vAlign w:val="bottom"/>
            <w:hideMark/>
          </w:tcPr>
          <w:p w:rsidR="00FD6C27" w:rsidRPr="00D61A62" w:rsidRDefault="00FD6C27" w:rsidP="00D61A62">
            <w:pPr>
              <w:pStyle w:val="Ttulo"/>
              <w:rPr>
                <w:rFonts w:ascii="Verdana" w:hAnsi="Verdana"/>
              </w:rPr>
            </w:pPr>
            <w:bookmarkStart w:id="194" w:name="_Toc292361220"/>
            <w:r w:rsidRPr="00D61A62">
              <w:rPr>
                <w:rFonts w:ascii="Verdana" w:hAnsi="Verdana"/>
              </w:rPr>
              <w:lastRenderedPageBreak/>
              <w:t>APÉNDICE 2.B</w:t>
            </w:r>
            <w:bookmarkEnd w:id="194"/>
          </w:p>
        </w:tc>
      </w:tr>
      <w:tr w:rsidR="00FD6C27" w:rsidRPr="0061470F" w:rsidTr="0061470F">
        <w:trPr>
          <w:trHeight w:val="315"/>
          <w:jc w:val="center"/>
        </w:trPr>
        <w:tc>
          <w:tcPr>
            <w:tcW w:w="8936" w:type="dxa"/>
            <w:gridSpan w:val="4"/>
            <w:tcBorders>
              <w:top w:val="nil"/>
              <w:left w:val="nil"/>
              <w:bottom w:val="nil"/>
              <w:right w:val="nil"/>
            </w:tcBorders>
            <w:shd w:val="clear" w:color="auto" w:fill="auto"/>
            <w:noWrap/>
            <w:vAlign w:val="bottom"/>
            <w:hideMark/>
          </w:tcPr>
          <w:p w:rsidR="00FD6C27" w:rsidRPr="0061470F" w:rsidRDefault="00FD6C27" w:rsidP="00FD6C27">
            <w:pPr>
              <w:jc w:val="center"/>
              <w:rPr>
                <w:rFonts w:ascii="Verdana" w:hAnsi="Verdana" w:cs="Arial"/>
                <w:b/>
                <w:bCs/>
                <w:lang w:eastAsia="es-ES"/>
              </w:rPr>
            </w:pPr>
            <w:r w:rsidRPr="0061470F">
              <w:rPr>
                <w:rFonts w:ascii="Verdana" w:hAnsi="Verdana" w:cs="Arial"/>
                <w:b/>
                <w:bCs/>
                <w:lang w:eastAsia="es-ES"/>
              </w:rPr>
              <w:t>CENTRAL TERMICA TRINIDAD</w:t>
            </w:r>
          </w:p>
        </w:tc>
      </w:tr>
      <w:tr w:rsidR="00FD6C27" w:rsidRPr="00FD6C27" w:rsidTr="0061470F">
        <w:trPr>
          <w:trHeight w:val="255"/>
          <w:jc w:val="center"/>
        </w:trPr>
        <w:tc>
          <w:tcPr>
            <w:tcW w:w="5056" w:type="dxa"/>
            <w:tcBorders>
              <w:top w:val="nil"/>
              <w:left w:val="nil"/>
              <w:bottom w:val="nil"/>
              <w:right w:val="nil"/>
            </w:tcBorders>
            <w:shd w:val="clear" w:color="auto" w:fill="auto"/>
            <w:vAlign w:val="bottom"/>
            <w:hideMark/>
          </w:tcPr>
          <w:p w:rsidR="00FD6C27" w:rsidRPr="00FD6C27" w:rsidRDefault="00FD6C27" w:rsidP="00FD6C27">
            <w:pPr>
              <w:rPr>
                <w:rFonts w:ascii="Arial" w:hAnsi="Arial" w:cs="Arial"/>
                <w:lang w:eastAsia="es-ES"/>
              </w:rPr>
            </w:pPr>
          </w:p>
        </w:tc>
        <w:tc>
          <w:tcPr>
            <w:tcW w:w="1446" w:type="dxa"/>
            <w:tcBorders>
              <w:top w:val="nil"/>
              <w:left w:val="nil"/>
              <w:bottom w:val="nil"/>
              <w:right w:val="nil"/>
            </w:tcBorders>
            <w:shd w:val="clear" w:color="auto" w:fill="auto"/>
            <w:noWrap/>
            <w:vAlign w:val="bottom"/>
            <w:hideMark/>
          </w:tcPr>
          <w:p w:rsidR="00FD6C27" w:rsidRPr="00FD6C27" w:rsidRDefault="00FD6C27" w:rsidP="00FD6C27">
            <w:pPr>
              <w:rPr>
                <w:rFonts w:ascii="Arial" w:hAnsi="Arial" w:cs="Arial"/>
                <w:lang w:eastAsia="es-ES"/>
              </w:rPr>
            </w:pPr>
          </w:p>
        </w:tc>
        <w:tc>
          <w:tcPr>
            <w:tcW w:w="1080" w:type="dxa"/>
            <w:tcBorders>
              <w:top w:val="nil"/>
              <w:left w:val="nil"/>
              <w:bottom w:val="nil"/>
              <w:right w:val="nil"/>
            </w:tcBorders>
            <w:shd w:val="clear" w:color="auto" w:fill="auto"/>
            <w:noWrap/>
            <w:vAlign w:val="bottom"/>
            <w:hideMark/>
          </w:tcPr>
          <w:p w:rsidR="00FD6C27" w:rsidRPr="00FD6C27" w:rsidRDefault="00FD6C27" w:rsidP="00FD6C27">
            <w:pPr>
              <w:rPr>
                <w:rFonts w:ascii="Arial" w:hAnsi="Arial" w:cs="Arial"/>
                <w:lang w:eastAsia="es-ES"/>
              </w:rPr>
            </w:pPr>
          </w:p>
        </w:tc>
        <w:tc>
          <w:tcPr>
            <w:tcW w:w="1354" w:type="dxa"/>
            <w:tcBorders>
              <w:top w:val="nil"/>
              <w:left w:val="nil"/>
              <w:bottom w:val="nil"/>
              <w:right w:val="nil"/>
            </w:tcBorders>
            <w:shd w:val="clear" w:color="auto" w:fill="auto"/>
            <w:noWrap/>
            <w:vAlign w:val="bottom"/>
            <w:hideMark/>
          </w:tcPr>
          <w:p w:rsidR="00FD6C27" w:rsidRPr="00FD6C27" w:rsidRDefault="00FD6C27" w:rsidP="00FD6C27">
            <w:pPr>
              <w:rPr>
                <w:rFonts w:ascii="Arial" w:hAnsi="Arial" w:cs="Arial"/>
                <w:lang w:eastAsia="es-ES"/>
              </w:rPr>
            </w:pPr>
          </w:p>
        </w:tc>
      </w:tr>
      <w:tr w:rsidR="00FD6C27" w:rsidRPr="00FD6C27" w:rsidTr="0061470F">
        <w:trPr>
          <w:trHeight w:val="255"/>
          <w:jc w:val="center"/>
        </w:trPr>
        <w:tc>
          <w:tcPr>
            <w:tcW w:w="8936" w:type="dxa"/>
            <w:gridSpan w:val="4"/>
            <w:tcBorders>
              <w:top w:val="nil"/>
              <w:left w:val="nil"/>
              <w:bottom w:val="nil"/>
              <w:right w:val="nil"/>
            </w:tcBorders>
            <w:shd w:val="clear" w:color="auto" w:fill="auto"/>
            <w:noWrap/>
            <w:vAlign w:val="bottom"/>
            <w:hideMark/>
          </w:tcPr>
          <w:p w:rsidR="00FD6C27" w:rsidRPr="00FD6C27" w:rsidRDefault="00FD6C27" w:rsidP="00FD6C27">
            <w:pPr>
              <w:jc w:val="center"/>
              <w:rPr>
                <w:rFonts w:ascii="Arial" w:hAnsi="Arial" w:cs="Arial"/>
                <w:b/>
                <w:bCs/>
                <w:lang w:eastAsia="es-ES"/>
              </w:rPr>
            </w:pPr>
            <w:r w:rsidRPr="00FD6C27">
              <w:rPr>
                <w:rFonts w:ascii="Arial" w:hAnsi="Arial" w:cs="Arial"/>
                <w:b/>
                <w:bCs/>
                <w:lang w:eastAsia="es-ES"/>
              </w:rPr>
              <w:t>LISTA DE REPUESTOS DE COTIZACION OBLIGATORIA DDU SITIO DE MONTAJE</w:t>
            </w:r>
          </w:p>
        </w:tc>
      </w:tr>
      <w:tr w:rsidR="00FD6C27" w:rsidRPr="00FD6C27" w:rsidTr="0061470F">
        <w:trPr>
          <w:trHeight w:val="255"/>
          <w:jc w:val="center"/>
        </w:trPr>
        <w:tc>
          <w:tcPr>
            <w:tcW w:w="8936" w:type="dxa"/>
            <w:gridSpan w:val="4"/>
            <w:tcBorders>
              <w:top w:val="nil"/>
              <w:left w:val="nil"/>
              <w:bottom w:val="single" w:sz="4" w:space="0" w:color="auto"/>
              <w:right w:val="nil"/>
            </w:tcBorders>
            <w:shd w:val="clear" w:color="auto" w:fill="auto"/>
            <w:vAlign w:val="bottom"/>
            <w:hideMark/>
          </w:tcPr>
          <w:p w:rsidR="00FD6C27" w:rsidRPr="00FD6C27" w:rsidRDefault="00FD6C27" w:rsidP="00FD6C27">
            <w:pPr>
              <w:jc w:val="center"/>
              <w:rPr>
                <w:rFonts w:ascii="Verdana" w:hAnsi="Verdana" w:cs="Arial"/>
                <w:b/>
                <w:bCs/>
                <w:i/>
                <w:iCs/>
                <w:lang w:eastAsia="es-ES"/>
              </w:rPr>
            </w:pPr>
            <w:r w:rsidRPr="00FD6C27">
              <w:rPr>
                <w:rFonts w:ascii="Verdana" w:hAnsi="Verdana" w:cs="Arial"/>
                <w:b/>
                <w:bCs/>
                <w:i/>
                <w:iCs/>
                <w:lang w:eastAsia="es-ES"/>
              </w:rPr>
              <w:t xml:space="preserve">PARA MOTORES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000000" w:fill="FFCC99"/>
            <w:vAlign w:val="bottom"/>
            <w:hideMark/>
          </w:tcPr>
          <w:p w:rsidR="00FD6C27" w:rsidRPr="00FD6C27" w:rsidRDefault="00FD6C27" w:rsidP="00FD6C27">
            <w:pPr>
              <w:jc w:val="center"/>
              <w:rPr>
                <w:rFonts w:ascii="Tahoma" w:hAnsi="Tahoma" w:cs="Tahoma"/>
                <w:b/>
                <w:bCs/>
                <w:sz w:val="18"/>
                <w:szCs w:val="18"/>
                <w:lang w:eastAsia="es-ES"/>
              </w:rPr>
            </w:pPr>
            <w:r w:rsidRPr="00FD6C27">
              <w:rPr>
                <w:rFonts w:ascii="Tahoma" w:hAnsi="Tahoma" w:cs="Tahoma"/>
                <w:b/>
                <w:bCs/>
                <w:sz w:val="18"/>
                <w:szCs w:val="18"/>
                <w:lang w:eastAsia="es-ES"/>
              </w:rPr>
              <w:t>DESCRIPCION</w:t>
            </w:r>
          </w:p>
        </w:tc>
        <w:tc>
          <w:tcPr>
            <w:tcW w:w="1446" w:type="dxa"/>
            <w:tcBorders>
              <w:top w:val="nil"/>
              <w:left w:val="nil"/>
              <w:bottom w:val="single" w:sz="4" w:space="0" w:color="auto"/>
              <w:right w:val="single" w:sz="4" w:space="0" w:color="auto"/>
            </w:tcBorders>
            <w:shd w:val="clear" w:color="000000" w:fill="FFCC99"/>
            <w:noWrap/>
            <w:vAlign w:val="bottom"/>
            <w:hideMark/>
          </w:tcPr>
          <w:p w:rsidR="00FD6C27" w:rsidRPr="00FD6C27" w:rsidRDefault="00FD6C27" w:rsidP="00FD6C27">
            <w:pPr>
              <w:jc w:val="center"/>
              <w:rPr>
                <w:rFonts w:ascii="Arial" w:hAnsi="Arial" w:cs="Arial"/>
                <w:b/>
                <w:bCs/>
                <w:lang w:eastAsia="es-ES"/>
              </w:rPr>
            </w:pPr>
            <w:r w:rsidRPr="00FD6C27">
              <w:rPr>
                <w:rFonts w:ascii="Arial" w:hAnsi="Arial" w:cs="Arial"/>
                <w:b/>
                <w:bCs/>
                <w:lang w:eastAsia="es-ES"/>
              </w:rPr>
              <w:t>CANTIDAD</w:t>
            </w:r>
          </w:p>
        </w:tc>
        <w:tc>
          <w:tcPr>
            <w:tcW w:w="1080" w:type="dxa"/>
            <w:tcBorders>
              <w:top w:val="nil"/>
              <w:left w:val="nil"/>
              <w:bottom w:val="single" w:sz="4" w:space="0" w:color="auto"/>
              <w:right w:val="single" w:sz="4" w:space="0" w:color="auto"/>
            </w:tcBorders>
            <w:shd w:val="clear" w:color="000000" w:fill="FFCC99"/>
            <w:noWrap/>
            <w:vAlign w:val="bottom"/>
            <w:hideMark/>
          </w:tcPr>
          <w:p w:rsidR="00FD6C27" w:rsidRPr="00FD6C27" w:rsidRDefault="00FD6C27" w:rsidP="00FD6C27">
            <w:pPr>
              <w:jc w:val="center"/>
              <w:rPr>
                <w:rFonts w:ascii="Arial" w:hAnsi="Arial" w:cs="Arial"/>
                <w:b/>
                <w:bCs/>
                <w:lang w:eastAsia="es-ES"/>
              </w:rPr>
            </w:pPr>
            <w:r w:rsidRPr="00FD6C27">
              <w:rPr>
                <w:rFonts w:ascii="Arial" w:hAnsi="Arial" w:cs="Arial"/>
                <w:b/>
                <w:bCs/>
                <w:lang w:eastAsia="es-ES"/>
              </w:rPr>
              <w:t>UNIDAD</w:t>
            </w:r>
          </w:p>
        </w:tc>
        <w:tc>
          <w:tcPr>
            <w:tcW w:w="1354" w:type="dxa"/>
            <w:tcBorders>
              <w:top w:val="nil"/>
              <w:left w:val="nil"/>
              <w:bottom w:val="single" w:sz="4" w:space="0" w:color="auto"/>
              <w:right w:val="single" w:sz="4" w:space="0" w:color="auto"/>
            </w:tcBorders>
            <w:shd w:val="clear" w:color="000000" w:fill="FFCC99"/>
            <w:noWrap/>
            <w:vAlign w:val="bottom"/>
            <w:hideMark/>
          </w:tcPr>
          <w:p w:rsidR="00FD6C27" w:rsidRPr="00FD6C27" w:rsidRDefault="00FD6C27" w:rsidP="00FD6C27">
            <w:pPr>
              <w:jc w:val="center"/>
              <w:rPr>
                <w:rFonts w:ascii="Arial" w:hAnsi="Arial" w:cs="Arial"/>
                <w:b/>
                <w:bCs/>
                <w:lang w:eastAsia="es-ES"/>
              </w:rPr>
            </w:pPr>
            <w:r w:rsidRPr="00FD6C27">
              <w:rPr>
                <w:rFonts w:ascii="Arial" w:hAnsi="Arial" w:cs="Arial"/>
                <w:b/>
                <w:bCs/>
                <w:lang w:eastAsia="es-ES"/>
              </w:rPr>
              <w:t>PRECIO</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000000" w:fill="CCFFCC"/>
            <w:vAlign w:val="bottom"/>
            <w:hideMark/>
          </w:tcPr>
          <w:p w:rsidR="00FD6C27" w:rsidRPr="00FD6C27" w:rsidRDefault="00FD6C27" w:rsidP="00FD6C27">
            <w:pPr>
              <w:rPr>
                <w:rFonts w:ascii="Verdana" w:hAnsi="Verdana" w:cs="Arial"/>
                <w:b/>
                <w:bCs/>
                <w:i/>
                <w:iCs/>
                <w:lang w:eastAsia="es-ES"/>
              </w:rPr>
            </w:pPr>
            <w:r w:rsidRPr="00FD6C27">
              <w:rPr>
                <w:rFonts w:ascii="Verdana" w:hAnsi="Verdana" w:cs="Arial"/>
                <w:b/>
                <w:bCs/>
                <w:i/>
                <w:iCs/>
                <w:lang w:eastAsia="es-ES"/>
              </w:rPr>
              <w:t>Repuestos para el motor</w:t>
            </w:r>
          </w:p>
        </w:tc>
        <w:tc>
          <w:tcPr>
            <w:tcW w:w="1446"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c>
          <w:tcPr>
            <w:tcW w:w="1080"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c>
          <w:tcPr>
            <w:tcW w:w="1354"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Casquillo de bancada</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Casquillo de biela</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Casquillo del eje de levas</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Bielas</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pza.</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Pernos de biela con tuercas y arandelas</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pza.</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Pernos de bancada con tuercas y arandelas</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pza.</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Bujes de pistón</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pza.</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bookmarkStart w:id="195" w:name="RANGE!A15"/>
            <w:r w:rsidRPr="00FD6C27">
              <w:rPr>
                <w:rFonts w:ascii="Tahoma" w:hAnsi="Tahoma" w:cs="Tahoma"/>
                <w:sz w:val="18"/>
                <w:szCs w:val="18"/>
                <w:lang w:eastAsia="es-ES"/>
              </w:rPr>
              <w:t>Pasadores de pistón</w:t>
            </w:r>
            <w:bookmarkEnd w:id="195"/>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pza.</w:t>
            </w:r>
          </w:p>
        </w:tc>
        <w:tc>
          <w:tcPr>
            <w:tcW w:w="1354" w:type="dxa"/>
            <w:tcBorders>
              <w:top w:val="nil"/>
              <w:left w:val="nil"/>
              <w:bottom w:val="single" w:sz="4" w:space="0" w:color="auto"/>
              <w:right w:val="single" w:sz="4" w:space="0" w:color="auto"/>
            </w:tcBorders>
            <w:shd w:val="clear" w:color="000000" w:fill="FFFFFF"/>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Pistones</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pza.</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Sellos de camisa</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Anillas para pistón</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Culatas</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pza.</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Asientos de válvulas de admisión</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Asientos de válvula de escape</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574D7E" w:rsidP="00574D7E">
            <w:pPr>
              <w:ind w:left="359"/>
              <w:rPr>
                <w:rFonts w:ascii="Tahoma" w:hAnsi="Tahoma" w:cs="Tahoma"/>
                <w:sz w:val="18"/>
                <w:szCs w:val="18"/>
                <w:lang w:eastAsia="es-ES"/>
              </w:rPr>
            </w:pPr>
            <w:r w:rsidRPr="00FD6C27">
              <w:rPr>
                <w:rFonts w:ascii="Tahoma" w:hAnsi="Tahoma" w:cs="Tahoma"/>
                <w:sz w:val="18"/>
                <w:szCs w:val="18"/>
                <w:lang w:eastAsia="es-ES"/>
              </w:rPr>
              <w:t>Guías</w:t>
            </w:r>
            <w:r w:rsidR="00FD6C27" w:rsidRPr="00FD6C27">
              <w:rPr>
                <w:rFonts w:ascii="Tahoma" w:hAnsi="Tahoma" w:cs="Tahoma"/>
                <w:sz w:val="18"/>
                <w:szCs w:val="18"/>
                <w:lang w:eastAsia="es-ES"/>
              </w:rPr>
              <w:t xml:space="preserve"> de válvula de admisión</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pza.</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574D7E" w:rsidP="00574D7E">
            <w:pPr>
              <w:ind w:left="359"/>
              <w:rPr>
                <w:rFonts w:ascii="Tahoma" w:hAnsi="Tahoma" w:cs="Tahoma"/>
                <w:sz w:val="18"/>
                <w:szCs w:val="18"/>
                <w:lang w:eastAsia="es-ES"/>
              </w:rPr>
            </w:pPr>
            <w:r w:rsidRPr="00FD6C27">
              <w:rPr>
                <w:rFonts w:ascii="Tahoma" w:hAnsi="Tahoma" w:cs="Tahoma"/>
                <w:sz w:val="18"/>
                <w:szCs w:val="18"/>
                <w:lang w:eastAsia="es-ES"/>
              </w:rPr>
              <w:t>Guías</w:t>
            </w:r>
            <w:r w:rsidR="00FD6C27" w:rsidRPr="00FD6C27">
              <w:rPr>
                <w:rFonts w:ascii="Tahoma" w:hAnsi="Tahoma" w:cs="Tahoma"/>
                <w:sz w:val="18"/>
                <w:szCs w:val="18"/>
                <w:lang w:eastAsia="es-ES"/>
              </w:rPr>
              <w:t xml:space="preserve"> de válvula de escape</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pza.</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Válvula de admisión</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pza.</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Válvula de escape</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pza.</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Filtros de diesel</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Filtros de aceite</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Kit de Empaquetaduras para el motor (completo)</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Kit de empaquetaduras de culata</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Camisas</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pza.</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000000" w:fill="CCFFCC"/>
            <w:vAlign w:val="bottom"/>
            <w:hideMark/>
          </w:tcPr>
          <w:p w:rsidR="00FD6C27" w:rsidRPr="00FD6C27" w:rsidRDefault="00FD6C27" w:rsidP="00FD6C27">
            <w:pPr>
              <w:rPr>
                <w:rFonts w:ascii="Verdana" w:hAnsi="Verdana" w:cs="Arial"/>
                <w:b/>
                <w:bCs/>
                <w:i/>
                <w:iCs/>
                <w:lang w:eastAsia="es-ES"/>
              </w:rPr>
            </w:pPr>
            <w:r w:rsidRPr="00FD6C27">
              <w:rPr>
                <w:rFonts w:ascii="Verdana" w:hAnsi="Verdana" w:cs="Arial"/>
                <w:b/>
                <w:bCs/>
                <w:i/>
                <w:iCs/>
                <w:lang w:eastAsia="es-ES"/>
              </w:rPr>
              <w:t>Sistema de combustión</w:t>
            </w:r>
          </w:p>
        </w:tc>
        <w:tc>
          <w:tcPr>
            <w:tcW w:w="1446"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c>
          <w:tcPr>
            <w:tcW w:w="1080"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c>
          <w:tcPr>
            <w:tcW w:w="1354"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Inyectores completos</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Toberas para inyectores</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pza.</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Bomba de inyección de combustible</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pza.</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Embolos buzos para bomba diesel</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Regulador o actuador de velocidad</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pza.</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000000" w:fill="CCFFCC"/>
            <w:vAlign w:val="bottom"/>
            <w:hideMark/>
          </w:tcPr>
          <w:p w:rsidR="00FD6C27" w:rsidRPr="00FD6C27" w:rsidRDefault="00FD6C27" w:rsidP="00FD6C27">
            <w:pPr>
              <w:rPr>
                <w:rFonts w:ascii="Verdana" w:hAnsi="Verdana" w:cs="Arial"/>
                <w:b/>
                <w:bCs/>
                <w:i/>
                <w:iCs/>
                <w:lang w:eastAsia="es-ES"/>
              </w:rPr>
            </w:pPr>
            <w:r w:rsidRPr="00FD6C27">
              <w:rPr>
                <w:rFonts w:ascii="Verdana" w:hAnsi="Verdana" w:cs="Arial"/>
                <w:b/>
                <w:bCs/>
                <w:i/>
                <w:iCs/>
                <w:lang w:eastAsia="es-ES"/>
              </w:rPr>
              <w:t>Sobrealimentador de aire del motor</w:t>
            </w:r>
          </w:p>
        </w:tc>
        <w:tc>
          <w:tcPr>
            <w:tcW w:w="1446"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c>
          <w:tcPr>
            <w:tcW w:w="1080"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c>
          <w:tcPr>
            <w:tcW w:w="1354"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Rodamientos o cojinetes lado compresor</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Rodamientos o cojinetes lado turbina</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Sello lado turbina</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Sello lado compresor</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Kit de empaquetaduras para cada desmontaje de inspección</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Filtros de aire</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Intercambiador de aire</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pza.</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000000" w:fill="CCFFCC"/>
            <w:vAlign w:val="bottom"/>
            <w:hideMark/>
          </w:tcPr>
          <w:p w:rsidR="00FD6C27" w:rsidRPr="00FD6C27" w:rsidRDefault="00FD6C27" w:rsidP="004721AA">
            <w:pPr>
              <w:rPr>
                <w:rFonts w:ascii="Verdana" w:hAnsi="Verdana" w:cs="Arial"/>
                <w:b/>
                <w:bCs/>
                <w:i/>
                <w:iCs/>
                <w:lang w:eastAsia="es-ES"/>
              </w:rPr>
            </w:pPr>
            <w:r w:rsidRPr="00FD6C27">
              <w:rPr>
                <w:rFonts w:ascii="Verdana" w:hAnsi="Verdana" w:cs="Arial"/>
                <w:b/>
                <w:bCs/>
                <w:i/>
                <w:iCs/>
                <w:lang w:eastAsia="es-ES"/>
              </w:rPr>
              <w:t>Sistema de refrigeración del motor</w:t>
            </w:r>
          </w:p>
        </w:tc>
        <w:tc>
          <w:tcPr>
            <w:tcW w:w="1446"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c>
          <w:tcPr>
            <w:tcW w:w="1080"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c>
          <w:tcPr>
            <w:tcW w:w="1354"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Bomba de recirculación de agua de enfriamiento</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pza.</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000000" w:fill="CCFFCC"/>
            <w:vAlign w:val="bottom"/>
            <w:hideMark/>
          </w:tcPr>
          <w:p w:rsidR="00FD6C27" w:rsidRPr="00FD6C27" w:rsidRDefault="00FD6C27" w:rsidP="00FD6C27">
            <w:pPr>
              <w:rPr>
                <w:rFonts w:ascii="Verdana" w:hAnsi="Verdana" w:cs="Arial"/>
                <w:b/>
                <w:bCs/>
                <w:i/>
                <w:iCs/>
                <w:lang w:eastAsia="es-ES"/>
              </w:rPr>
            </w:pPr>
            <w:r w:rsidRPr="00FD6C27">
              <w:rPr>
                <w:rFonts w:ascii="Verdana" w:hAnsi="Verdana" w:cs="Arial"/>
                <w:b/>
                <w:bCs/>
                <w:i/>
                <w:iCs/>
                <w:lang w:eastAsia="es-ES"/>
              </w:rPr>
              <w:t>Sistema de lubricación del motor</w:t>
            </w:r>
          </w:p>
        </w:tc>
        <w:tc>
          <w:tcPr>
            <w:tcW w:w="1446"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c>
          <w:tcPr>
            <w:tcW w:w="1080"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c>
          <w:tcPr>
            <w:tcW w:w="1354"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bookmarkStart w:id="196" w:name="RANGE!A48"/>
            <w:r w:rsidRPr="00FD6C27">
              <w:rPr>
                <w:rFonts w:ascii="Tahoma" w:hAnsi="Tahoma" w:cs="Tahoma"/>
                <w:sz w:val="18"/>
                <w:szCs w:val="18"/>
                <w:lang w:eastAsia="es-ES"/>
              </w:rPr>
              <w:lastRenderedPageBreak/>
              <w:t>Bomba principal de lubricación</w:t>
            </w:r>
            <w:bookmarkEnd w:id="196"/>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pza.</w:t>
            </w:r>
          </w:p>
        </w:tc>
        <w:tc>
          <w:tcPr>
            <w:tcW w:w="1354"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Filtros de aceite</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000000" w:fill="CCFFCC"/>
            <w:vAlign w:val="bottom"/>
            <w:hideMark/>
          </w:tcPr>
          <w:p w:rsidR="00FD6C27" w:rsidRPr="00FD6C27" w:rsidRDefault="00FD6C27" w:rsidP="00FD6C27">
            <w:pPr>
              <w:rPr>
                <w:rFonts w:ascii="Verdana" w:hAnsi="Verdana" w:cs="Arial"/>
                <w:b/>
                <w:bCs/>
                <w:i/>
                <w:iCs/>
                <w:lang w:eastAsia="es-ES"/>
              </w:rPr>
            </w:pPr>
            <w:r w:rsidRPr="00FD6C27">
              <w:rPr>
                <w:rFonts w:ascii="Verdana" w:hAnsi="Verdana" w:cs="Arial"/>
                <w:b/>
                <w:bCs/>
                <w:i/>
                <w:iCs/>
                <w:lang w:eastAsia="es-ES"/>
              </w:rPr>
              <w:t>Generador</w:t>
            </w:r>
          </w:p>
        </w:tc>
        <w:tc>
          <w:tcPr>
            <w:tcW w:w="1446"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c>
          <w:tcPr>
            <w:tcW w:w="1080"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c>
          <w:tcPr>
            <w:tcW w:w="1354"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Rodamiento anterior del generador</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pza.</w:t>
            </w:r>
          </w:p>
        </w:tc>
        <w:tc>
          <w:tcPr>
            <w:tcW w:w="1354" w:type="dxa"/>
            <w:tcBorders>
              <w:top w:val="nil"/>
              <w:left w:val="nil"/>
              <w:bottom w:val="single" w:sz="4" w:space="0" w:color="auto"/>
              <w:right w:val="single" w:sz="4" w:space="0" w:color="auto"/>
            </w:tcBorders>
            <w:shd w:val="clear" w:color="auto" w:fill="auto"/>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Rodamiento posterior del generador</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pza.</w:t>
            </w:r>
          </w:p>
        </w:tc>
        <w:tc>
          <w:tcPr>
            <w:tcW w:w="1354" w:type="dxa"/>
            <w:tcBorders>
              <w:top w:val="nil"/>
              <w:left w:val="nil"/>
              <w:bottom w:val="single" w:sz="4" w:space="0" w:color="auto"/>
              <w:right w:val="single" w:sz="4" w:space="0" w:color="auto"/>
            </w:tcBorders>
            <w:shd w:val="clear" w:color="auto" w:fill="auto"/>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000000" w:fill="CCFFCC"/>
            <w:vAlign w:val="bottom"/>
            <w:hideMark/>
          </w:tcPr>
          <w:p w:rsidR="00FD6C27" w:rsidRPr="00FD6C27" w:rsidRDefault="00FD6C27" w:rsidP="00FD6C27">
            <w:pPr>
              <w:rPr>
                <w:rFonts w:ascii="Verdana" w:hAnsi="Verdana" w:cs="Arial"/>
                <w:b/>
                <w:bCs/>
                <w:i/>
                <w:iCs/>
                <w:lang w:eastAsia="es-ES"/>
              </w:rPr>
            </w:pPr>
            <w:r w:rsidRPr="00FD6C27">
              <w:rPr>
                <w:rFonts w:ascii="Verdana" w:hAnsi="Verdana" w:cs="Arial"/>
                <w:b/>
                <w:bCs/>
                <w:i/>
                <w:iCs/>
                <w:lang w:eastAsia="es-ES"/>
              </w:rPr>
              <w:t>Equipos auxiliares</w:t>
            </w:r>
          </w:p>
        </w:tc>
        <w:tc>
          <w:tcPr>
            <w:tcW w:w="1446"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c>
          <w:tcPr>
            <w:tcW w:w="1080"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c>
          <w:tcPr>
            <w:tcW w:w="1354"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Del sistema de refrigeración externo (detallar)</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Del sistema de lubricación externo (detallar)</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Del sistema combustible externo (detallar)</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000000" w:fill="CCFFCC"/>
            <w:vAlign w:val="bottom"/>
            <w:hideMark/>
          </w:tcPr>
          <w:p w:rsidR="00FD6C27" w:rsidRPr="00FD6C27" w:rsidRDefault="00FD6C27" w:rsidP="00FD6C27">
            <w:pPr>
              <w:rPr>
                <w:rFonts w:ascii="Verdana" w:hAnsi="Verdana" w:cs="Arial"/>
                <w:b/>
                <w:bCs/>
                <w:i/>
                <w:iCs/>
                <w:lang w:eastAsia="es-ES"/>
              </w:rPr>
            </w:pPr>
            <w:r w:rsidRPr="00FD6C27">
              <w:rPr>
                <w:rFonts w:ascii="Verdana" w:hAnsi="Verdana" w:cs="Arial"/>
                <w:b/>
                <w:bCs/>
                <w:i/>
                <w:iCs/>
                <w:lang w:eastAsia="es-ES"/>
              </w:rPr>
              <w:t>Equipo eléctrico</w:t>
            </w:r>
          </w:p>
        </w:tc>
        <w:tc>
          <w:tcPr>
            <w:tcW w:w="1446"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c>
          <w:tcPr>
            <w:tcW w:w="1080"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c>
          <w:tcPr>
            <w:tcW w:w="1354" w:type="dxa"/>
            <w:tcBorders>
              <w:top w:val="nil"/>
              <w:left w:val="nil"/>
              <w:bottom w:val="single" w:sz="4" w:space="0" w:color="auto"/>
              <w:right w:val="single" w:sz="4" w:space="0" w:color="auto"/>
            </w:tcBorders>
            <w:shd w:val="clear" w:color="000000" w:fill="CCFFCC"/>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Tarjetas electrónicas de los diferentes equipos suministrados</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Tiristores, varistores</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Indicador de cada tipo (Amp-volt-watt-var-cosf-°C-rpm)</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pza.</w:t>
            </w:r>
          </w:p>
        </w:tc>
        <w:tc>
          <w:tcPr>
            <w:tcW w:w="1354" w:type="dxa"/>
            <w:tcBorders>
              <w:top w:val="nil"/>
              <w:left w:val="nil"/>
              <w:bottom w:val="single" w:sz="4" w:space="0" w:color="auto"/>
              <w:right w:val="single" w:sz="4" w:space="0" w:color="auto"/>
            </w:tcBorders>
            <w:shd w:val="clear" w:color="auto" w:fill="auto"/>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Lámparas de señalización (igual número a la instalada)</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Fusibles varios (igual número a los instalados)</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Regulador de voltaje</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single" w:sz="4" w:space="0" w:color="auto"/>
              <w:bottom w:val="single" w:sz="4" w:space="0" w:color="auto"/>
              <w:right w:val="single" w:sz="4" w:space="0" w:color="auto"/>
            </w:tcBorders>
            <w:shd w:val="clear" w:color="auto" w:fill="auto"/>
            <w:vAlign w:val="bottom"/>
            <w:hideMark/>
          </w:tcPr>
          <w:p w:rsidR="00FD6C27" w:rsidRPr="00FD6C27" w:rsidRDefault="00FD6C27" w:rsidP="00574D7E">
            <w:pPr>
              <w:ind w:left="359"/>
              <w:rPr>
                <w:rFonts w:ascii="Tahoma" w:hAnsi="Tahoma" w:cs="Tahoma"/>
                <w:sz w:val="18"/>
                <w:szCs w:val="18"/>
                <w:lang w:eastAsia="es-ES"/>
              </w:rPr>
            </w:pPr>
            <w:r w:rsidRPr="00FD6C27">
              <w:rPr>
                <w:rFonts w:ascii="Tahoma" w:hAnsi="Tahoma" w:cs="Tahoma"/>
                <w:sz w:val="18"/>
                <w:szCs w:val="18"/>
                <w:lang w:eastAsia="es-ES"/>
              </w:rPr>
              <w:t>Interruptor (reparo)</w:t>
            </w:r>
          </w:p>
        </w:tc>
        <w:tc>
          <w:tcPr>
            <w:tcW w:w="1446"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 </w:t>
            </w:r>
          </w:p>
        </w:tc>
        <w:tc>
          <w:tcPr>
            <w:tcW w:w="1080"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jc w:val="center"/>
              <w:rPr>
                <w:rFonts w:ascii="Tahoma" w:hAnsi="Tahoma" w:cs="Tahoma"/>
                <w:sz w:val="16"/>
                <w:szCs w:val="16"/>
                <w:lang w:eastAsia="es-ES"/>
              </w:rPr>
            </w:pPr>
            <w:r w:rsidRPr="00FD6C27">
              <w:rPr>
                <w:rFonts w:ascii="Tahoma" w:hAnsi="Tahoma" w:cs="Tahoma"/>
                <w:sz w:val="16"/>
                <w:szCs w:val="16"/>
                <w:lang w:eastAsia="es-ES"/>
              </w:rPr>
              <w:t>juego</w:t>
            </w:r>
          </w:p>
        </w:tc>
        <w:tc>
          <w:tcPr>
            <w:tcW w:w="1354" w:type="dxa"/>
            <w:tcBorders>
              <w:top w:val="nil"/>
              <w:left w:val="nil"/>
              <w:bottom w:val="single" w:sz="4" w:space="0" w:color="auto"/>
              <w:right w:val="single" w:sz="4" w:space="0" w:color="auto"/>
            </w:tcBorders>
            <w:shd w:val="clear" w:color="auto" w:fill="auto"/>
            <w:noWrap/>
            <w:vAlign w:val="bottom"/>
            <w:hideMark/>
          </w:tcPr>
          <w:p w:rsidR="00FD6C27" w:rsidRPr="00FD6C27" w:rsidRDefault="00FD6C27" w:rsidP="00FD6C27">
            <w:pPr>
              <w:rPr>
                <w:rFonts w:ascii="Arial" w:hAnsi="Arial" w:cs="Arial"/>
                <w:lang w:eastAsia="es-ES"/>
              </w:rPr>
            </w:pPr>
            <w:r w:rsidRPr="00FD6C27">
              <w:rPr>
                <w:rFonts w:ascii="Arial" w:hAnsi="Arial" w:cs="Arial"/>
                <w:lang w:eastAsia="es-ES"/>
              </w:rPr>
              <w:t> </w:t>
            </w:r>
          </w:p>
        </w:tc>
      </w:tr>
      <w:tr w:rsidR="00FD6C27" w:rsidRPr="00FD6C27" w:rsidTr="0061470F">
        <w:trPr>
          <w:trHeight w:val="255"/>
          <w:jc w:val="center"/>
        </w:trPr>
        <w:tc>
          <w:tcPr>
            <w:tcW w:w="5056" w:type="dxa"/>
            <w:tcBorders>
              <w:top w:val="nil"/>
              <w:left w:val="nil"/>
              <w:bottom w:val="nil"/>
              <w:right w:val="nil"/>
            </w:tcBorders>
            <w:shd w:val="clear" w:color="auto" w:fill="auto"/>
            <w:vAlign w:val="bottom"/>
            <w:hideMark/>
          </w:tcPr>
          <w:p w:rsidR="00FD6C27" w:rsidRPr="00FD6C27" w:rsidRDefault="00FD6C27" w:rsidP="00FD6C27">
            <w:pPr>
              <w:rPr>
                <w:rFonts w:ascii="Arial" w:hAnsi="Arial" w:cs="Arial"/>
                <w:lang w:eastAsia="es-ES"/>
              </w:rPr>
            </w:pPr>
          </w:p>
        </w:tc>
        <w:tc>
          <w:tcPr>
            <w:tcW w:w="1446" w:type="dxa"/>
            <w:tcBorders>
              <w:top w:val="nil"/>
              <w:left w:val="nil"/>
              <w:bottom w:val="nil"/>
              <w:right w:val="nil"/>
            </w:tcBorders>
            <w:shd w:val="clear" w:color="auto" w:fill="auto"/>
            <w:noWrap/>
            <w:vAlign w:val="bottom"/>
            <w:hideMark/>
          </w:tcPr>
          <w:p w:rsidR="00FD6C27" w:rsidRPr="00FD6C27" w:rsidRDefault="00FD6C27" w:rsidP="00FD6C27">
            <w:pPr>
              <w:rPr>
                <w:rFonts w:ascii="Arial" w:hAnsi="Arial" w:cs="Arial"/>
                <w:lang w:eastAsia="es-ES"/>
              </w:rPr>
            </w:pPr>
          </w:p>
        </w:tc>
        <w:tc>
          <w:tcPr>
            <w:tcW w:w="1080" w:type="dxa"/>
            <w:tcBorders>
              <w:top w:val="nil"/>
              <w:left w:val="nil"/>
              <w:bottom w:val="nil"/>
              <w:right w:val="nil"/>
            </w:tcBorders>
            <w:shd w:val="clear" w:color="auto" w:fill="auto"/>
            <w:noWrap/>
            <w:vAlign w:val="bottom"/>
            <w:hideMark/>
          </w:tcPr>
          <w:p w:rsidR="00FD6C27" w:rsidRPr="00FD6C27" w:rsidRDefault="00FD6C27" w:rsidP="00FD6C27">
            <w:pPr>
              <w:rPr>
                <w:rFonts w:ascii="Arial" w:hAnsi="Arial" w:cs="Arial"/>
                <w:lang w:eastAsia="es-ES"/>
              </w:rPr>
            </w:pPr>
          </w:p>
        </w:tc>
        <w:tc>
          <w:tcPr>
            <w:tcW w:w="1354" w:type="dxa"/>
            <w:tcBorders>
              <w:top w:val="nil"/>
              <w:left w:val="nil"/>
              <w:bottom w:val="nil"/>
              <w:right w:val="nil"/>
            </w:tcBorders>
            <w:shd w:val="clear" w:color="auto" w:fill="auto"/>
            <w:noWrap/>
            <w:vAlign w:val="bottom"/>
            <w:hideMark/>
          </w:tcPr>
          <w:p w:rsidR="00FD6C27" w:rsidRPr="00FD6C27" w:rsidRDefault="00FD6C27" w:rsidP="00FD6C27">
            <w:pPr>
              <w:rPr>
                <w:rFonts w:ascii="Arial" w:hAnsi="Arial" w:cs="Arial"/>
                <w:lang w:eastAsia="es-ES"/>
              </w:rPr>
            </w:pPr>
          </w:p>
        </w:tc>
      </w:tr>
      <w:tr w:rsidR="00FD6C27" w:rsidRPr="00FD6C27" w:rsidTr="0061470F">
        <w:trPr>
          <w:trHeight w:val="660"/>
          <w:jc w:val="center"/>
        </w:trPr>
        <w:tc>
          <w:tcPr>
            <w:tcW w:w="8936" w:type="dxa"/>
            <w:gridSpan w:val="4"/>
            <w:tcBorders>
              <w:top w:val="nil"/>
              <w:left w:val="nil"/>
              <w:bottom w:val="nil"/>
              <w:right w:val="nil"/>
            </w:tcBorders>
            <w:shd w:val="clear" w:color="auto" w:fill="auto"/>
            <w:vAlign w:val="bottom"/>
            <w:hideMark/>
          </w:tcPr>
          <w:p w:rsidR="00FD6C27" w:rsidRPr="00FD6C27" w:rsidRDefault="00FD6C27" w:rsidP="00FD6C27">
            <w:pPr>
              <w:rPr>
                <w:rFonts w:ascii="Arial" w:hAnsi="Arial" w:cs="Arial"/>
                <w:lang w:eastAsia="es-ES"/>
              </w:rPr>
            </w:pPr>
            <w:r w:rsidRPr="00FD6C27">
              <w:rPr>
                <w:rFonts w:ascii="Tahoma" w:hAnsi="Tahoma" w:cs="Tahoma"/>
                <w:sz w:val="18"/>
                <w:szCs w:val="18"/>
                <w:lang w:eastAsia="es-ES"/>
              </w:rPr>
              <w:t>NOTA</w:t>
            </w:r>
            <w:r w:rsidRPr="00FD6C27">
              <w:rPr>
                <w:rFonts w:ascii="Tahoma" w:hAnsi="Tahoma" w:cs="Tahoma"/>
                <w:sz w:val="16"/>
                <w:szCs w:val="16"/>
                <w:lang w:eastAsia="es-ES"/>
              </w:rPr>
              <w:t xml:space="preserve">.- La palabra </w:t>
            </w:r>
            <w:r w:rsidRPr="00FD6C27">
              <w:rPr>
                <w:rFonts w:ascii="Tahoma" w:hAnsi="Tahoma" w:cs="Tahoma"/>
                <w:b/>
                <w:bCs/>
                <w:sz w:val="16"/>
                <w:szCs w:val="16"/>
                <w:lang w:eastAsia="es-ES"/>
              </w:rPr>
              <w:t>"juego"</w:t>
            </w:r>
            <w:r w:rsidRPr="00FD6C27">
              <w:rPr>
                <w:rFonts w:ascii="Tahoma" w:hAnsi="Tahoma" w:cs="Tahoma"/>
                <w:sz w:val="16"/>
                <w:szCs w:val="16"/>
                <w:lang w:eastAsia="es-ES"/>
              </w:rPr>
              <w:t xml:space="preserve"> se debe entender como la cantidad necesaria de elementos para cubrir las necesidades de todo el motor y auxiliares según el caso.</w:t>
            </w:r>
          </w:p>
        </w:tc>
      </w:tr>
      <w:tr w:rsidR="00FD6C27" w:rsidRPr="00FD6C27" w:rsidTr="0061470F">
        <w:trPr>
          <w:trHeight w:val="915"/>
          <w:jc w:val="center"/>
        </w:trPr>
        <w:tc>
          <w:tcPr>
            <w:tcW w:w="8936" w:type="dxa"/>
            <w:gridSpan w:val="4"/>
            <w:tcBorders>
              <w:top w:val="nil"/>
              <w:left w:val="nil"/>
              <w:bottom w:val="nil"/>
              <w:right w:val="nil"/>
            </w:tcBorders>
            <w:shd w:val="clear" w:color="auto" w:fill="auto"/>
            <w:vAlign w:val="bottom"/>
            <w:hideMark/>
          </w:tcPr>
          <w:p w:rsidR="00FD6C27" w:rsidRPr="00FD6C27" w:rsidRDefault="00FD6C27" w:rsidP="00FD6C27">
            <w:pPr>
              <w:rPr>
                <w:rFonts w:ascii="Arial" w:hAnsi="Arial" w:cs="Arial"/>
                <w:lang w:eastAsia="es-ES"/>
              </w:rPr>
            </w:pPr>
            <w:r w:rsidRPr="00FD6C27">
              <w:rPr>
                <w:rFonts w:ascii="Tahoma" w:hAnsi="Tahoma" w:cs="Tahoma"/>
                <w:sz w:val="18"/>
                <w:szCs w:val="18"/>
                <w:lang w:eastAsia="es-ES"/>
              </w:rPr>
              <w:t>Nota: Para el pliego se tendrá que incluir el requerimiento de lista de repuestos recomendados que tendrá carácter obligatorio de informar por parte del Proponente en la oferta, en las que se incluye los respectivos precios en firme.</w:t>
            </w:r>
          </w:p>
        </w:tc>
      </w:tr>
    </w:tbl>
    <w:p w:rsidR="00F14270" w:rsidRDefault="00F14270" w:rsidP="00F14270">
      <w:pPr>
        <w:tabs>
          <w:tab w:val="right" w:pos="6663"/>
        </w:tabs>
        <w:jc w:val="center"/>
        <w:rPr>
          <w:rFonts w:ascii="Verdana" w:hAnsi="Verdana" w:cs="Arial"/>
          <w:b/>
          <w:bCs/>
          <w:i/>
          <w:iCs/>
          <w:sz w:val="18"/>
          <w:szCs w:val="18"/>
        </w:rPr>
      </w:pPr>
    </w:p>
    <w:p w:rsidR="00F14270" w:rsidRDefault="00F14270" w:rsidP="00F14270">
      <w:pPr>
        <w:tabs>
          <w:tab w:val="right" w:pos="6663"/>
        </w:tabs>
        <w:jc w:val="center"/>
        <w:rPr>
          <w:rFonts w:ascii="Verdana" w:hAnsi="Verdana" w:cs="Arial"/>
          <w:b/>
          <w:bCs/>
          <w:i/>
          <w:iCs/>
          <w:sz w:val="18"/>
          <w:szCs w:val="18"/>
        </w:rPr>
      </w:pPr>
    </w:p>
    <w:p w:rsidR="00F14270" w:rsidRPr="000941A6" w:rsidRDefault="00F14270" w:rsidP="00F14270">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F14270" w:rsidRPr="000941A6" w:rsidRDefault="00F14270" w:rsidP="00F14270">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sidRPr="000941A6">
        <w:rPr>
          <w:rFonts w:ascii="Verdana" w:hAnsi="Verdana" w:cs="Arial"/>
          <w:i/>
          <w:iCs/>
          <w:sz w:val="18"/>
          <w:szCs w:val="18"/>
        </w:rPr>
        <w:t xml:space="preserve"> </w:t>
      </w:r>
      <w:r w:rsidRPr="000941A6">
        <w:rPr>
          <w:rFonts w:ascii="Verdana" w:hAnsi="Verdana" w:cs="Arial"/>
          <w:b/>
          <w:bCs/>
          <w:i/>
          <w:iCs/>
          <w:sz w:val="18"/>
          <w:szCs w:val="18"/>
        </w:rPr>
        <w:t>Legal)</w:t>
      </w:r>
    </w:p>
    <w:p w:rsidR="00574D7E" w:rsidRDefault="00574D7E"/>
    <w:p w:rsidR="00574D7E" w:rsidRDefault="00574D7E"/>
    <w:p w:rsidR="00574D7E" w:rsidRDefault="00574D7E"/>
    <w:p w:rsidR="00574D7E" w:rsidRDefault="00574D7E"/>
    <w:p w:rsidR="00574D7E" w:rsidRDefault="00574D7E"/>
    <w:p w:rsidR="00574D7E" w:rsidRDefault="00574D7E"/>
    <w:p w:rsidR="00574D7E" w:rsidRDefault="00574D7E"/>
    <w:p w:rsidR="00574D7E" w:rsidRDefault="00574D7E"/>
    <w:p w:rsidR="00574D7E" w:rsidRDefault="00574D7E"/>
    <w:p w:rsidR="00574D7E" w:rsidRDefault="00574D7E"/>
    <w:p w:rsidR="00574D7E" w:rsidRDefault="00574D7E"/>
    <w:p w:rsidR="00574D7E" w:rsidRDefault="00574D7E"/>
    <w:p w:rsidR="00574D7E" w:rsidRDefault="00574D7E"/>
    <w:p w:rsidR="00574D7E" w:rsidRDefault="00574D7E"/>
    <w:p w:rsidR="00574D7E" w:rsidRDefault="00574D7E"/>
    <w:p w:rsidR="00574D7E" w:rsidRDefault="00574D7E"/>
    <w:p w:rsidR="00574D7E" w:rsidRDefault="00574D7E"/>
    <w:p w:rsidR="00574D7E" w:rsidRDefault="00574D7E"/>
    <w:p w:rsidR="00574D7E" w:rsidRDefault="00574D7E"/>
    <w:p w:rsidR="00574D7E" w:rsidRDefault="00574D7E"/>
    <w:p w:rsidR="00574D7E" w:rsidRDefault="00574D7E"/>
    <w:p w:rsidR="00574D7E" w:rsidRDefault="00574D7E"/>
    <w:p w:rsidR="00574D7E" w:rsidRDefault="00574D7E"/>
    <w:p w:rsidR="00B65175" w:rsidRDefault="00574D7E">
      <w:pPr>
        <w:sectPr w:rsidR="00B65175" w:rsidSect="0098591A">
          <w:headerReference w:type="default" r:id="rId21"/>
          <w:pgSz w:w="12240" w:h="15840"/>
          <w:pgMar w:top="1418" w:right="1608" w:bottom="1417" w:left="1701" w:header="708" w:footer="708" w:gutter="0"/>
          <w:cols w:space="708"/>
          <w:docGrid w:linePitch="360"/>
        </w:sectPr>
      </w:pPr>
      <w:r>
        <w:br w:type="page"/>
      </w:r>
    </w:p>
    <w:tbl>
      <w:tblPr>
        <w:tblW w:w="13381" w:type="dxa"/>
        <w:jc w:val="center"/>
        <w:tblInd w:w="1580" w:type="dxa"/>
        <w:tblCellMar>
          <w:left w:w="70" w:type="dxa"/>
          <w:right w:w="70" w:type="dxa"/>
        </w:tblCellMar>
        <w:tblLook w:val="04A0"/>
      </w:tblPr>
      <w:tblGrid>
        <w:gridCol w:w="2100"/>
        <w:gridCol w:w="2246"/>
        <w:gridCol w:w="2420"/>
        <w:gridCol w:w="2359"/>
        <w:gridCol w:w="2336"/>
        <w:gridCol w:w="2013"/>
      </w:tblGrid>
      <w:tr w:rsidR="00B65175" w:rsidRPr="00574D7E" w:rsidTr="00B65175">
        <w:trPr>
          <w:trHeight w:val="315"/>
          <w:jc w:val="center"/>
        </w:trPr>
        <w:tc>
          <w:tcPr>
            <w:tcW w:w="13381" w:type="dxa"/>
            <w:gridSpan w:val="6"/>
            <w:tcBorders>
              <w:top w:val="nil"/>
              <w:left w:val="nil"/>
              <w:bottom w:val="nil"/>
              <w:right w:val="nil"/>
            </w:tcBorders>
            <w:shd w:val="clear" w:color="auto" w:fill="auto"/>
            <w:noWrap/>
            <w:vAlign w:val="bottom"/>
            <w:hideMark/>
          </w:tcPr>
          <w:p w:rsidR="00B65175" w:rsidRPr="00D61A62" w:rsidRDefault="00B65175" w:rsidP="00D61A62">
            <w:pPr>
              <w:pStyle w:val="Ttulo"/>
              <w:rPr>
                <w:rFonts w:ascii="Verdana" w:hAnsi="Verdana"/>
              </w:rPr>
            </w:pPr>
            <w:bookmarkStart w:id="197" w:name="_Toc292361221"/>
            <w:r w:rsidRPr="00D61A62">
              <w:rPr>
                <w:rFonts w:ascii="Verdana" w:hAnsi="Verdana"/>
              </w:rPr>
              <w:lastRenderedPageBreak/>
              <w:t>APENDICE 2.C</w:t>
            </w:r>
            <w:bookmarkEnd w:id="197"/>
          </w:p>
        </w:tc>
      </w:tr>
      <w:tr w:rsidR="00B65175" w:rsidRPr="00574D7E" w:rsidTr="00B65175">
        <w:trPr>
          <w:trHeight w:val="255"/>
          <w:jc w:val="center"/>
        </w:trPr>
        <w:tc>
          <w:tcPr>
            <w:tcW w:w="13381" w:type="dxa"/>
            <w:gridSpan w:val="6"/>
            <w:tcBorders>
              <w:top w:val="nil"/>
              <w:left w:val="nil"/>
              <w:bottom w:val="nil"/>
              <w:right w:val="nil"/>
            </w:tcBorders>
            <w:shd w:val="clear" w:color="auto" w:fill="auto"/>
            <w:noWrap/>
            <w:vAlign w:val="bottom"/>
            <w:hideMark/>
          </w:tcPr>
          <w:p w:rsidR="00B65175" w:rsidRPr="00574D7E" w:rsidRDefault="00B65175" w:rsidP="00B65175">
            <w:pPr>
              <w:jc w:val="center"/>
              <w:rPr>
                <w:rFonts w:ascii="Verdana" w:hAnsi="Verdana" w:cs="Arial"/>
                <w:lang w:eastAsia="es-ES"/>
              </w:rPr>
            </w:pPr>
            <w:r w:rsidRPr="00574D7E">
              <w:rPr>
                <w:rFonts w:ascii="Verdana" w:hAnsi="Verdana" w:cs="Arial"/>
                <w:b/>
                <w:bCs/>
                <w:lang w:eastAsia="es-ES"/>
              </w:rPr>
              <w:t>CENTRAL TERMICA TRINIDAD</w:t>
            </w:r>
          </w:p>
        </w:tc>
      </w:tr>
      <w:tr w:rsidR="00574D7E" w:rsidRPr="00574D7E" w:rsidTr="00B65175">
        <w:trPr>
          <w:trHeight w:val="255"/>
          <w:jc w:val="center"/>
        </w:trPr>
        <w:tc>
          <w:tcPr>
            <w:tcW w:w="2007" w:type="dxa"/>
            <w:tcBorders>
              <w:top w:val="nil"/>
              <w:left w:val="nil"/>
              <w:bottom w:val="nil"/>
              <w:right w:val="nil"/>
            </w:tcBorders>
            <w:shd w:val="clear" w:color="auto" w:fill="auto"/>
            <w:noWrap/>
            <w:vAlign w:val="bottom"/>
            <w:hideMark/>
          </w:tcPr>
          <w:p w:rsidR="00574D7E" w:rsidRPr="00574D7E" w:rsidRDefault="00574D7E" w:rsidP="00574D7E">
            <w:pPr>
              <w:jc w:val="center"/>
              <w:rPr>
                <w:rFonts w:ascii="Verdana" w:hAnsi="Verdana" w:cs="Arial"/>
                <w:b/>
                <w:bCs/>
                <w:lang w:eastAsia="es-ES"/>
              </w:rPr>
            </w:pPr>
          </w:p>
        </w:tc>
        <w:tc>
          <w:tcPr>
            <w:tcW w:w="2246" w:type="dxa"/>
            <w:tcBorders>
              <w:top w:val="nil"/>
              <w:left w:val="nil"/>
              <w:bottom w:val="nil"/>
              <w:right w:val="nil"/>
            </w:tcBorders>
            <w:shd w:val="clear" w:color="auto" w:fill="auto"/>
            <w:noWrap/>
            <w:vAlign w:val="bottom"/>
            <w:hideMark/>
          </w:tcPr>
          <w:p w:rsidR="00574D7E" w:rsidRPr="00574D7E" w:rsidRDefault="00574D7E" w:rsidP="00574D7E">
            <w:pPr>
              <w:jc w:val="center"/>
              <w:rPr>
                <w:rFonts w:ascii="Verdana" w:hAnsi="Verdana" w:cs="Arial"/>
                <w:b/>
                <w:bCs/>
                <w:lang w:eastAsia="es-ES"/>
              </w:rPr>
            </w:pPr>
          </w:p>
        </w:tc>
        <w:tc>
          <w:tcPr>
            <w:tcW w:w="2420" w:type="dxa"/>
            <w:tcBorders>
              <w:top w:val="nil"/>
              <w:left w:val="nil"/>
              <w:bottom w:val="nil"/>
              <w:right w:val="nil"/>
            </w:tcBorders>
            <w:shd w:val="clear" w:color="auto" w:fill="auto"/>
            <w:noWrap/>
            <w:vAlign w:val="bottom"/>
            <w:hideMark/>
          </w:tcPr>
          <w:p w:rsidR="00574D7E" w:rsidRPr="00574D7E" w:rsidRDefault="00574D7E" w:rsidP="00574D7E">
            <w:pPr>
              <w:jc w:val="center"/>
              <w:rPr>
                <w:rFonts w:ascii="Verdana" w:hAnsi="Verdana" w:cs="Arial"/>
                <w:b/>
                <w:bCs/>
                <w:lang w:eastAsia="es-ES"/>
              </w:rPr>
            </w:pPr>
          </w:p>
        </w:tc>
        <w:tc>
          <w:tcPr>
            <w:tcW w:w="2359" w:type="dxa"/>
            <w:tcBorders>
              <w:top w:val="nil"/>
              <w:left w:val="nil"/>
              <w:bottom w:val="nil"/>
              <w:right w:val="nil"/>
            </w:tcBorders>
            <w:shd w:val="clear" w:color="auto" w:fill="auto"/>
            <w:noWrap/>
            <w:vAlign w:val="bottom"/>
            <w:hideMark/>
          </w:tcPr>
          <w:p w:rsidR="00574D7E" w:rsidRPr="00574D7E" w:rsidRDefault="00574D7E" w:rsidP="00574D7E">
            <w:pPr>
              <w:jc w:val="center"/>
              <w:rPr>
                <w:rFonts w:ascii="Verdana" w:hAnsi="Verdana" w:cs="Arial"/>
                <w:b/>
                <w:bCs/>
                <w:lang w:eastAsia="es-ES"/>
              </w:rPr>
            </w:pPr>
          </w:p>
        </w:tc>
        <w:tc>
          <w:tcPr>
            <w:tcW w:w="2336" w:type="dxa"/>
            <w:tcBorders>
              <w:top w:val="nil"/>
              <w:left w:val="nil"/>
              <w:bottom w:val="nil"/>
              <w:right w:val="nil"/>
            </w:tcBorders>
            <w:shd w:val="clear" w:color="auto" w:fill="auto"/>
            <w:noWrap/>
            <w:vAlign w:val="bottom"/>
            <w:hideMark/>
          </w:tcPr>
          <w:p w:rsidR="00574D7E" w:rsidRPr="00574D7E" w:rsidRDefault="00574D7E" w:rsidP="00574D7E">
            <w:pPr>
              <w:jc w:val="center"/>
              <w:rPr>
                <w:rFonts w:ascii="Verdana" w:hAnsi="Verdana" w:cs="Arial"/>
                <w:b/>
                <w:bCs/>
                <w:lang w:eastAsia="es-ES"/>
              </w:rPr>
            </w:pPr>
          </w:p>
        </w:tc>
        <w:tc>
          <w:tcPr>
            <w:tcW w:w="2013" w:type="dxa"/>
            <w:tcBorders>
              <w:top w:val="nil"/>
              <w:left w:val="nil"/>
              <w:bottom w:val="nil"/>
              <w:right w:val="nil"/>
            </w:tcBorders>
            <w:shd w:val="clear" w:color="auto" w:fill="auto"/>
            <w:noWrap/>
            <w:vAlign w:val="bottom"/>
            <w:hideMark/>
          </w:tcPr>
          <w:p w:rsidR="00574D7E" w:rsidRPr="00574D7E" w:rsidRDefault="00574D7E" w:rsidP="00574D7E">
            <w:pPr>
              <w:rPr>
                <w:rFonts w:ascii="Verdana" w:hAnsi="Verdana" w:cs="Arial"/>
                <w:lang w:eastAsia="es-ES"/>
              </w:rPr>
            </w:pPr>
          </w:p>
        </w:tc>
      </w:tr>
      <w:tr w:rsidR="00574D7E" w:rsidRPr="00574D7E" w:rsidTr="00B65175">
        <w:trPr>
          <w:trHeight w:val="255"/>
          <w:jc w:val="center"/>
        </w:trPr>
        <w:tc>
          <w:tcPr>
            <w:tcW w:w="13381" w:type="dxa"/>
            <w:gridSpan w:val="6"/>
            <w:tcBorders>
              <w:top w:val="nil"/>
              <w:left w:val="nil"/>
              <w:bottom w:val="nil"/>
              <w:right w:val="nil"/>
            </w:tcBorders>
            <w:shd w:val="clear" w:color="auto" w:fill="auto"/>
            <w:noWrap/>
            <w:vAlign w:val="bottom"/>
            <w:hideMark/>
          </w:tcPr>
          <w:p w:rsidR="00574D7E" w:rsidRPr="00574D7E" w:rsidRDefault="00574D7E" w:rsidP="00574D7E">
            <w:pPr>
              <w:jc w:val="center"/>
              <w:rPr>
                <w:rFonts w:ascii="Verdana" w:hAnsi="Verdana" w:cs="Arial"/>
                <w:b/>
                <w:bCs/>
                <w:lang w:eastAsia="es-ES"/>
              </w:rPr>
            </w:pPr>
            <w:r w:rsidRPr="00574D7E">
              <w:rPr>
                <w:rFonts w:ascii="Verdana" w:hAnsi="Verdana" w:cs="Arial"/>
                <w:b/>
                <w:bCs/>
                <w:lang w:eastAsia="es-ES"/>
              </w:rPr>
              <w:t>COTIZACION OBLIGADA EN FIRME DE SERVICIO DE MANTENIMIENTO PROGRAMADO DE TURBINAS AERODERIVADAS</w:t>
            </w:r>
          </w:p>
        </w:tc>
      </w:tr>
      <w:tr w:rsidR="00574D7E" w:rsidRPr="00574D7E" w:rsidTr="00B65175">
        <w:trPr>
          <w:trHeight w:val="255"/>
          <w:jc w:val="center"/>
        </w:trPr>
        <w:tc>
          <w:tcPr>
            <w:tcW w:w="2007"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24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420"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59"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3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013"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r>
      <w:tr w:rsidR="00B65175" w:rsidRPr="00574D7E" w:rsidTr="00B65175">
        <w:trPr>
          <w:trHeight w:val="1020"/>
          <w:jc w:val="center"/>
        </w:trPr>
        <w:tc>
          <w:tcPr>
            <w:tcW w:w="2007" w:type="dxa"/>
            <w:vMerge w:val="restart"/>
            <w:tcBorders>
              <w:top w:val="single" w:sz="4" w:space="0" w:color="auto"/>
              <w:left w:val="single" w:sz="4" w:space="0" w:color="auto"/>
              <w:bottom w:val="single" w:sz="4" w:space="0" w:color="000000"/>
              <w:right w:val="single" w:sz="4" w:space="0" w:color="auto"/>
            </w:tcBorders>
            <w:shd w:val="clear" w:color="000000" w:fill="FF9900"/>
            <w:vAlign w:val="center"/>
            <w:hideMark/>
          </w:tcPr>
          <w:p w:rsidR="00574D7E" w:rsidRPr="00574D7E" w:rsidRDefault="00574D7E" w:rsidP="00574D7E">
            <w:pPr>
              <w:jc w:val="center"/>
              <w:rPr>
                <w:rFonts w:ascii="Arial" w:hAnsi="Arial" w:cs="Arial"/>
                <w:b/>
                <w:bCs/>
                <w:lang w:eastAsia="es-ES"/>
              </w:rPr>
            </w:pPr>
            <w:r w:rsidRPr="00574D7E">
              <w:rPr>
                <w:rFonts w:ascii="Arial" w:hAnsi="Arial" w:cs="Arial"/>
                <w:b/>
                <w:bCs/>
                <w:lang w:eastAsia="es-ES"/>
              </w:rPr>
              <w:t>TIPO DE INTERVENCION</w:t>
            </w:r>
          </w:p>
        </w:tc>
        <w:tc>
          <w:tcPr>
            <w:tcW w:w="2246" w:type="dxa"/>
            <w:vMerge w:val="restart"/>
            <w:tcBorders>
              <w:top w:val="single" w:sz="4" w:space="0" w:color="auto"/>
              <w:left w:val="single" w:sz="4" w:space="0" w:color="auto"/>
              <w:bottom w:val="single" w:sz="4" w:space="0" w:color="000000"/>
              <w:right w:val="single" w:sz="4" w:space="0" w:color="auto"/>
            </w:tcBorders>
            <w:shd w:val="clear" w:color="000000" w:fill="FF9900"/>
            <w:vAlign w:val="center"/>
            <w:hideMark/>
          </w:tcPr>
          <w:p w:rsidR="00574D7E" w:rsidRPr="00574D7E" w:rsidRDefault="00574D7E" w:rsidP="00574D7E">
            <w:pPr>
              <w:jc w:val="center"/>
              <w:rPr>
                <w:rFonts w:ascii="Arial" w:hAnsi="Arial" w:cs="Arial"/>
                <w:b/>
                <w:bCs/>
                <w:lang w:eastAsia="es-ES"/>
              </w:rPr>
            </w:pPr>
            <w:r w:rsidRPr="00574D7E">
              <w:rPr>
                <w:rFonts w:ascii="Arial" w:hAnsi="Arial" w:cs="Arial"/>
                <w:b/>
                <w:bCs/>
                <w:lang w:eastAsia="es-ES"/>
              </w:rPr>
              <w:t>LUGAR DE INTERVENCION DEL MANTENIMIENTO</w:t>
            </w:r>
          </w:p>
        </w:tc>
        <w:tc>
          <w:tcPr>
            <w:tcW w:w="2420" w:type="dxa"/>
            <w:tcBorders>
              <w:top w:val="single" w:sz="4" w:space="0" w:color="auto"/>
              <w:left w:val="nil"/>
              <w:bottom w:val="single" w:sz="4" w:space="0" w:color="auto"/>
              <w:right w:val="single" w:sz="4" w:space="0" w:color="auto"/>
            </w:tcBorders>
            <w:shd w:val="clear" w:color="000000" w:fill="FF9900"/>
            <w:vAlign w:val="center"/>
            <w:hideMark/>
          </w:tcPr>
          <w:p w:rsidR="00574D7E" w:rsidRPr="00574D7E" w:rsidRDefault="00574D7E" w:rsidP="00574D7E">
            <w:pPr>
              <w:jc w:val="center"/>
              <w:rPr>
                <w:rFonts w:ascii="Arial" w:hAnsi="Arial" w:cs="Arial"/>
                <w:b/>
                <w:bCs/>
                <w:lang w:eastAsia="es-ES"/>
              </w:rPr>
            </w:pPr>
            <w:r w:rsidRPr="00574D7E">
              <w:rPr>
                <w:rFonts w:ascii="Arial" w:hAnsi="Arial" w:cs="Arial"/>
                <w:b/>
                <w:bCs/>
                <w:lang w:eastAsia="es-ES"/>
              </w:rPr>
              <w:t>PRECIO POR CADA INTERVENCION</w:t>
            </w:r>
          </w:p>
        </w:tc>
        <w:tc>
          <w:tcPr>
            <w:tcW w:w="2359" w:type="dxa"/>
            <w:tcBorders>
              <w:top w:val="single" w:sz="4" w:space="0" w:color="auto"/>
              <w:left w:val="nil"/>
              <w:bottom w:val="single" w:sz="4" w:space="0" w:color="auto"/>
              <w:right w:val="single" w:sz="4" w:space="0" w:color="auto"/>
            </w:tcBorders>
            <w:shd w:val="clear" w:color="000000" w:fill="FF9900"/>
            <w:vAlign w:val="center"/>
            <w:hideMark/>
          </w:tcPr>
          <w:p w:rsidR="00574D7E" w:rsidRPr="00574D7E" w:rsidRDefault="00574D7E" w:rsidP="00574D7E">
            <w:pPr>
              <w:jc w:val="center"/>
              <w:rPr>
                <w:rFonts w:ascii="Arial" w:hAnsi="Arial" w:cs="Arial"/>
                <w:b/>
                <w:bCs/>
                <w:lang w:eastAsia="es-ES"/>
              </w:rPr>
            </w:pPr>
            <w:r w:rsidRPr="00574D7E">
              <w:rPr>
                <w:rFonts w:ascii="Arial" w:hAnsi="Arial" w:cs="Arial"/>
                <w:b/>
                <w:bCs/>
                <w:lang w:eastAsia="es-ES"/>
              </w:rPr>
              <w:t>N° DE INTERVENCIONES HASTA LAS 50.000 HORAS</w:t>
            </w:r>
          </w:p>
        </w:tc>
        <w:tc>
          <w:tcPr>
            <w:tcW w:w="2336" w:type="dxa"/>
            <w:tcBorders>
              <w:top w:val="single" w:sz="4" w:space="0" w:color="auto"/>
              <w:left w:val="nil"/>
              <w:bottom w:val="single" w:sz="4" w:space="0" w:color="auto"/>
              <w:right w:val="single" w:sz="4" w:space="0" w:color="auto"/>
            </w:tcBorders>
            <w:shd w:val="clear" w:color="000000" w:fill="FF9900"/>
            <w:vAlign w:val="center"/>
            <w:hideMark/>
          </w:tcPr>
          <w:p w:rsidR="00574D7E" w:rsidRPr="00574D7E" w:rsidRDefault="00574D7E" w:rsidP="00574D7E">
            <w:pPr>
              <w:jc w:val="center"/>
              <w:rPr>
                <w:rFonts w:ascii="Arial" w:hAnsi="Arial" w:cs="Arial"/>
                <w:b/>
                <w:bCs/>
                <w:lang w:eastAsia="es-ES"/>
              </w:rPr>
            </w:pPr>
            <w:r w:rsidRPr="00574D7E">
              <w:rPr>
                <w:rFonts w:ascii="Arial" w:hAnsi="Arial" w:cs="Arial"/>
                <w:b/>
                <w:bCs/>
                <w:lang w:eastAsia="es-ES"/>
              </w:rPr>
              <w:t>MONTO DE LAS INTERVENCIONES PROGRAMADAS</w:t>
            </w:r>
          </w:p>
        </w:tc>
        <w:tc>
          <w:tcPr>
            <w:tcW w:w="2013" w:type="dxa"/>
            <w:tcBorders>
              <w:top w:val="single" w:sz="4" w:space="0" w:color="auto"/>
              <w:left w:val="nil"/>
              <w:bottom w:val="single" w:sz="4" w:space="0" w:color="auto"/>
              <w:right w:val="single" w:sz="4" w:space="0" w:color="auto"/>
            </w:tcBorders>
            <w:shd w:val="clear" w:color="000000" w:fill="FF9900"/>
            <w:vAlign w:val="center"/>
            <w:hideMark/>
          </w:tcPr>
          <w:p w:rsidR="00574D7E" w:rsidRPr="00574D7E" w:rsidRDefault="00574D7E" w:rsidP="00574D7E">
            <w:pPr>
              <w:jc w:val="center"/>
              <w:rPr>
                <w:rFonts w:ascii="Arial" w:hAnsi="Arial" w:cs="Arial"/>
                <w:b/>
                <w:bCs/>
                <w:lang w:eastAsia="es-ES"/>
              </w:rPr>
            </w:pPr>
            <w:r w:rsidRPr="00574D7E">
              <w:rPr>
                <w:rFonts w:ascii="Arial" w:hAnsi="Arial" w:cs="Arial"/>
                <w:b/>
                <w:bCs/>
                <w:lang w:eastAsia="es-ES"/>
              </w:rPr>
              <w:t>PERIODO DE HORAS DE FUNCIONAMIENTO</w:t>
            </w:r>
          </w:p>
        </w:tc>
      </w:tr>
      <w:tr w:rsidR="00B65175" w:rsidRPr="00574D7E" w:rsidTr="00B65175">
        <w:trPr>
          <w:trHeight w:val="255"/>
          <w:jc w:val="center"/>
        </w:trPr>
        <w:tc>
          <w:tcPr>
            <w:tcW w:w="2007" w:type="dxa"/>
            <w:vMerge/>
            <w:tcBorders>
              <w:top w:val="single" w:sz="4" w:space="0" w:color="auto"/>
              <w:left w:val="single" w:sz="4" w:space="0" w:color="auto"/>
              <w:bottom w:val="single" w:sz="4" w:space="0" w:color="000000"/>
              <w:right w:val="single" w:sz="4" w:space="0" w:color="auto"/>
            </w:tcBorders>
            <w:vAlign w:val="center"/>
            <w:hideMark/>
          </w:tcPr>
          <w:p w:rsidR="00574D7E" w:rsidRPr="00574D7E" w:rsidRDefault="00574D7E" w:rsidP="00574D7E">
            <w:pPr>
              <w:rPr>
                <w:rFonts w:ascii="Arial" w:hAnsi="Arial" w:cs="Arial"/>
                <w:b/>
                <w:bCs/>
                <w:lang w:eastAsia="es-ES"/>
              </w:rPr>
            </w:pPr>
          </w:p>
        </w:tc>
        <w:tc>
          <w:tcPr>
            <w:tcW w:w="2246" w:type="dxa"/>
            <w:vMerge/>
            <w:tcBorders>
              <w:top w:val="single" w:sz="4" w:space="0" w:color="auto"/>
              <w:left w:val="single" w:sz="4" w:space="0" w:color="auto"/>
              <w:bottom w:val="single" w:sz="4" w:space="0" w:color="000000"/>
              <w:right w:val="single" w:sz="4" w:space="0" w:color="auto"/>
            </w:tcBorders>
            <w:vAlign w:val="center"/>
            <w:hideMark/>
          </w:tcPr>
          <w:p w:rsidR="00574D7E" w:rsidRPr="00574D7E" w:rsidRDefault="00574D7E" w:rsidP="00574D7E">
            <w:pPr>
              <w:rPr>
                <w:rFonts w:ascii="Arial" w:hAnsi="Arial" w:cs="Arial"/>
                <w:b/>
                <w:bCs/>
                <w:lang w:eastAsia="es-ES"/>
              </w:rPr>
            </w:pPr>
          </w:p>
        </w:tc>
        <w:tc>
          <w:tcPr>
            <w:tcW w:w="2420" w:type="dxa"/>
            <w:tcBorders>
              <w:top w:val="nil"/>
              <w:left w:val="nil"/>
              <w:bottom w:val="single" w:sz="4" w:space="0" w:color="auto"/>
              <w:right w:val="single" w:sz="4" w:space="0" w:color="auto"/>
            </w:tcBorders>
            <w:shd w:val="clear" w:color="000000" w:fill="FF9900"/>
            <w:noWrap/>
            <w:vAlign w:val="bottom"/>
            <w:hideMark/>
          </w:tcPr>
          <w:p w:rsidR="00574D7E" w:rsidRPr="00574D7E" w:rsidRDefault="00574D7E" w:rsidP="00574D7E">
            <w:pPr>
              <w:jc w:val="center"/>
              <w:rPr>
                <w:rFonts w:ascii="Arial" w:hAnsi="Arial" w:cs="Arial"/>
                <w:b/>
                <w:bCs/>
                <w:lang w:eastAsia="es-ES"/>
              </w:rPr>
            </w:pPr>
            <w:r w:rsidRPr="00574D7E">
              <w:rPr>
                <w:rFonts w:ascii="Arial" w:hAnsi="Arial" w:cs="Arial"/>
                <w:b/>
                <w:bCs/>
                <w:lang w:eastAsia="es-ES"/>
              </w:rPr>
              <w:t>$US</w:t>
            </w:r>
          </w:p>
        </w:tc>
        <w:tc>
          <w:tcPr>
            <w:tcW w:w="2359" w:type="dxa"/>
            <w:tcBorders>
              <w:top w:val="nil"/>
              <w:left w:val="nil"/>
              <w:bottom w:val="single" w:sz="4" w:space="0" w:color="auto"/>
              <w:right w:val="single" w:sz="4" w:space="0" w:color="auto"/>
            </w:tcBorders>
            <w:shd w:val="clear" w:color="000000" w:fill="FF9900"/>
            <w:noWrap/>
            <w:vAlign w:val="bottom"/>
            <w:hideMark/>
          </w:tcPr>
          <w:p w:rsidR="00574D7E" w:rsidRPr="00574D7E" w:rsidRDefault="00574D7E" w:rsidP="00574D7E">
            <w:pPr>
              <w:jc w:val="center"/>
              <w:rPr>
                <w:rFonts w:ascii="Arial" w:hAnsi="Arial" w:cs="Arial"/>
                <w:lang w:eastAsia="es-ES"/>
              </w:rPr>
            </w:pPr>
            <w:r w:rsidRPr="00574D7E">
              <w:rPr>
                <w:rFonts w:ascii="Arial" w:hAnsi="Arial" w:cs="Arial"/>
                <w:lang w:eastAsia="es-ES"/>
              </w:rPr>
              <w:t>N°</w:t>
            </w:r>
          </w:p>
        </w:tc>
        <w:tc>
          <w:tcPr>
            <w:tcW w:w="2336" w:type="dxa"/>
            <w:tcBorders>
              <w:top w:val="nil"/>
              <w:left w:val="nil"/>
              <w:bottom w:val="single" w:sz="4" w:space="0" w:color="auto"/>
              <w:right w:val="single" w:sz="4" w:space="0" w:color="auto"/>
            </w:tcBorders>
            <w:shd w:val="clear" w:color="000000" w:fill="FF9900"/>
            <w:noWrap/>
            <w:vAlign w:val="bottom"/>
            <w:hideMark/>
          </w:tcPr>
          <w:p w:rsidR="00574D7E" w:rsidRPr="00574D7E" w:rsidRDefault="00574D7E" w:rsidP="00574D7E">
            <w:pPr>
              <w:jc w:val="center"/>
              <w:rPr>
                <w:rFonts w:ascii="Arial" w:hAnsi="Arial" w:cs="Arial"/>
                <w:b/>
                <w:bCs/>
                <w:lang w:eastAsia="es-ES"/>
              </w:rPr>
            </w:pPr>
            <w:r w:rsidRPr="00574D7E">
              <w:rPr>
                <w:rFonts w:ascii="Arial" w:hAnsi="Arial" w:cs="Arial"/>
                <w:b/>
                <w:bCs/>
                <w:lang w:eastAsia="es-ES"/>
              </w:rPr>
              <w:t>$US</w:t>
            </w:r>
          </w:p>
        </w:tc>
        <w:tc>
          <w:tcPr>
            <w:tcW w:w="2013" w:type="dxa"/>
            <w:tcBorders>
              <w:top w:val="nil"/>
              <w:left w:val="nil"/>
              <w:bottom w:val="single" w:sz="4" w:space="0" w:color="auto"/>
              <w:right w:val="single" w:sz="4" w:space="0" w:color="auto"/>
            </w:tcBorders>
            <w:shd w:val="clear" w:color="000000" w:fill="FF9900"/>
            <w:noWrap/>
            <w:vAlign w:val="bottom"/>
            <w:hideMark/>
          </w:tcPr>
          <w:p w:rsidR="00574D7E" w:rsidRPr="00574D7E" w:rsidRDefault="00574D7E" w:rsidP="00574D7E">
            <w:pPr>
              <w:jc w:val="center"/>
              <w:rPr>
                <w:rFonts w:ascii="Arial" w:hAnsi="Arial" w:cs="Arial"/>
                <w:lang w:eastAsia="es-ES"/>
              </w:rPr>
            </w:pPr>
            <w:r w:rsidRPr="00574D7E">
              <w:rPr>
                <w:rFonts w:ascii="Arial" w:hAnsi="Arial" w:cs="Arial"/>
                <w:lang w:eastAsia="es-ES"/>
              </w:rPr>
              <w:t>hrs</w:t>
            </w:r>
          </w:p>
        </w:tc>
      </w:tr>
      <w:tr w:rsidR="00574D7E" w:rsidRPr="00574D7E" w:rsidTr="00B65175">
        <w:trPr>
          <w:trHeight w:val="852"/>
          <w:jc w:val="center"/>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74D7E" w:rsidRPr="00574D7E" w:rsidRDefault="00574D7E" w:rsidP="00574D7E">
            <w:pPr>
              <w:jc w:val="center"/>
              <w:rPr>
                <w:rFonts w:ascii="Arial" w:hAnsi="Arial" w:cs="Arial"/>
                <w:color w:val="000000"/>
                <w:sz w:val="22"/>
                <w:szCs w:val="22"/>
                <w:lang w:eastAsia="es-ES"/>
              </w:rPr>
            </w:pPr>
            <w:r w:rsidRPr="00574D7E">
              <w:rPr>
                <w:rFonts w:ascii="Arial" w:hAnsi="Arial" w:cs="Arial"/>
                <w:color w:val="000000"/>
                <w:sz w:val="22"/>
                <w:szCs w:val="22"/>
                <w:lang w:eastAsia="es-ES"/>
              </w:rPr>
              <w:t>CI</w:t>
            </w:r>
          </w:p>
        </w:tc>
        <w:tc>
          <w:tcPr>
            <w:tcW w:w="2246" w:type="dxa"/>
            <w:tcBorders>
              <w:top w:val="nil"/>
              <w:left w:val="nil"/>
              <w:bottom w:val="single" w:sz="4" w:space="0" w:color="auto"/>
              <w:right w:val="single" w:sz="4" w:space="0" w:color="auto"/>
            </w:tcBorders>
            <w:shd w:val="clear" w:color="auto" w:fill="auto"/>
            <w:noWrap/>
            <w:vAlign w:val="bottom"/>
            <w:hideMark/>
          </w:tcPr>
          <w:p w:rsidR="00574D7E" w:rsidRPr="00574D7E" w:rsidRDefault="00574D7E" w:rsidP="00574D7E">
            <w:pPr>
              <w:rPr>
                <w:rFonts w:ascii="Arial" w:hAnsi="Arial" w:cs="Arial"/>
                <w:color w:val="000000"/>
                <w:lang w:eastAsia="es-ES"/>
              </w:rPr>
            </w:pPr>
            <w:r w:rsidRPr="00574D7E">
              <w:rPr>
                <w:rFonts w:ascii="Arial" w:hAnsi="Arial" w:cs="Arial"/>
                <w:color w:val="000000"/>
                <w:lang w:eastAsia="es-ES"/>
              </w:rPr>
              <w:t> </w:t>
            </w:r>
          </w:p>
        </w:tc>
        <w:tc>
          <w:tcPr>
            <w:tcW w:w="2420" w:type="dxa"/>
            <w:tcBorders>
              <w:top w:val="nil"/>
              <w:left w:val="nil"/>
              <w:bottom w:val="single" w:sz="4" w:space="0" w:color="auto"/>
              <w:right w:val="single" w:sz="4" w:space="0" w:color="auto"/>
            </w:tcBorders>
            <w:shd w:val="clear" w:color="auto" w:fill="auto"/>
            <w:noWrap/>
            <w:vAlign w:val="bottom"/>
            <w:hideMark/>
          </w:tcPr>
          <w:p w:rsidR="00574D7E" w:rsidRPr="00574D7E" w:rsidRDefault="00574D7E" w:rsidP="00574D7E">
            <w:pPr>
              <w:rPr>
                <w:rFonts w:ascii="Arial" w:hAnsi="Arial" w:cs="Arial"/>
                <w:lang w:eastAsia="es-ES"/>
              </w:rPr>
            </w:pPr>
            <w:r w:rsidRPr="00574D7E">
              <w:rPr>
                <w:rFonts w:ascii="Arial" w:hAnsi="Arial" w:cs="Arial"/>
                <w:lang w:eastAsia="es-ES"/>
              </w:rPr>
              <w:t> </w:t>
            </w:r>
          </w:p>
        </w:tc>
        <w:tc>
          <w:tcPr>
            <w:tcW w:w="2359" w:type="dxa"/>
            <w:tcBorders>
              <w:top w:val="nil"/>
              <w:left w:val="nil"/>
              <w:bottom w:val="single" w:sz="4" w:space="0" w:color="auto"/>
              <w:right w:val="single" w:sz="4" w:space="0" w:color="auto"/>
            </w:tcBorders>
            <w:shd w:val="clear" w:color="auto" w:fill="auto"/>
            <w:noWrap/>
            <w:vAlign w:val="bottom"/>
            <w:hideMark/>
          </w:tcPr>
          <w:p w:rsidR="00574D7E" w:rsidRPr="00574D7E" w:rsidRDefault="00574D7E" w:rsidP="00574D7E">
            <w:pPr>
              <w:rPr>
                <w:rFonts w:ascii="Arial" w:hAnsi="Arial" w:cs="Arial"/>
                <w:lang w:eastAsia="es-ES"/>
              </w:rPr>
            </w:pPr>
            <w:r w:rsidRPr="00574D7E">
              <w:rPr>
                <w:rFonts w:ascii="Arial" w:hAnsi="Arial" w:cs="Arial"/>
                <w:lang w:eastAsia="es-ES"/>
              </w:rPr>
              <w:t> </w:t>
            </w:r>
          </w:p>
        </w:tc>
        <w:tc>
          <w:tcPr>
            <w:tcW w:w="2336" w:type="dxa"/>
            <w:tcBorders>
              <w:top w:val="nil"/>
              <w:left w:val="nil"/>
              <w:bottom w:val="single" w:sz="4" w:space="0" w:color="auto"/>
              <w:right w:val="single" w:sz="4" w:space="0" w:color="auto"/>
            </w:tcBorders>
            <w:shd w:val="clear" w:color="auto" w:fill="auto"/>
            <w:noWrap/>
            <w:vAlign w:val="bottom"/>
            <w:hideMark/>
          </w:tcPr>
          <w:p w:rsidR="00574D7E" w:rsidRPr="00574D7E" w:rsidRDefault="00574D7E" w:rsidP="00574D7E">
            <w:pPr>
              <w:rPr>
                <w:rFonts w:ascii="Arial" w:hAnsi="Arial" w:cs="Arial"/>
                <w:lang w:eastAsia="es-ES"/>
              </w:rPr>
            </w:pPr>
            <w:r w:rsidRPr="00574D7E">
              <w:rPr>
                <w:rFonts w:ascii="Arial" w:hAnsi="Arial" w:cs="Arial"/>
                <w:lang w:eastAsia="es-ES"/>
              </w:rPr>
              <w:t> </w:t>
            </w:r>
          </w:p>
        </w:tc>
        <w:tc>
          <w:tcPr>
            <w:tcW w:w="2013" w:type="dxa"/>
            <w:tcBorders>
              <w:top w:val="nil"/>
              <w:left w:val="nil"/>
              <w:bottom w:val="single" w:sz="4" w:space="0" w:color="auto"/>
              <w:right w:val="single" w:sz="4" w:space="0" w:color="auto"/>
            </w:tcBorders>
            <w:shd w:val="clear" w:color="auto" w:fill="auto"/>
            <w:noWrap/>
            <w:vAlign w:val="bottom"/>
            <w:hideMark/>
          </w:tcPr>
          <w:p w:rsidR="00574D7E" w:rsidRPr="00574D7E" w:rsidRDefault="00574D7E" w:rsidP="00574D7E">
            <w:pPr>
              <w:rPr>
                <w:rFonts w:ascii="Arial" w:hAnsi="Arial" w:cs="Arial"/>
                <w:lang w:eastAsia="es-ES"/>
              </w:rPr>
            </w:pPr>
            <w:r w:rsidRPr="00574D7E">
              <w:rPr>
                <w:rFonts w:ascii="Arial" w:hAnsi="Arial" w:cs="Arial"/>
                <w:lang w:eastAsia="es-ES"/>
              </w:rPr>
              <w:t> </w:t>
            </w:r>
          </w:p>
        </w:tc>
      </w:tr>
      <w:tr w:rsidR="00574D7E" w:rsidRPr="00574D7E" w:rsidTr="00B65175">
        <w:trPr>
          <w:trHeight w:val="852"/>
          <w:jc w:val="center"/>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74D7E" w:rsidRPr="00574D7E" w:rsidRDefault="00574D7E" w:rsidP="00574D7E">
            <w:pPr>
              <w:jc w:val="center"/>
              <w:rPr>
                <w:rFonts w:ascii="Arial" w:hAnsi="Arial" w:cs="Arial"/>
                <w:color w:val="000000"/>
                <w:sz w:val="22"/>
                <w:szCs w:val="22"/>
                <w:lang w:eastAsia="es-ES"/>
              </w:rPr>
            </w:pPr>
            <w:r w:rsidRPr="00574D7E">
              <w:rPr>
                <w:rFonts w:ascii="Arial" w:hAnsi="Arial" w:cs="Arial"/>
                <w:color w:val="000000"/>
                <w:sz w:val="22"/>
                <w:szCs w:val="22"/>
                <w:lang w:eastAsia="es-ES"/>
              </w:rPr>
              <w:t>HGPI</w:t>
            </w:r>
          </w:p>
        </w:tc>
        <w:tc>
          <w:tcPr>
            <w:tcW w:w="2246" w:type="dxa"/>
            <w:tcBorders>
              <w:top w:val="nil"/>
              <w:left w:val="nil"/>
              <w:bottom w:val="single" w:sz="4" w:space="0" w:color="auto"/>
              <w:right w:val="single" w:sz="4" w:space="0" w:color="auto"/>
            </w:tcBorders>
            <w:shd w:val="clear" w:color="auto" w:fill="auto"/>
            <w:noWrap/>
            <w:vAlign w:val="bottom"/>
            <w:hideMark/>
          </w:tcPr>
          <w:p w:rsidR="00574D7E" w:rsidRPr="00574D7E" w:rsidRDefault="00574D7E" w:rsidP="00574D7E">
            <w:pPr>
              <w:jc w:val="center"/>
              <w:rPr>
                <w:rFonts w:ascii="Arial" w:hAnsi="Arial" w:cs="Arial"/>
                <w:color w:val="000000"/>
                <w:lang w:eastAsia="es-ES"/>
              </w:rPr>
            </w:pPr>
            <w:r w:rsidRPr="00574D7E">
              <w:rPr>
                <w:rFonts w:ascii="Arial" w:hAnsi="Arial" w:cs="Arial"/>
                <w:color w:val="000000"/>
                <w:lang w:eastAsia="es-ES"/>
              </w:rPr>
              <w:t> </w:t>
            </w:r>
          </w:p>
        </w:tc>
        <w:tc>
          <w:tcPr>
            <w:tcW w:w="2420" w:type="dxa"/>
            <w:tcBorders>
              <w:top w:val="nil"/>
              <w:left w:val="nil"/>
              <w:bottom w:val="single" w:sz="4" w:space="0" w:color="auto"/>
              <w:right w:val="single" w:sz="4" w:space="0" w:color="auto"/>
            </w:tcBorders>
            <w:shd w:val="clear" w:color="auto" w:fill="auto"/>
            <w:noWrap/>
            <w:vAlign w:val="bottom"/>
            <w:hideMark/>
          </w:tcPr>
          <w:p w:rsidR="00574D7E" w:rsidRPr="00574D7E" w:rsidRDefault="00574D7E" w:rsidP="00574D7E">
            <w:pPr>
              <w:rPr>
                <w:rFonts w:ascii="Arial" w:hAnsi="Arial" w:cs="Arial"/>
                <w:lang w:eastAsia="es-ES"/>
              </w:rPr>
            </w:pPr>
            <w:r w:rsidRPr="00574D7E">
              <w:rPr>
                <w:rFonts w:ascii="Arial" w:hAnsi="Arial" w:cs="Arial"/>
                <w:lang w:eastAsia="es-ES"/>
              </w:rPr>
              <w:t> </w:t>
            </w:r>
          </w:p>
        </w:tc>
        <w:tc>
          <w:tcPr>
            <w:tcW w:w="2359" w:type="dxa"/>
            <w:tcBorders>
              <w:top w:val="nil"/>
              <w:left w:val="nil"/>
              <w:bottom w:val="single" w:sz="4" w:space="0" w:color="auto"/>
              <w:right w:val="single" w:sz="4" w:space="0" w:color="auto"/>
            </w:tcBorders>
            <w:shd w:val="clear" w:color="auto" w:fill="auto"/>
            <w:noWrap/>
            <w:vAlign w:val="bottom"/>
            <w:hideMark/>
          </w:tcPr>
          <w:p w:rsidR="00574D7E" w:rsidRPr="00574D7E" w:rsidRDefault="00574D7E" w:rsidP="00574D7E">
            <w:pPr>
              <w:rPr>
                <w:rFonts w:ascii="Arial" w:hAnsi="Arial" w:cs="Arial"/>
                <w:lang w:eastAsia="es-ES"/>
              </w:rPr>
            </w:pPr>
            <w:r w:rsidRPr="00574D7E">
              <w:rPr>
                <w:rFonts w:ascii="Arial" w:hAnsi="Arial" w:cs="Arial"/>
                <w:lang w:eastAsia="es-ES"/>
              </w:rPr>
              <w:t> </w:t>
            </w:r>
          </w:p>
        </w:tc>
        <w:tc>
          <w:tcPr>
            <w:tcW w:w="2336" w:type="dxa"/>
            <w:tcBorders>
              <w:top w:val="nil"/>
              <w:left w:val="nil"/>
              <w:bottom w:val="single" w:sz="4" w:space="0" w:color="auto"/>
              <w:right w:val="single" w:sz="4" w:space="0" w:color="auto"/>
            </w:tcBorders>
            <w:shd w:val="clear" w:color="auto" w:fill="auto"/>
            <w:noWrap/>
            <w:vAlign w:val="bottom"/>
            <w:hideMark/>
          </w:tcPr>
          <w:p w:rsidR="00574D7E" w:rsidRPr="00574D7E" w:rsidRDefault="00574D7E" w:rsidP="00574D7E">
            <w:pPr>
              <w:rPr>
                <w:rFonts w:ascii="Arial" w:hAnsi="Arial" w:cs="Arial"/>
                <w:lang w:eastAsia="es-ES"/>
              </w:rPr>
            </w:pPr>
            <w:r w:rsidRPr="00574D7E">
              <w:rPr>
                <w:rFonts w:ascii="Arial" w:hAnsi="Arial" w:cs="Arial"/>
                <w:lang w:eastAsia="es-ES"/>
              </w:rPr>
              <w:t> </w:t>
            </w:r>
          </w:p>
        </w:tc>
        <w:tc>
          <w:tcPr>
            <w:tcW w:w="2013" w:type="dxa"/>
            <w:tcBorders>
              <w:top w:val="nil"/>
              <w:left w:val="nil"/>
              <w:bottom w:val="single" w:sz="4" w:space="0" w:color="auto"/>
              <w:right w:val="single" w:sz="4" w:space="0" w:color="auto"/>
            </w:tcBorders>
            <w:shd w:val="clear" w:color="auto" w:fill="auto"/>
            <w:noWrap/>
            <w:vAlign w:val="bottom"/>
            <w:hideMark/>
          </w:tcPr>
          <w:p w:rsidR="00574D7E" w:rsidRPr="00574D7E" w:rsidRDefault="00574D7E" w:rsidP="00574D7E">
            <w:pPr>
              <w:rPr>
                <w:rFonts w:ascii="Arial" w:hAnsi="Arial" w:cs="Arial"/>
                <w:lang w:eastAsia="es-ES"/>
              </w:rPr>
            </w:pPr>
            <w:r w:rsidRPr="00574D7E">
              <w:rPr>
                <w:rFonts w:ascii="Arial" w:hAnsi="Arial" w:cs="Arial"/>
                <w:lang w:eastAsia="es-ES"/>
              </w:rPr>
              <w:t> </w:t>
            </w:r>
          </w:p>
        </w:tc>
      </w:tr>
      <w:tr w:rsidR="00574D7E" w:rsidRPr="00574D7E" w:rsidTr="00B65175">
        <w:trPr>
          <w:trHeight w:val="852"/>
          <w:jc w:val="center"/>
        </w:trPr>
        <w:tc>
          <w:tcPr>
            <w:tcW w:w="2007" w:type="dxa"/>
            <w:tcBorders>
              <w:top w:val="nil"/>
              <w:left w:val="single" w:sz="4" w:space="0" w:color="auto"/>
              <w:bottom w:val="single" w:sz="4" w:space="0" w:color="auto"/>
              <w:right w:val="single" w:sz="4" w:space="0" w:color="auto"/>
            </w:tcBorders>
            <w:shd w:val="clear" w:color="auto" w:fill="auto"/>
            <w:noWrap/>
            <w:vAlign w:val="bottom"/>
            <w:hideMark/>
          </w:tcPr>
          <w:p w:rsidR="00574D7E" w:rsidRPr="00574D7E" w:rsidRDefault="00574D7E" w:rsidP="00574D7E">
            <w:pPr>
              <w:jc w:val="center"/>
              <w:rPr>
                <w:rFonts w:ascii="Arial" w:hAnsi="Arial" w:cs="Arial"/>
                <w:color w:val="000000"/>
                <w:sz w:val="22"/>
                <w:szCs w:val="22"/>
                <w:lang w:eastAsia="es-ES"/>
              </w:rPr>
            </w:pPr>
            <w:r w:rsidRPr="00574D7E">
              <w:rPr>
                <w:rFonts w:ascii="Arial" w:hAnsi="Arial" w:cs="Arial"/>
                <w:color w:val="000000"/>
                <w:sz w:val="22"/>
                <w:szCs w:val="22"/>
                <w:lang w:eastAsia="es-ES"/>
              </w:rPr>
              <w:t>MM</w:t>
            </w:r>
          </w:p>
        </w:tc>
        <w:tc>
          <w:tcPr>
            <w:tcW w:w="2246" w:type="dxa"/>
            <w:tcBorders>
              <w:top w:val="nil"/>
              <w:left w:val="nil"/>
              <w:bottom w:val="single" w:sz="4" w:space="0" w:color="auto"/>
              <w:right w:val="single" w:sz="4" w:space="0" w:color="auto"/>
            </w:tcBorders>
            <w:shd w:val="clear" w:color="auto" w:fill="auto"/>
            <w:noWrap/>
            <w:vAlign w:val="bottom"/>
            <w:hideMark/>
          </w:tcPr>
          <w:p w:rsidR="00574D7E" w:rsidRPr="00574D7E" w:rsidRDefault="00574D7E" w:rsidP="00574D7E">
            <w:pPr>
              <w:jc w:val="center"/>
              <w:rPr>
                <w:rFonts w:ascii="Arial" w:hAnsi="Arial" w:cs="Arial"/>
                <w:color w:val="000000"/>
                <w:lang w:eastAsia="es-ES"/>
              </w:rPr>
            </w:pPr>
            <w:r w:rsidRPr="00574D7E">
              <w:rPr>
                <w:rFonts w:ascii="Arial" w:hAnsi="Arial" w:cs="Arial"/>
                <w:color w:val="000000"/>
                <w:lang w:eastAsia="es-ES"/>
              </w:rPr>
              <w:t> </w:t>
            </w:r>
          </w:p>
        </w:tc>
        <w:tc>
          <w:tcPr>
            <w:tcW w:w="2420" w:type="dxa"/>
            <w:tcBorders>
              <w:top w:val="nil"/>
              <w:left w:val="nil"/>
              <w:bottom w:val="single" w:sz="4" w:space="0" w:color="auto"/>
              <w:right w:val="single" w:sz="4" w:space="0" w:color="auto"/>
            </w:tcBorders>
            <w:shd w:val="clear" w:color="auto" w:fill="auto"/>
            <w:noWrap/>
            <w:vAlign w:val="bottom"/>
            <w:hideMark/>
          </w:tcPr>
          <w:p w:rsidR="00574D7E" w:rsidRPr="00574D7E" w:rsidRDefault="00574D7E" w:rsidP="00574D7E">
            <w:pPr>
              <w:rPr>
                <w:rFonts w:ascii="Arial" w:hAnsi="Arial" w:cs="Arial"/>
                <w:lang w:eastAsia="es-ES"/>
              </w:rPr>
            </w:pPr>
            <w:r w:rsidRPr="00574D7E">
              <w:rPr>
                <w:rFonts w:ascii="Arial" w:hAnsi="Arial" w:cs="Arial"/>
                <w:lang w:eastAsia="es-ES"/>
              </w:rPr>
              <w:t> </w:t>
            </w:r>
          </w:p>
        </w:tc>
        <w:tc>
          <w:tcPr>
            <w:tcW w:w="2359" w:type="dxa"/>
            <w:tcBorders>
              <w:top w:val="nil"/>
              <w:left w:val="nil"/>
              <w:bottom w:val="single" w:sz="4" w:space="0" w:color="auto"/>
              <w:right w:val="single" w:sz="4" w:space="0" w:color="auto"/>
            </w:tcBorders>
            <w:shd w:val="clear" w:color="auto" w:fill="auto"/>
            <w:noWrap/>
            <w:vAlign w:val="bottom"/>
            <w:hideMark/>
          </w:tcPr>
          <w:p w:rsidR="00574D7E" w:rsidRPr="00574D7E" w:rsidRDefault="00574D7E" w:rsidP="00574D7E">
            <w:pPr>
              <w:rPr>
                <w:rFonts w:ascii="Arial" w:hAnsi="Arial" w:cs="Arial"/>
                <w:lang w:eastAsia="es-ES"/>
              </w:rPr>
            </w:pPr>
            <w:r w:rsidRPr="00574D7E">
              <w:rPr>
                <w:rFonts w:ascii="Arial" w:hAnsi="Arial" w:cs="Arial"/>
                <w:lang w:eastAsia="es-ES"/>
              </w:rPr>
              <w:t> </w:t>
            </w:r>
          </w:p>
        </w:tc>
        <w:tc>
          <w:tcPr>
            <w:tcW w:w="2336" w:type="dxa"/>
            <w:tcBorders>
              <w:top w:val="nil"/>
              <w:left w:val="nil"/>
              <w:bottom w:val="single" w:sz="4" w:space="0" w:color="auto"/>
              <w:right w:val="single" w:sz="4" w:space="0" w:color="auto"/>
            </w:tcBorders>
            <w:shd w:val="clear" w:color="auto" w:fill="auto"/>
            <w:noWrap/>
            <w:vAlign w:val="bottom"/>
            <w:hideMark/>
          </w:tcPr>
          <w:p w:rsidR="00574D7E" w:rsidRPr="00574D7E" w:rsidRDefault="00574D7E" w:rsidP="00574D7E">
            <w:pPr>
              <w:rPr>
                <w:rFonts w:ascii="Arial" w:hAnsi="Arial" w:cs="Arial"/>
                <w:lang w:eastAsia="es-ES"/>
              </w:rPr>
            </w:pPr>
            <w:r w:rsidRPr="00574D7E">
              <w:rPr>
                <w:rFonts w:ascii="Arial" w:hAnsi="Arial" w:cs="Arial"/>
                <w:lang w:eastAsia="es-ES"/>
              </w:rPr>
              <w:t> </w:t>
            </w:r>
          </w:p>
        </w:tc>
        <w:tc>
          <w:tcPr>
            <w:tcW w:w="2013" w:type="dxa"/>
            <w:tcBorders>
              <w:top w:val="nil"/>
              <w:left w:val="nil"/>
              <w:bottom w:val="single" w:sz="4" w:space="0" w:color="auto"/>
              <w:right w:val="single" w:sz="4" w:space="0" w:color="auto"/>
            </w:tcBorders>
            <w:shd w:val="clear" w:color="auto" w:fill="auto"/>
            <w:noWrap/>
            <w:vAlign w:val="bottom"/>
            <w:hideMark/>
          </w:tcPr>
          <w:p w:rsidR="00574D7E" w:rsidRPr="00574D7E" w:rsidRDefault="00574D7E" w:rsidP="00574D7E">
            <w:pPr>
              <w:rPr>
                <w:rFonts w:ascii="Arial" w:hAnsi="Arial" w:cs="Arial"/>
                <w:lang w:eastAsia="es-ES"/>
              </w:rPr>
            </w:pPr>
            <w:r w:rsidRPr="00574D7E">
              <w:rPr>
                <w:rFonts w:ascii="Arial" w:hAnsi="Arial" w:cs="Arial"/>
                <w:lang w:eastAsia="es-ES"/>
              </w:rPr>
              <w:t> </w:t>
            </w:r>
          </w:p>
        </w:tc>
      </w:tr>
      <w:tr w:rsidR="00574D7E" w:rsidRPr="00574D7E" w:rsidTr="00B65175">
        <w:trPr>
          <w:trHeight w:val="300"/>
          <w:jc w:val="center"/>
        </w:trPr>
        <w:tc>
          <w:tcPr>
            <w:tcW w:w="903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4D7E" w:rsidRPr="00574D7E" w:rsidRDefault="00574D7E" w:rsidP="00574D7E">
            <w:pPr>
              <w:jc w:val="center"/>
              <w:rPr>
                <w:rFonts w:ascii="Arial" w:hAnsi="Arial" w:cs="Arial"/>
                <w:b/>
                <w:bCs/>
                <w:color w:val="000000"/>
                <w:sz w:val="22"/>
                <w:szCs w:val="22"/>
                <w:lang w:eastAsia="es-ES"/>
              </w:rPr>
            </w:pPr>
            <w:r w:rsidRPr="00574D7E">
              <w:rPr>
                <w:rFonts w:ascii="Arial" w:hAnsi="Arial" w:cs="Arial"/>
                <w:b/>
                <w:bCs/>
                <w:color w:val="000000"/>
                <w:sz w:val="22"/>
                <w:szCs w:val="22"/>
                <w:lang w:eastAsia="es-ES"/>
              </w:rPr>
              <w:t>MONTO TOTAL DEL CONTRATO</w:t>
            </w:r>
          </w:p>
        </w:tc>
        <w:tc>
          <w:tcPr>
            <w:tcW w:w="2336" w:type="dxa"/>
            <w:tcBorders>
              <w:top w:val="nil"/>
              <w:left w:val="nil"/>
              <w:bottom w:val="single" w:sz="4" w:space="0" w:color="auto"/>
              <w:right w:val="single" w:sz="4" w:space="0" w:color="auto"/>
            </w:tcBorders>
            <w:shd w:val="clear" w:color="auto" w:fill="auto"/>
            <w:noWrap/>
            <w:vAlign w:val="bottom"/>
            <w:hideMark/>
          </w:tcPr>
          <w:p w:rsidR="00574D7E" w:rsidRPr="00574D7E" w:rsidRDefault="00574D7E" w:rsidP="00574D7E">
            <w:pPr>
              <w:rPr>
                <w:rFonts w:ascii="Arial" w:hAnsi="Arial" w:cs="Arial"/>
                <w:lang w:eastAsia="es-ES"/>
              </w:rPr>
            </w:pPr>
            <w:r w:rsidRPr="00574D7E">
              <w:rPr>
                <w:rFonts w:ascii="Arial" w:hAnsi="Arial" w:cs="Arial"/>
                <w:lang w:eastAsia="es-ES"/>
              </w:rPr>
              <w:t> </w:t>
            </w:r>
          </w:p>
        </w:tc>
        <w:tc>
          <w:tcPr>
            <w:tcW w:w="2013" w:type="dxa"/>
            <w:tcBorders>
              <w:top w:val="nil"/>
              <w:left w:val="nil"/>
              <w:bottom w:val="single" w:sz="4" w:space="0" w:color="auto"/>
              <w:right w:val="single" w:sz="4" w:space="0" w:color="auto"/>
            </w:tcBorders>
            <w:shd w:val="clear" w:color="auto" w:fill="auto"/>
            <w:noWrap/>
            <w:vAlign w:val="bottom"/>
            <w:hideMark/>
          </w:tcPr>
          <w:p w:rsidR="00574D7E" w:rsidRPr="00574D7E" w:rsidRDefault="00574D7E" w:rsidP="00574D7E">
            <w:pPr>
              <w:rPr>
                <w:rFonts w:ascii="Arial" w:hAnsi="Arial" w:cs="Arial"/>
                <w:lang w:eastAsia="es-ES"/>
              </w:rPr>
            </w:pPr>
            <w:r w:rsidRPr="00574D7E">
              <w:rPr>
                <w:rFonts w:ascii="Arial" w:hAnsi="Arial" w:cs="Arial"/>
                <w:lang w:eastAsia="es-ES"/>
              </w:rPr>
              <w:t> </w:t>
            </w:r>
          </w:p>
        </w:tc>
      </w:tr>
      <w:tr w:rsidR="00574D7E" w:rsidRPr="00574D7E" w:rsidTr="00B65175">
        <w:trPr>
          <w:trHeight w:val="255"/>
          <w:jc w:val="center"/>
        </w:trPr>
        <w:tc>
          <w:tcPr>
            <w:tcW w:w="2007"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24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420"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59"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3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013"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r>
      <w:tr w:rsidR="00574D7E" w:rsidRPr="00574D7E" w:rsidTr="00B65175">
        <w:trPr>
          <w:trHeight w:val="285"/>
          <w:jc w:val="center"/>
        </w:trPr>
        <w:tc>
          <w:tcPr>
            <w:tcW w:w="2007"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r>
              <w:rPr>
                <w:rFonts w:ascii="Arial" w:hAnsi="Arial" w:cs="Arial"/>
                <w:noProof/>
                <w:lang w:eastAsia="es-ES"/>
              </w:rPr>
              <w:drawing>
                <wp:anchor distT="0" distB="0" distL="114300" distR="114300" simplePos="0" relativeHeight="251682816" behindDoc="0" locked="0" layoutInCell="1" allowOverlap="1">
                  <wp:simplePos x="0" y="0"/>
                  <wp:positionH relativeFrom="column">
                    <wp:posOffset>190500</wp:posOffset>
                  </wp:positionH>
                  <wp:positionV relativeFrom="paragraph">
                    <wp:posOffset>123825</wp:posOffset>
                  </wp:positionV>
                  <wp:extent cx="7810500" cy="1628775"/>
                  <wp:effectExtent l="0" t="0" r="0" b="0"/>
                  <wp:wrapNone/>
                  <wp:docPr id="17" name="2 CuadroTexto"/>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00025" y="3743325"/>
                            <a:ext cx="7791450" cy="1609725"/>
                            <a:chOff x="200025" y="3743325"/>
                            <a:chExt cx="7791450" cy="1609725"/>
                          </a:xfrm>
                        </a:grpSpPr>
                        <a:sp>
                          <a:nvSpPr>
                            <a:cNvPr id="3" name="2 CuadroTexto"/>
                            <a:cNvSpPr txBox="1"/>
                          </a:nvSpPr>
                          <a:spPr>
                            <a:xfrm>
                              <a:off x="200025" y="2971800"/>
                              <a:ext cx="9420225" cy="1609725"/>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s-BO" sz="1100"/>
                                  <a:t>Nota:</a:t>
                                </a:r>
                              </a:p>
                              <a:p>
                                <a:endParaRPr lang="es-BO" sz="1100"/>
                              </a:p>
                              <a:p>
                                <a:r>
                                  <a:rPr lang="es-BO" sz="1100"/>
                                  <a:t>A) Por</a:t>
                                </a:r>
                                <a:r>
                                  <a:rPr lang="es-BO" sz="1100" baseline="0"/>
                                  <a:t> cada intervención debe cotizar : Repuestos, servicio de técnicos especializados, herramientas de uso específico, transporte de la turbina a taller especializado, indicando en casilla de lugar de intervención: Sitio de la planta o Taller especializado en el exterior.</a:t>
                                </a:r>
                              </a:p>
                              <a:p>
                                <a:endParaRPr lang="es-BO" sz="1100" baseline="0"/>
                              </a:p>
                              <a:p>
                                <a:r>
                                  <a:rPr lang="es-BO" sz="1100" baseline="0"/>
                                  <a:t>B) Para intervenciones en talleres especializados en el extranjero, ENDE asume los costos de impuestos aduaneros de exportación temporal para Bolivia; los  impuestos en el extranjero debe asumir el contratista.</a:t>
                                </a:r>
                              </a:p>
                              <a:p>
                                <a:endParaRPr lang="es-BO" sz="1100" baseline="0"/>
                              </a:p>
                              <a:p>
                                <a:r>
                                  <a:rPr lang="es-BO" sz="1100" baseline="0"/>
                                  <a:t>C) Adjuntar el programa de mantenimiento en el cual obligatoriamente debe estar incluido la intervención de mantenimiento mayor.</a:t>
                                </a:r>
                                <a:endParaRPr lang="es-BO" sz="1100"/>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0" w:type="auto"/>
              <w:tblCellSpacing w:w="0" w:type="dxa"/>
              <w:tblCellMar>
                <w:left w:w="0" w:type="dxa"/>
                <w:right w:w="0" w:type="dxa"/>
              </w:tblCellMar>
              <w:tblLook w:val="04A0"/>
            </w:tblPr>
            <w:tblGrid>
              <w:gridCol w:w="1960"/>
            </w:tblGrid>
            <w:tr w:rsidR="00574D7E" w:rsidRPr="00574D7E">
              <w:trPr>
                <w:trHeight w:val="285"/>
                <w:tblCellSpacing w:w="0" w:type="dxa"/>
              </w:trPr>
              <w:tc>
                <w:tcPr>
                  <w:tcW w:w="1960" w:type="dxa"/>
                  <w:tcBorders>
                    <w:top w:val="nil"/>
                    <w:left w:val="nil"/>
                    <w:bottom w:val="nil"/>
                    <w:right w:val="nil"/>
                  </w:tcBorders>
                  <w:shd w:val="clear" w:color="auto" w:fill="auto"/>
                  <w:noWrap/>
                  <w:vAlign w:val="bottom"/>
                  <w:hideMark/>
                </w:tcPr>
                <w:p w:rsidR="00574D7E" w:rsidRPr="00574D7E" w:rsidRDefault="00574D7E" w:rsidP="00574D7E">
                  <w:pPr>
                    <w:jc w:val="both"/>
                    <w:rPr>
                      <w:rFonts w:ascii="Arial" w:hAnsi="Arial" w:cs="Arial"/>
                      <w:color w:val="000000"/>
                      <w:sz w:val="22"/>
                      <w:szCs w:val="22"/>
                      <w:lang w:eastAsia="es-ES"/>
                    </w:rPr>
                  </w:pPr>
                </w:p>
              </w:tc>
            </w:tr>
          </w:tbl>
          <w:p w:rsidR="00574D7E" w:rsidRPr="00574D7E" w:rsidRDefault="00574D7E" w:rsidP="00574D7E">
            <w:pPr>
              <w:rPr>
                <w:rFonts w:ascii="Arial" w:hAnsi="Arial" w:cs="Arial"/>
                <w:lang w:eastAsia="es-ES"/>
              </w:rPr>
            </w:pPr>
          </w:p>
        </w:tc>
        <w:tc>
          <w:tcPr>
            <w:tcW w:w="224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420"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59"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3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013"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r>
      <w:tr w:rsidR="00574D7E" w:rsidRPr="00574D7E" w:rsidTr="00B65175">
        <w:trPr>
          <w:trHeight w:val="255"/>
          <w:jc w:val="center"/>
        </w:trPr>
        <w:tc>
          <w:tcPr>
            <w:tcW w:w="2007"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24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420"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59"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3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013"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r>
      <w:tr w:rsidR="00574D7E" w:rsidRPr="00574D7E" w:rsidTr="00B65175">
        <w:trPr>
          <w:trHeight w:val="255"/>
          <w:jc w:val="center"/>
        </w:trPr>
        <w:tc>
          <w:tcPr>
            <w:tcW w:w="2007"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24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420"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59"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3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013"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r>
      <w:tr w:rsidR="00574D7E" w:rsidRPr="00574D7E" w:rsidTr="00B65175">
        <w:trPr>
          <w:trHeight w:val="255"/>
          <w:jc w:val="center"/>
        </w:trPr>
        <w:tc>
          <w:tcPr>
            <w:tcW w:w="2007"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24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420"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59"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3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013"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r>
      <w:tr w:rsidR="00574D7E" w:rsidRPr="00574D7E" w:rsidTr="00B65175">
        <w:trPr>
          <w:trHeight w:val="255"/>
          <w:jc w:val="center"/>
        </w:trPr>
        <w:tc>
          <w:tcPr>
            <w:tcW w:w="2007"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24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420"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59"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3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013"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r>
      <w:tr w:rsidR="00574D7E" w:rsidRPr="00574D7E" w:rsidTr="00B65175">
        <w:trPr>
          <w:trHeight w:val="255"/>
          <w:jc w:val="center"/>
        </w:trPr>
        <w:tc>
          <w:tcPr>
            <w:tcW w:w="2007"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24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420"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59"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3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013"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r>
      <w:tr w:rsidR="00574D7E" w:rsidRPr="00574D7E" w:rsidTr="00B65175">
        <w:trPr>
          <w:trHeight w:val="255"/>
          <w:jc w:val="center"/>
        </w:trPr>
        <w:tc>
          <w:tcPr>
            <w:tcW w:w="2007"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24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420"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59"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3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013"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r>
      <w:tr w:rsidR="00574D7E" w:rsidRPr="00574D7E" w:rsidTr="00B65175">
        <w:trPr>
          <w:trHeight w:val="255"/>
          <w:jc w:val="center"/>
        </w:trPr>
        <w:tc>
          <w:tcPr>
            <w:tcW w:w="2007"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24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420"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59"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3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013"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r>
      <w:tr w:rsidR="00574D7E" w:rsidRPr="00574D7E" w:rsidTr="00B65175">
        <w:trPr>
          <w:trHeight w:val="255"/>
          <w:jc w:val="center"/>
        </w:trPr>
        <w:tc>
          <w:tcPr>
            <w:tcW w:w="2007"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24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420"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59"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3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013"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r>
      <w:tr w:rsidR="00574D7E" w:rsidRPr="00574D7E" w:rsidTr="00B65175">
        <w:trPr>
          <w:trHeight w:val="255"/>
          <w:jc w:val="center"/>
        </w:trPr>
        <w:tc>
          <w:tcPr>
            <w:tcW w:w="2007"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24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420"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59"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36"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013"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r>
    </w:tbl>
    <w:p w:rsidR="00B65175" w:rsidRDefault="00B65175" w:rsidP="00574D7E">
      <w:pPr>
        <w:rPr>
          <w:rFonts w:ascii="Arial" w:hAnsi="Arial" w:cs="Arial"/>
          <w:lang w:eastAsia="es-ES"/>
        </w:rPr>
        <w:sectPr w:rsidR="00B65175" w:rsidSect="00B65175">
          <w:pgSz w:w="15840" w:h="12240" w:orient="landscape"/>
          <w:pgMar w:top="1701" w:right="1418" w:bottom="1608" w:left="1417" w:header="708" w:footer="708" w:gutter="0"/>
          <w:cols w:space="708"/>
          <w:docGrid w:linePitch="360"/>
        </w:sectPr>
      </w:pPr>
    </w:p>
    <w:tbl>
      <w:tblPr>
        <w:tblW w:w="14630" w:type="dxa"/>
        <w:tblInd w:w="70" w:type="dxa"/>
        <w:tblCellMar>
          <w:left w:w="70" w:type="dxa"/>
          <w:right w:w="70" w:type="dxa"/>
        </w:tblCellMar>
        <w:tblLook w:val="04A0"/>
      </w:tblPr>
      <w:tblGrid>
        <w:gridCol w:w="2318"/>
        <w:gridCol w:w="2460"/>
        <w:gridCol w:w="2805"/>
        <w:gridCol w:w="2359"/>
        <w:gridCol w:w="2714"/>
        <w:gridCol w:w="1974"/>
      </w:tblGrid>
      <w:tr w:rsidR="00574D7E" w:rsidRPr="00574D7E" w:rsidTr="00B65175">
        <w:trPr>
          <w:trHeight w:val="255"/>
        </w:trPr>
        <w:tc>
          <w:tcPr>
            <w:tcW w:w="2318"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460"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805"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359"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2714"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c>
          <w:tcPr>
            <w:tcW w:w="1974" w:type="dxa"/>
            <w:tcBorders>
              <w:top w:val="nil"/>
              <w:left w:val="nil"/>
              <w:bottom w:val="nil"/>
              <w:right w:val="nil"/>
            </w:tcBorders>
            <w:shd w:val="clear" w:color="auto" w:fill="auto"/>
            <w:noWrap/>
            <w:vAlign w:val="bottom"/>
            <w:hideMark/>
          </w:tcPr>
          <w:p w:rsidR="00574D7E" w:rsidRPr="00574D7E" w:rsidRDefault="00574D7E" w:rsidP="00574D7E">
            <w:pPr>
              <w:rPr>
                <w:rFonts w:ascii="Arial" w:hAnsi="Arial" w:cs="Arial"/>
                <w:lang w:eastAsia="es-ES"/>
              </w:rPr>
            </w:pPr>
          </w:p>
        </w:tc>
      </w:tr>
    </w:tbl>
    <w:p w:rsidR="003D128A" w:rsidRPr="00D61A62" w:rsidRDefault="003D128A" w:rsidP="00D61A62">
      <w:pPr>
        <w:pStyle w:val="Ttulo"/>
        <w:rPr>
          <w:rFonts w:ascii="Verdana" w:hAnsi="Verdana"/>
        </w:rPr>
      </w:pPr>
      <w:bookmarkStart w:id="198" w:name="_Toc292361222"/>
      <w:r w:rsidRPr="00D61A62">
        <w:rPr>
          <w:rFonts w:ascii="Verdana" w:hAnsi="Verdana"/>
        </w:rPr>
        <w:t>APENDICE 3.1</w:t>
      </w:r>
      <w:bookmarkEnd w:id="198"/>
    </w:p>
    <w:p w:rsidR="003D128A" w:rsidRPr="003D128A" w:rsidRDefault="003D128A" w:rsidP="003D128A">
      <w:pPr>
        <w:tabs>
          <w:tab w:val="right" w:pos="6663"/>
        </w:tabs>
        <w:spacing w:line="276" w:lineRule="auto"/>
        <w:jc w:val="center"/>
        <w:rPr>
          <w:rFonts w:ascii="Verdana" w:hAnsi="Verdana" w:cs="Arial"/>
          <w:b/>
          <w:bCs/>
          <w:iCs/>
          <w:sz w:val="18"/>
          <w:szCs w:val="18"/>
        </w:rPr>
      </w:pPr>
      <w:r>
        <w:rPr>
          <w:rFonts w:ascii="Verdana" w:hAnsi="Verdana" w:cs="Arial"/>
          <w:b/>
          <w:bCs/>
          <w:iCs/>
          <w:sz w:val="18"/>
          <w:szCs w:val="18"/>
        </w:rPr>
        <w:t>PLANTA MOXOS – DIAGRAMA UNIFILAR ACTUAL</w:t>
      </w:r>
    </w:p>
    <w:p w:rsidR="003D128A" w:rsidRDefault="003D128A" w:rsidP="003D128A">
      <w:pPr>
        <w:tabs>
          <w:tab w:val="right" w:pos="6663"/>
        </w:tabs>
        <w:rPr>
          <w:rFonts w:ascii="Verdana" w:hAnsi="Verdana" w:cs="Arial"/>
          <w:b/>
          <w:bCs/>
          <w:i/>
          <w:iCs/>
          <w:sz w:val="18"/>
          <w:szCs w:val="18"/>
        </w:rPr>
      </w:pPr>
      <w:r>
        <w:rPr>
          <w:rFonts w:ascii="Verdana" w:hAnsi="Verdana" w:cs="Arial"/>
          <w:b/>
          <w:bCs/>
          <w:i/>
          <w:iCs/>
          <w:noProof/>
          <w:sz w:val="18"/>
          <w:szCs w:val="18"/>
          <w:lang w:eastAsia="es-ES"/>
        </w:rPr>
        <w:drawing>
          <wp:inline distT="0" distB="0" distL="0" distR="0">
            <wp:extent cx="5953125" cy="77914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5953125" cy="7791450"/>
                    </a:xfrm>
                    <a:prstGeom prst="rect">
                      <a:avLst/>
                    </a:prstGeom>
                    <a:noFill/>
                    <a:ln w="9525">
                      <a:noFill/>
                      <a:miter lim="800000"/>
                      <a:headEnd/>
                      <a:tailEnd/>
                    </a:ln>
                  </pic:spPr>
                </pic:pic>
              </a:graphicData>
            </a:graphic>
          </wp:inline>
        </w:drawing>
      </w:r>
    </w:p>
    <w:p w:rsidR="00B65175" w:rsidRDefault="00B65175" w:rsidP="004721AA">
      <w:pPr>
        <w:tabs>
          <w:tab w:val="right" w:pos="6663"/>
        </w:tabs>
        <w:jc w:val="center"/>
        <w:rPr>
          <w:rFonts w:ascii="Verdana" w:hAnsi="Verdana" w:cs="Arial"/>
          <w:b/>
          <w:bCs/>
          <w:i/>
          <w:iCs/>
          <w:sz w:val="18"/>
          <w:szCs w:val="18"/>
        </w:rPr>
      </w:pPr>
    </w:p>
    <w:p w:rsidR="00B65175" w:rsidRDefault="00B65175" w:rsidP="004721AA">
      <w:pPr>
        <w:tabs>
          <w:tab w:val="right" w:pos="6663"/>
        </w:tabs>
        <w:jc w:val="center"/>
        <w:rPr>
          <w:rFonts w:ascii="Verdana" w:hAnsi="Verdana" w:cs="Arial"/>
          <w:b/>
          <w:bCs/>
          <w:i/>
          <w:iCs/>
          <w:sz w:val="18"/>
          <w:szCs w:val="18"/>
        </w:rPr>
      </w:pPr>
    </w:p>
    <w:p w:rsidR="003D128A" w:rsidRPr="00D61A62" w:rsidRDefault="003D128A" w:rsidP="00D61A62">
      <w:pPr>
        <w:pStyle w:val="Ttulo"/>
        <w:rPr>
          <w:rFonts w:ascii="Verdana" w:hAnsi="Verdana"/>
        </w:rPr>
      </w:pPr>
      <w:bookmarkStart w:id="199" w:name="_Toc292361223"/>
      <w:r w:rsidRPr="00D61A62">
        <w:rPr>
          <w:rFonts w:ascii="Verdana" w:hAnsi="Verdana"/>
        </w:rPr>
        <w:t>APÉNDICE 3.2</w:t>
      </w:r>
      <w:bookmarkEnd w:id="199"/>
      <w:r w:rsidRPr="00D61A62">
        <w:rPr>
          <w:rFonts w:ascii="Verdana" w:hAnsi="Verdana"/>
        </w:rPr>
        <w:t xml:space="preserve"> </w:t>
      </w:r>
    </w:p>
    <w:p w:rsidR="003D128A" w:rsidRPr="003D128A" w:rsidRDefault="003D128A" w:rsidP="003D128A">
      <w:pPr>
        <w:tabs>
          <w:tab w:val="right" w:pos="6663"/>
        </w:tabs>
        <w:spacing w:line="276" w:lineRule="auto"/>
        <w:jc w:val="center"/>
        <w:rPr>
          <w:rFonts w:ascii="Verdana" w:hAnsi="Verdana" w:cs="Arial"/>
          <w:b/>
          <w:bCs/>
          <w:iCs/>
          <w:sz w:val="18"/>
          <w:szCs w:val="18"/>
        </w:rPr>
      </w:pPr>
      <w:r>
        <w:rPr>
          <w:rFonts w:ascii="Verdana" w:hAnsi="Verdana" w:cs="Arial"/>
          <w:b/>
          <w:bCs/>
          <w:iCs/>
          <w:sz w:val="18"/>
          <w:szCs w:val="18"/>
        </w:rPr>
        <w:t>PLANTA MOXOS – DIAGRAMA UNIFILAR SUMINISTRO MOTORES</w:t>
      </w:r>
    </w:p>
    <w:p w:rsidR="003D128A" w:rsidRDefault="003D128A" w:rsidP="004721AA">
      <w:pPr>
        <w:tabs>
          <w:tab w:val="right" w:pos="6663"/>
        </w:tabs>
        <w:jc w:val="center"/>
        <w:rPr>
          <w:rFonts w:ascii="Verdana" w:hAnsi="Verdana" w:cs="Arial"/>
          <w:b/>
          <w:bCs/>
          <w:i/>
          <w:iCs/>
          <w:sz w:val="18"/>
          <w:szCs w:val="18"/>
        </w:rPr>
      </w:pPr>
      <w:r>
        <w:rPr>
          <w:rFonts w:ascii="Verdana" w:hAnsi="Verdana" w:cs="Arial"/>
          <w:b/>
          <w:bCs/>
          <w:i/>
          <w:iCs/>
          <w:noProof/>
          <w:sz w:val="18"/>
          <w:szCs w:val="18"/>
          <w:lang w:eastAsia="es-ES"/>
        </w:rPr>
        <w:drawing>
          <wp:inline distT="0" distB="0" distL="0" distR="0">
            <wp:extent cx="6029325" cy="76104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6029325" cy="7610475"/>
                    </a:xfrm>
                    <a:prstGeom prst="rect">
                      <a:avLst/>
                    </a:prstGeom>
                    <a:noFill/>
                    <a:ln w="9525">
                      <a:noFill/>
                      <a:miter lim="800000"/>
                      <a:headEnd/>
                      <a:tailEnd/>
                    </a:ln>
                  </pic:spPr>
                </pic:pic>
              </a:graphicData>
            </a:graphic>
          </wp:inline>
        </w:drawing>
      </w:r>
    </w:p>
    <w:p w:rsidR="003D128A" w:rsidRPr="00D61A62" w:rsidRDefault="003D128A" w:rsidP="00D61A62">
      <w:pPr>
        <w:pStyle w:val="Ttulo"/>
        <w:rPr>
          <w:rFonts w:ascii="Verdana" w:hAnsi="Verdana"/>
        </w:rPr>
      </w:pPr>
      <w:bookmarkStart w:id="200" w:name="_Toc292361224"/>
      <w:r w:rsidRPr="00D61A62">
        <w:rPr>
          <w:rFonts w:ascii="Verdana" w:hAnsi="Verdana"/>
        </w:rPr>
        <w:lastRenderedPageBreak/>
        <w:t>APÉNDICE 3.3</w:t>
      </w:r>
      <w:bookmarkEnd w:id="200"/>
    </w:p>
    <w:p w:rsidR="003D128A" w:rsidRPr="00B65175" w:rsidRDefault="003D128A" w:rsidP="003D128A">
      <w:pPr>
        <w:tabs>
          <w:tab w:val="right" w:pos="6663"/>
        </w:tabs>
        <w:spacing w:line="276" w:lineRule="auto"/>
        <w:jc w:val="center"/>
        <w:rPr>
          <w:rFonts w:ascii="Verdana" w:hAnsi="Verdana" w:cs="Arial"/>
          <w:b/>
          <w:bCs/>
          <w:iCs/>
          <w:sz w:val="18"/>
          <w:szCs w:val="18"/>
        </w:rPr>
      </w:pPr>
      <w:r w:rsidRPr="00B65175">
        <w:rPr>
          <w:rFonts w:ascii="Verdana" w:hAnsi="Verdana" w:cs="Arial"/>
          <w:b/>
          <w:bCs/>
          <w:iCs/>
          <w:sz w:val="18"/>
          <w:szCs w:val="18"/>
        </w:rPr>
        <w:t xml:space="preserve">PLANTA MOXOS – DIAGRAMA UNIFILAR </w:t>
      </w:r>
      <w:r w:rsidR="00B65175" w:rsidRPr="00B65175">
        <w:rPr>
          <w:rFonts w:ascii="Verdana" w:hAnsi="Verdana" w:cs="Arial"/>
          <w:b/>
          <w:bCs/>
          <w:iCs/>
          <w:sz w:val="18"/>
          <w:szCs w:val="18"/>
        </w:rPr>
        <w:t>+ SUMINISTRO</w:t>
      </w:r>
    </w:p>
    <w:p w:rsidR="003D128A" w:rsidRPr="00B65175" w:rsidRDefault="003D128A" w:rsidP="004721AA">
      <w:pPr>
        <w:tabs>
          <w:tab w:val="right" w:pos="6663"/>
        </w:tabs>
        <w:jc w:val="center"/>
        <w:rPr>
          <w:rFonts w:ascii="Verdana" w:hAnsi="Verdana" w:cs="Arial"/>
          <w:b/>
          <w:bCs/>
          <w:iCs/>
          <w:sz w:val="18"/>
          <w:szCs w:val="18"/>
        </w:rPr>
      </w:pPr>
    </w:p>
    <w:p w:rsidR="003D128A" w:rsidRDefault="003D128A" w:rsidP="004721AA">
      <w:pPr>
        <w:tabs>
          <w:tab w:val="right" w:pos="6663"/>
        </w:tabs>
        <w:jc w:val="center"/>
        <w:rPr>
          <w:rFonts w:ascii="Verdana" w:hAnsi="Verdana" w:cs="Arial"/>
          <w:b/>
          <w:bCs/>
          <w:i/>
          <w:iCs/>
          <w:sz w:val="18"/>
          <w:szCs w:val="18"/>
        </w:rPr>
      </w:pPr>
      <w:r>
        <w:rPr>
          <w:rFonts w:ascii="Verdana" w:hAnsi="Verdana" w:cs="Arial"/>
          <w:b/>
          <w:bCs/>
          <w:i/>
          <w:iCs/>
          <w:noProof/>
          <w:sz w:val="18"/>
          <w:szCs w:val="18"/>
          <w:lang w:eastAsia="es-ES"/>
        </w:rPr>
        <w:drawing>
          <wp:inline distT="0" distB="0" distL="0" distR="0">
            <wp:extent cx="6200775" cy="773430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6200775" cy="7734300"/>
                    </a:xfrm>
                    <a:prstGeom prst="rect">
                      <a:avLst/>
                    </a:prstGeom>
                    <a:noFill/>
                    <a:ln w="9525">
                      <a:noFill/>
                      <a:miter lim="800000"/>
                      <a:headEnd/>
                      <a:tailEnd/>
                    </a:ln>
                  </pic:spPr>
                </pic:pic>
              </a:graphicData>
            </a:graphic>
          </wp:inline>
        </w:drawing>
      </w:r>
    </w:p>
    <w:p w:rsidR="00A27844" w:rsidRDefault="00A27844" w:rsidP="004721AA">
      <w:pPr>
        <w:tabs>
          <w:tab w:val="right" w:pos="6663"/>
        </w:tabs>
        <w:jc w:val="center"/>
        <w:rPr>
          <w:rFonts w:ascii="Verdana" w:hAnsi="Verdana" w:cs="Arial"/>
          <w:b/>
          <w:bCs/>
          <w:i/>
          <w:iCs/>
          <w:sz w:val="18"/>
          <w:szCs w:val="18"/>
        </w:rPr>
      </w:pPr>
    </w:p>
    <w:tbl>
      <w:tblPr>
        <w:tblW w:w="8096" w:type="dxa"/>
        <w:tblInd w:w="70" w:type="dxa"/>
        <w:tblCellMar>
          <w:left w:w="70" w:type="dxa"/>
          <w:right w:w="70" w:type="dxa"/>
        </w:tblCellMar>
        <w:tblLook w:val="04A0"/>
      </w:tblPr>
      <w:tblGrid>
        <w:gridCol w:w="4848"/>
        <w:gridCol w:w="1993"/>
        <w:gridCol w:w="1255"/>
      </w:tblGrid>
      <w:tr w:rsidR="0098591A" w:rsidRPr="0098591A" w:rsidTr="0098591A">
        <w:trPr>
          <w:trHeight w:val="315"/>
        </w:trPr>
        <w:tc>
          <w:tcPr>
            <w:tcW w:w="8096" w:type="dxa"/>
            <w:gridSpan w:val="3"/>
            <w:tcBorders>
              <w:top w:val="nil"/>
              <w:left w:val="nil"/>
              <w:bottom w:val="nil"/>
              <w:right w:val="nil"/>
            </w:tcBorders>
            <w:shd w:val="clear" w:color="000000" w:fill="FFFFFF"/>
            <w:noWrap/>
            <w:vAlign w:val="bottom"/>
            <w:hideMark/>
          </w:tcPr>
          <w:p w:rsidR="0098591A" w:rsidRPr="00D61A62" w:rsidRDefault="0098591A" w:rsidP="00D61A62">
            <w:pPr>
              <w:pStyle w:val="Ttulo"/>
              <w:rPr>
                <w:rFonts w:ascii="Verdana" w:hAnsi="Verdana"/>
              </w:rPr>
            </w:pPr>
            <w:bookmarkStart w:id="201" w:name="RANGE!A1:C11"/>
            <w:bookmarkStart w:id="202" w:name="_Toc292361225"/>
            <w:r w:rsidRPr="00D61A62">
              <w:rPr>
                <w:rFonts w:ascii="Verdana" w:hAnsi="Verdana"/>
              </w:rPr>
              <w:lastRenderedPageBreak/>
              <w:t>APÉNDICE 4</w:t>
            </w:r>
            <w:bookmarkEnd w:id="201"/>
            <w:bookmarkEnd w:id="202"/>
          </w:p>
        </w:tc>
      </w:tr>
      <w:tr w:rsidR="0098591A" w:rsidRPr="0098591A" w:rsidTr="0098591A">
        <w:trPr>
          <w:trHeight w:val="315"/>
        </w:trPr>
        <w:tc>
          <w:tcPr>
            <w:tcW w:w="8096" w:type="dxa"/>
            <w:gridSpan w:val="3"/>
            <w:tcBorders>
              <w:top w:val="nil"/>
              <w:left w:val="nil"/>
              <w:bottom w:val="nil"/>
              <w:right w:val="nil"/>
            </w:tcBorders>
            <w:shd w:val="clear" w:color="auto" w:fill="auto"/>
            <w:noWrap/>
            <w:vAlign w:val="bottom"/>
            <w:hideMark/>
          </w:tcPr>
          <w:p w:rsidR="0098591A" w:rsidRPr="00B65175" w:rsidRDefault="0098591A" w:rsidP="0098591A">
            <w:pPr>
              <w:jc w:val="center"/>
              <w:rPr>
                <w:rFonts w:ascii="Verdana" w:hAnsi="Verdana" w:cs="Arial"/>
                <w:b/>
                <w:bCs/>
                <w:color w:val="000000"/>
                <w:sz w:val="18"/>
                <w:szCs w:val="18"/>
                <w:lang w:eastAsia="es-ES"/>
              </w:rPr>
            </w:pPr>
            <w:r w:rsidRPr="00B65175">
              <w:rPr>
                <w:rFonts w:ascii="Verdana" w:hAnsi="Verdana" w:cs="Arial"/>
                <w:b/>
                <w:bCs/>
                <w:color w:val="000000"/>
                <w:sz w:val="18"/>
                <w:szCs w:val="18"/>
                <w:lang w:eastAsia="es-ES"/>
              </w:rPr>
              <w:t>CENTRAL TERMICA TRINIDAD</w:t>
            </w:r>
          </w:p>
        </w:tc>
      </w:tr>
      <w:tr w:rsidR="0098591A" w:rsidRPr="0098591A" w:rsidTr="0098591A">
        <w:trPr>
          <w:trHeight w:val="315"/>
        </w:trPr>
        <w:tc>
          <w:tcPr>
            <w:tcW w:w="4848" w:type="dxa"/>
            <w:tcBorders>
              <w:top w:val="nil"/>
              <w:left w:val="nil"/>
              <w:bottom w:val="nil"/>
              <w:right w:val="nil"/>
            </w:tcBorders>
            <w:shd w:val="clear" w:color="auto" w:fill="auto"/>
            <w:noWrap/>
            <w:vAlign w:val="bottom"/>
            <w:hideMark/>
          </w:tcPr>
          <w:p w:rsidR="0098591A" w:rsidRPr="00B65175" w:rsidRDefault="0098591A" w:rsidP="0098591A">
            <w:pPr>
              <w:rPr>
                <w:rFonts w:ascii="Verdana" w:hAnsi="Verdana" w:cs="Arial"/>
                <w:color w:val="000000"/>
                <w:sz w:val="18"/>
                <w:szCs w:val="18"/>
                <w:lang w:eastAsia="es-ES"/>
              </w:rPr>
            </w:pPr>
          </w:p>
        </w:tc>
        <w:tc>
          <w:tcPr>
            <w:tcW w:w="1993" w:type="dxa"/>
            <w:tcBorders>
              <w:top w:val="nil"/>
              <w:left w:val="nil"/>
              <w:bottom w:val="nil"/>
              <w:right w:val="nil"/>
            </w:tcBorders>
            <w:shd w:val="clear" w:color="auto" w:fill="auto"/>
            <w:noWrap/>
            <w:vAlign w:val="bottom"/>
            <w:hideMark/>
          </w:tcPr>
          <w:p w:rsidR="0098591A" w:rsidRPr="00B65175" w:rsidRDefault="0098591A" w:rsidP="0098591A">
            <w:pPr>
              <w:rPr>
                <w:rFonts w:ascii="Verdana" w:hAnsi="Verdana" w:cs="Arial"/>
                <w:color w:val="000000"/>
                <w:sz w:val="18"/>
                <w:szCs w:val="18"/>
                <w:lang w:eastAsia="es-ES"/>
              </w:rPr>
            </w:pPr>
          </w:p>
        </w:tc>
        <w:tc>
          <w:tcPr>
            <w:tcW w:w="1255" w:type="dxa"/>
            <w:tcBorders>
              <w:top w:val="nil"/>
              <w:left w:val="nil"/>
              <w:bottom w:val="nil"/>
              <w:right w:val="nil"/>
            </w:tcBorders>
            <w:shd w:val="clear" w:color="auto" w:fill="auto"/>
            <w:noWrap/>
            <w:vAlign w:val="bottom"/>
            <w:hideMark/>
          </w:tcPr>
          <w:p w:rsidR="0098591A" w:rsidRPr="00B65175" w:rsidRDefault="0098591A" w:rsidP="0098591A">
            <w:pPr>
              <w:rPr>
                <w:rFonts w:ascii="Verdana" w:hAnsi="Verdana" w:cs="Arial"/>
                <w:color w:val="000000"/>
                <w:sz w:val="18"/>
                <w:szCs w:val="18"/>
                <w:lang w:eastAsia="es-ES"/>
              </w:rPr>
            </w:pPr>
          </w:p>
        </w:tc>
      </w:tr>
      <w:tr w:rsidR="0098591A" w:rsidRPr="0098591A" w:rsidTr="0098591A">
        <w:trPr>
          <w:trHeight w:val="315"/>
        </w:trPr>
        <w:tc>
          <w:tcPr>
            <w:tcW w:w="8096" w:type="dxa"/>
            <w:gridSpan w:val="3"/>
            <w:tcBorders>
              <w:top w:val="nil"/>
              <w:left w:val="nil"/>
              <w:bottom w:val="nil"/>
              <w:right w:val="nil"/>
            </w:tcBorders>
            <w:shd w:val="clear" w:color="000000" w:fill="FFFFFF"/>
            <w:noWrap/>
            <w:vAlign w:val="bottom"/>
            <w:hideMark/>
          </w:tcPr>
          <w:p w:rsidR="0098591A" w:rsidRPr="00B65175" w:rsidRDefault="0098591A" w:rsidP="0098591A">
            <w:pPr>
              <w:jc w:val="center"/>
              <w:rPr>
                <w:rFonts w:ascii="Verdana" w:hAnsi="Verdana" w:cs="Arial"/>
                <w:b/>
                <w:bCs/>
                <w:sz w:val="18"/>
                <w:szCs w:val="18"/>
                <w:lang w:eastAsia="es-ES"/>
              </w:rPr>
            </w:pPr>
            <w:r w:rsidRPr="00B65175">
              <w:rPr>
                <w:rFonts w:ascii="Verdana" w:hAnsi="Verdana" w:cs="Arial"/>
                <w:b/>
                <w:bCs/>
                <w:sz w:val="18"/>
                <w:szCs w:val="18"/>
                <w:lang w:eastAsia="es-ES"/>
              </w:rPr>
              <w:t>DATOS DEL COMBUSTIBLE DIESEL OIL</w:t>
            </w:r>
          </w:p>
        </w:tc>
      </w:tr>
      <w:tr w:rsidR="0098591A" w:rsidRPr="0098591A" w:rsidTr="0098591A">
        <w:trPr>
          <w:trHeight w:val="315"/>
        </w:trPr>
        <w:tc>
          <w:tcPr>
            <w:tcW w:w="4848" w:type="dxa"/>
            <w:tcBorders>
              <w:top w:val="nil"/>
              <w:left w:val="nil"/>
              <w:bottom w:val="nil"/>
              <w:right w:val="nil"/>
            </w:tcBorders>
            <w:shd w:val="clear" w:color="auto" w:fill="auto"/>
            <w:noWrap/>
            <w:vAlign w:val="bottom"/>
            <w:hideMark/>
          </w:tcPr>
          <w:p w:rsidR="0098591A" w:rsidRPr="0098591A" w:rsidRDefault="0098591A" w:rsidP="0098591A">
            <w:pPr>
              <w:rPr>
                <w:rFonts w:ascii="Calibri" w:hAnsi="Calibri" w:cs="Arial"/>
                <w:color w:val="000000"/>
                <w:sz w:val="22"/>
                <w:szCs w:val="22"/>
                <w:lang w:eastAsia="es-ES"/>
              </w:rPr>
            </w:pPr>
          </w:p>
        </w:tc>
        <w:tc>
          <w:tcPr>
            <w:tcW w:w="1993" w:type="dxa"/>
            <w:tcBorders>
              <w:top w:val="nil"/>
              <w:left w:val="nil"/>
              <w:bottom w:val="nil"/>
              <w:right w:val="nil"/>
            </w:tcBorders>
            <w:shd w:val="clear" w:color="auto" w:fill="auto"/>
            <w:noWrap/>
            <w:vAlign w:val="bottom"/>
            <w:hideMark/>
          </w:tcPr>
          <w:p w:rsidR="0098591A" w:rsidRPr="0098591A" w:rsidRDefault="0098591A" w:rsidP="0098591A">
            <w:pPr>
              <w:rPr>
                <w:rFonts w:ascii="Calibri" w:hAnsi="Calibri" w:cs="Arial"/>
                <w:color w:val="000000"/>
                <w:sz w:val="22"/>
                <w:szCs w:val="22"/>
                <w:lang w:eastAsia="es-ES"/>
              </w:rPr>
            </w:pPr>
          </w:p>
        </w:tc>
        <w:tc>
          <w:tcPr>
            <w:tcW w:w="1255" w:type="dxa"/>
            <w:tcBorders>
              <w:top w:val="nil"/>
              <w:left w:val="nil"/>
              <w:bottom w:val="nil"/>
              <w:right w:val="nil"/>
            </w:tcBorders>
            <w:shd w:val="clear" w:color="auto" w:fill="auto"/>
            <w:noWrap/>
            <w:vAlign w:val="bottom"/>
            <w:hideMark/>
          </w:tcPr>
          <w:p w:rsidR="0098591A" w:rsidRPr="0098591A" w:rsidRDefault="0098591A" w:rsidP="0098591A">
            <w:pPr>
              <w:rPr>
                <w:rFonts w:ascii="Calibri" w:hAnsi="Calibri" w:cs="Arial"/>
                <w:color w:val="000000"/>
                <w:sz w:val="22"/>
                <w:szCs w:val="22"/>
                <w:lang w:eastAsia="es-ES"/>
              </w:rPr>
            </w:pPr>
          </w:p>
        </w:tc>
      </w:tr>
      <w:tr w:rsidR="0098591A" w:rsidRPr="0098591A" w:rsidTr="0098591A">
        <w:trPr>
          <w:trHeight w:val="300"/>
        </w:trPr>
        <w:tc>
          <w:tcPr>
            <w:tcW w:w="4848" w:type="dxa"/>
            <w:tcBorders>
              <w:top w:val="nil"/>
              <w:left w:val="nil"/>
              <w:bottom w:val="nil"/>
              <w:right w:val="nil"/>
            </w:tcBorders>
            <w:shd w:val="clear" w:color="auto" w:fill="auto"/>
            <w:noWrap/>
            <w:vAlign w:val="bottom"/>
            <w:hideMark/>
          </w:tcPr>
          <w:p w:rsidR="0098591A" w:rsidRPr="0098591A" w:rsidRDefault="0098591A" w:rsidP="0098591A">
            <w:pPr>
              <w:rPr>
                <w:rFonts w:ascii="Calibri" w:hAnsi="Calibri" w:cs="Arial"/>
                <w:color w:val="000000"/>
                <w:sz w:val="22"/>
                <w:szCs w:val="22"/>
                <w:lang w:eastAsia="es-ES"/>
              </w:rPr>
            </w:pPr>
          </w:p>
        </w:tc>
        <w:tc>
          <w:tcPr>
            <w:tcW w:w="1993" w:type="dxa"/>
            <w:tcBorders>
              <w:top w:val="nil"/>
              <w:left w:val="nil"/>
              <w:bottom w:val="nil"/>
              <w:right w:val="nil"/>
            </w:tcBorders>
            <w:shd w:val="clear" w:color="auto" w:fill="auto"/>
            <w:noWrap/>
            <w:vAlign w:val="bottom"/>
            <w:hideMark/>
          </w:tcPr>
          <w:p w:rsidR="0098591A" w:rsidRPr="0098591A" w:rsidRDefault="0098591A" w:rsidP="0098591A">
            <w:pPr>
              <w:rPr>
                <w:rFonts w:ascii="Calibri" w:hAnsi="Calibri" w:cs="Arial"/>
                <w:color w:val="000000"/>
                <w:sz w:val="22"/>
                <w:szCs w:val="22"/>
                <w:lang w:eastAsia="es-ES"/>
              </w:rPr>
            </w:pPr>
          </w:p>
        </w:tc>
        <w:tc>
          <w:tcPr>
            <w:tcW w:w="1255" w:type="dxa"/>
            <w:tcBorders>
              <w:top w:val="nil"/>
              <w:left w:val="nil"/>
              <w:bottom w:val="nil"/>
              <w:right w:val="nil"/>
            </w:tcBorders>
            <w:shd w:val="clear" w:color="auto" w:fill="auto"/>
            <w:noWrap/>
            <w:vAlign w:val="bottom"/>
            <w:hideMark/>
          </w:tcPr>
          <w:p w:rsidR="0098591A" w:rsidRPr="0098591A" w:rsidRDefault="0098591A" w:rsidP="0098591A">
            <w:pPr>
              <w:rPr>
                <w:rFonts w:ascii="Calibri" w:hAnsi="Calibri" w:cs="Arial"/>
                <w:color w:val="000000"/>
                <w:sz w:val="22"/>
                <w:szCs w:val="22"/>
                <w:lang w:eastAsia="es-ES"/>
              </w:rPr>
            </w:pPr>
          </w:p>
        </w:tc>
      </w:tr>
      <w:tr w:rsidR="0098591A" w:rsidRPr="0098591A" w:rsidTr="0098591A">
        <w:trPr>
          <w:trHeight w:val="300"/>
        </w:trPr>
        <w:tc>
          <w:tcPr>
            <w:tcW w:w="6841" w:type="dxa"/>
            <w:gridSpan w:val="2"/>
            <w:tcBorders>
              <w:top w:val="single" w:sz="4" w:space="0" w:color="auto"/>
              <w:left w:val="single" w:sz="4" w:space="0" w:color="auto"/>
              <w:bottom w:val="single" w:sz="4" w:space="0" w:color="auto"/>
              <w:right w:val="single" w:sz="4" w:space="0" w:color="auto"/>
            </w:tcBorders>
            <w:shd w:val="clear" w:color="000000" w:fill="FFCC00"/>
            <w:noWrap/>
            <w:vAlign w:val="bottom"/>
            <w:hideMark/>
          </w:tcPr>
          <w:p w:rsidR="0098591A" w:rsidRPr="0098591A" w:rsidRDefault="0098591A" w:rsidP="0098591A">
            <w:pPr>
              <w:jc w:val="center"/>
              <w:rPr>
                <w:rFonts w:ascii="Arial" w:hAnsi="Arial" w:cs="Arial"/>
                <w:lang w:eastAsia="es-ES"/>
              </w:rPr>
            </w:pPr>
            <w:r w:rsidRPr="0098591A">
              <w:rPr>
                <w:rFonts w:ascii="Arial" w:hAnsi="Arial" w:cs="Arial"/>
                <w:lang w:eastAsia="es-ES"/>
              </w:rPr>
              <w:t xml:space="preserve">            COMPONENTES</w:t>
            </w:r>
          </w:p>
        </w:tc>
        <w:tc>
          <w:tcPr>
            <w:tcW w:w="1255" w:type="dxa"/>
            <w:tcBorders>
              <w:top w:val="single" w:sz="4" w:space="0" w:color="auto"/>
              <w:left w:val="nil"/>
              <w:bottom w:val="single" w:sz="4" w:space="0" w:color="auto"/>
              <w:right w:val="single" w:sz="4" w:space="0" w:color="auto"/>
            </w:tcBorders>
            <w:shd w:val="clear" w:color="000000" w:fill="FFCC00"/>
            <w:noWrap/>
            <w:vAlign w:val="bottom"/>
            <w:hideMark/>
          </w:tcPr>
          <w:p w:rsidR="0098591A" w:rsidRPr="0098591A" w:rsidRDefault="0098591A" w:rsidP="0098591A">
            <w:pPr>
              <w:jc w:val="center"/>
              <w:rPr>
                <w:rFonts w:ascii="Arial" w:hAnsi="Arial" w:cs="Arial"/>
                <w:lang w:eastAsia="es-ES"/>
              </w:rPr>
            </w:pPr>
            <w:r w:rsidRPr="0098591A">
              <w:rPr>
                <w:rFonts w:ascii="Arial" w:hAnsi="Arial" w:cs="Arial"/>
                <w:lang w:eastAsia="es-ES"/>
              </w:rPr>
              <w:t>VALOR</w:t>
            </w:r>
          </w:p>
        </w:tc>
      </w:tr>
      <w:tr w:rsidR="0098591A" w:rsidRPr="0098591A" w:rsidTr="0098591A">
        <w:trPr>
          <w:trHeight w:val="315"/>
        </w:trPr>
        <w:tc>
          <w:tcPr>
            <w:tcW w:w="4848" w:type="dxa"/>
            <w:tcBorders>
              <w:top w:val="nil"/>
              <w:left w:val="single" w:sz="4" w:space="0" w:color="auto"/>
              <w:bottom w:val="single" w:sz="4" w:space="0" w:color="auto"/>
              <w:right w:val="single" w:sz="4" w:space="0" w:color="auto"/>
            </w:tcBorders>
            <w:shd w:val="clear" w:color="000000" w:fill="FFFFFF"/>
            <w:noWrap/>
            <w:vAlign w:val="bottom"/>
            <w:hideMark/>
          </w:tcPr>
          <w:p w:rsidR="0098591A" w:rsidRPr="0098591A" w:rsidRDefault="0098591A" w:rsidP="0098591A">
            <w:pPr>
              <w:rPr>
                <w:rFonts w:ascii="Arial" w:hAnsi="Arial" w:cs="Arial"/>
                <w:sz w:val="24"/>
                <w:szCs w:val="24"/>
                <w:lang w:eastAsia="es-ES"/>
              </w:rPr>
            </w:pPr>
            <w:r w:rsidRPr="0098591A">
              <w:rPr>
                <w:rFonts w:ascii="Arial" w:hAnsi="Arial" w:cs="Arial"/>
                <w:sz w:val="24"/>
                <w:szCs w:val="24"/>
                <w:lang w:eastAsia="es-ES"/>
              </w:rPr>
              <w:t>Poder Calorifico  inferior</w:t>
            </w:r>
          </w:p>
        </w:tc>
        <w:tc>
          <w:tcPr>
            <w:tcW w:w="1993" w:type="dxa"/>
            <w:tcBorders>
              <w:top w:val="nil"/>
              <w:left w:val="nil"/>
              <w:bottom w:val="single" w:sz="4" w:space="0" w:color="auto"/>
              <w:right w:val="single" w:sz="4" w:space="0" w:color="auto"/>
            </w:tcBorders>
            <w:shd w:val="clear" w:color="000000" w:fill="FFFFFF"/>
            <w:noWrap/>
            <w:vAlign w:val="bottom"/>
            <w:hideMark/>
          </w:tcPr>
          <w:p w:rsidR="0098591A" w:rsidRPr="0098591A" w:rsidRDefault="0098591A" w:rsidP="0098591A">
            <w:pPr>
              <w:ind w:firstLineChars="300" w:firstLine="720"/>
              <w:rPr>
                <w:rFonts w:ascii="Arial" w:hAnsi="Arial" w:cs="Arial"/>
                <w:sz w:val="24"/>
                <w:szCs w:val="24"/>
                <w:lang w:eastAsia="es-ES"/>
              </w:rPr>
            </w:pPr>
            <w:r w:rsidRPr="0098591A">
              <w:rPr>
                <w:rFonts w:ascii="Arial" w:hAnsi="Arial" w:cs="Arial"/>
                <w:sz w:val="24"/>
                <w:szCs w:val="24"/>
                <w:lang w:eastAsia="es-ES"/>
              </w:rPr>
              <w:t>BTU/litro</w:t>
            </w:r>
          </w:p>
        </w:tc>
        <w:tc>
          <w:tcPr>
            <w:tcW w:w="1255" w:type="dxa"/>
            <w:tcBorders>
              <w:top w:val="nil"/>
              <w:left w:val="nil"/>
              <w:bottom w:val="single" w:sz="4" w:space="0" w:color="auto"/>
              <w:right w:val="single" w:sz="4" w:space="0" w:color="auto"/>
            </w:tcBorders>
            <w:shd w:val="clear" w:color="auto" w:fill="auto"/>
            <w:noWrap/>
            <w:vAlign w:val="bottom"/>
            <w:hideMark/>
          </w:tcPr>
          <w:p w:rsidR="0098591A" w:rsidRPr="0098591A" w:rsidRDefault="0098591A" w:rsidP="0098591A">
            <w:pPr>
              <w:jc w:val="center"/>
              <w:rPr>
                <w:rFonts w:ascii="Arial" w:hAnsi="Arial" w:cs="Arial"/>
                <w:color w:val="000000"/>
                <w:sz w:val="22"/>
                <w:szCs w:val="22"/>
                <w:lang w:eastAsia="es-ES"/>
              </w:rPr>
            </w:pPr>
            <w:r w:rsidRPr="0098591A">
              <w:rPr>
                <w:rFonts w:ascii="Arial" w:hAnsi="Arial" w:cs="Arial"/>
                <w:color w:val="000000"/>
                <w:sz w:val="22"/>
                <w:szCs w:val="22"/>
                <w:lang w:eastAsia="es-ES"/>
              </w:rPr>
              <w:t>35000,00</w:t>
            </w:r>
          </w:p>
        </w:tc>
      </w:tr>
      <w:tr w:rsidR="0098591A" w:rsidRPr="0098591A" w:rsidTr="0098591A">
        <w:trPr>
          <w:trHeight w:val="315"/>
        </w:trPr>
        <w:tc>
          <w:tcPr>
            <w:tcW w:w="4848" w:type="dxa"/>
            <w:tcBorders>
              <w:top w:val="nil"/>
              <w:left w:val="single" w:sz="4" w:space="0" w:color="auto"/>
              <w:bottom w:val="single" w:sz="4" w:space="0" w:color="auto"/>
              <w:right w:val="single" w:sz="4" w:space="0" w:color="auto"/>
            </w:tcBorders>
            <w:shd w:val="clear" w:color="000000" w:fill="FFFFFF"/>
            <w:noWrap/>
            <w:vAlign w:val="bottom"/>
            <w:hideMark/>
          </w:tcPr>
          <w:p w:rsidR="0098591A" w:rsidRPr="0098591A" w:rsidRDefault="0098591A" w:rsidP="0098591A">
            <w:pPr>
              <w:rPr>
                <w:rFonts w:ascii="Arial" w:hAnsi="Arial" w:cs="Arial"/>
                <w:sz w:val="24"/>
                <w:szCs w:val="24"/>
                <w:lang w:eastAsia="es-ES"/>
              </w:rPr>
            </w:pPr>
            <w:r w:rsidRPr="0098591A">
              <w:rPr>
                <w:rFonts w:ascii="Arial" w:hAnsi="Arial" w:cs="Arial"/>
                <w:sz w:val="24"/>
                <w:szCs w:val="24"/>
                <w:lang w:eastAsia="es-ES"/>
              </w:rPr>
              <w:t>Densidad del combustible tipo D2</w:t>
            </w:r>
          </w:p>
        </w:tc>
        <w:tc>
          <w:tcPr>
            <w:tcW w:w="1993" w:type="dxa"/>
            <w:tcBorders>
              <w:top w:val="nil"/>
              <w:left w:val="nil"/>
              <w:bottom w:val="single" w:sz="4" w:space="0" w:color="auto"/>
              <w:right w:val="single" w:sz="4" w:space="0" w:color="auto"/>
            </w:tcBorders>
            <w:shd w:val="clear" w:color="000000" w:fill="FFFFFF"/>
            <w:noWrap/>
            <w:vAlign w:val="bottom"/>
            <w:hideMark/>
          </w:tcPr>
          <w:p w:rsidR="0098591A" w:rsidRPr="0098591A" w:rsidRDefault="0098591A" w:rsidP="0098591A">
            <w:pPr>
              <w:ind w:firstLineChars="300" w:firstLine="720"/>
              <w:rPr>
                <w:rFonts w:ascii="Arial" w:hAnsi="Arial" w:cs="Arial"/>
                <w:sz w:val="24"/>
                <w:szCs w:val="24"/>
                <w:lang w:eastAsia="es-ES"/>
              </w:rPr>
            </w:pPr>
            <w:r w:rsidRPr="0098591A">
              <w:rPr>
                <w:rFonts w:ascii="Arial" w:hAnsi="Arial" w:cs="Arial"/>
                <w:sz w:val="24"/>
                <w:szCs w:val="24"/>
                <w:lang w:eastAsia="es-ES"/>
              </w:rPr>
              <w:t>gr/cm3</w:t>
            </w:r>
          </w:p>
        </w:tc>
        <w:tc>
          <w:tcPr>
            <w:tcW w:w="1255" w:type="dxa"/>
            <w:tcBorders>
              <w:top w:val="nil"/>
              <w:left w:val="nil"/>
              <w:bottom w:val="single" w:sz="4" w:space="0" w:color="auto"/>
              <w:right w:val="single" w:sz="4" w:space="0" w:color="auto"/>
            </w:tcBorders>
            <w:shd w:val="clear" w:color="auto" w:fill="auto"/>
            <w:noWrap/>
            <w:vAlign w:val="bottom"/>
            <w:hideMark/>
          </w:tcPr>
          <w:p w:rsidR="0098591A" w:rsidRPr="0098591A" w:rsidRDefault="0098591A" w:rsidP="0098591A">
            <w:pPr>
              <w:jc w:val="center"/>
              <w:rPr>
                <w:rFonts w:ascii="Arial" w:hAnsi="Arial" w:cs="Arial"/>
                <w:color w:val="000000"/>
                <w:sz w:val="22"/>
                <w:szCs w:val="22"/>
                <w:lang w:eastAsia="es-ES"/>
              </w:rPr>
            </w:pPr>
            <w:r w:rsidRPr="0098591A">
              <w:rPr>
                <w:rFonts w:ascii="Arial" w:hAnsi="Arial" w:cs="Arial"/>
                <w:color w:val="000000"/>
                <w:sz w:val="22"/>
                <w:szCs w:val="22"/>
                <w:lang w:eastAsia="es-ES"/>
              </w:rPr>
              <w:t>0,820</w:t>
            </w:r>
          </w:p>
        </w:tc>
      </w:tr>
    </w:tbl>
    <w:p w:rsidR="0098591A" w:rsidRDefault="0098591A" w:rsidP="004721AA">
      <w:pPr>
        <w:tabs>
          <w:tab w:val="right" w:pos="6663"/>
        </w:tabs>
        <w:jc w:val="center"/>
        <w:rPr>
          <w:rFonts w:ascii="Verdana" w:hAnsi="Verdana" w:cs="Arial"/>
          <w:b/>
          <w:bCs/>
          <w:i/>
          <w:iCs/>
          <w:sz w:val="18"/>
          <w:szCs w:val="18"/>
        </w:rPr>
      </w:pPr>
    </w:p>
    <w:p w:rsidR="0098591A" w:rsidRDefault="0098591A" w:rsidP="004721AA">
      <w:pPr>
        <w:tabs>
          <w:tab w:val="right" w:pos="6663"/>
        </w:tabs>
        <w:jc w:val="center"/>
        <w:rPr>
          <w:rFonts w:ascii="Verdana" w:hAnsi="Verdana" w:cs="Arial"/>
          <w:b/>
          <w:bCs/>
          <w:i/>
          <w:iCs/>
          <w:sz w:val="18"/>
          <w:szCs w:val="18"/>
        </w:rPr>
      </w:pPr>
    </w:p>
    <w:p w:rsidR="0098591A" w:rsidRDefault="0098591A" w:rsidP="004721AA">
      <w:pPr>
        <w:tabs>
          <w:tab w:val="right" w:pos="6663"/>
        </w:tabs>
        <w:jc w:val="center"/>
        <w:rPr>
          <w:rFonts w:ascii="Verdana" w:hAnsi="Verdana" w:cs="Arial"/>
          <w:b/>
          <w:bCs/>
          <w:i/>
          <w:iCs/>
          <w:sz w:val="18"/>
          <w:szCs w:val="18"/>
        </w:rPr>
      </w:pPr>
    </w:p>
    <w:p w:rsidR="0098591A" w:rsidRDefault="0098591A" w:rsidP="004721AA">
      <w:pPr>
        <w:tabs>
          <w:tab w:val="right" w:pos="6663"/>
        </w:tabs>
        <w:jc w:val="center"/>
        <w:rPr>
          <w:rFonts w:ascii="Verdana" w:hAnsi="Verdana" w:cs="Arial"/>
          <w:b/>
          <w:bCs/>
          <w:i/>
          <w:iCs/>
          <w:sz w:val="18"/>
          <w:szCs w:val="18"/>
        </w:rPr>
      </w:pPr>
    </w:p>
    <w:p w:rsidR="0098591A" w:rsidRDefault="0098591A" w:rsidP="004721AA">
      <w:pPr>
        <w:tabs>
          <w:tab w:val="right" w:pos="6663"/>
        </w:tabs>
        <w:jc w:val="center"/>
        <w:rPr>
          <w:rFonts w:ascii="Verdana" w:hAnsi="Verdana" w:cs="Arial"/>
          <w:b/>
          <w:bCs/>
          <w:i/>
          <w:iCs/>
          <w:sz w:val="18"/>
          <w:szCs w:val="18"/>
        </w:rPr>
      </w:pPr>
    </w:p>
    <w:p w:rsidR="0098591A" w:rsidRDefault="0098591A" w:rsidP="004721AA">
      <w:pPr>
        <w:tabs>
          <w:tab w:val="right" w:pos="6663"/>
        </w:tabs>
        <w:jc w:val="center"/>
        <w:rPr>
          <w:rFonts w:ascii="Verdana" w:hAnsi="Verdana" w:cs="Arial"/>
          <w:b/>
          <w:bCs/>
          <w:i/>
          <w:iCs/>
          <w:sz w:val="18"/>
          <w:szCs w:val="18"/>
        </w:rPr>
      </w:pPr>
    </w:p>
    <w:p w:rsidR="0098591A" w:rsidRDefault="0098591A" w:rsidP="004721AA">
      <w:pPr>
        <w:tabs>
          <w:tab w:val="right" w:pos="6663"/>
        </w:tabs>
        <w:jc w:val="center"/>
        <w:rPr>
          <w:rFonts w:ascii="Verdana" w:hAnsi="Verdana" w:cs="Arial"/>
          <w:b/>
          <w:bCs/>
          <w:i/>
          <w:iCs/>
          <w:sz w:val="18"/>
          <w:szCs w:val="18"/>
        </w:rPr>
      </w:pPr>
    </w:p>
    <w:p w:rsidR="0098591A" w:rsidRDefault="0098591A" w:rsidP="004721AA">
      <w:pPr>
        <w:tabs>
          <w:tab w:val="right" w:pos="6663"/>
        </w:tabs>
        <w:jc w:val="center"/>
        <w:rPr>
          <w:rFonts w:ascii="Verdana" w:hAnsi="Verdana" w:cs="Arial"/>
          <w:b/>
          <w:bCs/>
          <w:i/>
          <w:iCs/>
          <w:sz w:val="18"/>
          <w:szCs w:val="18"/>
        </w:rPr>
      </w:pPr>
    </w:p>
    <w:p w:rsidR="0098591A" w:rsidRDefault="0098591A" w:rsidP="004721AA">
      <w:pPr>
        <w:tabs>
          <w:tab w:val="right" w:pos="6663"/>
        </w:tabs>
        <w:jc w:val="center"/>
        <w:rPr>
          <w:rFonts w:ascii="Verdana" w:hAnsi="Verdana" w:cs="Arial"/>
          <w:b/>
          <w:bCs/>
          <w:i/>
          <w:iCs/>
          <w:sz w:val="18"/>
          <w:szCs w:val="18"/>
        </w:rPr>
      </w:pPr>
    </w:p>
    <w:p w:rsidR="0098591A" w:rsidRDefault="0098591A" w:rsidP="004721AA">
      <w:pPr>
        <w:tabs>
          <w:tab w:val="right" w:pos="6663"/>
        </w:tabs>
        <w:jc w:val="center"/>
        <w:rPr>
          <w:rFonts w:ascii="Verdana" w:hAnsi="Verdana" w:cs="Arial"/>
          <w:b/>
          <w:bCs/>
          <w:i/>
          <w:iCs/>
          <w:sz w:val="18"/>
          <w:szCs w:val="18"/>
        </w:rPr>
      </w:pPr>
    </w:p>
    <w:p w:rsidR="0098591A" w:rsidRDefault="0098591A" w:rsidP="004721AA">
      <w:pPr>
        <w:tabs>
          <w:tab w:val="right" w:pos="6663"/>
        </w:tabs>
        <w:jc w:val="center"/>
        <w:rPr>
          <w:rFonts w:ascii="Verdana" w:hAnsi="Verdana" w:cs="Arial"/>
          <w:b/>
          <w:bCs/>
          <w:i/>
          <w:iCs/>
          <w:sz w:val="18"/>
          <w:szCs w:val="18"/>
        </w:rPr>
      </w:pPr>
    </w:p>
    <w:p w:rsidR="0098591A" w:rsidRDefault="0098591A" w:rsidP="004721AA">
      <w:pPr>
        <w:tabs>
          <w:tab w:val="right" w:pos="6663"/>
        </w:tabs>
        <w:jc w:val="center"/>
        <w:rPr>
          <w:rFonts w:ascii="Verdana" w:hAnsi="Verdana" w:cs="Arial"/>
          <w:b/>
          <w:bCs/>
          <w:i/>
          <w:iCs/>
          <w:sz w:val="18"/>
          <w:szCs w:val="18"/>
        </w:rPr>
      </w:pPr>
    </w:p>
    <w:p w:rsidR="0098591A" w:rsidRDefault="0098591A" w:rsidP="004721AA">
      <w:pPr>
        <w:tabs>
          <w:tab w:val="right" w:pos="6663"/>
        </w:tabs>
        <w:jc w:val="center"/>
        <w:rPr>
          <w:rFonts w:ascii="Verdana" w:hAnsi="Verdana" w:cs="Arial"/>
          <w:b/>
          <w:bCs/>
          <w:i/>
          <w:iCs/>
          <w:sz w:val="18"/>
          <w:szCs w:val="18"/>
        </w:rPr>
      </w:pPr>
    </w:p>
    <w:p w:rsidR="0098591A" w:rsidRDefault="0098591A" w:rsidP="004721AA">
      <w:pPr>
        <w:tabs>
          <w:tab w:val="right" w:pos="6663"/>
        </w:tabs>
        <w:jc w:val="center"/>
        <w:rPr>
          <w:rFonts w:ascii="Verdana" w:hAnsi="Verdana" w:cs="Arial"/>
          <w:b/>
          <w:bCs/>
          <w:i/>
          <w:iCs/>
          <w:sz w:val="18"/>
          <w:szCs w:val="18"/>
        </w:rPr>
      </w:pPr>
    </w:p>
    <w:p w:rsidR="0098591A" w:rsidRDefault="0098591A" w:rsidP="004721AA">
      <w:pPr>
        <w:tabs>
          <w:tab w:val="right" w:pos="6663"/>
        </w:tabs>
        <w:jc w:val="center"/>
        <w:rPr>
          <w:rFonts w:ascii="Verdana" w:hAnsi="Verdana" w:cs="Arial"/>
          <w:b/>
          <w:bCs/>
          <w:i/>
          <w:iCs/>
          <w:sz w:val="18"/>
          <w:szCs w:val="18"/>
        </w:rPr>
      </w:pPr>
    </w:p>
    <w:p w:rsidR="0098591A" w:rsidRDefault="0098591A" w:rsidP="004721AA">
      <w:pPr>
        <w:tabs>
          <w:tab w:val="right" w:pos="6663"/>
        </w:tabs>
        <w:jc w:val="center"/>
        <w:rPr>
          <w:rFonts w:ascii="Verdana" w:hAnsi="Verdana" w:cs="Arial"/>
          <w:b/>
          <w:bCs/>
          <w:i/>
          <w:iCs/>
          <w:sz w:val="18"/>
          <w:szCs w:val="18"/>
        </w:rPr>
      </w:pPr>
    </w:p>
    <w:p w:rsidR="0098591A" w:rsidRDefault="0098591A" w:rsidP="004721AA">
      <w:pPr>
        <w:tabs>
          <w:tab w:val="right" w:pos="6663"/>
        </w:tabs>
        <w:jc w:val="center"/>
        <w:rPr>
          <w:rFonts w:ascii="Verdana" w:hAnsi="Verdana" w:cs="Arial"/>
          <w:b/>
          <w:bCs/>
          <w:i/>
          <w:iCs/>
          <w:sz w:val="18"/>
          <w:szCs w:val="18"/>
        </w:rPr>
      </w:pPr>
    </w:p>
    <w:p w:rsidR="0098591A" w:rsidRDefault="0098591A" w:rsidP="004721AA">
      <w:pPr>
        <w:tabs>
          <w:tab w:val="right" w:pos="6663"/>
        </w:tabs>
        <w:jc w:val="center"/>
        <w:rPr>
          <w:rFonts w:ascii="Verdana" w:hAnsi="Verdana" w:cs="Arial"/>
          <w:b/>
          <w:bCs/>
          <w:i/>
          <w:iCs/>
          <w:sz w:val="18"/>
          <w:szCs w:val="18"/>
        </w:rPr>
      </w:pPr>
    </w:p>
    <w:p w:rsidR="0098591A" w:rsidRDefault="0098591A" w:rsidP="004721AA">
      <w:pPr>
        <w:tabs>
          <w:tab w:val="right" w:pos="6663"/>
        </w:tabs>
        <w:jc w:val="center"/>
        <w:rPr>
          <w:rFonts w:ascii="Verdana" w:hAnsi="Verdana" w:cs="Arial"/>
          <w:b/>
          <w:bCs/>
          <w:i/>
          <w:iCs/>
          <w:sz w:val="18"/>
          <w:szCs w:val="18"/>
        </w:rPr>
      </w:pPr>
    </w:p>
    <w:p w:rsidR="0098591A" w:rsidRDefault="0098591A" w:rsidP="004721AA">
      <w:pPr>
        <w:tabs>
          <w:tab w:val="right" w:pos="6663"/>
        </w:tabs>
        <w:jc w:val="center"/>
        <w:rPr>
          <w:rFonts w:ascii="Verdana" w:hAnsi="Verdana" w:cs="Arial"/>
          <w:b/>
          <w:bCs/>
          <w:i/>
          <w:iCs/>
          <w:sz w:val="18"/>
          <w:szCs w:val="18"/>
        </w:rPr>
      </w:pPr>
    </w:p>
    <w:p w:rsidR="0098591A" w:rsidRDefault="0098591A" w:rsidP="004721AA">
      <w:pPr>
        <w:tabs>
          <w:tab w:val="right" w:pos="6663"/>
        </w:tabs>
        <w:jc w:val="center"/>
        <w:rPr>
          <w:rFonts w:ascii="Verdana" w:hAnsi="Verdana" w:cs="Arial"/>
          <w:b/>
          <w:bCs/>
          <w:i/>
          <w:iCs/>
          <w:sz w:val="18"/>
          <w:szCs w:val="18"/>
        </w:rPr>
      </w:pPr>
    </w:p>
    <w:p w:rsidR="0098591A" w:rsidRDefault="0098591A" w:rsidP="004721AA">
      <w:pPr>
        <w:tabs>
          <w:tab w:val="right" w:pos="6663"/>
        </w:tabs>
        <w:jc w:val="center"/>
        <w:rPr>
          <w:rFonts w:ascii="Verdana" w:hAnsi="Verdana" w:cs="Arial"/>
          <w:b/>
          <w:bCs/>
          <w:i/>
          <w:iCs/>
          <w:sz w:val="18"/>
          <w:szCs w:val="18"/>
        </w:rPr>
      </w:pPr>
    </w:p>
    <w:tbl>
      <w:tblPr>
        <w:tblW w:w="9648" w:type="dxa"/>
        <w:tblInd w:w="70" w:type="dxa"/>
        <w:tblCellMar>
          <w:left w:w="70" w:type="dxa"/>
          <w:right w:w="70" w:type="dxa"/>
        </w:tblCellMar>
        <w:tblLook w:val="04A0"/>
      </w:tblPr>
      <w:tblGrid>
        <w:gridCol w:w="1800"/>
        <w:gridCol w:w="283"/>
        <w:gridCol w:w="2333"/>
        <w:gridCol w:w="661"/>
        <w:gridCol w:w="1955"/>
        <w:gridCol w:w="202"/>
        <w:gridCol w:w="2366"/>
        <w:gridCol w:w="48"/>
      </w:tblGrid>
      <w:tr w:rsidR="00A27844" w:rsidRPr="00A27844" w:rsidTr="00AA09C8">
        <w:trPr>
          <w:gridAfter w:val="1"/>
          <w:wAfter w:w="48" w:type="dxa"/>
          <w:trHeight w:val="315"/>
        </w:trPr>
        <w:tc>
          <w:tcPr>
            <w:tcW w:w="9600" w:type="dxa"/>
            <w:gridSpan w:val="7"/>
            <w:tcBorders>
              <w:top w:val="nil"/>
              <w:left w:val="nil"/>
              <w:bottom w:val="nil"/>
              <w:right w:val="nil"/>
            </w:tcBorders>
            <w:shd w:val="clear" w:color="auto" w:fill="auto"/>
            <w:noWrap/>
            <w:vAlign w:val="bottom"/>
            <w:hideMark/>
          </w:tcPr>
          <w:p w:rsidR="00E2750F" w:rsidRPr="00E2750F" w:rsidRDefault="00E2750F" w:rsidP="00A27844">
            <w:pPr>
              <w:jc w:val="center"/>
              <w:rPr>
                <w:rFonts w:ascii="Verdana" w:hAnsi="Verdana" w:cs="Arial"/>
                <w:b/>
                <w:bCs/>
                <w:lang w:eastAsia="es-ES"/>
              </w:rPr>
            </w:pPr>
          </w:p>
          <w:p w:rsidR="00E2750F" w:rsidRPr="00E2750F" w:rsidRDefault="00E2750F" w:rsidP="00A27844">
            <w:pPr>
              <w:jc w:val="center"/>
              <w:rPr>
                <w:rFonts w:ascii="Verdana" w:hAnsi="Verdana" w:cs="Arial"/>
                <w:b/>
                <w:bCs/>
                <w:lang w:eastAsia="es-ES"/>
              </w:rPr>
            </w:pPr>
          </w:p>
          <w:p w:rsidR="00E2750F" w:rsidRPr="00E2750F" w:rsidRDefault="00E2750F" w:rsidP="00A27844">
            <w:pPr>
              <w:jc w:val="center"/>
              <w:rPr>
                <w:rFonts w:ascii="Verdana" w:hAnsi="Verdana" w:cs="Arial"/>
                <w:b/>
                <w:bCs/>
                <w:lang w:eastAsia="es-ES"/>
              </w:rPr>
            </w:pPr>
          </w:p>
          <w:p w:rsidR="00E2750F" w:rsidRPr="00E2750F" w:rsidRDefault="00E2750F" w:rsidP="00A27844">
            <w:pPr>
              <w:jc w:val="center"/>
              <w:rPr>
                <w:rFonts w:ascii="Verdana" w:hAnsi="Verdana" w:cs="Arial"/>
                <w:b/>
                <w:bCs/>
                <w:lang w:eastAsia="es-ES"/>
              </w:rPr>
            </w:pPr>
          </w:p>
          <w:p w:rsidR="00E2750F" w:rsidRPr="00E2750F" w:rsidRDefault="00E2750F" w:rsidP="00A27844">
            <w:pPr>
              <w:jc w:val="center"/>
              <w:rPr>
                <w:rFonts w:ascii="Verdana" w:hAnsi="Verdana" w:cs="Arial"/>
                <w:b/>
                <w:bCs/>
                <w:lang w:eastAsia="es-ES"/>
              </w:rPr>
            </w:pPr>
          </w:p>
          <w:p w:rsidR="00E2750F" w:rsidRPr="00E2750F" w:rsidRDefault="00E2750F" w:rsidP="00A27844">
            <w:pPr>
              <w:jc w:val="center"/>
              <w:rPr>
                <w:rFonts w:ascii="Verdana" w:hAnsi="Verdana" w:cs="Arial"/>
                <w:b/>
                <w:bCs/>
                <w:lang w:eastAsia="es-ES"/>
              </w:rPr>
            </w:pPr>
          </w:p>
          <w:p w:rsidR="00E2750F" w:rsidRPr="00E2750F" w:rsidRDefault="00E2750F" w:rsidP="00A27844">
            <w:pPr>
              <w:jc w:val="center"/>
              <w:rPr>
                <w:rFonts w:ascii="Verdana" w:hAnsi="Verdana" w:cs="Arial"/>
                <w:b/>
                <w:bCs/>
                <w:lang w:eastAsia="es-ES"/>
              </w:rPr>
            </w:pPr>
          </w:p>
          <w:p w:rsidR="00E2750F" w:rsidRPr="00E2750F" w:rsidRDefault="00E2750F" w:rsidP="00A27844">
            <w:pPr>
              <w:jc w:val="center"/>
              <w:rPr>
                <w:rFonts w:ascii="Verdana" w:hAnsi="Verdana" w:cs="Arial"/>
                <w:b/>
                <w:bCs/>
                <w:lang w:eastAsia="es-ES"/>
              </w:rPr>
            </w:pPr>
          </w:p>
          <w:p w:rsidR="00E2750F" w:rsidRPr="00E2750F" w:rsidRDefault="00E2750F" w:rsidP="00A27844">
            <w:pPr>
              <w:jc w:val="center"/>
              <w:rPr>
                <w:rFonts w:ascii="Verdana" w:hAnsi="Verdana" w:cs="Arial"/>
                <w:b/>
                <w:bCs/>
                <w:lang w:eastAsia="es-ES"/>
              </w:rPr>
            </w:pPr>
          </w:p>
          <w:p w:rsidR="00E2750F" w:rsidRPr="00E2750F" w:rsidRDefault="00E2750F" w:rsidP="00A27844">
            <w:pPr>
              <w:jc w:val="center"/>
              <w:rPr>
                <w:rFonts w:ascii="Verdana" w:hAnsi="Verdana" w:cs="Arial"/>
                <w:b/>
                <w:bCs/>
                <w:lang w:eastAsia="es-ES"/>
              </w:rPr>
            </w:pPr>
          </w:p>
          <w:p w:rsidR="00E2750F" w:rsidRPr="00E2750F" w:rsidRDefault="00E2750F" w:rsidP="00A27844">
            <w:pPr>
              <w:jc w:val="center"/>
              <w:rPr>
                <w:rFonts w:ascii="Verdana" w:hAnsi="Verdana" w:cs="Arial"/>
                <w:b/>
                <w:bCs/>
                <w:lang w:eastAsia="es-ES"/>
              </w:rPr>
            </w:pPr>
          </w:p>
          <w:p w:rsidR="00E2750F" w:rsidRPr="00E2750F" w:rsidRDefault="00E2750F" w:rsidP="00A27844">
            <w:pPr>
              <w:jc w:val="center"/>
              <w:rPr>
                <w:rFonts w:ascii="Verdana" w:hAnsi="Verdana" w:cs="Arial"/>
                <w:b/>
                <w:bCs/>
                <w:lang w:eastAsia="es-ES"/>
              </w:rPr>
            </w:pPr>
          </w:p>
          <w:p w:rsidR="00E2750F" w:rsidRPr="00E2750F" w:rsidRDefault="00E2750F" w:rsidP="00A27844">
            <w:pPr>
              <w:jc w:val="center"/>
              <w:rPr>
                <w:rFonts w:ascii="Verdana" w:hAnsi="Verdana" w:cs="Arial"/>
                <w:b/>
                <w:bCs/>
                <w:lang w:eastAsia="es-ES"/>
              </w:rPr>
            </w:pPr>
          </w:p>
          <w:p w:rsidR="00E2750F" w:rsidRPr="00E2750F" w:rsidRDefault="00E2750F" w:rsidP="00A27844">
            <w:pPr>
              <w:jc w:val="center"/>
              <w:rPr>
                <w:rFonts w:ascii="Verdana" w:hAnsi="Verdana" w:cs="Arial"/>
                <w:b/>
                <w:bCs/>
                <w:lang w:eastAsia="es-ES"/>
              </w:rPr>
            </w:pPr>
          </w:p>
          <w:p w:rsidR="00E2750F" w:rsidRPr="00E2750F" w:rsidRDefault="00E2750F" w:rsidP="00A27844">
            <w:pPr>
              <w:jc w:val="center"/>
              <w:rPr>
                <w:rFonts w:ascii="Verdana" w:hAnsi="Verdana" w:cs="Arial"/>
                <w:b/>
                <w:bCs/>
                <w:lang w:eastAsia="es-ES"/>
              </w:rPr>
            </w:pPr>
          </w:p>
          <w:p w:rsidR="00E2750F" w:rsidRPr="00E2750F" w:rsidRDefault="00E2750F" w:rsidP="00A27844">
            <w:pPr>
              <w:jc w:val="center"/>
              <w:rPr>
                <w:rFonts w:ascii="Verdana" w:hAnsi="Verdana" w:cs="Arial"/>
                <w:b/>
                <w:bCs/>
                <w:lang w:eastAsia="es-ES"/>
              </w:rPr>
            </w:pPr>
          </w:p>
          <w:p w:rsidR="00E2750F" w:rsidRPr="00E2750F" w:rsidRDefault="00E2750F" w:rsidP="00A27844">
            <w:pPr>
              <w:jc w:val="center"/>
              <w:rPr>
                <w:rFonts w:ascii="Verdana" w:hAnsi="Verdana" w:cs="Arial"/>
                <w:b/>
                <w:bCs/>
                <w:lang w:eastAsia="es-ES"/>
              </w:rPr>
            </w:pPr>
          </w:p>
          <w:p w:rsidR="00E2750F" w:rsidRPr="00E2750F" w:rsidRDefault="00E2750F" w:rsidP="00A27844">
            <w:pPr>
              <w:jc w:val="center"/>
              <w:rPr>
                <w:rFonts w:ascii="Verdana" w:hAnsi="Verdana" w:cs="Arial"/>
                <w:b/>
                <w:bCs/>
                <w:lang w:eastAsia="es-ES"/>
              </w:rPr>
            </w:pPr>
          </w:p>
          <w:p w:rsidR="00E2750F" w:rsidRDefault="00E2750F" w:rsidP="00A27844">
            <w:pPr>
              <w:jc w:val="center"/>
              <w:rPr>
                <w:rFonts w:ascii="Verdana" w:hAnsi="Verdana" w:cs="Arial"/>
                <w:b/>
                <w:bCs/>
                <w:lang w:eastAsia="es-ES"/>
              </w:rPr>
            </w:pPr>
          </w:p>
          <w:p w:rsidR="00E2750F" w:rsidRDefault="00E2750F" w:rsidP="00A27844">
            <w:pPr>
              <w:jc w:val="center"/>
              <w:rPr>
                <w:rFonts w:ascii="Verdana" w:hAnsi="Verdana" w:cs="Arial"/>
                <w:b/>
                <w:bCs/>
                <w:lang w:eastAsia="es-ES"/>
              </w:rPr>
            </w:pPr>
          </w:p>
          <w:p w:rsidR="00E2750F" w:rsidRDefault="00E2750F" w:rsidP="00A27844">
            <w:pPr>
              <w:jc w:val="center"/>
              <w:rPr>
                <w:rFonts w:ascii="Verdana" w:hAnsi="Verdana" w:cs="Arial"/>
                <w:b/>
                <w:bCs/>
                <w:lang w:eastAsia="es-ES"/>
              </w:rPr>
            </w:pPr>
          </w:p>
          <w:p w:rsidR="00B65175" w:rsidRDefault="00B65175" w:rsidP="00A27844">
            <w:pPr>
              <w:jc w:val="center"/>
              <w:rPr>
                <w:rFonts w:ascii="Verdana" w:hAnsi="Verdana" w:cs="Arial"/>
                <w:b/>
                <w:bCs/>
                <w:lang w:eastAsia="es-ES"/>
              </w:rPr>
            </w:pPr>
          </w:p>
          <w:p w:rsidR="00E2750F" w:rsidRPr="00D61A62" w:rsidRDefault="00E2750F" w:rsidP="00D61A62">
            <w:pPr>
              <w:pStyle w:val="Ttulo"/>
              <w:rPr>
                <w:rFonts w:ascii="Verdana" w:hAnsi="Verdana"/>
              </w:rPr>
            </w:pPr>
            <w:bookmarkStart w:id="203" w:name="_Toc292361226"/>
            <w:r w:rsidRPr="00D61A62">
              <w:rPr>
                <w:rFonts w:ascii="Verdana" w:hAnsi="Verdana"/>
              </w:rPr>
              <w:lastRenderedPageBreak/>
              <w:t>APÉNDICE 5</w:t>
            </w:r>
            <w:bookmarkEnd w:id="203"/>
          </w:p>
          <w:p w:rsidR="00A27844" w:rsidRPr="00E2750F" w:rsidRDefault="00A27844" w:rsidP="00A27844">
            <w:pPr>
              <w:jc w:val="center"/>
              <w:rPr>
                <w:rFonts w:ascii="Verdana" w:hAnsi="Verdana" w:cs="Arial"/>
                <w:b/>
                <w:bCs/>
                <w:lang w:eastAsia="es-ES"/>
              </w:rPr>
            </w:pPr>
            <w:r w:rsidRPr="00E2750F">
              <w:rPr>
                <w:rFonts w:ascii="Verdana" w:hAnsi="Verdana" w:cs="Arial"/>
                <w:b/>
                <w:bCs/>
                <w:lang w:eastAsia="es-ES"/>
              </w:rPr>
              <w:t>CENTRAL TERMICA TRINIDAD</w:t>
            </w:r>
          </w:p>
        </w:tc>
      </w:tr>
      <w:tr w:rsidR="00A27844" w:rsidRPr="00A27844" w:rsidTr="00AA09C8">
        <w:trPr>
          <w:gridAfter w:val="1"/>
          <w:wAfter w:w="48" w:type="dxa"/>
          <w:trHeight w:val="255"/>
        </w:trPr>
        <w:tc>
          <w:tcPr>
            <w:tcW w:w="2083" w:type="dxa"/>
            <w:gridSpan w:val="2"/>
            <w:tcBorders>
              <w:top w:val="nil"/>
              <w:left w:val="nil"/>
              <w:bottom w:val="nil"/>
              <w:right w:val="nil"/>
            </w:tcBorders>
            <w:shd w:val="clear" w:color="auto" w:fill="auto"/>
            <w:noWrap/>
            <w:vAlign w:val="bottom"/>
            <w:hideMark/>
          </w:tcPr>
          <w:p w:rsidR="00A27844" w:rsidRPr="00A27844" w:rsidRDefault="00A27844" w:rsidP="00A27844">
            <w:pPr>
              <w:rPr>
                <w:rFonts w:ascii="Arial" w:hAnsi="Arial" w:cs="Arial"/>
                <w:lang w:eastAsia="es-ES"/>
              </w:rPr>
            </w:pPr>
          </w:p>
        </w:tc>
        <w:tc>
          <w:tcPr>
            <w:tcW w:w="2994" w:type="dxa"/>
            <w:gridSpan w:val="2"/>
            <w:tcBorders>
              <w:top w:val="nil"/>
              <w:left w:val="nil"/>
              <w:bottom w:val="nil"/>
              <w:right w:val="nil"/>
            </w:tcBorders>
            <w:shd w:val="clear" w:color="auto" w:fill="auto"/>
            <w:noWrap/>
            <w:vAlign w:val="bottom"/>
            <w:hideMark/>
          </w:tcPr>
          <w:p w:rsidR="00A27844" w:rsidRPr="00E2750F" w:rsidRDefault="00A27844" w:rsidP="00A27844">
            <w:pPr>
              <w:rPr>
                <w:rFonts w:ascii="Verdana" w:hAnsi="Verdana" w:cs="Arial"/>
                <w:lang w:eastAsia="es-ES"/>
              </w:rPr>
            </w:pPr>
          </w:p>
        </w:tc>
        <w:tc>
          <w:tcPr>
            <w:tcW w:w="2157" w:type="dxa"/>
            <w:gridSpan w:val="2"/>
            <w:tcBorders>
              <w:top w:val="nil"/>
              <w:left w:val="nil"/>
              <w:bottom w:val="nil"/>
              <w:right w:val="nil"/>
            </w:tcBorders>
            <w:shd w:val="clear" w:color="auto" w:fill="auto"/>
            <w:noWrap/>
            <w:vAlign w:val="bottom"/>
            <w:hideMark/>
          </w:tcPr>
          <w:p w:rsidR="00A27844" w:rsidRPr="00E2750F" w:rsidRDefault="00A27844" w:rsidP="00A27844">
            <w:pPr>
              <w:rPr>
                <w:rFonts w:ascii="Verdana" w:hAnsi="Verdana" w:cs="Arial"/>
                <w:lang w:eastAsia="es-ES"/>
              </w:rPr>
            </w:pPr>
          </w:p>
        </w:tc>
        <w:tc>
          <w:tcPr>
            <w:tcW w:w="2366" w:type="dxa"/>
            <w:tcBorders>
              <w:top w:val="nil"/>
              <w:left w:val="nil"/>
              <w:bottom w:val="nil"/>
              <w:right w:val="nil"/>
            </w:tcBorders>
            <w:shd w:val="clear" w:color="auto" w:fill="auto"/>
            <w:noWrap/>
            <w:vAlign w:val="bottom"/>
            <w:hideMark/>
          </w:tcPr>
          <w:p w:rsidR="00A27844" w:rsidRPr="00A27844" w:rsidRDefault="00A27844" w:rsidP="00A27844">
            <w:pPr>
              <w:rPr>
                <w:rFonts w:ascii="Arial" w:hAnsi="Arial" w:cs="Arial"/>
                <w:lang w:eastAsia="es-ES"/>
              </w:rPr>
            </w:pPr>
          </w:p>
        </w:tc>
      </w:tr>
      <w:tr w:rsidR="00A27844" w:rsidRPr="00A27844" w:rsidTr="00AA09C8">
        <w:trPr>
          <w:gridAfter w:val="1"/>
          <w:wAfter w:w="48" w:type="dxa"/>
          <w:trHeight w:val="255"/>
        </w:trPr>
        <w:tc>
          <w:tcPr>
            <w:tcW w:w="9600" w:type="dxa"/>
            <w:gridSpan w:val="7"/>
            <w:tcBorders>
              <w:top w:val="nil"/>
              <w:left w:val="nil"/>
              <w:bottom w:val="nil"/>
              <w:right w:val="nil"/>
            </w:tcBorders>
            <w:shd w:val="clear" w:color="auto" w:fill="auto"/>
            <w:noWrap/>
            <w:vAlign w:val="bottom"/>
            <w:hideMark/>
          </w:tcPr>
          <w:p w:rsidR="00A27844" w:rsidRPr="00E2750F" w:rsidRDefault="00A27844" w:rsidP="00AA09C8">
            <w:pPr>
              <w:jc w:val="center"/>
              <w:rPr>
                <w:rFonts w:ascii="Verdana" w:hAnsi="Verdana" w:cs="Arial"/>
                <w:b/>
                <w:bCs/>
                <w:lang w:eastAsia="es-ES"/>
              </w:rPr>
            </w:pPr>
            <w:r w:rsidRPr="00E2750F">
              <w:rPr>
                <w:rFonts w:ascii="Verdana" w:hAnsi="Verdana" w:cs="Arial"/>
                <w:b/>
                <w:bCs/>
                <w:lang w:eastAsia="es-ES"/>
              </w:rPr>
              <w:t>GARANTIAS DE FUNCIONAMIENTO</w:t>
            </w:r>
          </w:p>
        </w:tc>
      </w:tr>
      <w:tr w:rsidR="00A27844" w:rsidRPr="00A27844" w:rsidTr="00AA09C8">
        <w:trPr>
          <w:gridAfter w:val="1"/>
          <w:wAfter w:w="48" w:type="dxa"/>
          <w:trHeight w:val="315"/>
        </w:trPr>
        <w:tc>
          <w:tcPr>
            <w:tcW w:w="2083" w:type="dxa"/>
            <w:gridSpan w:val="2"/>
            <w:tcBorders>
              <w:top w:val="nil"/>
              <w:left w:val="nil"/>
              <w:bottom w:val="nil"/>
              <w:right w:val="nil"/>
            </w:tcBorders>
            <w:shd w:val="clear" w:color="auto" w:fill="auto"/>
            <w:noWrap/>
            <w:vAlign w:val="bottom"/>
            <w:hideMark/>
          </w:tcPr>
          <w:p w:rsidR="00A27844" w:rsidRPr="00A27844" w:rsidRDefault="00A27844" w:rsidP="00A27844">
            <w:pPr>
              <w:rPr>
                <w:sz w:val="24"/>
                <w:szCs w:val="24"/>
                <w:lang w:eastAsia="es-ES"/>
              </w:rPr>
            </w:pPr>
          </w:p>
        </w:tc>
        <w:tc>
          <w:tcPr>
            <w:tcW w:w="2994" w:type="dxa"/>
            <w:gridSpan w:val="2"/>
            <w:tcBorders>
              <w:top w:val="nil"/>
              <w:left w:val="nil"/>
              <w:bottom w:val="nil"/>
              <w:right w:val="nil"/>
            </w:tcBorders>
            <w:shd w:val="clear" w:color="auto" w:fill="auto"/>
            <w:noWrap/>
            <w:vAlign w:val="bottom"/>
            <w:hideMark/>
          </w:tcPr>
          <w:p w:rsidR="00A27844" w:rsidRPr="00A27844" w:rsidRDefault="00A27844" w:rsidP="00A27844">
            <w:pPr>
              <w:rPr>
                <w:rFonts w:ascii="Arial" w:hAnsi="Arial" w:cs="Arial"/>
                <w:lang w:eastAsia="es-ES"/>
              </w:rPr>
            </w:pPr>
          </w:p>
        </w:tc>
        <w:tc>
          <w:tcPr>
            <w:tcW w:w="2157" w:type="dxa"/>
            <w:gridSpan w:val="2"/>
            <w:tcBorders>
              <w:top w:val="nil"/>
              <w:left w:val="nil"/>
              <w:bottom w:val="nil"/>
              <w:right w:val="nil"/>
            </w:tcBorders>
            <w:shd w:val="clear" w:color="auto" w:fill="auto"/>
            <w:noWrap/>
            <w:vAlign w:val="bottom"/>
            <w:hideMark/>
          </w:tcPr>
          <w:p w:rsidR="00A27844" w:rsidRPr="00A27844" w:rsidRDefault="00A27844" w:rsidP="00A27844">
            <w:pPr>
              <w:rPr>
                <w:rFonts w:ascii="Arial" w:hAnsi="Arial" w:cs="Arial"/>
                <w:lang w:eastAsia="es-ES"/>
              </w:rPr>
            </w:pPr>
          </w:p>
        </w:tc>
        <w:tc>
          <w:tcPr>
            <w:tcW w:w="2366" w:type="dxa"/>
            <w:tcBorders>
              <w:top w:val="nil"/>
              <w:left w:val="nil"/>
              <w:bottom w:val="nil"/>
              <w:right w:val="nil"/>
            </w:tcBorders>
            <w:shd w:val="clear" w:color="auto" w:fill="auto"/>
            <w:noWrap/>
            <w:vAlign w:val="bottom"/>
            <w:hideMark/>
          </w:tcPr>
          <w:p w:rsidR="00A27844" w:rsidRPr="00A27844" w:rsidRDefault="00A27844" w:rsidP="00A27844">
            <w:pPr>
              <w:rPr>
                <w:rFonts w:ascii="Arial" w:hAnsi="Arial" w:cs="Arial"/>
                <w:lang w:eastAsia="es-ES"/>
              </w:rPr>
            </w:pPr>
          </w:p>
        </w:tc>
      </w:tr>
      <w:tr w:rsidR="00AA09C8" w:rsidRPr="00AA09C8" w:rsidTr="00AA09C8">
        <w:trPr>
          <w:gridAfter w:val="1"/>
          <w:wAfter w:w="48" w:type="dxa"/>
          <w:trHeight w:val="315"/>
        </w:trPr>
        <w:tc>
          <w:tcPr>
            <w:tcW w:w="2083" w:type="dxa"/>
            <w:gridSpan w:val="2"/>
            <w:tcBorders>
              <w:top w:val="nil"/>
              <w:left w:val="nil"/>
              <w:bottom w:val="nil"/>
              <w:right w:val="nil"/>
            </w:tcBorders>
            <w:shd w:val="clear" w:color="auto" w:fill="auto"/>
            <w:noWrap/>
            <w:vAlign w:val="bottom"/>
            <w:hideMark/>
          </w:tcPr>
          <w:p w:rsidR="00AA09C8" w:rsidRPr="00AA09C8" w:rsidRDefault="00AA09C8" w:rsidP="00AA09C8">
            <w:pPr>
              <w:rPr>
                <w:sz w:val="24"/>
                <w:szCs w:val="24"/>
                <w:lang w:eastAsia="es-ES"/>
              </w:rPr>
            </w:pPr>
          </w:p>
        </w:tc>
        <w:tc>
          <w:tcPr>
            <w:tcW w:w="2994"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157"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366"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255"/>
        </w:trPr>
        <w:tc>
          <w:tcPr>
            <w:tcW w:w="7032" w:type="dxa"/>
            <w:gridSpan w:val="5"/>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b/>
                <w:lang w:eastAsia="es-ES"/>
              </w:rPr>
            </w:pPr>
            <w:r w:rsidRPr="00AA09C8">
              <w:rPr>
                <w:rFonts w:ascii="Arial" w:hAnsi="Arial" w:cs="Arial"/>
                <w:b/>
                <w:lang w:eastAsia="es-ES"/>
              </w:rPr>
              <w:t>UNIDAD TURBINA DE GAS –GENERADOR Ó MOTORES</w:t>
            </w: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31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r>
              <w:rPr>
                <w:rFonts w:ascii="Arial" w:hAnsi="Arial" w:cs="Arial"/>
                <w:noProof/>
                <w:lang w:eastAsia="es-ES"/>
              </w:rPr>
              <w:drawing>
                <wp:anchor distT="0" distB="0" distL="114300" distR="114300" simplePos="0" relativeHeight="251684864" behindDoc="0" locked="0" layoutInCell="1" allowOverlap="1">
                  <wp:simplePos x="0" y="0"/>
                  <wp:positionH relativeFrom="column">
                    <wp:posOffset>19050</wp:posOffset>
                  </wp:positionH>
                  <wp:positionV relativeFrom="paragraph">
                    <wp:posOffset>19050</wp:posOffset>
                  </wp:positionV>
                  <wp:extent cx="6124575" cy="866775"/>
                  <wp:effectExtent l="1905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6124575" cy="866775"/>
                          </a:xfrm>
                          <a:prstGeom prst="rect">
                            <a:avLst/>
                          </a:prstGeom>
                          <a:noFill/>
                          <a:ln w="9525">
                            <a:miter lim="800000"/>
                            <a:headEnd/>
                            <a:tailEnd/>
                          </a:ln>
                        </pic:spPr>
                      </pic:pic>
                    </a:graphicData>
                  </a:graphic>
                </wp:anchor>
              </w:drawing>
            </w:r>
          </w:p>
          <w:tbl>
            <w:tblPr>
              <w:tblW w:w="0" w:type="auto"/>
              <w:tblCellSpacing w:w="0" w:type="dxa"/>
              <w:tblCellMar>
                <w:left w:w="0" w:type="dxa"/>
                <w:right w:w="0" w:type="dxa"/>
              </w:tblCellMar>
              <w:tblLook w:val="04A0"/>
            </w:tblPr>
            <w:tblGrid>
              <w:gridCol w:w="1660"/>
            </w:tblGrid>
            <w:tr w:rsidR="00AA09C8" w:rsidRPr="00AA09C8">
              <w:trPr>
                <w:trHeight w:val="315"/>
                <w:tblCellSpacing w:w="0" w:type="dxa"/>
              </w:trPr>
              <w:tc>
                <w:tcPr>
                  <w:tcW w:w="1660" w:type="dxa"/>
                  <w:tcBorders>
                    <w:top w:val="nil"/>
                    <w:left w:val="nil"/>
                    <w:bottom w:val="nil"/>
                    <w:right w:val="nil"/>
                  </w:tcBorders>
                  <w:shd w:val="clear" w:color="auto" w:fill="auto"/>
                  <w:noWrap/>
                  <w:vAlign w:val="bottom"/>
                  <w:hideMark/>
                </w:tcPr>
                <w:p w:rsidR="00AA09C8" w:rsidRPr="00AA09C8" w:rsidRDefault="00AA09C8" w:rsidP="00AA09C8">
                  <w:pPr>
                    <w:rPr>
                      <w:sz w:val="24"/>
                      <w:szCs w:val="24"/>
                      <w:lang w:eastAsia="es-ES"/>
                    </w:rPr>
                  </w:pPr>
                </w:p>
              </w:tc>
            </w:tr>
          </w:tbl>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31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sz w:val="24"/>
                <w:szCs w:val="24"/>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31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sz w:val="24"/>
                <w:szCs w:val="24"/>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25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b/>
                <w:bCs/>
                <w:color w:val="000000"/>
                <w:sz w:val="16"/>
                <w:szCs w:val="16"/>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25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b/>
                <w:bCs/>
                <w:color w:val="000000"/>
                <w:sz w:val="16"/>
                <w:szCs w:val="16"/>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b/>
                <w:bCs/>
                <w:lang w:eastAsia="es-ES"/>
              </w:rPr>
            </w:pPr>
            <w:r w:rsidRPr="00AA09C8">
              <w:rPr>
                <w:rFonts w:ascii="Arial" w:hAnsi="Arial" w:cs="Arial"/>
                <w:b/>
                <w:bCs/>
                <w:lang w:eastAsia="es-ES"/>
              </w:rPr>
              <w:t>DATOS DE SITIO</w:t>
            </w: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31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b/>
                <w:bCs/>
                <w:color w:val="000000"/>
                <w:sz w:val="16"/>
                <w:szCs w:val="16"/>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ind w:firstLineChars="200" w:firstLine="400"/>
              <w:rPr>
                <w:rFonts w:ascii="Arial" w:hAnsi="Arial" w:cs="Arial"/>
                <w:lang w:eastAsia="es-ES"/>
              </w:rPr>
            </w:pPr>
            <w:r w:rsidRPr="00AA09C8">
              <w:rPr>
                <w:rFonts w:ascii="Arial" w:hAnsi="Arial" w:cs="Arial"/>
                <w:lang w:eastAsia="es-ES"/>
              </w:rPr>
              <w:t>Altitud</w:t>
            </w: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jc w:val="center"/>
              <w:rPr>
                <w:rFonts w:ascii="Arial" w:hAnsi="Arial" w:cs="Arial"/>
                <w:b/>
                <w:bCs/>
                <w:sz w:val="24"/>
                <w:szCs w:val="24"/>
                <w:lang w:eastAsia="es-ES"/>
              </w:rPr>
            </w:pPr>
            <w:r w:rsidRPr="00AA09C8">
              <w:rPr>
                <w:rFonts w:ascii="Arial" w:hAnsi="Arial" w:cs="Arial"/>
                <w:b/>
                <w:bCs/>
                <w:sz w:val="24"/>
                <w:szCs w:val="24"/>
                <w:lang w:eastAsia="es-ES"/>
              </w:rPr>
              <w:t>157</w:t>
            </w: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r w:rsidRPr="00AA09C8">
              <w:rPr>
                <w:rFonts w:ascii="Arial" w:hAnsi="Arial" w:cs="Arial"/>
                <w:lang w:eastAsia="es-ES"/>
              </w:rPr>
              <w:t>msnm</w:t>
            </w:r>
          </w:p>
        </w:tc>
      </w:tr>
      <w:tr w:rsidR="00AA09C8" w:rsidRPr="00AA09C8" w:rsidTr="00AA09C8">
        <w:trPr>
          <w:trHeight w:val="31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b/>
                <w:bCs/>
                <w:color w:val="000000"/>
                <w:sz w:val="16"/>
                <w:szCs w:val="16"/>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ind w:firstLineChars="200" w:firstLine="400"/>
              <w:rPr>
                <w:rFonts w:ascii="Arial" w:hAnsi="Arial" w:cs="Arial"/>
                <w:lang w:eastAsia="es-ES"/>
              </w:rPr>
            </w:pPr>
            <w:r w:rsidRPr="00AA09C8">
              <w:rPr>
                <w:rFonts w:ascii="Arial" w:hAnsi="Arial" w:cs="Arial"/>
                <w:lang w:eastAsia="es-ES"/>
              </w:rPr>
              <w:t>Temperatura ambiente</w:t>
            </w: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jc w:val="center"/>
              <w:rPr>
                <w:rFonts w:ascii="Arial" w:hAnsi="Arial" w:cs="Arial"/>
                <w:b/>
                <w:bCs/>
                <w:sz w:val="24"/>
                <w:szCs w:val="24"/>
                <w:lang w:eastAsia="es-ES"/>
              </w:rPr>
            </w:pPr>
            <w:r w:rsidRPr="00AA09C8">
              <w:rPr>
                <w:rFonts w:ascii="Arial" w:hAnsi="Arial" w:cs="Arial"/>
                <w:b/>
                <w:bCs/>
                <w:sz w:val="24"/>
                <w:szCs w:val="24"/>
                <w:lang w:eastAsia="es-ES"/>
              </w:rPr>
              <w:t>27</w:t>
            </w: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r w:rsidRPr="00AA09C8">
              <w:rPr>
                <w:rFonts w:ascii="Arial" w:hAnsi="Arial" w:cs="Arial"/>
                <w:lang w:eastAsia="es-ES"/>
              </w:rPr>
              <w:t>ºC</w:t>
            </w:r>
          </w:p>
        </w:tc>
      </w:tr>
      <w:tr w:rsidR="00AA09C8" w:rsidRPr="00AA09C8" w:rsidTr="00AA09C8">
        <w:trPr>
          <w:trHeight w:val="31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b/>
                <w:bCs/>
                <w:color w:val="000000"/>
                <w:sz w:val="16"/>
                <w:szCs w:val="16"/>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ind w:firstLineChars="200" w:firstLine="400"/>
              <w:rPr>
                <w:rFonts w:ascii="Arial" w:hAnsi="Arial" w:cs="Arial"/>
                <w:lang w:eastAsia="es-ES"/>
              </w:rPr>
            </w:pPr>
            <w:r w:rsidRPr="00AA09C8">
              <w:rPr>
                <w:rFonts w:ascii="Arial" w:hAnsi="Arial" w:cs="Arial"/>
                <w:lang w:eastAsia="es-ES"/>
              </w:rPr>
              <w:t>Humedad relativa</w:t>
            </w: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jc w:val="center"/>
              <w:rPr>
                <w:rFonts w:ascii="Arial" w:hAnsi="Arial" w:cs="Arial"/>
                <w:b/>
                <w:bCs/>
                <w:sz w:val="24"/>
                <w:szCs w:val="24"/>
                <w:lang w:eastAsia="es-ES"/>
              </w:rPr>
            </w:pPr>
            <w:r w:rsidRPr="00AA09C8">
              <w:rPr>
                <w:rFonts w:ascii="Arial" w:hAnsi="Arial" w:cs="Arial"/>
                <w:b/>
                <w:bCs/>
                <w:sz w:val="24"/>
                <w:szCs w:val="24"/>
                <w:lang w:eastAsia="es-ES"/>
              </w:rPr>
              <w:t>72</w:t>
            </w: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r w:rsidRPr="00AA09C8">
              <w:rPr>
                <w:rFonts w:ascii="Arial" w:hAnsi="Arial" w:cs="Arial"/>
                <w:lang w:eastAsia="es-ES"/>
              </w:rPr>
              <w:t>%</w:t>
            </w:r>
          </w:p>
        </w:tc>
      </w:tr>
      <w:tr w:rsidR="00AA09C8" w:rsidRPr="00AA09C8" w:rsidTr="00AA09C8">
        <w:trPr>
          <w:trHeight w:val="31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b/>
                <w:bCs/>
                <w:color w:val="000000"/>
                <w:sz w:val="16"/>
                <w:szCs w:val="16"/>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ind w:firstLineChars="200" w:firstLine="400"/>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jc w:val="center"/>
              <w:rPr>
                <w:rFonts w:ascii="Arial" w:hAnsi="Arial" w:cs="Arial"/>
                <w:b/>
                <w:bCs/>
                <w:sz w:val="24"/>
                <w:szCs w:val="24"/>
                <w:lang w:eastAsia="es-ES"/>
              </w:rPr>
            </w:pP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315"/>
        </w:trPr>
        <w:tc>
          <w:tcPr>
            <w:tcW w:w="9648" w:type="dxa"/>
            <w:gridSpan w:val="8"/>
            <w:tcBorders>
              <w:top w:val="nil"/>
              <w:left w:val="nil"/>
              <w:bottom w:val="single" w:sz="4" w:space="0" w:color="auto"/>
              <w:right w:val="nil"/>
            </w:tcBorders>
            <w:shd w:val="clear" w:color="auto" w:fill="auto"/>
            <w:noWrap/>
            <w:vAlign w:val="bottom"/>
            <w:hideMark/>
          </w:tcPr>
          <w:p w:rsidR="00AA09C8" w:rsidRPr="00AA09C8" w:rsidRDefault="00AA09C8" w:rsidP="00AA09C8">
            <w:pPr>
              <w:jc w:val="center"/>
              <w:rPr>
                <w:rFonts w:ascii="Arial" w:hAnsi="Arial" w:cs="Arial"/>
                <w:b/>
                <w:bCs/>
                <w:color w:val="000000"/>
                <w:sz w:val="24"/>
                <w:szCs w:val="24"/>
                <w:lang w:eastAsia="es-ES"/>
              </w:rPr>
            </w:pPr>
            <w:r w:rsidRPr="00AA09C8">
              <w:rPr>
                <w:rFonts w:ascii="Arial" w:hAnsi="Arial" w:cs="Arial"/>
                <w:b/>
                <w:bCs/>
                <w:color w:val="000000"/>
                <w:sz w:val="24"/>
                <w:szCs w:val="24"/>
                <w:lang w:eastAsia="es-ES"/>
              </w:rPr>
              <w:t>VALORES GARANTIZADOS POR UNIDAD GENERADORA</w:t>
            </w:r>
          </w:p>
        </w:tc>
      </w:tr>
      <w:tr w:rsidR="00AA09C8" w:rsidRPr="00AA09C8" w:rsidTr="00AA09C8">
        <w:trPr>
          <w:trHeight w:val="765"/>
        </w:trPr>
        <w:tc>
          <w:tcPr>
            <w:tcW w:w="1800" w:type="dxa"/>
            <w:vMerge w:val="restart"/>
            <w:tcBorders>
              <w:top w:val="nil"/>
              <w:left w:val="single" w:sz="4" w:space="0" w:color="auto"/>
              <w:bottom w:val="single" w:sz="4" w:space="0" w:color="auto"/>
              <w:right w:val="single" w:sz="4" w:space="0" w:color="auto"/>
            </w:tcBorders>
            <w:shd w:val="clear" w:color="000000" w:fill="FFCC99"/>
            <w:vAlign w:val="center"/>
            <w:hideMark/>
          </w:tcPr>
          <w:p w:rsidR="00AA09C8" w:rsidRPr="00AA09C8" w:rsidRDefault="00AA09C8" w:rsidP="00AA09C8">
            <w:pPr>
              <w:jc w:val="center"/>
              <w:rPr>
                <w:rFonts w:ascii="Arial" w:hAnsi="Arial" w:cs="Arial"/>
                <w:b/>
                <w:bCs/>
                <w:color w:val="000000"/>
                <w:sz w:val="16"/>
                <w:szCs w:val="16"/>
                <w:lang w:eastAsia="es-ES"/>
              </w:rPr>
            </w:pPr>
            <w:r w:rsidRPr="00AA09C8">
              <w:rPr>
                <w:rFonts w:ascii="Arial" w:hAnsi="Arial" w:cs="Arial"/>
                <w:b/>
                <w:bCs/>
                <w:color w:val="000000"/>
                <w:sz w:val="16"/>
                <w:szCs w:val="16"/>
                <w:lang w:eastAsia="es-ES"/>
              </w:rPr>
              <w:t>CARGA</w:t>
            </w:r>
          </w:p>
        </w:tc>
        <w:tc>
          <w:tcPr>
            <w:tcW w:w="2616" w:type="dxa"/>
            <w:gridSpan w:val="2"/>
            <w:tcBorders>
              <w:top w:val="nil"/>
              <w:left w:val="nil"/>
              <w:bottom w:val="single" w:sz="4" w:space="0" w:color="auto"/>
              <w:right w:val="single" w:sz="4" w:space="0" w:color="auto"/>
            </w:tcBorders>
            <w:shd w:val="clear" w:color="000000" w:fill="FFCC99"/>
            <w:vAlign w:val="center"/>
            <w:hideMark/>
          </w:tcPr>
          <w:p w:rsidR="00AA09C8" w:rsidRPr="00AA09C8" w:rsidRDefault="00AA09C8" w:rsidP="00AA09C8">
            <w:pPr>
              <w:jc w:val="center"/>
              <w:rPr>
                <w:rFonts w:ascii="Arial" w:hAnsi="Arial" w:cs="Arial"/>
                <w:b/>
                <w:bCs/>
                <w:lang w:eastAsia="es-ES"/>
              </w:rPr>
            </w:pPr>
            <w:r w:rsidRPr="00AA09C8">
              <w:rPr>
                <w:rFonts w:ascii="Arial" w:hAnsi="Arial" w:cs="Arial"/>
                <w:b/>
                <w:bCs/>
                <w:lang w:eastAsia="es-ES"/>
              </w:rPr>
              <w:t>POTENCIA NETA EN BORNES TERMINALES DEL GENERADOR</w:t>
            </w:r>
          </w:p>
        </w:tc>
        <w:tc>
          <w:tcPr>
            <w:tcW w:w="2616" w:type="dxa"/>
            <w:gridSpan w:val="2"/>
            <w:tcBorders>
              <w:top w:val="nil"/>
              <w:left w:val="nil"/>
              <w:bottom w:val="single" w:sz="4" w:space="0" w:color="auto"/>
              <w:right w:val="single" w:sz="4" w:space="0" w:color="auto"/>
            </w:tcBorders>
            <w:shd w:val="clear" w:color="000000" w:fill="FFCC99"/>
            <w:vAlign w:val="center"/>
            <w:hideMark/>
          </w:tcPr>
          <w:p w:rsidR="00AA09C8" w:rsidRPr="00AA09C8" w:rsidRDefault="00AA09C8" w:rsidP="00AA09C8">
            <w:pPr>
              <w:jc w:val="center"/>
              <w:rPr>
                <w:rFonts w:ascii="Arial" w:hAnsi="Arial" w:cs="Arial"/>
                <w:b/>
                <w:bCs/>
                <w:lang w:eastAsia="es-ES"/>
              </w:rPr>
            </w:pPr>
            <w:r w:rsidRPr="00AA09C8">
              <w:rPr>
                <w:rFonts w:ascii="Arial" w:hAnsi="Arial" w:cs="Arial"/>
                <w:b/>
                <w:bCs/>
                <w:lang w:eastAsia="es-ES"/>
              </w:rPr>
              <w:t>CONSUMO DE CALOR</w:t>
            </w:r>
          </w:p>
        </w:tc>
        <w:tc>
          <w:tcPr>
            <w:tcW w:w="2616" w:type="dxa"/>
            <w:gridSpan w:val="3"/>
            <w:tcBorders>
              <w:top w:val="nil"/>
              <w:left w:val="nil"/>
              <w:bottom w:val="single" w:sz="4" w:space="0" w:color="auto"/>
              <w:right w:val="single" w:sz="4" w:space="0" w:color="auto"/>
            </w:tcBorders>
            <w:shd w:val="clear" w:color="000000" w:fill="FFCC99"/>
            <w:vAlign w:val="center"/>
            <w:hideMark/>
          </w:tcPr>
          <w:p w:rsidR="00AA09C8" w:rsidRPr="00AA09C8" w:rsidRDefault="00AA09C8" w:rsidP="00AA09C8">
            <w:pPr>
              <w:jc w:val="center"/>
              <w:rPr>
                <w:rFonts w:ascii="Arial" w:hAnsi="Arial" w:cs="Arial"/>
                <w:b/>
                <w:bCs/>
                <w:lang w:eastAsia="es-ES"/>
              </w:rPr>
            </w:pPr>
            <w:r w:rsidRPr="00AA09C8">
              <w:rPr>
                <w:rFonts w:ascii="Arial" w:hAnsi="Arial" w:cs="Arial"/>
                <w:b/>
                <w:bCs/>
                <w:lang w:eastAsia="es-ES"/>
              </w:rPr>
              <w:t>RENDIMIENTO TERMICO</w:t>
            </w:r>
          </w:p>
        </w:tc>
      </w:tr>
      <w:tr w:rsidR="00AA09C8" w:rsidRPr="00AA09C8" w:rsidTr="00AA09C8">
        <w:trPr>
          <w:trHeight w:val="255"/>
        </w:trPr>
        <w:tc>
          <w:tcPr>
            <w:tcW w:w="1800" w:type="dxa"/>
            <w:vMerge/>
            <w:tcBorders>
              <w:top w:val="nil"/>
              <w:left w:val="single" w:sz="4" w:space="0" w:color="auto"/>
              <w:bottom w:val="single" w:sz="4" w:space="0" w:color="auto"/>
              <w:right w:val="single" w:sz="4" w:space="0" w:color="auto"/>
            </w:tcBorders>
            <w:vAlign w:val="center"/>
            <w:hideMark/>
          </w:tcPr>
          <w:p w:rsidR="00AA09C8" w:rsidRPr="00AA09C8" w:rsidRDefault="00AA09C8" w:rsidP="00AA09C8">
            <w:pPr>
              <w:rPr>
                <w:rFonts w:ascii="Arial" w:hAnsi="Arial" w:cs="Arial"/>
                <w:b/>
                <w:bCs/>
                <w:color w:val="000000"/>
                <w:sz w:val="16"/>
                <w:szCs w:val="16"/>
                <w:lang w:eastAsia="es-ES"/>
              </w:rPr>
            </w:pPr>
          </w:p>
        </w:tc>
        <w:tc>
          <w:tcPr>
            <w:tcW w:w="2616" w:type="dxa"/>
            <w:gridSpan w:val="2"/>
            <w:tcBorders>
              <w:top w:val="nil"/>
              <w:left w:val="nil"/>
              <w:bottom w:val="single" w:sz="4" w:space="0" w:color="auto"/>
              <w:right w:val="single" w:sz="4" w:space="0" w:color="auto"/>
            </w:tcBorders>
            <w:shd w:val="clear" w:color="000000" w:fill="FFCC99"/>
            <w:vAlign w:val="center"/>
            <w:hideMark/>
          </w:tcPr>
          <w:p w:rsidR="00AA09C8" w:rsidRPr="00AA09C8" w:rsidRDefault="00AA09C8" w:rsidP="00AA09C8">
            <w:pPr>
              <w:jc w:val="center"/>
              <w:rPr>
                <w:rFonts w:ascii="Arial" w:hAnsi="Arial" w:cs="Arial"/>
                <w:b/>
                <w:bCs/>
                <w:lang w:eastAsia="es-ES"/>
              </w:rPr>
            </w:pPr>
            <w:r w:rsidRPr="00AA09C8">
              <w:rPr>
                <w:rFonts w:ascii="Arial" w:hAnsi="Arial" w:cs="Arial"/>
                <w:b/>
                <w:bCs/>
                <w:lang w:eastAsia="es-ES"/>
              </w:rPr>
              <w:t>KW</w:t>
            </w:r>
          </w:p>
        </w:tc>
        <w:tc>
          <w:tcPr>
            <w:tcW w:w="2616" w:type="dxa"/>
            <w:gridSpan w:val="2"/>
            <w:tcBorders>
              <w:top w:val="nil"/>
              <w:left w:val="nil"/>
              <w:bottom w:val="single" w:sz="4" w:space="0" w:color="auto"/>
              <w:right w:val="single" w:sz="4" w:space="0" w:color="auto"/>
            </w:tcBorders>
            <w:shd w:val="clear" w:color="000000" w:fill="FFCC99"/>
            <w:vAlign w:val="center"/>
            <w:hideMark/>
          </w:tcPr>
          <w:p w:rsidR="00AA09C8" w:rsidRPr="00AA09C8" w:rsidRDefault="00AA09C8" w:rsidP="00AA09C8">
            <w:pPr>
              <w:jc w:val="center"/>
              <w:rPr>
                <w:rFonts w:ascii="Arial" w:hAnsi="Arial" w:cs="Arial"/>
                <w:b/>
                <w:bCs/>
                <w:lang w:eastAsia="es-ES"/>
              </w:rPr>
            </w:pPr>
            <w:r w:rsidRPr="00AA09C8">
              <w:rPr>
                <w:rFonts w:ascii="Arial" w:hAnsi="Arial" w:cs="Arial"/>
                <w:b/>
                <w:bCs/>
                <w:lang w:eastAsia="es-ES"/>
              </w:rPr>
              <w:t>BTU/KWh</w:t>
            </w:r>
          </w:p>
        </w:tc>
        <w:tc>
          <w:tcPr>
            <w:tcW w:w="2616" w:type="dxa"/>
            <w:gridSpan w:val="3"/>
            <w:tcBorders>
              <w:top w:val="nil"/>
              <w:left w:val="nil"/>
              <w:bottom w:val="single" w:sz="4" w:space="0" w:color="auto"/>
              <w:right w:val="single" w:sz="4" w:space="0" w:color="auto"/>
            </w:tcBorders>
            <w:shd w:val="clear" w:color="000000" w:fill="FFCC99"/>
            <w:vAlign w:val="center"/>
            <w:hideMark/>
          </w:tcPr>
          <w:p w:rsidR="00AA09C8" w:rsidRPr="00AA09C8" w:rsidRDefault="00AA09C8" w:rsidP="00AA09C8">
            <w:pPr>
              <w:jc w:val="center"/>
              <w:rPr>
                <w:rFonts w:ascii="Arial" w:hAnsi="Arial" w:cs="Arial"/>
                <w:b/>
                <w:bCs/>
                <w:lang w:eastAsia="es-ES"/>
              </w:rPr>
            </w:pPr>
            <w:r w:rsidRPr="00AA09C8">
              <w:rPr>
                <w:rFonts w:ascii="Arial" w:hAnsi="Arial" w:cs="Arial"/>
                <w:b/>
                <w:bCs/>
                <w:lang w:eastAsia="es-ES"/>
              </w:rPr>
              <w:t>%</w:t>
            </w:r>
          </w:p>
        </w:tc>
      </w:tr>
      <w:tr w:rsidR="00AA09C8" w:rsidRPr="00AA09C8" w:rsidTr="00AA09C8">
        <w:trPr>
          <w:trHeight w:val="6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AA09C8" w:rsidRPr="00AA09C8" w:rsidRDefault="00AA09C8" w:rsidP="00AA09C8">
            <w:pPr>
              <w:jc w:val="center"/>
              <w:rPr>
                <w:rFonts w:ascii="Arial" w:hAnsi="Arial" w:cs="Arial"/>
                <w:b/>
                <w:bCs/>
                <w:color w:val="000000"/>
                <w:sz w:val="16"/>
                <w:szCs w:val="16"/>
                <w:lang w:eastAsia="es-ES"/>
              </w:rPr>
            </w:pPr>
            <w:r w:rsidRPr="00AA09C8">
              <w:rPr>
                <w:rFonts w:ascii="Arial" w:hAnsi="Arial" w:cs="Arial"/>
                <w:b/>
                <w:bCs/>
                <w:color w:val="000000"/>
                <w:sz w:val="16"/>
                <w:szCs w:val="16"/>
                <w:lang w:eastAsia="es-ES"/>
              </w:rPr>
              <w:t>100%</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AA09C8" w:rsidRPr="00AA09C8" w:rsidRDefault="00AA09C8" w:rsidP="00AA09C8">
            <w:pPr>
              <w:rPr>
                <w:rFonts w:ascii="Arial" w:hAnsi="Arial" w:cs="Arial"/>
                <w:lang w:eastAsia="es-ES"/>
              </w:rPr>
            </w:pPr>
            <w:r w:rsidRPr="00AA09C8">
              <w:rPr>
                <w:rFonts w:ascii="Arial" w:hAnsi="Arial" w:cs="Arial"/>
                <w:lang w:eastAsia="es-ES"/>
              </w:rPr>
              <w:t> </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AA09C8" w:rsidRPr="00AA09C8" w:rsidRDefault="00AA09C8" w:rsidP="00AA09C8">
            <w:pPr>
              <w:rPr>
                <w:rFonts w:ascii="Arial" w:hAnsi="Arial" w:cs="Arial"/>
                <w:lang w:eastAsia="es-ES"/>
              </w:rPr>
            </w:pPr>
            <w:r w:rsidRPr="00AA09C8">
              <w:rPr>
                <w:rFonts w:ascii="Arial" w:hAnsi="Arial" w:cs="Arial"/>
                <w:lang w:eastAsia="es-ES"/>
              </w:rPr>
              <w:t> </w:t>
            </w:r>
          </w:p>
        </w:tc>
        <w:tc>
          <w:tcPr>
            <w:tcW w:w="2616" w:type="dxa"/>
            <w:gridSpan w:val="3"/>
            <w:tcBorders>
              <w:top w:val="nil"/>
              <w:left w:val="nil"/>
              <w:bottom w:val="single" w:sz="4" w:space="0" w:color="auto"/>
              <w:right w:val="single" w:sz="4" w:space="0" w:color="auto"/>
            </w:tcBorders>
            <w:shd w:val="clear" w:color="auto" w:fill="auto"/>
            <w:noWrap/>
            <w:vAlign w:val="bottom"/>
            <w:hideMark/>
          </w:tcPr>
          <w:p w:rsidR="00AA09C8" w:rsidRPr="00AA09C8" w:rsidRDefault="00AA09C8" w:rsidP="00AA09C8">
            <w:pPr>
              <w:rPr>
                <w:rFonts w:ascii="Arial" w:hAnsi="Arial" w:cs="Arial"/>
                <w:lang w:eastAsia="es-ES"/>
              </w:rPr>
            </w:pPr>
            <w:r w:rsidRPr="00AA09C8">
              <w:rPr>
                <w:rFonts w:ascii="Arial" w:hAnsi="Arial" w:cs="Arial"/>
                <w:lang w:eastAsia="es-ES"/>
              </w:rPr>
              <w:t> </w:t>
            </w:r>
          </w:p>
        </w:tc>
      </w:tr>
      <w:tr w:rsidR="00AA09C8" w:rsidRPr="00AA09C8" w:rsidTr="00AA09C8">
        <w:trPr>
          <w:trHeight w:val="6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AA09C8" w:rsidRPr="00AA09C8" w:rsidRDefault="00AA09C8" w:rsidP="00AA09C8">
            <w:pPr>
              <w:jc w:val="center"/>
              <w:rPr>
                <w:rFonts w:ascii="Arial" w:hAnsi="Arial" w:cs="Arial"/>
                <w:b/>
                <w:bCs/>
                <w:color w:val="000000"/>
                <w:sz w:val="16"/>
                <w:szCs w:val="16"/>
                <w:lang w:eastAsia="es-ES"/>
              </w:rPr>
            </w:pPr>
            <w:r w:rsidRPr="00AA09C8">
              <w:rPr>
                <w:rFonts w:ascii="Arial" w:hAnsi="Arial" w:cs="Arial"/>
                <w:b/>
                <w:bCs/>
                <w:color w:val="000000"/>
                <w:sz w:val="16"/>
                <w:szCs w:val="16"/>
                <w:lang w:eastAsia="es-ES"/>
              </w:rPr>
              <w:t>75%</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AA09C8" w:rsidRPr="00AA09C8" w:rsidRDefault="00AA09C8" w:rsidP="00AA09C8">
            <w:pPr>
              <w:rPr>
                <w:rFonts w:ascii="Arial" w:hAnsi="Arial" w:cs="Arial"/>
                <w:lang w:eastAsia="es-ES"/>
              </w:rPr>
            </w:pPr>
            <w:r w:rsidRPr="00AA09C8">
              <w:rPr>
                <w:rFonts w:ascii="Arial" w:hAnsi="Arial" w:cs="Arial"/>
                <w:lang w:eastAsia="es-ES"/>
              </w:rPr>
              <w:t> </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AA09C8" w:rsidRPr="00AA09C8" w:rsidRDefault="00AA09C8" w:rsidP="00AA09C8">
            <w:pPr>
              <w:rPr>
                <w:rFonts w:ascii="Arial" w:hAnsi="Arial" w:cs="Arial"/>
                <w:lang w:eastAsia="es-ES"/>
              </w:rPr>
            </w:pPr>
            <w:r w:rsidRPr="00AA09C8">
              <w:rPr>
                <w:rFonts w:ascii="Arial" w:hAnsi="Arial" w:cs="Arial"/>
                <w:lang w:eastAsia="es-ES"/>
              </w:rPr>
              <w:t> </w:t>
            </w:r>
          </w:p>
        </w:tc>
        <w:tc>
          <w:tcPr>
            <w:tcW w:w="2616" w:type="dxa"/>
            <w:gridSpan w:val="3"/>
            <w:tcBorders>
              <w:top w:val="nil"/>
              <w:left w:val="nil"/>
              <w:bottom w:val="single" w:sz="4" w:space="0" w:color="auto"/>
              <w:right w:val="single" w:sz="4" w:space="0" w:color="auto"/>
            </w:tcBorders>
            <w:shd w:val="clear" w:color="auto" w:fill="auto"/>
            <w:noWrap/>
            <w:vAlign w:val="bottom"/>
            <w:hideMark/>
          </w:tcPr>
          <w:p w:rsidR="00AA09C8" w:rsidRPr="00AA09C8" w:rsidRDefault="00AA09C8" w:rsidP="00AA09C8">
            <w:pPr>
              <w:rPr>
                <w:rFonts w:ascii="Arial" w:hAnsi="Arial" w:cs="Arial"/>
                <w:lang w:eastAsia="es-ES"/>
              </w:rPr>
            </w:pPr>
            <w:r w:rsidRPr="00AA09C8">
              <w:rPr>
                <w:rFonts w:ascii="Arial" w:hAnsi="Arial" w:cs="Arial"/>
                <w:lang w:eastAsia="es-ES"/>
              </w:rPr>
              <w:t> </w:t>
            </w:r>
          </w:p>
        </w:tc>
      </w:tr>
      <w:tr w:rsidR="00AA09C8" w:rsidRPr="00AA09C8" w:rsidTr="00AA09C8">
        <w:trPr>
          <w:trHeight w:val="600"/>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AA09C8" w:rsidRPr="00AA09C8" w:rsidRDefault="00AA09C8" w:rsidP="00AA09C8">
            <w:pPr>
              <w:jc w:val="center"/>
              <w:rPr>
                <w:rFonts w:ascii="Arial" w:hAnsi="Arial" w:cs="Arial"/>
                <w:b/>
                <w:bCs/>
                <w:color w:val="000000"/>
                <w:sz w:val="16"/>
                <w:szCs w:val="16"/>
                <w:lang w:eastAsia="es-ES"/>
              </w:rPr>
            </w:pPr>
            <w:r w:rsidRPr="00AA09C8">
              <w:rPr>
                <w:rFonts w:ascii="Arial" w:hAnsi="Arial" w:cs="Arial"/>
                <w:b/>
                <w:bCs/>
                <w:color w:val="000000"/>
                <w:sz w:val="16"/>
                <w:szCs w:val="16"/>
                <w:lang w:eastAsia="es-ES"/>
              </w:rPr>
              <w:t>50%</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AA09C8" w:rsidRPr="00AA09C8" w:rsidRDefault="00AA09C8" w:rsidP="00AA09C8">
            <w:pPr>
              <w:rPr>
                <w:rFonts w:ascii="Arial" w:hAnsi="Arial" w:cs="Arial"/>
                <w:lang w:eastAsia="es-ES"/>
              </w:rPr>
            </w:pPr>
            <w:r w:rsidRPr="00AA09C8">
              <w:rPr>
                <w:rFonts w:ascii="Arial" w:hAnsi="Arial" w:cs="Arial"/>
                <w:lang w:eastAsia="es-ES"/>
              </w:rPr>
              <w:t> </w:t>
            </w:r>
          </w:p>
        </w:tc>
        <w:tc>
          <w:tcPr>
            <w:tcW w:w="2616" w:type="dxa"/>
            <w:gridSpan w:val="2"/>
            <w:tcBorders>
              <w:top w:val="nil"/>
              <w:left w:val="nil"/>
              <w:bottom w:val="single" w:sz="4" w:space="0" w:color="auto"/>
              <w:right w:val="single" w:sz="4" w:space="0" w:color="auto"/>
            </w:tcBorders>
            <w:shd w:val="clear" w:color="auto" w:fill="auto"/>
            <w:noWrap/>
            <w:vAlign w:val="bottom"/>
            <w:hideMark/>
          </w:tcPr>
          <w:p w:rsidR="00AA09C8" w:rsidRPr="00AA09C8" w:rsidRDefault="00AA09C8" w:rsidP="00AA09C8">
            <w:pPr>
              <w:rPr>
                <w:rFonts w:ascii="Arial" w:hAnsi="Arial" w:cs="Arial"/>
                <w:lang w:eastAsia="es-ES"/>
              </w:rPr>
            </w:pPr>
            <w:r w:rsidRPr="00AA09C8">
              <w:rPr>
                <w:rFonts w:ascii="Arial" w:hAnsi="Arial" w:cs="Arial"/>
                <w:lang w:eastAsia="es-ES"/>
              </w:rPr>
              <w:t> </w:t>
            </w:r>
          </w:p>
        </w:tc>
        <w:tc>
          <w:tcPr>
            <w:tcW w:w="2616" w:type="dxa"/>
            <w:gridSpan w:val="3"/>
            <w:tcBorders>
              <w:top w:val="nil"/>
              <w:left w:val="nil"/>
              <w:bottom w:val="single" w:sz="4" w:space="0" w:color="auto"/>
              <w:right w:val="single" w:sz="4" w:space="0" w:color="auto"/>
            </w:tcBorders>
            <w:shd w:val="clear" w:color="auto" w:fill="auto"/>
            <w:noWrap/>
            <w:vAlign w:val="bottom"/>
            <w:hideMark/>
          </w:tcPr>
          <w:p w:rsidR="00AA09C8" w:rsidRPr="00AA09C8" w:rsidRDefault="00AA09C8" w:rsidP="00AA09C8">
            <w:pPr>
              <w:rPr>
                <w:rFonts w:ascii="Arial" w:hAnsi="Arial" w:cs="Arial"/>
                <w:lang w:eastAsia="es-ES"/>
              </w:rPr>
            </w:pPr>
            <w:r w:rsidRPr="00AA09C8">
              <w:rPr>
                <w:rFonts w:ascii="Arial" w:hAnsi="Arial" w:cs="Arial"/>
                <w:lang w:eastAsia="es-ES"/>
              </w:rPr>
              <w:t> </w:t>
            </w:r>
          </w:p>
        </w:tc>
      </w:tr>
      <w:tr w:rsidR="00AA09C8" w:rsidRPr="00AA09C8" w:rsidTr="00AA09C8">
        <w:trPr>
          <w:trHeight w:val="25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25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r>
              <w:rPr>
                <w:rFonts w:ascii="Arial" w:hAnsi="Arial" w:cs="Arial"/>
                <w:noProof/>
                <w:lang w:eastAsia="es-ES"/>
              </w:rPr>
              <w:drawing>
                <wp:anchor distT="0" distB="0" distL="114300" distR="114300" simplePos="0" relativeHeight="251685888" behindDoc="0" locked="0" layoutInCell="1" allowOverlap="1">
                  <wp:simplePos x="0" y="0"/>
                  <wp:positionH relativeFrom="column">
                    <wp:posOffset>-635</wp:posOffset>
                  </wp:positionH>
                  <wp:positionV relativeFrom="paragraph">
                    <wp:posOffset>131445</wp:posOffset>
                  </wp:positionV>
                  <wp:extent cx="6143625" cy="2085975"/>
                  <wp:effectExtent l="1905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6143625" cy="2085975"/>
                          </a:xfrm>
                          <a:prstGeom prst="rect">
                            <a:avLst/>
                          </a:prstGeom>
                          <a:solidFill>
                            <a:srgbClr val="FFFFFF"/>
                          </a:solidFill>
                          <a:ln w="9525">
                            <a:miter lim="800000"/>
                            <a:headEnd/>
                            <a:tailEnd/>
                          </a:ln>
                        </pic:spPr>
                      </pic:pic>
                    </a:graphicData>
                  </a:graphic>
                </wp:anchor>
              </w:drawing>
            </w:r>
          </w:p>
          <w:tbl>
            <w:tblPr>
              <w:tblW w:w="0" w:type="auto"/>
              <w:tblCellSpacing w:w="0" w:type="dxa"/>
              <w:tblCellMar>
                <w:left w:w="0" w:type="dxa"/>
                <w:right w:w="0" w:type="dxa"/>
              </w:tblCellMar>
              <w:tblLook w:val="04A0"/>
            </w:tblPr>
            <w:tblGrid>
              <w:gridCol w:w="1660"/>
            </w:tblGrid>
            <w:tr w:rsidR="00AA09C8" w:rsidRPr="00AA09C8">
              <w:trPr>
                <w:trHeight w:val="255"/>
                <w:tblCellSpacing w:w="0" w:type="dxa"/>
              </w:trPr>
              <w:tc>
                <w:tcPr>
                  <w:tcW w:w="166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bl>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25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25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25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25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25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25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25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25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25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25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25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25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255"/>
        </w:trPr>
        <w:tc>
          <w:tcPr>
            <w:tcW w:w="1800" w:type="dxa"/>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Default="00AA09C8" w:rsidP="00AA09C8">
            <w:pPr>
              <w:rPr>
                <w:rFonts w:ascii="Arial" w:hAnsi="Arial" w:cs="Arial"/>
                <w:lang w:eastAsia="es-ES"/>
              </w:rPr>
            </w:pPr>
          </w:p>
          <w:p w:rsidR="00AA09C8" w:rsidRPr="00AA09C8" w:rsidRDefault="00AA09C8" w:rsidP="00AA09C8">
            <w:pPr>
              <w:rPr>
                <w:rFonts w:ascii="Arial" w:hAnsi="Arial" w:cs="Arial"/>
                <w:lang w:eastAsia="es-ES"/>
              </w:rPr>
            </w:pPr>
          </w:p>
        </w:tc>
        <w:tc>
          <w:tcPr>
            <w:tcW w:w="2616" w:type="dxa"/>
            <w:gridSpan w:val="2"/>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c>
          <w:tcPr>
            <w:tcW w:w="2616" w:type="dxa"/>
            <w:gridSpan w:val="3"/>
            <w:tcBorders>
              <w:top w:val="nil"/>
              <w:left w:val="nil"/>
              <w:bottom w:val="nil"/>
              <w:right w:val="nil"/>
            </w:tcBorders>
            <w:shd w:val="clear" w:color="auto" w:fill="auto"/>
            <w:noWrap/>
            <w:vAlign w:val="bottom"/>
            <w:hideMark/>
          </w:tcPr>
          <w:p w:rsidR="00AA09C8" w:rsidRPr="00AA09C8" w:rsidRDefault="00AA09C8" w:rsidP="00AA09C8">
            <w:pPr>
              <w:rPr>
                <w:rFonts w:ascii="Arial" w:hAnsi="Arial" w:cs="Arial"/>
                <w:lang w:eastAsia="es-ES"/>
              </w:rPr>
            </w:pPr>
          </w:p>
        </w:tc>
      </w:tr>
      <w:tr w:rsidR="00AA09C8" w:rsidRPr="00AA09C8" w:rsidTr="00AA09C8">
        <w:trPr>
          <w:trHeight w:val="255"/>
        </w:trPr>
        <w:tc>
          <w:tcPr>
            <w:tcW w:w="9648" w:type="dxa"/>
            <w:gridSpan w:val="8"/>
            <w:tcBorders>
              <w:top w:val="nil"/>
              <w:left w:val="nil"/>
              <w:bottom w:val="nil"/>
              <w:right w:val="nil"/>
            </w:tcBorders>
            <w:shd w:val="clear" w:color="auto" w:fill="auto"/>
            <w:noWrap/>
            <w:vAlign w:val="bottom"/>
            <w:hideMark/>
          </w:tcPr>
          <w:p w:rsidR="00AA09C8" w:rsidRPr="000941A6" w:rsidRDefault="00AA09C8" w:rsidP="00AA09C8">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AA09C8" w:rsidRPr="00AA09C8" w:rsidRDefault="00AA09C8" w:rsidP="00AA09C8">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sidRPr="000941A6">
              <w:rPr>
                <w:rFonts w:ascii="Verdana" w:hAnsi="Verdana" w:cs="Arial"/>
                <w:i/>
                <w:iCs/>
                <w:sz w:val="18"/>
                <w:szCs w:val="18"/>
              </w:rPr>
              <w:t xml:space="preserve"> </w:t>
            </w:r>
            <w:r w:rsidRPr="000941A6">
              <w:rPr>
                <w:rFonts w:ascii="Verdana" w:hAnsi="Verdana" w:cs="Arial"/>
                <w:b/>
                <w:bCs/>
                <w:i/>
                <w:iCs/>
                <w:sz w:val="18"/>
                <w:szCs w:val="18"/>
              </w:rPr>
              <w:t>Legal)</w:t>
            </w:r>
          </w:p>
          <w:p w:rsidR="00AA09C8" w:rsidRPr="00AA09C8" w:rsidRDefault="00AA09C8" w:rsidP="00AA09C8">
            <w:pPr>
              <w:rPr>
                <w:rFonts w:ascii="Arial" w:hAnsi="Arial" w:cs="Arial"/>
                <w:lang w:eastAsia="es-ES"/>
              </w:rPr>
            </w:pPr>
          </w:p>
        </w:tc>
      </w:tr>
    </w:tbl>
    <w:p w:rsidR="00FC340A" w:rsidRDefault="00AA09C8" w:rsidP="00AA09C8">
      <w:pPr>
        <w:tabs>
          <w:tab w:val="left" w:pos="5025"/>
        </w:tabs>
        <w:rPr>
          <w:rFonts w:ascii="Verdana" w:hAnsi="Verdana" w:cs="Arial"/>
          <w:b/>
          <w:bCs/>
          <w:i/>
          <w:iCs/>
          <w:sz w:val="18"/>
          <w:szCs w:val="18"/>
        </w:rPr>
      </w:pPr>
      <w:r>
        <w:rPr>
          <w:rFonts w:ascii="Verdana" w:hAnsi="Verdana" w:cs="Arial"/>
          <w:b/>
          <w:bCs/>
          <w:i/>
          <w:iCs/>
          <w:sz w:val="18"/>
          <w:szCs w:val="18"/>
        </w:rPr>
        <w:lastRenderedPageBreak/>
        <w:tab/>
      </w:r>
    </w:p>
    <w:p w:rsidR="00FC340A" w:rsidRDefault="00FC340A" w:rsidP="00FC340A">
      <w:pPr>
        <w:tabs>
          <w:tab w:val="right" w:pos="6663"/>
        </w:tabs>
        <w:jc w:val="center"/>
        <w:rPr>
          <w:rFonts w:ascii="Verdana" w:hAnsi="Verdana" w:cs="Arial"/>
          <w:b/>
          <w:bCs/>
          <w:i/>
          <w:iCs/>
          <w:sz w:val="18"/>
          <w:szCs w:val="18"/>
        </w:rPr>
      </w:pPr>
    </w:p>
    <w:p w:rsidR="00E2750F" w:rsidRPr="00D61A62" w:rsidRDefault="00E2750F" w:rsidP="00E03F80">
      <w:pPr>
        <w:pStyle w:val="Ttulo"/>
        <w:spacing w:before="0" w:after="0"/>
        <w:rPr>
          <w:rFonts w:ascii="Verdana" w:hAnsi="Verdana"/>
        </w:rPr>
      </w:pPr>
      <w:bookmarkStart w:id="204" w:name="_Toc292361227"/>
      <w:r w:rsidRPr="00D61A62">
        <w:rPr>
          <w:rFonts w:ascii="Verdana" w:hAnsi="Verdana"/>
        </w:rPr>
        <w:t>APÉNDICE 6</w:t>
      </w:r>
      <w:bookmarkEnd w:id="204"/>
    </w:p>
    <w:p w:rsidR="00E2750F" w:rsidRPr="00E03F80" w:rsidRDefault="00E2750F" w:rsidP="00E03F80">
      <w:pPr>
        <w:jc w:val="center"/>
        <w:rPr>
          <w:rFonts w:ascii="Verdana" w:hAnsi="Verdana"/>
          <w:sz w:val="16"/>
          <w:szCs w:val="16"/>
        </w:rPr>
      </w:pPr>
    </w:p>
    <w:p w:rsidR="00E2750F" w:rsidRPr="00E03F80" w:rsidRDefault="00E2750F" w:rsidP="00E03F80">
      <w:pPr>
        <w:jc w:val="center"/>
        <w:rPr>
          <w:rFonts w:ascii="Verdana" w:hAnsi="Verdana"/>
          <w:b/>
        </w:rPr>
      </w:pPr>
      <w:r w:rsidRPr="00E03F80">
        <w:rPr>
          <w:rFonts w:ascii="Verdana" w:hAnsi="Verdana"/>
          <w:b/>
        </w:rPr>
        <w:t>EVALUACIÓN ECONÓMICA DE LAS PROPUESTAS</w:t>
      </w:r>
    </w:p>
    <w:p w:rsidR="00E2750F" w:rsidRDefault="00E2750F" w:rsidP="000606D7">
      <w:pPr>
        <w:pStyle w:val="Titulo1"/>
        <w:jc w:val="center"/>
        <w:rPr>
          <w:rFonts w:ascii="Verdana" w:hAnsi="Verdana"/>
          <w:sz w:val="18"/>
          <w:szCs w:val="18"/>
        </w:rPr>
      </w:pPr>
    </w:p>
    <w:p w:rsidR="00E03F80" w:rsidRPr="00E03F80" w:rsidRDefault="00E03F80" w:rsidP="000606D7">
      <w:pPr>
        <w:pStyle w:val="Titulo1"/>
        <w:jc w:val="center"/>
        <w:rPr>
          <w:rFonts w:ascii="Verdana" w:hAnsi="Verdana"/>
          <w:sz w:val="18"/>
          <w:szCs w:val="18"/>
        </w:rPr>
      </w:pPr>
    </w:p>
    <w:p w:rsidR="00E2750F" w:rsidRPr="00E03F80" w:rsidRDefault="00E2750F" w:rsidP="00C476CD">
      <w:pPr>
        <w:pStyle w:val="Prrafodelista"/>
        <w:numPr>
          <w:ilvl w:val="0"/>
          <w:numId w:val="84"/>
        </w:numPr>
        <w:rPr>
          <w:b/>
        </w:rPr>
      </w:pPr>
      <w:bookmarkStart w:id="205" w:name="_Toc292203205"/>
      <w:r w:rsidRPr="00E03F80">
        <w:rPr>
          <w:b/>
        </w:rPr>
        <w:t>DATOS GENERALES</w:t>
      </w:r>
      <w:bookmarkEnd w:id="205"/>
    </w:p>
    <w:p w:rsidR="00E2750F" w:rsidRPr="00E03F80" w:rsidRDefault="00E2750F" w:rsidP="00E2750F">
      <w:pPr>
        <w:ind w:left="-567"/>
        <w:jc w:val="both"/>
        <w:rPr>
          <w:rFonts w:ascii="Verdana" w:hAnsi="Verdana" w:cs="Arial"/>
          <w:sz w:val="18"/>
          <w:szCs w:val="18"/>
        </w:rPr>
      </w:pPr>
    </w:p>
    <w:p w:rsidR="00E2750F" w:rsidRPr="00E2750F" w:rsidRDefault="00E2750F" w:rsidP="004B7B30">
      <w:pPr>
        <w:spacing w:line="276" w:lineRule="auto"/>
        <w:ind w:left="567"/>
        <w:jc w:val="both"/>
        <w:rPr>
          <w:rFonts w:ascii="Verdana" w:hAnsi="Verdana"/>
          <w:sz w:val="18"/>
          <w:szCs w:val="18"/>
        </w:rPr>
      </w:pPr>
      <w:r w:rsidRPr="00E2750F">
        <w:rPr>
          <w:rFonts w:ascii="Verdana" w:hAnsi="Verdana"/>
          <w:sz w:val="18"/>
          <w:szCs w:val="18"/>
        </w:rPr>
        <w:t xml:space="preserve">La evaluación de las ofertas será en base al menor costo considerando la inversión de la unidad generadora más el costo de operación y de mantenimiento para una operación de 50.000 horas de funcionamiento de la unidad generadora. </w:t>
      </w:r>
    </w:p>
    <w:p w:rsidR="00E2750F" w:rsidRPr="00E2750F" w:rsidRDefault="00E2750F" w:rsidP="004B7B30">
      <w:pPr>
        <w:spacing w:line="276" w:lineRule="auto"/>
        <w:ind w:left="567"/>
        <w:jc w:val="both"/>
        <w:rPr>
          <w:rFonts w:ascii="Verdana" w:hAnsi="Verdana"/>
          <w:sz w:val="18"/>
          <w:szCs w:val="18"/>
        </w:rPr>
      </w:pPr>
    </w:p>
    <w:p w:rsidR="00E2750F" w:rsidRPr="00E2750F" w:rsidRDefault="00E2750F" w:rsidP="004B7B30">
      <w:pPr>
        <w:spacing w:line="276" w:lineRule="auto"/>
        <w:ind w:left="567"/>
        <w:jc w:val="both"/>
        <w:rPr>
          <w:rFonts w:ascii="Verdana" w:hAnsi="Verdana"/>
          <w:sz w:val="18"/>
          <w:szCs w:val="18"/>
        </w:rPr>
      </w:pPr>
      <w:r w:rsidRPr="00E2750F">
        <w:rPr>
          <w:rFonts w:ascii="Verdana" w:hAnsi="Verdana"/>
          <w:sz w:val="18"/>
          <w:szCs w:val="18"/>
        </w:rPr>
        <w:t xml:space="preserve">Asimismo, se tendrá en cuenta en la evaluación las respectivas penalizaciones económicas, una será  por la diferencia de plazo respecto a la oferta de menor plazo, y la segunda penalización  será para aquellas ofertas que no sean tipo “llave en mano”, es decir, propuestas  consistentes en el suministro de todo el equipo y componentes de la unidad generadora DDU sitio de la planta, incluidos dirección técnica de construcción y montaje, además la íntegra responsabilidad del proponente para la puesta en servicio de la unidad generadora, se penalizaran   mediante la ponderación de un monto fijo por cada unidad generadora, los respectivos  costos de materiales, mano de obra, insumos e instalaciones que son necesarios para la construcción de obras civiles y para el montaje de los equipos electromecánicos. </w:t>
      </w:r>
    </w:p>
    <w:p w:rsidR="00E2750F" w:rsidRPr="00E2750F" w:rsidRDefault="00E2750F" w:rsidP="004B7B30">
      <w:pPr>
        <w:spacing w:line="276" w:lineRule="auto"/>
        <w:ind w:left="567"/>
        <w:jc w:val="both"/>
        <w:rPr>
          <w:rFonts w:ascii="Verdana" w:hAnsi="Verdana"/>
          <w:sz w:val="18"/>
          <w:szCs w:val="18"/>
        </w:rPr>
      </w:pPr>
    </w:p>
    <w:p w:rsidR="00E2750F" w:rsidRPr="00E2750F" w:rsidRDefault="00E2750F" w:rsidP="004B7B30">
      <w:pPr>
        <w:spacing w:line="276" w:lineRule="auto"/>
        <w:ind w:left="567"/>
        <w:jc w:val="both"/>
        <w:rPr>
          <w:rFonts w:ascii="Verdana" w:hAnsi="Verdana"/>
          <w:sz w:val="18"/>
          <w:szCs w:val="18"/>
        </w:rPr>
      </w:pPr>
      <w:r w:rsidRPr="00E2750F">
        <w:rPr>
          <w:rFonts w:ascii="Verdana" w:hAnsi="Verdana"/>
          <w:sz w:val="18"/>
          <w:szCs w:val="18"/>
        </w:rPr>
        <w:t>El costo por concepto de mantenimiento para ofertas de turbinas tipo industrial de un eje y motores de ciclo alternativo, será determinado en base de la programación de los mantenimientos que deben presentar los proponentes, en la cual deberán figurar las intervenciones de inspección menor, intervenciones de mantenimiento en maquina abierta como son las inspecciones de caminos de gases calientes  hasta la intervención de mantenimiento mayor, con los precios de la lista de repuestos nuevos de cotización obligatoria y firme que deben presentar los proponentes. Para la evaluación del costo de mantenimiento, se utilizarán solo  los precios de repuestos nuevos para  cada intervención programada conforme a la lista de cotización obligada, hasta el mantenimiento mayor, el cual deberá estar incluido, por un periodo de operación de 50000 horas de funcionamiento.</w:t>
      </w:r>
    </w:p>
    <w:p w:rsidR="00E2750F" w:rsidRPr="00E2750F" w:rsidRDefault="00E2750F" w:rsidP="004B7B30">
      <w:pPr>
        <w:spacing w:line="276" w:lineRule="auto"/>
        <w:ind w:left="567"/>
        <w:jc w:val="both"/>
        <w:rPr>
          <w:rFonts w:ascii="Verdana" w:hAnsi="Verdana"/>
          <w:sz w:val="18"/>
          <w:szCs w:val="18"/>
        </w:rPr>
      </w:pPr>
    </w:p>
    <w:p w:rsidR="00E2750F" w:rsidRPr="00E2750F" w:rsidRDefault="00E2750F" w:rsidP="004B7B30">
      <w:pPr>
        <w:spacing w:line="276" w:lineRule="auto"/>
        <w:ind w:left="567"/>
        <w:jc w:val="both"/>
        <w:rPr>
          <w:rFonts w:ascii="Verdana" w:hAnsi="Verdana"/>
          <w:sz w:val="18"/>
          <w:szCs w:val="18"/>
        </w:rPr>
      </w:pPr>
      <w:r w:rsidRPr="00E2750F">
        <w:rPr>
          <w:rFonts w:ascii="Verdana" w:hAnsi="Verdana"/>
          <w:sz w:val="18"/>
          <w:szCs w:val="18"/>
        </w:rPr>
        <w:t>La evaluación del costo de mantenimiento para ofertas de turbinas tipo  aeroderivadas será mediante el precio por el servicio de intervención de mantenimiento en el  generador de gases calientes y en la turbina de potencia, cuyo alcance   incluye el precio por concepto de   mano de obra, uso de taller y  herramientas, y los repuestos nuevos que sea necesarios en cada intervención de mantenimiento programado por el periodo de  50000 horas de funcionamiento cuya programación de los mantenimientos que deben presentar los proponentes, en la cual deberán figurar las intervenciones de inspección menor (CI), intervenciones de mantenimiento en maquina abierta como son las inspecciones de caminos de gases calientes (HGPI)  hasta la intervención de mantenimiento mayor (MM), el cual deberá estar incluido,  que el proponente está obligado en presentar en la oferta la cotización en firme mediante el precio por cada inspección en USD (dólares de los Estados Unidos de América).</w:t>
      </w:r>
    </w:p>
    <w:p w:rsidR="00E2750F" w:rsidRPr="00E2750F" w:rsidRDefault="00E2750F" w:rsidP="004B7B30">
      <w:pPr>
        <w:spacing w:line="276" w:lineRule="auto"/>
        <w:ind w:left="720"/>
        <w:jc w:val="both"/>
        <w:rPr>
          <w:rFonts w:ascii="Verdana" w:hAnsi="Verdana"/>
          <w:sz w:val="18"/>
          <w:szCs w:val="18"/>
        </w:rPr>
      </w:pPr>
    </w:p>
    <w:p w:rsidR="00E2750F" w:rsidRPr="00E2750F" w:rsidRDefault="00E2750F" w:rsidP="004B7B30">
      <w:pPr>
        <w:spacing w:line="276" w:lineRule="auto"/>
        <w:ind w:left="567"/>
        <w:jc w:val="both"/>
        <w:rPr>
          <w:rFonts w:ascii="Verdana" w:hAnsi="Verdana"/>
          <w:sz w:val="18"/>
          <w:szCs w:val="18"/>
        </w:rPr>
      </w:pPr>
      <w:r w:rsidRPr="00E2750F">
        <w:rPr>
          <w:rFonts w:ascii="Verdana" w:hAnsi="Verdana"/>
          <w:sz w:val="18"/>
          <w:szCs w:val="18"/>
        </w:rPr>
        <w:t xml:space="preserve">Aquellos proponentes que sean adjudicados, están en la obligación de suministrar repuestos nuevos  a los precios  de cotización firme en la oferta, en el caso que  ENDE, decida incluir al contrato la adquisición de los repuestos nuevos de cotización obligada del Apéndice 2A (para el caso de turbinas) y Apéndice 2B (para el caso de motores de ciclo alternativo). </w:t>
      </w:r>
    </w:p>
    <w:p w:rsidR="00E2750F" w:rsidRPr="00E2750F" w:rsidRDefault="00E2750F" w:rsidP="004B7B30">
      <w:pPr>
        <w:spacing w:line="276" w:lineRule="auto"/>
        <w:ind w:left="567"/>
        <w:jc w:val="both"/>
        <w:rPr>
          <w:rFonts w:ascii="Verdana" w:hAnsi="Verdana"/>
          <w:sz w:val="18"/>
          <w:szCs w:val="18"/>
          <w:highlight w:val="red"/>
        </w:rPr>
      </w:pPr>
    </w:p>
    <w:p w:rsidR="00E2750F" w:rsidRPr="00E2750F" w:rsidRDefault="00E2750F" w:rsidP="004B7B30">
      <w:pPr>
        <w:spacing w:line="276" w:lineRule="auto"/>
        <w:ind w:left="567"/>
        <w:jc w:val="both"/>
        <w:rPr>
          <w:rFonts w:ascii="Verdana" w:hAnsi="Verdana"/>
          <w:sz w:val="18"/>
          <w:szCs w:val="18"/>
        </w:rPr>
      </w:pPr>
      <w:r w:rsidRPr="00E2750F">
        <w:rPr>
          <w:rFonts w:ascii="Verdana" w:hAnsi="Verdana"/>
          <w:sz w:val="18"/>
          <w:szCs w:val="18"/>
        </w:rPr>
        <w:lastRenderedPageBreak/>
        <w:t xml:space="preserve">De igual manera para ofertas adjudicadas de turbinas tipo aeroderivadas, en el caso que ENDE decida contratar adicionalmente el servicio de mantenimiento de la turbina (generador de gases calientes y turbina de potencia) el proponente estará obligado en prestar el servicio de mantenimiento por el periodo equivalente a 50.000 horas de funcionamiento de la unidad generadora, conforme a los precios cotizados en Apéndice 2C, (servicio que será mediante un contrato de mantenimiento).  Para el contrato de servicio de mantenimiento. En el contrato de mantenimiento se prevé cambios o variaciones de los precios unitarios del servicio, en relación directa  solo con las variaciones promedio del índice correspondiente a la industria pesada que indican  las bolsas  en los Estados Unidos de América y en Europa. </w:t>
      </w:r>
    </w:p>
    <w:p w:rsidR="00E2750F" w:rsidRPr="00E2750F" w:rsidRDefault="00E2750F" w:rsidP="004B7B30">
      <w:pPr>
        <w:spacing w:line="276" w:lineRule="auto"/>
        <w:ind w:left="567"/>
        <w:jc w:val="both"/>
        <w:rPr>
          <w:rFonts w:ascii="Verdana" w:hAnsi="Verdana"/>
          <w:sz w:val="18"/>
          <w:szCs w:val="18"/>
        </w:rPr>
      </w:pPr>
    </w:p>
    <w:p w:rsidR="00E2750F" w:rsidRPr="00E2750F" w:rsidRDefault="00E2750F" w:rsidP="004B7B30">
      <w:pPr>
        <w:spacing w:line="276" w:lineRule="auto"/>
        <w:ind w:left="567"/>
        <w:jc w:val="both"/>
        <w:rPr>
          <w:rFonts w:ascii="Verdana" w:hAnsi="Verdana"/>
          <w:sz w:val="18"/>
          <w:szCs w:val="18"/>
        </w:rPr>
      </w:pPr>
      <w:r w:rsidRPr="00E2750F">
        <w:rPr>
          <w:rFonts w:ascii="Verdana" w:hAnsi="Verdana"/>
          <w:sz w:val="18"/>
          <w:szCs w:val="18"/>
        </w:rPr>
        <w:t>En el caso  que ENDE comunique su decisión de compra, a los  proponentes que sean adjudicados, y que no  cumplan con la obligación de suministrar repuestos nuevos al precio de su oferta (Apéndices 2A y/o 2B), o no cumplan con la obligación de prestar el servicio de mantenimiento  por el periodo de 50.000 horas de funcionamiento de la unidad generadora al precio firme de su oferta (Apéndice 2C), ENDE tendrá el derecho ejecutar la boleta de seriedad de propuesta.</w:t>
      </w:r>
    </w:p>
    <w:p w:rsidR="00E2750F" w:rsidRPr="00E2750F" w:rsidRDefault="00E2750F" w:rsidP="00E2750F">
      <w:pPr>
        <w:ind w:left="284"/>
        <w:jc w:val="both"/>
        <w:rPr>
          <w:rFonts w:ascii="Verdana" w:hAnsi="Verdana"/>
          <w:sz w:val="18"/>
          <w:szCs w:val="18"/>
        </w:rPr>
      </w:pPr>
    </w:p>
    <w:p w:rsidR="00E2750F" w:rsidRPr="00E03F80" w:rsidRDefault="00E2750F" w:rsidP="00C476CD">
      <w:pPr>
        <w:pStyle w:val="Prrafodelista"/>
        <w:numPr>
          <w:ilvl w:val="0"/>
          <w:numId w:val="84"/>
        </w:numPr>
        <w:rPr>
          <w:b/>
        </w:rPr>
      </w:pPr>
      <w:bookmarkStart w:id="206" w:name="_Toc292203206"/>
      <w:r w:rsidRPr="00E03F80">
        <w:rPr>
          <w:b/>
        </w:rPr>
        <w:t>DATOS EN FIRME Y GARANTIZADOS DE LA OFERTA</w:t>
      </w:r>
      <w:bookmarkEnd w:id="206"/>
      <w:r w:rsidRPr="00E03F80">
        <w:rPr>
          <w:b/>
        </w:rPr>
        <w:t xml:space="preserve"> </w:t>
      </w:r>
    </w:p>
    <w:p w:rsidR="00E2750F" w:rsidRPr="00E2750F" w:rsidRDefault="00E2750F" w:rsidP="00E2750F">
      <w:pPr>
        <w:ind w:left="708"/>
        <w:jc w:val="both"/>
        <w:rPr>
          <w:rFonts w:ascii="Verdana" w:hAnsi="Verdana" w:cs="Arial"/>
          <w:sz w:val="18"/>
          <w:szCs w:val="18"/>
        </w:rPr>
      </w:pPr>
    </w:p>
    <w:p w:rsidR="00E2750F" w:rsidRPr="00E2750F" w:rsidRDefault="00E2750F" w:rsidP="004B7B30">
      <w:pPr>
        <w:tabs>
          <w:tab w:val="left" w:pos="567"/>
        </w:tabs>
        <w:spacing w:line="276" w:lineRule="auto"/>
        <w:ind w:left="567"/>
        <w:jc w:val="both"/>
        <w:rPr>
          <w:rFonts w:ascii="Verdana" w:hAnsi="Verdana"/>
          <w:sz w:val="18"/>
          <w:szCs w:val="18"/>
        </w:rPr>
      </w:pPr>
      <w:r w:rsidRPr="00E2750F">
        <w:rPr>
          <w:rFonts w:ascii="Verdana" w:hAnsi="Verdana"/>
          <w:sz w:val="18"/>
          <w:szCs w:val="18"/>
        </w:rPr>
        <w:t>Inv (USD):, precio de la unidad generadora.</w:t>
      </w:r>
    </w:p>
    <w:p w:rsidR="00E2750F" w:rsidRPr="00E2750F" w:rsidRDefault="00E2750F" w:rsidP="004B7B30">
      <w:pPr>
        <w:tabs>
          <w:tab w:val="left" w:pos="567"/>
        </w:tabs>
        <w:spacing w:line="276" w:lineRule="auto"/>
        <w:ind w:left="567"/>
        <w:jc w:val="both"/>
        <w:rPr>
          <w:rFonts w:ascii="Verdana" w:hAnsi="Verdana"/>
          <w:sz w:val="18"/>
          <w:szCs w:val="18"/>
        </w:rPr>
      </w:pPr>
      <w:r w:rsidRPr="00E2750F">
        <w:rPr>
          <w:rFonts w:ascii="Verdana" w:hAnsi="Verdana"/>
          <w:sz w:val="18"/>
          <w:szCs w:val="18"/>
        </w:rPr>
        <w:t xml:space="preserve"> </w:t>
      </w:r>
    </w:p>
    <w:p w:rsidR="00E2750F" w:rsidRPr="00E2750F" w:rsidRDefault="00E2750F" w:rsidP="004B7B30">
      <w:pPr>
        <w:tabs>
          <w:tab w:val="left" w:pos="567"/>
        </w:tabs>
        <w:spacing w:line="276" w:lineRule="auto"/>
        <w:ind w:left="567"/>
        <w:jc w:val="both"/>
        <w:rPr>
          <w:rFonts w:ascii="Verdana" w:hAnsi="Verdana"/>
          <w:sz w:val="18"/>
          <w:szCs w:val="18"/>
        </w:rPr>
      </w:pPr>
      <w:r w:rsidRPr="00E2750F">
        <w:rPr>
          <w:rFonts w:ascii="Verdana" w:hAnsi="Verdana"/>
          <w:sz w:val="18"/>
          <w:szCs w:val="18"/>
        </w:rPr>
        <w:t>Hrt (BTU/kWh): Consumo especifico de calor de la turbina al 100% de carga en sitio</w:t>
      </w:r>
    </w:p>
    <w:p w:rsidR="00E2750F" w:rsidRPr="00E2750F" w:rsidRDefault="00E2750F" w:rsidP="004B7B30">
      <w:pPr>
        <w:tabs>
          <w:tab w:val="left" w:pos="567"/>
        </w:tabs>
        <w:spacing w:line="276" w:lineRule="auto"/>
        <w:ind w:left="567"/>
        <w:jc w:val="both"/>
        <w:rPr>
          <w:rFonts w:ascii="Verdana" w:hAnsi="Verdana"/>
          <w:sz w:val="18"/>
          <w:szCs w:val="18"/>
        </w:rPr>
      </w:pPr>
    </w:p>
    <w:p w:rsidR="00E2750F" w:rsidRPr="00E2750F" w:rsidRDefault="00E2750F" w:rsidP="004B7B30">
      <w:pPr>
        <w:tabs>
          <w:tab w:val="left" w:pos="567"/>
        </w:tabs>
        <w:spacing w:line="276" w:lineRule="auto"/>
        <w:ind w:left="567"/>
        <w:jc w:val="both"/>
        <w:rPr>
          <w:rFonts w:ascii="Verdana" w:hAnsi="Verdana"/>
          <w:sz w:val="18"/>
          <w:szCs w:val="18"/>
        </w:rPr>
      </w:pPr>
      <w:r w:rsidRPr="00E2750F">
        <w:rPr>
          <w:rFonts w:ascii="Verdana" w:hAnsi="Verdana"/>
          <w:sz w:val="18"/>
          <w:szCs w:val="18"/>
        </w:rPr>
        <w:t>Cesp: Consumo específico de combustible  al 100% de carga en sitio</w:t>
      </w:r>
    </w:p>
    <w:p w:rsidR="00E2750F" w:rsidRPr="00E2750F" w:rsidRDefault="00E2750F" w:rsidP="004B7B30">
      <w:pPr>
        <w:tabs>
          <w:tab w:val="left" w:pos="567"/>
        </w:tabs>
        <w:spacing w:line="276" w:lineRule="auto"/>
        <w:ind w:left="567"/>
        <w:jc w:val="both"/>
        <w:rPr>
          <w:rFonts w:ascii="Verdana" w:hAnsi="Verdana"/>
          <w:sz w:val="18"/>
          <w:szCs w:val="18"/>
        </w:rPr>
      </w:pPr>
    </w:p>
    <w:p w:rsidR="00E2750F" w:rsidRPr="00E2750F" w:rsidRDefault="00E2750F" w:rsidP="004B7B30">
      <w:pPr>
        <w:tabs>
          <w:tab w:val="left" w:pos="567"/>
        </w:tabs>
        <w:spacing w:line="276" w:lineRule="auto"/>
        <w:ind w:left="567"/>
        <w:jc w:val="both"/>
        <w:rPr>
          <w:rFonts w:ascii="Verdana" w:hAnsi="Verdana"/>
          <w:sz w:val="18"/>
          <w:szCs w:val="18"/>
        </w:rPr>
      </w:pPr>
      <w:r w:rsidRPr="00E2750F">
        <w:rPr>
          <w:rFonts w:ascii="Verdana" w:hAnsi="Verdana"/>
          <w:sz w:val="18"/>
          <w:szCs w:val="18"/>
        </w:rPr>
        <w:t>Potmaxima (MW): Potencia  al 100% de carga de la turbina o motor en sitio.</w:t>
      </w:r>
    </w:p>
    <w:p w:rsidR="00E2750F" w:rsidRPr="00E2750F" w:rsidRDefault="00E2750F" w:rsidP="004B7B30">
      <w:pPr>
        <w:tabs>
          <w:tab w:val="left" w:pos="567"/>
        </w:tabs>
        <w:spacing w:line="276" w:lineRule="auto"/>
        <w:ind w:left="567"/>
        <w:jc w:val="both"/>
        <w:rPr>
          <w:rFonts w:ascii="Verdana" w:hAnsi="Verdana"/>
          <w:sz w:val="18"/>
          <w:szCs w:val="18"/>
        </w:rPr>
      </w:pPr>
    </w:p>
    <w:p w:rsidR="00E2750F" w:rsidRPr="00E2750F" w:rsidRDefault="00E2750F" w:rsidP="004B7B30">
      <w:pPr>
        <w:tabs>
          <w:tab w:val="left" w:pos="567"/>
        </w:tabs>
        <w:spacing w:line="276" w:lineRule="auto"/>
        <w:ind w:left="567"/>
        <w:jc w:val="both"/>
        <w:rPr>
          <w:rFonts w:ascii="Verdana" w:hAnsi="Verdana"/>
          <w:sz w:val="18"/>
          <w:szCs w:val="18"/>
        </w:rPr>
      </w:pPr>
      <w:r w:rsidRPr="00E2750F">
        <w:rPr>
          <w:rFonts w:ascii="Verdana" w:hAnsi="Verdana"/>
          <w:sz w:val="18"/>
          <w:szCs w:val="18"/>
        </w:rPr>
        <w:t>RepCI (USD): Monto correspondiente a la suma de repuestos requeridos para inspección menor, en base a la lista de repuestos de cotización obligada.</w:t>
      </w:r>
    </w:p>
    <w:p w:rsidR="00E2750F" w:rsidRPr="00E2750F" w:rsidRDefault="00E2750F" w:rsidP="004B7B30">
      <w:pPr>
        <w:tabs>
          <w:tab w:val="left" w:pos="567"/>
        </w:tabs>
        <w:spacing w:line="276" w:lineRule="auto"/>
        <w:ind w:left="567"/>
        <w:jc w:val="both"/>
        <w:rPr>
          <w:rFonts w:ascii="Verdana" w:hAnsi="Verdana"/>
          <w:sz w:val="18"/>
          <w:szCs w:val="18"/>
        </w:rPr>
      </w:pPr>
    </w:p>
    <w:p w:rsidR="00E2750F" w:rsidRPr="00E2750F" w:rsidRDefault="00E2750F" w:rsidP="004B7B30">
      <w:pPr>
        <w:tabs>
          <w:tab w:val="left" w:pos="567"/>
        </w:tabs>
        <w:spacing w:line="276" w:lineRule="auto"/>
        <w:ind w:left="567"/>
        <w:jc w:val="both"/>
        <w:rPr>
          <w:rFonts w:ascii="Verdana" w:hAnsi="Verdana"/>
          <w:sz w:val="18"/>
          <w:szCs w:val="18"/>
        </w:rPr>
      </w:pPr>
      <w:r w:rsidRPr="00E2750F">
        <w:rPr>
          <w:rFonts w:ascii="Verdana" w:hAnsi="Verdana"/>
          <w:sz w:val="18"/>
          <w:szCs w:val="18"/>
        </w:rPr>
        <w:t>RepHGPI (USD):   Monto correspondiente a la suma de repuestos requeridos para inspección de camino de gases calientes, en base a la lista de repuestos de cotización obligada.</w:t>
      </w:r>
    </w:p>
    <w:p w:rsidR="00E2750F" w:rsidRPr="00E2750F" w:rsidRDefault="00E2750F" w:rsidP="004B7B30">
      <w:pPr>
        <w:tabs>
          <w:tab w:val="left" w:pos="567"/>
        </w:tabs>
        <w:spacing w:line="276" w:lineRule="auto"/>
        <w:ind w:left="567"/>
        <w:jc w:val="both"/>
        <w:rPr>
          <w:rFonts w:ascii="Verdana" w:hAnsi="Verdana"/>
          <w:sz w:val="18"/>
          <w:szCs w:val="18"/>
        </w:rPr>
      </w:pPr>
    </w:p>
    <w:p w:rsidR="00E2750F" w:rsidRPr="00E2750F" w:rsidRDefault="00E2750F" w:rsidP="004B7B30">
      <w:pPr>
        <w:tabs>
          <w:tab w:val="left" w:pos="567"/>
        </w:tabs>
        <w:spacing w:line="276" w:lineRule="auto"/>
        <w:ind w:left="567"/>
        <w:jc w:val="both"/>
        <w:rPr>
          <w:rFonts w:ascii="Verdana" w:hAnsi="Verdana"/>
          <w:sz w:val="18"/>
          <w:szCs w:val="18"/>
        </w:rPr>
      </w:pPr>
      <w:r w:rsidRPr="00E2750F">
        <w:rPr>
          <w:rFonts w:ascii="Verdana" w:hAnsi="Verdana"/>
          <w:sz w:val="18"/>
          <w:szCs w:val="18"/>
        </w:rPr>
        <w:t>RepMM (USD): Monto correspondiente a la suma de repuestos requeridos para la intervención de mantenimiento mayor de la turbina o motor, en base a la lista de repuestos de cotización obligada.</w:t>
      </w:r>
    </w:p>
    <w:p w:rsidR="00E2750F" w:rsidRDefault="00E2750F" w:rsidP="004B7B30">
      <w:pPr>
        <w:tabs>
          <w:tab w:val="left" w:pos="567"/>
        </w:tabs>
        <w:ind w:left="567"/>
        <w:jc w:val="both"/>
        <w:rPr>
          <w:rFonts w:ascii="Verdana" w:hAnsi="Verdana" w:cs="Arial"/>
          <w:sz w:val="18"/>
          <w:szCs w:val="18"/>
        </w:rPr>
      </w:pPr>
    </w:p>
    <w:p w:rsidR="00E03F80" w:rsidRPr="00E2750F" w:rsidRDefault="00E03F80" w:rsidP="004B7B30">
      <w:pPr>
        <w:tabs>
          <w:tab w:val="left" w:pos="567"/>
        </w:tabs>
        <w:ind w:left="567"/>
        <w:jc w:val="both"/>
        <w:rPr>
          <w:rFonts w:ascii="Verdana" w:hAnsi="Verdana" w:cs="Arial"/>
          <w:sz w:val="18"/>
          <w:szCs w:val="18"/>
        </w:rPr>
      </w:pPr>
    </w:p>
    <w:p w:rsidR="00E2750F" w:rsidRPr="00E03F80" w:rsidRDefault="00E2750F" w:rsidP="00C476CD">
      <w:pPr>
        <w:pStyle w:val="Prrafodelista"/>
        <w:numPr>
          <w:ilvl w:val="0"/>
          <w:numId w:val="84"/>
        </w:numPr>
        <w:rPr>
          <w:b/>
        </w:rPr>
      </w:pPr>
      <w:bookmarkStart w:id="207" w:name="_Toc292203207"/>
      <w:r w:rsidRPr="00E03F80">
        <w:rPr>
          <w:b/>
        </w:rPr>
        <w:t>PRECIO DEL COMBUSTIBLE</w:t>
      </w:r>
      <w:bookmarkEnd w:id="207"/>
    </w:p>
    <w:p w:rsidR="00E2750F" w:rsidRPr="00E2750F" w:rsidRDefault="00E2750F" w:rsidP="00E2750F">
      <w:pPr>
        <w:ind w:left="-567"/>
        <w:jc w:val="both"/>
        <w:rPr>
          <w:rFonts w:ascii="Verdana" w:hAnsi="Verdana" w:cs="Arial"/>
          <w:sz w:val="18"/>
          <w:szCs w:val="18"/>
          <w:u w:val="single"/>
        </w:rPr>
      </w:pPr>
    </w:p>
    <w:p w:rsidR="00E2750F" w:rsidRPr="00E2750F" w:rsidRDefault="00E2750F" w:rsidP="004B7B30">
      <w:pPr>
        <w:ind w:left="567"/>
        <w:jc w:val="both"/>
        <w:rPr>
          <w:rFonts w:ascii="Verdana" w:hAnsi="Verdana"/>
          <w:sz w:val="18"/>
          <w:szCs w:val="18"/>
        </w:rPr>
      </w:pPr>
      <w:r w:rsidRPr="00E2750F">
        <w:rPr>
          <w:rFonts w:ascii="Verdana" w:hAnsi="Verdana"/>
          <w:sz w:val="18"/>
          <w:szCs w:val="18"/>
        </w:rPr>
        <w:t>El precio de evaluación del combustible  es 1 USD/litro.</w:t>
      </w:r>
    </w:p>
    <w:p w:rsidR="00E2750F" w:rsidRDefault="00E2750F" w:rsidP="00E2750F">
      <w:pPr>
        <w:ind w:left="-567"/>
        <w:jc w:val="both"/>
        <w:rPr>
          <w:rFonts w:ascii="Verdana" w:hAnsi="Verdana" w:cs="Arial"/>
          <w:sz w:val="18"/>
          <w:szCs w:val="18"/>
        </w:rPr>
      </w:pPr>
    </w:p>
    <w:p w:rsidR="00E03F80" w:rsidRPr="00E2750F" w:rsidRDefault="00E03F80" w:rsidP="00E2750F">
      <w:pPr>
        <w:ind w:left="-567"/>
        <w:jc w:val="both"/>
        <w:rPr>
          <w:rFonts w:ascii="Verdana" w:hAnsi="Verdana" w:cs="Arial"/>
          <w:sz w:val="18"/>
          <w:szCs w:val="18"/>
        </w:rPr>
      </w:pPr>
    </w:p>
    <w:p w:rsidR="004B7B30" w:rsidRDefault="004B7B30" w:rsidP="00C476CD">
      <w:pPr>
        <w:pStyle w:val="Prrafodelista"/>
        <w:numPr>
          <w:ilvl w:val="0"/>
          <w:numId w:val="84"/>
        </w:numPr>
        <w:rPr>
          <w:b/>
        </w:rPr>
      </w:pPr>
      <w:bookmarkStart w:id="208" w:name="_Toc292203208"/>
      <w:r w:rsidRPr="00E03F80">
        <w:rPr>
          <w:b/>
        </w:rPr>
        <w:t>METODOLOGÍA DE EVALUACIÓN</w:t>
      </w:r>
    </w:p>
    <w:p w:rsidR="00E03F80" w:rsidRDefault="00E03F80" w:rsidP="00E03F80">
      <w:pPr>
        <w:pStyle w:val="Prrafodelista"/>
        <w:numPr>
          <w:ilvl w:val="0"/>
          <w:numId w:val="0"/>
        </w:numPr>
        <w:ind w:left="420"/>
        <w:rPr>
          <w:b/>
        </w:rPr>
      </w:pPr>
    </w:p>
    <w:bookmarkEnd w:id="208"/>
    <w:p w:rsidR="00E2750F" w:rsidRPr="00E2750F" w:rsidRDefault="00E2750F" w:rsidP="004B7B30">
      <w:pPr>
        <w:spacing w:line="276" w:lineRule="auto"/>
        <w:ind w:left="567"/>
        <w:jc w:val="both"/>
        <w:rPr>
          <w:rFonts w:ascii="Verdana" w:hAnsi="Verdana"/>
          <w:sz w:val="18"/>
          <w:szCs w:val="18"/>
        </w:rPr>
      </w:pPr>
      <w:r w:rsidRPr="00E2750F">
        <w:rPr>
          <w:rFonts w:ascii="Verdana" w:hAnsi="Verdana"/>
          <w:sz w:val="18"/>
          <w:szCs w:val="18"/>
        </w:rPr>
        <w:t>La formula de evaluación económica en costo unitario: (USD/MWh), representa la relación  de inversión con las penalizaciones por plazo y  riesgo, más los costos por combustible  y de costo del mantenimiento preventivo programado para la turbina o motor de ciclo alternativo  por MWh generado en bornes del generador es:</w:t>
      </w:r>
    </w:p>
    <w:p w:rsidR="00E2750F" w:rsidRPr="00E2750F" w:rsidRDefault="00E2750F" w:rsidP="004B7B30">
      <w:pPr>
        <w:ind w:left="567"/>
        <w:jc w:val="both"/>
        <w:rPr>
          <w:rFonts w:ascii="Verdana" w:hAnsi="Verdana"/>
          <w:sz w:val="18"/>
          <w:szCs w:val="18"/>
        </w:rPr>
      </w:pPr>
    </w:p>
    <w:p w:rsidR="00E2750F" w:rsidRPr="00E2750F" w:rsidRDefault="00E2750F" w:rsidP="00E2750F">
      <w:pPr>
        <w:ind w:left="284"/>
        <w:jc w:val="both"/>
        <w:rPr>
          <w:rFonts w:ascii="Verdana" w:hAnsi="Verdana"/>
          <w:sz w:val="18"/>
          <w:szCs w:val="18"/>
        </w:rPr>
      </w:pPr>
      <w:r w:rsidRPr="00E2750F">
        <w:rPr>
          <w:rFonts w:ascii="Verdana" w:hAnsi="Verdana"/>
          <w:noProof/>
          <w:sz w:val="18"/>
          <w:szCs w:val="18"/>
          <w:lang w:eastAsia="es-ES"/>
        </w:rPr>
        <w:drawing>
          <wp:inline distT="0" distB="0" distL="0" distR="0">
            <wp:extent cx="5286375" cy="381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5286375" cy="381000"/>
                    </a:xfrm>
                    <a:prstGeom prst="rect">
                      <a:avLst/>
                    </a:prstGeom>
                    <a:noFill/>
                    <a:ln w="9525">
                      <a:noFill/>
                      <a:miter lim="800000"/>
                      <a:headEnd/>
                      <a:tailEnd/>
                    </a:ln>
                  </pic:spPr>
                </pic:pic>
              </a:graphicData>
            </a:graphic>
          </wp:inline>
        </w:drawing>
      </w:r>
    </w:p>
    <w:p w:rsidR="00E2750F" w:rsidRPr="00E2750F" w:rsidRDefault="00E2750F" w:rsidP="00E2750F">
      <w:pPr>
        <w:ind w:left="284"/>
        <w:jc w:val="both"/>
        <w:rPr>
          <w:rFonts w:ascii="Verdana" w:hAnsi="Verdana"/>
          <w:sz w:val="18"/>
          <w:szCs w:val="18"/>
        </w:rPr>
      </w:pPr>
    </w:p>
    <w:p w:rsidR="00E2750F" w:rsidRPr="00E2750F" w:rsidRDefault="00E2750F" w:rsidP="00E2750F">
      <w:pPr>
        <w:ind w:left="284"/>
        <w:jc w:val="both"/>
        <w:rPr>
          <w:rFonts w:ascii="Verdana" w:hAnsi="Verdana"/>
          <w:sz w:val="18"/>
          <w:szCs w:val="18"/>
        </w:rPr>
      </w:pPr>
      <w:r w:rsidRPr="00E2750F">
        <w:rPr>
          <w:rFonts w:ascii="Verdana" w:hAnsi="Verdana"/>
          <w:sz w:val="18"/>
          <w:szCs w:val="18"/>
        </w:rPr>
        <w:t>Donde:</w:t>
      </w:r>
    </w:p>
    <w:p w:rsidR="00E2750F" w:rsidRPr="00E2750F" w:rsidRDefault="00E2750F" w:rsidP="00E2750F">
      <w:pPr>
        <w:ind w:left="284"/>
        <w:jc w:val="both"/>
        <w:rPr>
          <w:rFonts w:ascii="Verdana" w:hAnsi="Verdana"/>
          <w:sz w:val="18"/>
          <w:szCs w:val="18"/>
        </w:rPr>
      </w:pPr>
    </w:p>
    <w:p w:rsidR="00E2750F" w:rsidRPr="00E2750F" w:rsidRDefault="00E2750F" w:rsidP="00E2750F">
      <w:pPr>
        <w:ind w:left="708"/>
        <w:jc w:val="both"/>
        <w:rPr>
          <w:rFonts w:ascii="Verdana" w:hAnsi="Verdana"/>
          <w:sz w:val="18"/>
          <w:szCs w:val="18"/>
        </w:rPr>
      </w:pPr>
      <w:r w:rsidRPr="00E2750F">
        <w:rPr>
          <w:rFonts w:ascii="Verdana" w:hAnsi="Verdana"/>
          <w:sz w:val="18"/>
          <w:szCs w:val="18"/>
        </w:rPr>
        <w:t xml:space="preserve">Cev: Costo unitario por MWh generado (USD/ MWh) </w:t>
      </w:r>
    </w:p>
    <w:p w:rsidR="00E2750F" w:rsidRPr="00E2750F" w:rsidRDefault="00E2750F" w:rsidP="00E2750F">
      <w:pPr>
        <w:ind w:left="708"/>
        <w:jc w:val="both"/>
        <w:rPr>
          <w:rFonts w:ascii="Verdana" w:hAnsi="Verdana"/>
          <w:sz w:val="18"/>
          <w:szCs w:val="18"/>
        </w:rPr>
      </w:pPr>
      <w:r w:rsidRPr="00E2750F">
        <w:rPr>
          <w:rFonts w:ascii="Verdana" w:hAnsi="Verdana"/>
          <w:sz w:val="18"/>
          <w:szCs w:val="18"/>
        </w:rPr>
        <w:t>Inv: (USD), precio de la unidad generadora.</w:t>
      </w:r>
    </w:p>
    <w:p w:rsidR="00E2750F" w:rsidRPr="00E2750F" w:rsidRDefault="00E2750F" w:rsidP="00E2750F">
      <w:pPr>
        <w:ind w:left="708"/>
        <w:jc w:val="both"/>
        <w:rPr>
          <w:rFonts w:ascii="Verdana" w:hAnsi="Verdana"/>
          <w:sz w:val="18"/>
          <w:szCs w:val="18"/>
        </w:rPr>
      </w:pPr>
      <w:r w:rsidRPr="00E2750F">
        <w:rPr>
          <w:rFonts w:ascii="Verdana" w:hAnsi="Verdana"/>
          <w:sz w:val="18"/>
          <w:szCs w:val="18"/>
        </w:rPr>
        <w:t xml:space="preserve"> </w:t>
      </w:r>
    </w:p>
    <w:p w:rsidR="00E2750F" w:rsidRPr="00E2750F" w:rsidRDefault="00E2750F" w:rsidP="00E2750F">
      <w:pPr>
        <w:ind w:left="708"/>
        <w:jc w:val="both"/>
        <w:rPr>
          <w:rFonts w:ascii="Verdana" w:hAnsi="Verdana"/>
          <w:sz w:val="18"/>
          <w:szCs w:val="18"/>
        </w:rPr>
      </w:pPr>
      <w:r w:rsidRPr="00E2750F">
        <w:rPr>
          <w:rFonts w:ascii="Verdana" w:hAnsi="Verdana"/>
          <w:sz w:val="18"/>
          <w:szCs w:val="18"/>
        </w:rPr>
        <w:t>Potmaxima: (MW) Potencia  al 100% de carga de la turbina o motor en sitio.</w:t>
      </w:r>
    </w:p>
    <w:p w:rsidR="00E2750F" w:rsidRPr="00E2750F" w:rsidRDefault="00E2750F" w:rsidP="00E2750F">
      <w:pPr>
        <w:ind w:left="708"/>
        <w:jc w:val="both"/>
        <w:rPr>
          <w:rFonts w:ascii="Verdana" w:hAnsi="Verdana"/>
          <w:sz w:val="18"/>
          <w:szCs w:val="18"/>
        </w:rPr>
      </w:pPr>
    </w:p>
    <w:p w:rsidR="00E2750F" w:rsidRPr="00E2750F" w:rsidRDefault="00E2750F" w:rsidP="00E2750F">
      <w:pPr>
        <w:ind w:left="708"/>
        <w:jc w:val="both"/>
        <w:rPr>
          <w:rFonts w:ascii="Verdana" w:hAnsi="Verdana"/>
          <w:sz w:val="18"/>
          <w:szCs w:val="18"/>
        </w:rPr>
      </w:pPr>
      <w:r w:rsidRPr="00E2750F">
        <w:rPr>
          <w:rFonts w:ascii="Verdana" w:hAnsi="Verdana"/>
          <w:sz w:val="18"/>
          <w:szCs w:val="18"/>
        </w:rPr>
        <w:t>Cesp: Es el consumo específico del combustible en litro/MWh</w:t>
      </w:r>
    </w:p>
    <w:p w:rsidR="00E2750F" w:rsidRPr="00E2750F" w:rsidRDefault="00E2750F" w:rsidP="00E2750F">
      <w:pPr>
        <w:ind w:left="708"/>
        <w:jc w:val="both"/>
        <w:rPr>
          <w:rFonts w:ascii="Verdana" w:hAnsi="Verdana"/>
          <w:sz w:val="18"/>
          <w:szCs w:val="18"/>
        </w:rPr>
      </w:pPr>
    </w:p>
    <w:p w:rsidR="00E2750F" w:rsidRPr="00E2750F" w:rsidRDefault="00E2750F" w:rsidP="00E2750F">
      <w:pPr>
        <w:ind w:left="708"/>
        <w:jc w:val="both"/>
        <w:rPr>
          <w:rFonts w:ascii="Verdana" w:hAnsi="Verdana"/>
          <w:sz w:val="18"/>
          <w:szCs w:val="18"/>
        </w:rPr>
      </w:pPr>
      <w:r w:rsidRPr="00E2750F">
        <w:rPr>
          <w:rFonts w:ascii="Verdana" w:hAnsi="Verdana"/>
          <w:sz w:val="18"/>
          <w:szCs w:val="18"/>
        </w:rPr>
        <w:t>Precio combustible: El precio del combustible en dólares por litro</w:t>
      </w:r>
    </w:p>
    <w:p w:rsidR="00E2750F" w:rsidRPr="00E2750F" w:rsidRDefault="00E2750F" w:rsidP="00E2750F">
      <w:pPr>
        <w:ind w:left="-567"/>
        <w:jc w:val="both"/>
        <w:rPr>
          <w:rFonts w:ascii="Verdana" w:hAnsi="Verdana"/>
          <w:sz w:val="18"/>
          <w:szCs w:val="18"/>
        </w:rPr>
      </w:pPr>
    </w:p>
    <w:p w:rsidR="004B7B30" w:rsidRDefault="00E2750F" w:rsidP="00C476CD">
      <w:pPr>
        <w:pStyle w:val="Prrafodelista"/>
        <w:numPr>
          <w:ilvl w:val="1"/>
          <w:numId w:val="85"/>
        </w:numPr>
        <w:ind w:left="851" w:hanging="567"/>
        <w:rPr>
          <w:b/>
        </w:rPr>
      </w:pPr>
      <w:bookmarkStart w:id="209" w:name="_Toc292203209"/>
      <w:r w:rsidRPr="00E03F80">
        <w:rPr>
          <w:b/>
        </w:rPr>
        <w:t>COSTO DE MANTENIMIENTO</w:t>
      </w:r>
      <w:bookmarkStart w:id="210" w:name="_Toc292203210"/>
      <w:bookmarkEnd w:id="209"/>
    </w:p>
    <w:p w:rsidR="00E03F80" w:rsidRDefault="00E03F80" w:rsidP="00E03F80">
      <w:pPr>
        <w:pStyle w:val="Prrafodelista"/>
        <w:numPr>
          <w:ilvl w:val="0"/>
          <w:numId w:val="0"/>
        </w:numPr>
        <w:ind w:left="851"/>
        <w:rPr>
          <w:b/>
        </w:rPr>
      </w:pPr>
    </w:p>
    <w:p w:rsidR="004B7B30" w:rsidRPr="00E03F80" w:rsidRDefault="00E03F80" w:rsidP="00E03F80">
      <w:pPr>
        <w:ind w:left="426"/>
        <w:rPr>
          <w:rFonts w:ascii="Verdana" w:hAnsi="Verdana"/>
          <w:b/>
          <w:sz w:val="18"/>
          <w:szCs w:val="18"/>
        </w:rPr>
      </w:pPr>
      <w:r w:rsidRPr="00E03F80">
        <w:rPr>
          <w:rFonts w:ascii="Verdana" w:hAnsi="Verdana"/>
          <w:b/>
          <w:sz w:val="18"/>
          <w:szCs w:val="18"/>
        </w:rPr>
        <w:t xml:space="preserve">4.1.1 </w:t>
      </w:r>
      <w:r w:rsidR="00E2750F" w:rsidRPr="00E03F80">
        <w:rPr>
          <w:rFonts w:ascii="Verdana" w:hAnsi="Verdana"/>
          <w:b/>
          <w:sz w:val="18"/>
          <w:szCs w:val="18"/>
        </w:rPr>
        <w:t>Para turbinas tipo indust</w:t>
      </w:r>
      <w:r w:rsidR="004B7B30" w:rsidRPr="00E03F80">
        <w:rPr>
          <w:rFonts w:ascii="Verdana" w:hAnsi="Verdana"/>
          <w:b/>
          <w:sz w:val="18"/>
          <w:szCs w:val="18"/>
        </w:rPr>
        <w:t>rial</w:t>
      </w:r>
    </w:p>
    <w:p w:rsidR="004B7B30" w:rsidRDefault="004B7B30" w:rsidP="004B7B30">
      <w:pPr>
        <w:rPr>
          <w:lang w:val="es-MX" w:eastAsia="es-ES"/>
        </w:rPr>
      </w:pPr>
    </w:p>
    <w:p w:rsidR="004B7B30" w:rsidRPr="00E2750F" w:rsidRDefault="004B7B30" w:rsidP="009D07EB">
      <w:pPr>
        <w:spacing w:line="276" w:lineRule="auto"/>
        <w:ind w:left="567"/>
        <w:jc w:val="both"/>
        <w:rPr>
          <w:rFonts w:ascii="Verdana" w:hAnsi="Verdana"/>
          <w:sz w:val="18"/>
          <w:szCs w:val="18"/>
        </w:rPr>
      </w:pPr>
      <w:r w:rsidRPr="00E2750F">
        <w:rPr>
          <w:rFonts w:ascii="Verdana" w:hAnsi="Verdana"/>
          <w:sz w:val="18"/>
          <w:szCs w:val="18"/>
        </w:rPr>
        <w:t>Evaluación del costo de mantenimiento para ofertas de unidades generadoras con turbinas a diesel tipo industrial:</w:t>
      </w:r>
    </w:p>
    <w:p w:rsidR="004B7B30" w:rsidRPr="00E2750F" w:rsidRDefault="004B7B30" w:rsidP="009D07EB">
      <w:pPr>
        <w:spacing w:line="276" w:lineRule="auto"/>
        <w:ind w:left="567"/>
        <w:jc w:val="both"/>
        <w:rPr>
          <w:rFonts w:ascii="Verdana" w:hAnsi="Verdana"/>
          <w:sz w:val="18"/>
          <w:szCs w:val="18"/>
        </w:rPr>
      </w:pPr>
      <w:r w:rsidRPr="00E2750F">
        <w:rPr>
          <w:rFonts w:ascii="Verdana" w:hAnsi="Verdana"/>
          <w:sz w:val="18"/>
          <w:szCs w:val="18"/>
        </w:rPr>
        <w:t xml:space="preserve"> </w:t>
      </w:r>
    </w:p>
    <w:p w:rsidR="004B7B30" w:rsidRPr="00E2750F" w:rsidRDefault="004B7B30" w:rsidP="009D07EB">
      <w:pPr>
        <w:spacing w:line="276" w:lineRule="auto"/>
        <w:ind w:left="567"/>
        <w:jc w:val="both"/>
        <w:rPr>
          <w:rFonts w:ascii="Verdana" w:hAnsi="Verdana"/>
          <w:sz w:val="18"/>
          <w:szCs w:val="18"/>
        </w:rPr>
      </w:pPr>
      <w:r w:rsidRPr="00E2750F">
        <w:rPr>
          <w:rFonts w:ascii="Verdana" w:hAnsi="Verdana"/>
          <w:sz w:val="18"/>
          <w:szCs w:val="18"/>
        </w:rPr>
        <w:t>El costo de mantenimiento para  turbinas tipo industrial “Cm”, se limita solo  por concepto de repuestos para el mantenimiento programado de la turbina, que se determina en base de los precios de la lista de los repuestos de cotización obligatoria, y de la programación de mantenimiento que deberá figurar en la oferta.</w:t>
      </w:r>
    </w:p>
    <w:p w:rsidR="004B7B30" w:rsidRPr="00E2750F" w:rsidRDefault="004B7B30" w:rsidP="009D07EB">
      <w:pPr>
        <w:spacing w:line="276" w:lineRule="auto"/>
        <w:ind w:left="567"/>
        <w:jc w:val="both"/>
        <w:rPr>
          <w:rFonts w:ascii="Verdana" w:hAnsi="Verdana"/>
          <w:sz w:val="18"/>
          <w:szCs w:val="18"/>
        </w:rPr>
      </w:pPr>
    </w:p>
    <w:p w:rsidR="004B7B30" w:rsidRPr="00E2750F" w:rsidRDefault="004B7B30" w:rsidP="009D07EB">
      <w:pPr>
        <w:spacing w:line="276" w:lineRule="auto"/>
        <w:ind w:left="567"/>
        <w:jc w:val="both"/>
        <w:rPr>
          <w:rFonts w:ascii="Verdana" w:hAnsi="Verdana"/>
          <w:sz w:val="18"/>
          <w:szCs w:val="18"/>
        </w:rPr>
      </w:pPr>
      <w:r w:rsidRPr="00E2750F">
        <w:rPr>
          <w:rFonts w:ascii="Verdana" w:hAnsi="Verdana"/>
          <w:sz w:val="18"/>
          <w:szCs w:val="18"/>
        </w:rPr>
        <w:t>El monto por concepto de los repuestos para las  intervenciones de mantenimiento “Cm” resulta de la suma de repuestos utilizados en las inspecciones menores o de combustión (RepCI) ejecutado mínimamente una vez por año, repuestos necesarios para  una intervención de inspección de caminos de gases calientes (RepHGPI) ejecutado a las 25.000 horas de funcionamiento y repuestos necesarios para un mantenimiento mayor (RepMM) ejecutado a las 50.000 horas de funcionamiento, de esta forma, el monto resulta:</w:t>
      </w:r>
    </w:p>
    <w:p w:rsidR="004B7B30" w:rsidRPr="00E2750F" w:rsidRDefault="004B7B30" w:rsidP="009D07EB">
      <w:pPr>
        <w:spacing w:line="276" w:lineRule="auto"/>
        <w:ind w:left="284"/>
        <w:jc w:val="both"/>
        <w:rPr>
          <w:rFonts w:ascii="Verdana" w:hAnsi="Verdana"/>
          <w:sz w:val="18"/>
          <w:szCs w:val="18"/>
        </w:rPr>
      </w:pPr>
    </w:p>
    <w:p w:rsidR="004B7B30" w:rsidRPr="00E2750F" w:rsidRDefault="004B7B30" w:rsidP="009D07EB">
      <w:pPr>
        <w:spacing w:line="276" w:lineRule="auto"/>
        <w:ind w:left="284"/>
        <w:jc w:val="center"/>
        <w:rPr>
          <w:rFonts w:ascii="Verdana" w:hAnsi="Verdana"/>
          <w:sz w:val="18"/>
          <w:szCs w:val="18"/>
        </w:rPr>
      </w:pPr>
      <w:r w:rsidRPr="00E2750F">
        <w:rPr>
          <w:rFonts w:ascii="Verdana" w:hAnsi="Verdana"/>
          <w:sz w:val="18"/>
          <w:szCs w:val="18"/>
        </w:rPr>
        <w:object w:dxaOrig="4125" w:dyaOrig="645">
          <v:shape id="_x0000_i1025" type="#_x0000_t75" style="width:273.75pt;height:42.75pt" o:ole="">
            <v:imagedata r:id="rId28" o:title=""/>
          </v:shape>
          <o:OLEObject Type="Embed" ProgID="Mathcad" ShapeID="_x0000_i1025" DrawAspect="Content" ObjectID="_1366122250" r:id="rId29"/>
        </w:object>
      </w:r>
    </w:p>
    <w:p w:rsidR="004B7B30" w:rsidRPr="00E2750F" w:rsidRDefault="004B7B30" w:rsidP="009D07EB">
      <w:pPr>
        <w:spacing w:line="276" w:lineRule="auto"/>
        <w:ind w:left="567"/>
        <w:jc w:val="both"/>
        <w:rPr>
          <w:rFonts w:ascii="Verdana" w:hAnsi="Verdana"/>
          <w:sz w:val="18"/>
          <w:szCs w:val="18"/>
        </w:rPr>
      </w:pPr>
      <w:r w:rsidRPr="00E2750F">
        <w:rPr>
          <w:rFonts w:ascii="Verdana" w:hAnsi="Verdana"/>
          <w:sz w:val="18"/>
          <w:szCs w:val="18"/>
        </w:rPr>
        <w:t>Ofertas  cuyo programa de mantenimiento se ejecuta la intervención de inspección de camino de gases calientes   (HGPI) en un entorno aproximado  a las 25.000 horas, y  de igual manera el mantenimiento mayor, se aplicará la siguiente formula de equivalencia al monto correspondiente a las 50.000 horas de funcionamiento:</w:t>
      </w:r>
    </w:p>
    <w:p w:rsidR="004B7B30" w:rsidRPr="00E2750F" w:rsidRDefault="004B7B30" w:rsidP="009D07EB">
      <w:pPr>
        <w:spacing w:line="276" w:lineRule="auto"/>
        <w:ind w:left="284"/>
        <w:jc w:val="both"/>
        <w:rPr>
          <w:rFonts w:ascii="Verdana" w:hAnsi="Verdana"/>
          <w:sz w:val="18"/>
          <w:szCs w:val="18"/>
        </w:rPr>
      </w:pPr>
    </w:p>
    <w:p w:rsidR="004B7B30" w:rsidRPr="00E2750F" w:rsidRDefault="004B7B30" w:rsidP="009D07EB">
      <w:pPr>
        <w:spacing w:line="276" w:lineRule="auto"/>
        <w:ind w:left="284"/>
        <w:jc w:val="center"/>
        <w:rPr>
          <w:rFonts w:ascii="Verdana" w:hAnsi="Verdana"/>
          <w:sz w:val="18"/>
          <w:szCs w:val="18"/>
        </w:rPr>
      </w:pPr>
      <w:r w:rsidRPr="00E2750F">
        <w:rPr>
          <w:rFonts w:ascii="Verdana" w:hAnsi="Verdana"/>
          <w:sz w:val="18"/>
          <w:szCs w:val="18"/>
        </w:rPr>
        <w:object w:dxaOrig="5040" w:dyaOrig="720">
          <v:shape id="_x0000_i1026" type="#_x0000_t75" style="width:325.5pt;height:46.5pt" o:ole="">
            <v:imagedata r:id="rId30" o:title=""/>
          </v:shape>
          <o:OLEObject Type="Embed" ProgID="Mathcad" ShapeID="_x0000_i1026" DrawAspect="Content" ObjectID="_1366122251" r:id="rId31"/>
        </w:object>
      </w:r>
    </w:p>
    <w:p w:rsidR="004B7B30" w:rsidRPr="00E2750F" w:rsidRDefault="004B7B30" w:rsidP="009D07EB">
      <w:pPr>
        <w:spacing w:line="276" w:lineRule="auto"/>
        <w:ind w:left="284"/>
        <w:jc w:val="both"/>
        <w:rPr>
          <w:rFonts w:ascii="Verdana" w:hAnsi="Verdana"/>
          <w:sz w:val="18"/>
          <w:szCs w:val="18"/>
        </w:rPr>
      </w:pPr>
    </w:p>
    <w:p w:rsidR="004B7B30" w:rsidRPr="00E2750F" w:rsidRDefault="004B7B30" w:rsidP="009D07EB">
      <w:pPr>
        <w:spacing w:line="276" w:lineRule="auto"/>
        <w:ind w:left="567"/>
        <w:jc w:val="both"/>
        <w:rPr>
          <w:rFonts w:ascii="Verdana" w:hAnsi="Verdana"/>
          <w:sz w:val="18"/>
          <w:szCs w:val="18"/>
        </w:rPr>
      </w:pPr>
      <w:r w:rsidRPr="00E2750F">
        <w:rPr>
          <w:rFonts w:ascii="Verdana" w:hAnsi="Verdana"/>
          <w:sz w:val="18"/>
          <w:szCs w:val="18"/>
        </w:rPr>
        <w:t>Donde:</w:t>
      </w:r>
    </w:p>
    <w:p w:rsidR="004B7B30" w:rsidRPr="00E2750F" w:rsidRDefault="004B7B30" w:rsidP="009D07EB">
      <w:pPr>
        <w:spacing w:line="276" w:lineRule="auto"/>
        <w:ind w:left="284"/>
        <w:jc w:val="both"/>
        <w:rPr>
          <w:rFonts w:ascii="Verdana" w:hAnsi="Verdana"/>
          <w:sz w:val="18"/>
          <w:szCs w:val="18"/>
        </w:rPr>
      </w:pPr>
    </w:p>
    <w:p w:rsidR="004B7B30" w:rsidRPr="00E2750F" w:rsidRDefault="004B7B30" w:rsidP="009D07EB">
      <w:pPr>
        <w:spacing w:line="276" w:lineRule="auto"/>
        <w:ind w:left="708"/>
        <w:jc w:val="both"/>
        <w:rPr>
          <w:rFonts w:ascii="Verdana" w:hAnsi="Verdana"/>
          <w:sz w:val="18"/>
          <w:szCs w:val="18"/>
        </w:rPr>
      </w:pPr>
      <w:r w:rsidRPr="00E2750F">
        <w:rPr>
          <w:rFonts w:ascii="Verdana" w:hAnsi="Verdana"/>
          <w:sz w:val="18"/>
          <w:szCs w:val="18"/>
        </w:rPr>
        <w:t>HrsMM: horas de funcionamiento programadas para el mantenimiento mayor que no es igual  a 50.000 hrs.</w:t>
      </w:r>
    </w:p>
    <w:p w:rsidR="004B7B30" w:rsidRPr="00E2750F" w:rsidRDefault="004B7B30" w:rsidP="009D07EB">
      <w:pPr>
        <w:spacing w:line="276" w:lineRule="auto"/>
        <w:ind w:left="284"/>
        <w:jc w:val="both"/>
        <w:rPr>
          <w:rFonts w:ascii="Verdana" w:hAnsi="Verdana"/>
          <w:sz w:val="18"/>
          <w:szCs w:val="18"/>
        </w:rPr>
      </w:pPr>
    </w:p>
    <w:p w:rsidR="004B7B30" w:rsidRPr="00E2750F" w:rsidRDefault="004B7B30" w:rsidP="009D07EB">
      <w:pPr>
        <w:spacing w:line="276" w:lineRule="auto"/>
        <w:ind w:left="567"/>
        <w:jc w:val="both"/>
        <w:rPr>
          <w:rFonts w:ascii="Verdana" w:hAnsi="Verdana"/>
          <w:sz w:val="18"/>
          <w:szCs w:val="18"/>
        </w:rPr>
      </w:pPr>
      <w:r w:rsidRPr="00E2750F">
        <w:rPr>
          <w:rFonts w:ascii="Verdana" w:hAnsi="Verdana"/>
          <w:sz w:val="18"/>
          <w:szCs w:val="18"/>
        </w:rPr>
        <w:t>Ofertas cuyo programa de mantenimiento, tiene más de una intervención de inspección de camino de gases calientes previamente a la ejecución del primer mantenimiento mayor de la turbina, la formula a aplicar es:</w:t>
      </w:r>
    </w:p>
    <w:p w:rsidR="004B7B30" w:rsidRPr="00E2750F" w:rsidRDefault="004B7B30" w:rsidP="004B7B30">
      <w:pPr>
        <w:ind w:left="284"/>
        <w:jc w:val="both"/>
        <w:rPr>
          <w:rFonts w:ascii="Verdana" w:hAnsi="Verdana"/>
          <w:sz w:val="18"/>
          <w:szCs w:val="18"/>
        </w:rPr>
      </w:pPr>
    </w:p>
    <w:p w:rsidR="004B7B30" w:rsidRPr="00E2750F" w:rsidRDefault="004B7B30" w:rsidP="004B7B30">
      <w:pPr>
        <w:ind w:left="284"/>
        <w:jc w:val="both"/>
        <w:rPr>
          <w:rFonts w:ascii="Verdana" w:hAnsi="Verdana"/>
          <w:sz w:val="18"/>
          <w:szCs w:val="18"/>
        </w:rPr>
      </w:pPr>
      <w:r w:rsidRPr="00E2750F">
        <w:rPr>
          <w:rFonts w:ascii="Verdana" w:hAnsi="Verdana"/>
          <w:sz w:val="18"/>
          <w:szCs w:val="18"/>
        </w:rPr>
        <w:object w:dxaOrig="6180" w:dyaOrig="555">
          <v:shape id="_x0000_i1027" type="#_x0000_t75" style="width:410.25pt;height:36.75pt" o:ole="">
            <v:imagedata r:id="rId32" o:title=""/>
          </v:shape>
          <o:OLEObject Type="Embed" ProgID="Mathcad" ShapeID="_x0000_i1027" DrawAspect="Content" ObjectID="_1366122252" r:id="rId33"/>
        </w:object>
      </w:r>
      <w:r w:rsidRPr="00E2750F">
        <w:rPr>
          <w:rFonts w:ascii="Verdana" w:hAnsi="Verdana"/>
          <w:sz w:val="18"/>
          <w:szCs w:val="18"/>
        </w:rPr>
        <w:t xml:space="preserve">   </w:t>
      </w:r>
    </w:p>
    <w:p w:rsidR="004B7B30" w:rsidRPr="00E2750F" w:rsidRDefault="004B7B30" w:rsidP="004B7B30">
      <w:pPr>
        <w:ind w:left="284"/>
        <w:jc w:val="both"/>
        <w:rPr>
          <w:rFonts w:ascii="Verdana" w:hAnsi="Verdana"/>
          <w:sz w:val="18"/>
          <w:szCs w:val="18"/>
        </w:rPr>
      </w:pPr>
    </w:p>
    <w:p w:rsidR="004B7B30" w:rsidRPr="00E2750F" w:rsidRDefault="004B7B30" w:rsidP="004B7B30">
      <w:pPr>
        <w:ind w:left="284"/>
        <w:jc w:val="both"/>
        <w:rPr>
          <w:rFonts w:ascii="Verdana" w:hAnsi="Verdana"/>
          <w:sz w:val="18"/>
          <w:szCs w:val="18"/>
        </w:rPr>
      </w:pPr>
      <w:r w:rsidRPr="00E2750F">
        <w:rPr>
          <w:rFonts w:ascii="Verdana" w:hAnsi="Verdana"/>
          <w:sz w:val="18"/>
          <w:szCs w:val="18"/>
        </w:rPr>
        <w:t>Donde:</w:t>
      </w:r>
    </w:p>
    <w:p w:rsidR="004B7B30" w:rsidRPr="00E2750F" w:rsidRDefault="004B7B30" w:rsidP="004B7B30">
      <w:pPr>
        <w:ind w:left="284"/>
        <w:jc w:val="both"/>
        <w:rPr>
          <w:rFonts w:ascii="Verdana" w:hAnsi="Verdana"/>
          <w:sz w:val="18"/>
          <w:szCs w:val="18"/>
        </w:rPr>
      </w:pPr>
    </w:p>
    <w:p w:rsidR="004B7B30" w:rsidRPr="00E2750F" w:rsidRDefault="004B7B30" w:rsidP="009D07EB">
      <w:pPr>
        <w:spacing w:line="276" w:lineRule="auto"/>
        <w:ind w:left="708"/>
        <w:jc w:val="both"/>
        <w:rPr>
          <w:rFonts w:ascii="Verdana" w:hAnsi="Verdana"/>
          <w:sz w:val="18"/>
          <w:szCs w:val="18"/>
        </w:rPr>
      </w:pPr>
      <w:r w:rsidRPr="00E2750F">
        <w:rPr>
          <w:rFonts w:ascii="Verdana" w:hAnsi="Verdana"/>
          <w:sz w:val="18"/>
          <w:szCs w:val="18"/>
        </w:rPr>
        <w:t>m: número de intervenciones de inspecciones menor o de combustión CI.</w:t>
      </w:r>
    </w:p>
    <w:p w:rsidR="004B7B30" w:rsidRPr="00E2750F" w:rsidRDefault="004B7B30" w:rsidP="009D07EB">
      <w:pPr>
        <w:spacing w:line="276" w:lineRule="auto"/>
        <w:ind w:left="708"/>
        <w:jc w:val="both"/>
        <w:rPr>
          <w:rFonts w:ascii="Verdana" w:hAnsi="Verdana"/>
          <w:sz w:val="18"/>
          <w:szCs w:val="18"/>
        </w:rPr>
      </w:pPr>
    </w:p>
    <w:p w:rsidR="004B7B30" w:rsidRPr="00E2750F" w:rsidRDefault="004B7B30" w:rsidP="009D07EB">
      <w:pPr>
        <w:spacing w:line="276" w:lineRule="auto"/>
        <w:ind w:left="708"/>
        <w:jc w:val="both"/>
        <w:rPr>
          <w:rFonts w:ascii="Verdana" w:hAnsi="Verdana"/>
          <w:sz w:val="18"/>
          <w:szCs w:val="18"/>
        </w:rPr>
      </w:pPr>
      <w:r w:rsidRPr="00E2750F">
        <w:rPr>
          <w:rFonts w:ascii="Verdana" w:hAnsi="Verdana"/>
          <w:sz w:val="18"/>
          <w:szCs w:val="18"/>
        </w:rPr>
        <w:t>n: : número de intervenciones de inspecciones de inspecciones de camino de gases calientes de nivel 1 cuyo requerimiento de repuestos es Rep1HGPI.</w:t>
      </w:r>
    </w:p>
    <w:p w:rsidR="004B7B30" w:rsidRPr="00E2750F" w:rsidRDefault="004B7B30" w:rsidP="009D07EB">
      <w:pPr>
        <w:spacing w:line="276" w:lineRule="auto"/>
        <w:ind w:left="708"/>
        <w:jc w:val="both"/>
        <w:rPr>
          <w:rFonts w:ascii="Verdana" w:hAnsi="Verdana"/>
          <w:sz w:val="18"/>
          <w:szCs w:val="18"/>
        </w:rPr>
      </w:pPr>
    </w:p>
    <w:p w:rsidR="004B7B30" w:rsidRPr="00E2750F" w:rsidRDefault="004B7B30" w:rsidP="009D07EB">
      <w:pPr>
        <w:spacing w:line="276" w:lineRule="auto"/>
        <w:ind w:left="708"/>
        <w:jc w:val="both"/>
        <w:rPr>
          <w:rFonts w:ascii="Verdana" w:hAnsi="Verdana"/>
          <w:sz w:val="18"/>
          <w:szCs w:val="18"/>
        </w:rPr>
      </w:pPr>
      <w:r w:rsidRPr="00E2750F">
        <w:rPr>
          <w:rFonts w:ascii="Verdana" w:hAnsi="Verdana"/>
          <w:sz w:val="18"/>
          <w:szCs w:val="18"/>
        </w:rPr>
        <w:t>Rep2HGPI (USD): Repuestos requeridos para inspección de camino de gases calientes de nivel 2.</w:t>
      </w:r>
    </w:p>
    <w:p w:rsidR="004B7B30" w:rsidRPr="00E2750F" w:rsidRDefault="004B7B30" w:rsidP="009D07EB">
      <w:pPr>
        <w:spacing w:line="276" w:lineRule="auto"/>
        <w:ind w:left="708"/>
        <w:jc w:val="both"/>
        <w:rPr>
          <w:rFonts w:ascii="Verdana" w:hAnsi="Verdana"/>
          <w:sz w:val="18"/>
          <w:szCs w:val="18"/>
        </w:rPr>
      </w:pPr>
    </w:p>
    <w:p w:rsidR="004B7B30" w:rsidRPr="00E2750F" w:rsidRDefault="004B7B30" w:rsidP="009D07EB">
      <w:pPr>
        <w:spacing w:line="276" w:lineRule="auto"/>
        <w:ind w:left="708"/>
        <w:jc w:val="both"/>
        <w:rPr>
          <w:rFonts w:ascii="Verdana" w:hAnsi="Verdana"/>
          <w:sz w:val="18"/>
          <w:szCs w:val="18"/>
        </w:rPr>
      </w:pPr>
      <w:r w:rsidRPr="00E2750F">
        <w:rPr>
          <w:rFonts w:ascii="Verdana" w:hAnsi="Verdana"/>
          <w:sz w:val="18"/>
          <w:szCs w:val="18"/>
        </w:rPr>
        <w:t>RepCI (USD): Monto correspondiente a la suma de repuestos requeridos para inspección menor, en base a la lista de repuestos de cotización obligada.</w:t>
      </w:r>
    </w:p>
    <w:p w:rsidR="004B7B30" w:rsidRPr="00E2750F" w:rsidRDefault="004B7B30" w:rsidP="009D07EB">
      <w:pPr>
        <w:spacing w:line="276" w:lineRule="auto"/>
        <w:ind w:left="708"/>
        <w:jc w:val="both"/>
        <w:rPr>
          <w:rFonts w:ascii="Verdana" w:hAnsi="Verdana"/>
          <w:sz w:val="18"/>
          <w:szCs w:val="18"/>
        </w:rPr>
      </w:pPr>
    </w:p>
    <w:p w:rsidR="004B7B30" w:rsidRPr="00E2750F" w:rsidRDefault="004B7B30" w:rsidP="009D07EB">
      <w:pPr>
        <w:spacing w:line="276" w:lineRule="auto"/>
        <w:ind w:left="708"/>
        <w:jc w:val="both"/>
        <w:rPr>
          <w:rFonts w:ascii="Verdana" w:hAnsi="Verdana"/>
          <w:sz w:val="18"/>
          <w:szCs w:val="18"/>
        </w:rPr>
      </w:pPr>
      <w:r w:rsidRPr="00E2750F">
        <w:rPr>
          <w:rFonts w:ascii="Verdana" w:hAnsi="Verdana"/>
          <w:sz w:val="18"/>
          <w:szCs w:val="18"/>
        </w:rPr>
        <w:t>RepHGPI (USD):   Monto correspondiente a la suma de repuestos requeridos para inspección de camino de gases calientes, en base a la lista de repuestos de cotización obligada.</w:t>
      </w:r>
    </w:p>
    <w:p w:rsidR="004B7B30" w:rsidRPr="00E2750F" w:rsidRDefault="004B7B30" w:rsidP="009D07EB">
      <w:pPr>
        <w:spacing w:line="276" w:lineRule="auto"/>
        <w:ind w:left="708"/>
        <w:jc w:val="both"/>
        <w:rPr>
          <w:rFonts w:ascii="Verdana" w:hAnsi="Verdana"/>
          <w:sz w:val="18"/>
          <w:szCs w:val="18"/>
        </w:rPr>
      </w:pPr>
    </w:p>
    <w:p w:rsidR="004B7B30" w:rsidRPr="00E2750F" w:rsidRDefault="004B7B30" w:rsidP="009D07EB">
      <w:pPr>
        <w:spacing w:line="276" w:lineRule="auto"/>
        <w:ind w:left="708"/>
        <w:jc w:val="both"/>
        <w:rPr>
          <w:rFonts w:ascii="Verdana" w:hAnsi="Verdana"/>
          <w:sz w:val="18"/>
          <w:szCs w:val="18"/>
        </w:rPr>
      </w:pPr>
      <w:r w:rsidRPr="00E2750F">
        <w:rPr>
          <w:rFonts w:ascii="Verdana" w:hAnsi="Verdana"/>
          <w:sz w:val="18"/>
          <w:szCs w:val="18"/>
        </w:rPr>
        <w:t>RepMM: (USD) Monto correspondiente a la suma de repuestos requeridos para la intervención de mantenimiento mayor de la turbina, en base a la lista de repuestos de cotización obligada.</w:t>
      </w:r>
    </w:p>
    <w:p w:rsidR="004B7B30" w:rsidRPr="00E2750F" w:rsidRDefault="004B7B30" w:rsidP="009D07EB">
      <w:pPr>
        <w:spacing w:line="276" w:lineRule="auto"/>
        <w:ind w:left="284"/>
        <w:jc w:val="both"/>
        <w:rPr>
          <w:rFonts w:ascii="Verdana" w:hAnsi="Verdana"/>
          <w:sz w:val="18"/>
          <w:szCs w:val="18"/>
        </w:rPr>
      </w:pPr>
    </w:p>
    <w:p w:rsidR="004B7B30" w:rsidRPr="00E2750F" w:rsidRDefault="004B7B30" w:rsidP="009D07EB">
      <w:pPr>
        <w:spacing w:line="276" w:lineRule="auto"/>
        <w:ind w:left="567"/>
        <w:jc w:val="both"/>
        <w:rPr>
          <w:rFonts w:ascii="Verdana" w:hAnsi="Verdana"/>
          <w:sz w:val="18"/>
          <w:szCs w:val="18"/>
        </w:rPr>
      </w:pPr>
      <w:r w:rsidRPr="00E2750F">
        <w:rPr>
          <w:rFonts w:ascii="Verdana" w:hAnsi="Verdana"/>
          <w:sz w:val="18"/>
          <w:szCs w:val="18"/>
        </w:rPr>
        <w:t>Los proponentes informarán sobre los requerimientos de repuestos por cada inspección programada (CI, 1HGPI, 2HGPI y MM), en base a la lista de cotización obligatoria, y si fuera necesario, el proponente complementará la oferta con repuestos nuevos cotizando estos en firme.</w:t>
      </w:r>
    </w:p>
    <w:p w:rsidR="004B7B30" w:rsidRPr="00E2750F" w:rsidRDefault="004B7B30" w:rsidP="009D07EB">
      <w:pPr>
        <w:spacing w:line="276" w:lineRule="auto"/>
        <w:ind w:left="567"/>
        <w:jc w:val="both"/>
        <w:rPr>
          <w:rFonts w:ascii="Verdana" w:hAnsi="Verdana"/>
          <w:sz w:val="18"/>
          <w:szCs w:val="18"/>
        </w:rPr>
      </w:pPr>
    </w:p>
    <w:p w:rsidR="004B7B30" w:rsidRPr="00E2750F" w:rsidRDefault="004B7B30" w:rsidP="009D07EB">
      <w:pPr>
        <w:spacing w:line="276" w:lineRule="auto"/>
        <w:ind w:left="567"/>
        <w:jc w:val="both"/>
        <w:rPr>
          <w:rFonts w:ascii="Verdana" w:hAnsi="Verdana"/>
          <w:sz w:val="18"/>
          <w:szCs w:val="18"/>
        </w:rPr>
      </w:pPr>
      <w:r w:rsidRPr="00E2750F">
        <w:rPr>
          <w:rFonts w:ascii="Verdana" w:hAnsi="Verdana"/>
          <w:sz w:val="18"/>
          <w:szCs w:val="18"/>
        </w:rPr>
        <w:t>El monto por concepto de mantenimiento “Cmantenimiento”  será solo para repuestos nuevos, y no aceptará en las listas de repuestos cotizaciones de repuestos reparados, puesto que la  evaluación será solo con repuestos nuevos con la opción de compra.</w:t>
      </w:r>
    </w:p>
    <w:p w:rsidR="004B7B30" w:rsidRDefault="004B7B30" w:rsidP="009D07EB">
      <w:pPr>
        <w:spacing w:line="276" w:lineRule="auto"/>
        <w:rPr>
          <w:lang w:eastAsia="es-ES"/>
        </w:rPr>
      </w:pPr>
    </w:p>
    <w:p w:rsidR="00E03F80" w:rsidRPr="004B7B30" w:rsidRDefault="00E03F80" w:rsidP="009D07EB">
      <w:pPr>
        <w:spacing w:line="276" w:lineRule="auto"/>
        <w:rPr>
          <w:lang w:eastAsia="es-ES"/>
        </w:rPr>
      </w:pPr>
    </w:p>
    <w:p w:rsidR="009D07EB" w:rsidRPr="00E03F80" w:rsidRDefault="00E03F80" w:rsidP="00E03F80">
      <w:pPr>
        <w:ind w:left="1276" w:hanging="709"/>
        <w:rPr>
          <w:rFonts w:ascii="Verdana" w:hAnsi="Verdana"/>
          <w:b/>
          <w:sz w:val="18"/>
          <w:szCs w:val="18"/>
        </w:rPr>
      </w:pPr>
      <w:bookmarkStart w:id="211" w:name="_Toc292203211"/>
      <w:bookmarkEnd w:id="210"/>
      <w:r w:rsidRPr="00E03F80">
        <w:rPr>
          <w:rFonts w:ascii="Verdana" w:hAnsi="Verdana"/>
          <w:b/>
          <w:sz w:val="18"/>
          <w:szCs w:val="18"/>
        </w:rPr>
        <w:t>4.1.2.</w:t>
      </w:r>
      <w:r>
        <w:rPr>
          <w:rFonts w:ascii="Verdana" w:hAnsi="Verdana"/>
          <w:b/>
          <w:sz w:val="18"/>
          <w:szCs w:val="18"/>
        </w:rPr>
        <w:t xml:space="preserve"> </w:t>
      </w:r>
      <w:r w:rsidRPr="00E03F80">
        <w:rPr>
          <w:rFonts w:ascii="Verdana" w:hAnsi="Verdana"/>
          <w:b/>
          <w:sz w:val="18"/>
          <w:szCs w:val="18"/>
        </w:rPr>
        <w:t xml:space="preserve"> </w:t>
      </w:r>
      <w:r w:rsidR="00E2750F" w:rsidRPr="00E03F80">
        <w:rPr>
          <w:rFonts w:ascii="Verdana" w:hAnsi="Verdana"/>
          <w:b/>
          <w:sz w:val="18"/>
          <w:szCs w:val="18"/>
        </w:rPr>
        <w:t>Para turbinas tipo aeroderiva</w:t>
      </w:r>
      <w:r w:rsidR="009D07EB" w:rsidRPr="00E03F80">
        <w:rPr>
          <w:rFonts w:ascii="Verdana" w:hAnsi="Verdana"/>
          <w:b/>
          <w:sz w:val="18"/>
          <w:szCs w:val="18"/>
        </w:rPr>
        <w:t>das</w:t>
      </w:r>
    </w:p>
    <w:p w:rsidR="009D07EB" w:rsidRPr="009D07EB" w:rsidRDefault="009D07EB" w:rsidP="009D07EB">
      <w:pPr>
        <w:rPr>
          <w:lang w:val="es-MX" w:eastAsia="es-ES"/>
        </w:rPr>
      </w:pPr>
    </w:p>
    <w:p w:rsidR="009D07EB" w:rsidRPr="00E2750F" w:rsidRDefault="009D07EB" w:rsidP="009D07EB">
      <w:pPr>
        <w:spacing w:line="276" w:lineRule="auto"/>
        <w:ind w:left="567"/>
        <w:jc w:val="both"/>
        <w:rPr>
          <w:rFonts w:ascii="Verdana" w:hAnsi="Verdana"/>
          <w:sz w:val="18"/>
          <w:szCs w:val="18"/>
        </w:rPr>
      </w:pPr>
      <w:r w:rsidRPr="00E2750F">
        <w:rPr>
          <w:rFonts w:ascii="Verdana" w:hAnsi="Verdana"/>
          <w:sz w:val="18"/>
          <w:szCs w:val="18"/>
        </w:rPr>
        <w:t>Evaluación del costo de mantenimiento para ofertas de unidades generadoras con turbinas tipo aeroderivadas:</w:t>
      </w:r>
    </w:p>
    <w:p w:rsidR="009D07EB" w:rsidRPr="00E2750F" w:rsidRDefault="009D07EB" w:rsidP="009D07EB">
      <w:pPr>
        <w:spacing w:line="276" w:lineRule="auto"/>
        <w:ind w:left="567"/>
        <w:jc w:val="both"/>
        <w:rPr>
          <w:rFonts w:ascii="Verdana" w:hAnsi="Verdana"/>
          <w:sz w:val="18"/>
          <w:szCs w:val="18"/>
        </w:rPr>
      </w:pPr>
    </w:p>
    <w:p w:rsidR="009D07EB" w:rsidRPr="00E2750F" w:rsidRDefault="009D07EB" w:rsidP="009D07EB">
      <w:pPr>
        <w:spacing w:line="276" w:lineRule="auto"/>
        <w:ind w:left="567"/>
        <w:jc w:val="both"/>
        <w:rPr>
          <w:rFonts w:ascii="Verdana" w:hAnsi="Verdana"/>
          <w:sz w:val="18"/>
          <w:szCs w:val="18"/>
        </w:rPr>
      </w:pPr>
      <w:r w:rsidRPr="00E2750F">
        <w:rPr>
          <w:rFonts w:ascii="Verdana" w:hAnsi="Verdana"/>
          <w:sz w:val="18"/>
          <w:szCs w:val="18"/>
        </w:rPr>
        <w:t xml:space="preserve">La evaluación del  costo de mantenimiento será solo para la turbina aeroderivada que abarca su componente “generador de gases calientes” y  la turbina de potencia. </w:t>
      </w:r>
    </w:p>
    <w:p w:rsidR="009D07EB" w:rsidRPr="00E2750F" w:rsidRDefault="009D07EB" w:rsidP="009D07EB">
      <w:pPr>
        <w:spacing w:line="276" w:lineRule="auto"/>
        <w:ind w:left="567"/>
        <w:jc w:val="both"/>
        <w:rPr>
          <w:rFonts w:ascii="Verdana" w:hAnsi="Verdana"/>
          <w:sz w:val="18"/>
          <w:szCs w:val="18"/>
        </w:rPr>
      </w:pPr>
      <w:r w:rsidRPr="00E2750F">
        <w:rPr>
          <w:rFonts w:ascii="Verdana" w:hAnsi="Verdana"/>
          <w:sz w:val="18"/>
          <w:szCs w:val="18"/>
        </w:rPr>
        <w:t>El proponente  de turbinas aeroderivadas, debe ofertar en firme por el servicio de mantenimiento de estas, por el periodo de operación de 50.000 horas de funcionamiento, que será mediante un contrato de mantenimiento, en cuyo alcance debe contemplar mano de obra especializada, uso de taller con herramientas especiales, y el suministro de repuestos nuevos por cada intervención de mantenimiento  preventivo programado que se ejecutará en un taller especializado en el exterior, incluyendo las intervenciones de inspección menor o de combustión (CI), e inspección con boroscopio que se efectuarán una vez por año en el sitio.</w:t>
      </w:r>
    </w:p>
    <w:p w:rsidR="009D07EB" w:rsidRPr="00E2750F" w:rsidRDefault="009D07EB" w:rsidP="009D07EB">
      <w:pPr>
        <w:spacing w:line="276" w:lineRule="auto"/>
        <w:ind w:left="284"/>
        <w:jc w:val="both"/>
        <w:rPr>
          <w:rFonts w:ascii="Verdana" w:hAnsi="Verdana"/>
          <w:sz w:val="18"/>
          <w:szCs w:val="18"/>
        </w:rPr>
      </w:pPr>
    </w:p>
    <w:p w:rsidR="009D07EB" w:rsidRPr="00E2750F" w:rsidRDefault="009D07EB" w:rsidP="009D07EB">
      <w:pPr>
        <w:spacing w:line="276" w:lineRule="auto"/>
        <w:ind w:left="567"/>
        <w:jc w:val="both"/>
        <w:rPr>
          <w:rFonts w:ascii="Verdana" w:hAnsi="Verdana"/>
          <w:sz w:val="18"/>
          <w:szCs w:val="18"/>
        </w:rPr>
      </w:pPr>
      <w:r w:rsidRPr="00E2750F">
        <w:rPr>
          <w:rFonts w:ascii="Verdana" w:hAnsi="Verdana"/>
          <w:sz w:val="18"/>
          <w:szCs w:val="18"/>
        </w:rPr>
        <w:t xml:space="preserve">En la oferta debe figurar la programación de las intervenciones en sitio y en taller especializado en el exterior por el periodo de 50.000 horas de funcionamiento, en el que la </w:t>
      </w:r>
      <w:r w:rsidRPr="00E2750F">
        <w:rPr>
          <w:rFonts w:ascii="Verdana" w:hAnsi="Verdana"/>
          <w:sz w:val="18"/>
          <w:szCs w:val="18"/>
        </w:rPr>
        <w:lastRenderedPageBreak/>
        <w:t>última intervención corresponderá a la de mantenimiento mayor, y el monto de la oferta de mantenimiento podrá ser por concepto de cada intervención (Ver Apéndice 2C).</w:t>
      </w:r>
    </w:p>
    <w:p w:rsidR="009D07EB" w:rsidRPr="009D07EB" w:rsidRDefault="009D07EB" w:rsidP="009D07EB">
      <w:pPr>
        <w:rPr>
          <w:lang w:eastAsia="es-ES"/>
        </w:rPr>
      </w:pPr>
    </w:p>
    <w:p w:rsidR="00E2750F" w:rsidRPr="00E03F80" w:rsidRDefault="00E03F80" w:rsidP="00E03F80">
      <w:pPr>
        <w:ind w:left="567"/>
        <w:rPr>
          <w:rFonts w:ascii="Verdana" w:hAnsi="Verdana"/>
          <w:b/>
          <w:sz w:val="18"/>
          <w:szCs w:val="18"/>
        </w:rPr>
      </w:pPr>
      <w:bookmarkStart w:id="212" w:name="_Toc292203212"/>
      <w:bookmarkEnd w:id="211"/>
      <w:r w:rsidRPr="00E03F80">
        <w:rPr>
          <w:rFonts w:ascii="Verdana" w:hAnsi="Verdana"/>
          <w:b/>
          <w:sz w:val="18"/>
          <w:szCs w:val="18"/>
        </w:rPr>
        <w:t xml:space="preserve">4.1.3 </w:t>
      </w:r>
      <w:r w:rsidR="00E2750F" w:rsidRPr="00E03F80">
        <w:rPr>
          <w:rFonts w:ascii="Verdana" w:hAnsi="Verdana"/>
          <w:b/>
          <w:sz w:val="18"/>
          <w:szCs w:val="18"/>
        </w:rPr>
        <w:t>Para motor de ciclo alternativo</w:t>
      </w:r>
      <w:bookmarkEnd w:id="212"/>
    </w:p>
    <w:p w:rsidR="00E2750F" w:rsidRPr="00E2750F" w:rsidRDefault="00E2750F" w:rsidP="00E2750F">
      <w:pPr>
        <w:ind w:left="-567"/>
        <w:jc w:val="both"/>
        <w:rPr>
          <w:rFonts w:ascii="Verdana" w:hAnsi="Verdana" w:cs="Arial"/>
          <w:sz w:val="18"/>
          <w:szCs w:val="18"/>
          <w:u w:val="single"/>
        </w:rPr>
      </w:pPr>
    </w:p>
    <w:p w:rsidR="00E2750F" w:rsidRPr="00E2750F" w:rsidRDefault="00E2750F" w:rsidP="009D07EB">
      <w:pPr>
        <w:ind w:left="567"/>
        <w:jc w:val="both"/>
        <w:rPr>
          <w:rFonts w:ascii="Verdana" w:hAnsi="Verdana"/>
          <w:sz w:val="18"/>
          <w:szCs w:val="18"/>
        </w:rPr>
      </w:pPr>
      <w:r w:rsidRPr="00E2750F">
        <w:rPr>
          <w:rFonts w:ascii="Verdana" w:hAnsi="Verdana"/>
          <w:sz w:val="18"/>
          <w:szCs w:val="18"/>
        </w:rPr>
        <w:t>Evaluación del costo de mantenimiento para ofertas de unidades generadoras con motores de ciclo alternativo:</w:t>
      </w:r>
    </w:p>
    <w:p w:rsidR="00E2750F" w:rsidRPr="00E2750F" w:rsidRDefault="00E2750F" w:rsidP="009D07EB">
      <w:pPr>
        <w:ind w:left="567"/>
        <w:jc w:val="both"/>
        <w:rPr>
          <w:rFonts w:ascii="Verdana" w:hAnsi="Verdana"/>
          <w:sz w:val="18"/>
          <w:szCs w:val="18"/>
        </w:rPr>
      </w:pPr>
    </w:p>
    <w:p w:rsidR="00E2750F" w:rsidRPr="00E2750F" w:rsidRDefault="00E2750F" w:rsidP="009D07EB">
      <w:pPr>
        <w:ind w:left="567"/>
        <w:jc w:val="both"/>
        <w:rPr>
          <w:rFonts w:ascii="Verdana" w:hAnsi="Verdana"/>
          <w:sz w:val="18"/>
          <w:szCs w:val="18"/>
        </w:rPr>
      </w:pPr>
      <w:r w:rsidRPr="00E2750F">
        <w:rPr>
          <w:rFonts w:ascii="Verdana" w:hAnsi="Verdana"/>
          <w:sz w:val="18"/>
          <w:szCs w:val="18"/>
        </w:rPr>
        <w:t>Para fines de evaluación, se considerará el poder calorífico inferior del combustible en 35.000 BTU/litro.</w:t>
      </w:r>
    </w:p>
    <w:p w:rsidR="00E2750F" w:rsidRPr="00E2750F" w:rsidRDefault="00E2750F" w:rsidP="009D07EB">
      <w:pPr>
        <w:ind w:left="567"/>
        <w:jc w:val="both"/>
        <w:rPr>
          <w:rFonts w:ascii="Verdana" w:hAnsi="Verdana"/>
          <w:sz w:val="18"/>
          <w:szCs w:val="18"/>
        </w:rPr>
      </w:pPr>
    </w:p>
    <w:p w:rsidR="00E2750F" w:rsidRPr="00E2750F" w:rsidRDefault="00E2750F" w:rsidP="009D07EB">
      <w:pPr>
        <w:ind w:left="567"/>
        <w:jc w:val="both"/>
        <w:rPr>
          <w:rFonts w:ascii="Verdana" w:hAnsi="Verdana"/>
          <w:sz w:val="18"/>
          <w:szCs w:val="18"/>
        </w:rPr>
      </w:pPr>
      <w:r w:rsidRPr="00E2750F">
        <w:rPr>
          <w:rFonts w:ascii="Verdana" w:hAnsi="Verdana"/>
          <w:sz w:val="18"/>
          <w:szCs w:val="18"/>
        </w:rPr>
        <w:t>Ofertas cuyo programa de mantenimiento, tiene más de una intervención de inspección de zona de gases calientes previamente a la ejecución del primer mantenimiento mayor del motor, la formula a aplicar es:</w:t>
      </w:r>
    </w:p>
    <w:p w:rsidR="00E2750F" w:rsidRPr="00E2750F" w:rsidRDefault="00E2750F" w:rsidP="00E2750F">
      <w:pPr>
        <w:ind w:left="284"/>
        <w:jc w:val="both"/>
        <w:rPr>
          <w:rFonts w:ascii="Verdana" w:hAnsi="Verdana"/>
          <w:sz w:val="18"/>
          <w:szCs w:val="18"/>
        </w:rPr>
      </w:pPr>
    </w:p>
    <w:p w:rsidR="00E2750F" w:rsidRPr="00E2750F" w:rsidRDefault="00E2750F" w:rsidP="00E2750F">
      <w:pPr>
        <w:ind w:left="284"/>
        <w:jc w:val="both"/>
        <w:rPr>
          <w:rFonts w:ascii="Verdana" w:hAnsi="Verdana"/>
          <w:sz w:val="18"/>
          <w:szCs w:val="18"/>
        </w:rPr>
      </w:pPr>
      <w:r w:rsidRPr="00E2750F">
        <w:rPr>
          <w:rFonts w:ascii="Verdana" w:hAnsi="Verdana"/>
          <w:sz w:val="18"/>
          <w:szCs w:val="18"/>
        </w:rPr>
        <w:object w:dxaOrig="6180" w:dyaOrig="555">
          <v:shape id="_x0000_i1028" type="#_x0000_t75" style="width:410.25pt;height:36.75pt" o:ole="">
            <v:imagedata r:id="rId32" o:title=""/>
          </v:shape>
          <o:OLEObject Type="Embed" ProgID="Mathcad" ShapeID="_x0000_i1028" DrawAspect="Content" ObjectID="_1366122253" r:id="rId34"/>
        </w:object>
      </w:r>
      <w:r w:rsidRPr="00E2750F">
        <w:rPr>
          <w:rFonts w:ascii="Verdana" w:hAnsi="Verdana"/>
          <w:sz w:val="18"/>
          <w:szCs w:val="18"/>
        </w:rPr>
        <w:t xml:space="preserve">   </w:t>
      </w:r>
    </w:p>
    <w:p w:rsidR="00E2750F" w:rsidRPr="00CB5A0D" w:rsidRDefault="00E2750F" w:rsidP="00E2750F">
      <w:pPr>
        <w:ind w:left="-567"/>
        <w:jc w:val="both"/>
        <w:rPr>
          <w:rFonts w:ascii="Verdana" w:hAnsi="Verdana" w:cs="Arial"/>
          <w:b/>
          <w:sz w:val="18"/>
          <w:szCs w:val="18"/>
          <w:u w:val="single"/>
        </w:rPr>
      </w:pPr>
    </w:p>
    <w:p w:rsidR="00E2750F" w:rsidRPr="00CB5A0D" w:rsidRDefault="00CB5A0D" w:rsidP="00CB5A0D">
      <w:pPr>
        <w:ind w:left="709" w:hanging="425"/>
        <w:rPr>
          <w:b/>
        </w:rPr>
      </w:pPr>
      <w:bookmarkStart w:id="213" w:name="_Toc292203213"/>
      <w:r w:rsidRPr="00CB5A0D">
        <w:rPr>
          <w:b/>
        </w:rPr>
        <w:t xml:space="preserve">4.2 </w:t>
      </w:r>
      <w:r>
        <w:rPr>
          <w:b/>
        </w:rPr>
        <w:t xml:space="preserve"> </w:t>
      </w:r>
      <w:r w:rsidR="00E2750F" w:rsidRPr="00CB5A0D">
        <w:rPr>
          <w:b/>
        </w:rPr>
        <w:t>PENALIZACIONES</w:t>
      </w:r>
      <w:bookmarkEnd w:id="213"/>
    </w:p>
    <w:p w:rsidR="00E2750F" w:rsidRPr="00E2750F" w:rsidRDefault="00E2750F" w:rsidP="00E2750F">
      <w:pPr>
        <w:ind w:left="-567"/>
        <w:jc w:val="both"/>
        <w:rPr>
          <w:rFonts w:ascii="Verdana" w:hAnsi="Verdana" w:cs="Arial"/>
          <w:sz w:val="18"/>
          <w:szCs w:val="18"/>
        </w:rPr>
      </w:pPr>
    </w:p>
    <w:p w:rsidR="00E2750F" w:rsidRPr="00E2750F" w:rsidRDefault="00E2750F" w:rsidP="009D07EB">
      <w:pPr>
        <w:ind w:left="567"/>
        <w:jc w:val="both"/>
        <w:rPr>
          <w:rFonts w:ascii="Verdana" w:hAnsi="Verdana"/>
          <w:sz w:val="18"/>
          <w:szCs w:val="18"/>
        </w:rPr>
      </w:pPr>
      <w:r w:rsidRPr="00E2750F">
        <w:rPr>
          <w:rFonts w:ascii="Verdana" w:hAnsi="Verdana"/>
          <w:sz w:val="18"/>
          <w:szCs w:val="18"/>
        </w:rPr>
        <w:t>En la evaluación de propuestas se aplicará dos penalizaciones, una para aquellas propuestas cuyo plazo de entrega de la unidad generadora sea mayor respecto a la propuesta de menor plazo, y se aplicará penalización aquellas propuestas que no sea tipo “llave en mano”. La aplicación de estas penalizaciones se  detalla a continuación:</w:t>
      </w:r>
    </w:p>
    <w:p w:rsidR="00E2750F" w:rsidRPr="00E2750F" w:rsidRDefault="00E2750F" w:rsidP="009D07EB">
      <w:pPr>
        <w:ind w:left="567"/>
        <w:jc w:val="both"/>
        <w:rPr>
          <w:rFonts w:ascii="Verdana" w:hAnsi="Verdana"/>
          <w:sz w:val="18"/>
          <w:szCs w:val="18"/>
        </w:rPr>
      </w:pPr>
    </w:p>
    <w:p w:rsidR="00E2750F" w:rsidRPr="00E2750F" w:rsidRDefault="00E2750F" w:rsidP="009D07EB">
      <w:pPr>
        <w:ind w:left="567"/>
        <w:jc w:val="both"/>
        <w:rPr>
          <w:rFonts w:ascii="Verdana" w:hAnsi="Verdana"/>
          <w:sz w:val="18"/>
          <w:szCs w:val="18"/>
        </w:rPr>
      </w:pPr>
      <w:r w:rsidRPr="00E2750F">
        <w:rPr>
          <w:rFonts w:ascii="Verdana" w:hAnsi="Verdana"/>
          <w:sz w:val="18"/>
          <w:szCs w:val="18"/>
        </w:rPr>
        <w:t>La oferta que tiene mayor plazo respecto a la oferta de plazo menor se penalizará conforme a la formula siguiente:</w:t>
      </w:r>
    </w:p>
    <w:p w:rsidR="00E2750F" w:rsidRPr="00E2750F" w:rsidRDefault="00E2750F" w:rsidP="00E2750F">
      <w:pPr>
        <w:ind w:left="284"/>
        <w:jc w:val="both"/>
        <w:rPr>
          <w:rFonts w:ascii="Verdana" w:hAnsi="Verdana"/>
          <w:sz w:val="18"/>
          <w:szCs w:val="18"/>
        </w:rPr>
      </w:pPr>
      <w:r w:rsidRPr="00E2750F">
        <w:rPr>
          <w:rFonts w:ascii="Verdana" w:hAnsi="Verdana"/>
          <w:sz w:val="18"/>
          <w:szCs w:val="18"/>
        </w:rPr>
        <w:t xml:space="preserve"> </w:t>
      </w:r>
    </w:p>
    <w:p w:rsidR="00E2750F" w:rsidRPr="00E2750F" w:rsidRDefault="00E2750F" w:rsidP="00E2750F">
      <w:pPr>
        <w:ind w:left="284"/>
        <w:jc w:val="center"/>
        <w:rPr>
          <w:rFonts w:ascii="Verdana" w:hAnsi="Verdana"/>
          <w:sz w:val="18"/>
          <w:szCs w:val="18"/>
        </w:rPr>
      </w:pPr>
      <w:r w:rsidRPr="00E2750F">
        <w:rPr>
          <w:rFonts w:ascii="Verdana" w:hAnsi="Verdana"/>
          <w:sz w:val="18"/>
          <w:szCs w:val="18"/>
        </w:rPr>
        <w:object w:dxaOrig="4695" w:dyaOrig="555">
          <v:shape id="_x0000_i1029" type="#_x0000_t75" style="width:323.25pt;height:38.25pt" o:ole="">
            <v:imagedata r:id="rId35" o:title=""/>
          </v:shape>
          <o:OLEObject Type="Embed" ProgID="Mathcad" ShapeID="_x0000_i1029" DrawAspect="Content" ObjectID="_1366122254" r:id="rId36"/>
        </w:object>
      </w:r>
    </w:p>
    <w:p w:rsidR="00E2750F" w:rsidRPr="00E2750F" w:rsidRDefault="00E2750F" w:rsidP="00E2750F">
      <w:pPr>
        <w:ind w:left="284"/>
        <w:jc w:val="both"/>
        <w:rPr>
          <w:rFonts w:ascii="Verdana" w:hAnsi="Verdana"/>
          <w:sz w:val="18"/>
          <w:szCs w:val="18"/>
        </w:rPr>
      </w:pPr>
    </w:p>
    <w:p w:rsidR="00E2750F" w:rsidRPr="00E2750F" w:rsidRDefault="00E2750F" w:rsidP="009D07EB">
      <w:pPr>
        <w:ind w:left="567"/>
        <w:jc w:val="both"/>
        <w:rPr>
          <w:rFonts w:ascii="Verdana" w:hAnsi="Verdana"/>
          <w:sz w:val="18"/>
          <w:szCs w:val="18"/>
        </w:rPr>
      </w:pPr>
      <w:r w:rsidRPr="00E2750F">
        <w:rPr>
          <w:rFonts w:ascii="Verdana" w:hAnsi="Verdana"/>
          <w:sz w:val="18"/>
          <w:szCs w:val="18"/>
        </w:rPr>
        <w:t>Donde:</w:t>
      </w:r>
    </w:p>
    <w:p w:rsidR="00E2750F" w:rsidRPr="00E2750F" w:rsidRDefault="00E2750F" w:rsidP="009D07EB">
      <w:pPr>
        <w:ind w:left="567"/>
        <w:jc w:val="both"/>
        <w:rPr>
          <w:rFonts w:ascii="Verdana" w:hAnsi="Verdana"/>
          <w:sz w:val="18"/>
          <w:szCs w:val="18"/>
        </w:rPr>
      </w:pPr>
    </w:p>
    <w:p w:rsidR="00E2750F" w:rsidRPr="00E2750F" w:rsidRDefault="00E2750F" w:rsidP="009D07EB">
      <w:pPr>
        <w:ind w:left="567"/>
        <w:jc w:val="both"/>
        <w:rPr>
          <w:rFonts w:ascii="Verdana" w:hAnsi="Verdana"/>
          <w:sz w:val="18"/>
          <w:szCs w:val="18"/>
        </w:rPr>
      </w:pPr>
      <w:r w:rsidRPr="00E2750F">
        <w:rPr>
          <w:rFonts w:ascii="Verdana" w:hAnsi="Verdana"/>
          <w:sz w:val="18"/>
          <w:szCs w:val="18"/>
        </w:rPr>
        <w:t>P</w:t>
      </w:r>
      <w:r w:rsidRPr="00E2750F">
        <w:rPr>
          <w:rFonts w:ascii="Verdana" w:hAnsi="Verdana"/>
          <w:sz w:val="18"/>
          <w:szCs w:val="18"/>
          <w:vertAlign w:val="subscript"/>
        </w:rPr>
        <w:t>menor</w:t>
      </w:r>
      <w:r w:rsidRPr="00E2750F">
        <w:rPr>
          <w:rFonts w:ascii="Verdana" w:hAnsi="Verdana"/>
          <w:sz w:val="18"/>
          <w:szCs w:val="18"/>
        </w:rPr>
        <w:t>: Potencia en sitio de la unidad generadora de la oferta de menor plazo.</w:t>
      </w:r>
    </w:p>
    <w:p w:rsidR="00E2750F" w:rsidRPr="00E2750F" w:rsidRDefault="00E2750F" w:rsidP="009D07EB">
      <w:pPr>
        <w:ind w:left="567"/>
        <w:jc w:val="both"/>
        <w:rPr>
          <w:rFonts w:ascii="Verdana" w:hAnsi="Verdana"/>
          <w:sz w:val="18"/>
          <w:szCs w:val="18"/>
        </w:rPr>
      </w:pPr>
    </w:p>
    <w:p w:rsidR="00E2750F" w:rsidRPr="00E2750F" w:rsidRDefault="00E2750F" w:rsidP="009D07EB">
      <w:pPr>
        <w:ind w:left="567"/>
        <w:jc w:val="both"/>
        <w:rPr>
          <w:rFonts w:ascii="Verdana" w:hAnsi="Verdana"/>
          <w:sz w:val="18"/>
          <w:szCs w:val="18"/>
        </w:rPr>
      </w:pPr>
      <w:r w:rsidRPr="00E2750F">
        <w:rPr>
          <w:rFonts w:ascii="Verdana" w:hAnsi="Verdana"/>
          <w:sz w:val="18"/>
          <w:szCs w:val="18"/>
        </w:rPr>
        <w:sym w:font="Symbol" w:char="F044"/>
      </w:r>
      <w:r w:rsidRPr="00E2750F">
        <w:rPr>
          <w:rFonts w:ascii="Verdana" w:hAnsi="Verdana"/>
          <w:sz w:val="18"/>
          <w:szCs w:val="18"/>
        </w:rPr>
        <w:t>T: Cantidad de días de diferencia respecto la oferta de menor plazo.</w:t>
      </w:r>
    </w:p>
    <w:p w:rsidR="00E2750F" w:rsidRPr="00E2750F" w:rsidRDefault="00E2750F" w:rsidP="009D07EB">
      <w:pPr>
        <w:ind w:left="567"/>
        <w:jc w:val="both"/>
        <w:rPr>
          <w:rFonts w:ascii="Verdana" w:hAnsi="Verdana"/>
          <w:sz w:val="18"/>
          <w:szCs w:val="18"/>
        </w:rPr>
      </w:pPr>
    </w:p>
    <w:p w:rsidR="00E2750F" w:rsidRPr="00E2750F" w:rsidRDefault="00E2750F" w:rsidP="009D07EB">
      <w:pPr>
        <w:ind w:left="567"/>
        <w:jc w:val="both"/>
        <w:rPr>
          <w:rFonts w:ascii="Verdana" w:hAnsi="Verdana"/>
          <w:sz w:val="18"/>
          <w:szCs w:val="18"/>
        </w:rPr>
      </w:pPr>
      <w:r w:rsidRPr="00E2750F">
        <w:rPr>
          <w:rFonts w:ascii="Verdana" w:hAnsi="Verdana"/>
          <w:sz w:val="18"/>
          <w:szCs w:val="18"/>
        </w:rPr>
        <w:t>Aquellas ofertas que se limitan a suministro de maquinaria, componentes de unidad generadora, equipos e instrumental en  DDU sitio de montaje, con el servicio de técnicos especializados en la dirección del montaje y puesta en servicio del conjunto de unidades generadoras serán penalizadas por un monto de:</w:t>
      </w:r>
    </w:p>
    <w:p w:rsidR="00E2750F" w:rsidRPr="00E2750F" w:rsidRDefault="00E2750F" w:rsidP="009D07EB">
      <w:pPr>
        <w:ind w:left="567"/>
        <w:jc w:val="both"/>
        <w:rPr>
          <w:rFonts w:ascii="Verdana" w:hAnsi="Verdana"/>
          <w:sz w:val="18"/>
          <w:szCs w:val="18"/>
        </w:rPr>
      </w:pPr>
    </w:p>
    <w:p w:rsidR="00E2750F" w:rsidRPr="00E2750F" w:rsidRDefault="00E2750F" w:rsidP="009D07EB">
      <w:pPr>
        <w:ind w:left="567"/>
        <w:jc w:val="both"/>
        <w:rPr>
          <w:rFonts w:ascii="Verdana" w:hAnsi="Verdana"/>
          <w:sz w:val="18"/>
          <w:szCs w:val="18"/>
        </w:rPr>
      </w:pPr>
      <w:r w:rsidRPr="00E2750F">
        <w:rPr>
          <w:rFonts w:ascii="Verdana" w:hAnsi="Verdana"/>
          <w:sz w:val="18"/>
          <w:szCs w:val="18"/>
        </w:rPr>
        <w:t>Pddu= U$ 4.000.000,00.- (cuatro millones de dólares americanos)</w:t>
      </w:r>
    </w:p>
    <w:p w:rsidR="00E2750F" w:rsidRPr="00E2750F" w:rsidRDefault="00E2750F" w:rsidP="009D07EB">
      <w:pPr>
        <w:ind w:left="567"/>
        <w:jc w:val="both"/>
        <w:rPr>
          <w:rFonts w:ascii="Verdana" w:hAnsi="Verdana"/>
          <w:sz w:val="18"/>
          <w:szCs w:val="18"/>
        </w:rPr>
      </w:pPr>
    </w:p>
    <w:p w:rsidR="00E2750F" w:rsidRPr="00E2750F" w:rsidRDefault="00E2750F" w:rsidP="009D07EB">
      <w:pPr>
        <w:ind w:left="567"/>
        <w:jc w:val="both"/>
        <w:rPr>
          <w:rFonts w:ascii="Verdana" w:hAnsi="Verdana"/>
          <w:sz w:val="18"/>
          <w:szCs w:val="18"/>
        </w:rPr>
      </w:pPr>
      <w:r w:rsidRPr="00E2750F">
        <w:rPr>
          <w:rFonts w:ascii="Verdana" w:hAnsi="Verdana"/>
          <w:sz w:val="18"/>
          <w:szCs w:val="18"/>
        </w:rPr>
        <w:t xml:space="preserve">La penalización total queda definida por  Penalización= Pplazo + Pddu  </w:t>
      </w:r>
    </w:p>
    <w:p w:rsidR="00E2750F" w:rsidRPr="00E2750F" w:rsidRDefault="00E2750F" w:rsidP="009D07EB">
      <w:pPr>
        <w:ind w:left="567"/>
        <w:jc w:val="both"/>
        <w:rPr>
          <w:rFonts w:ascii="Verdana" w:hAnsi="Verdana"/>
          <w:sz w:val="18"/>
          <w:szCs w:val="18"/>
        </w:rPr>
      </w:pPr>
    </w:p>
    <w:p w:rsidR="00AA09C8" w:rsidRDefault="00AA09C8" w:rsidP="00CB5A0D">
      <w:pPr>
        <w:pStyle w:val="Titulo1"/>
        <w:keepNext w:val="0"/>
        <w:jc w:val="center"/>
      </w:pPr>
    </w:p>
    <w:p w:rsidR="00CB5A0D" w:rsidRDefault="00CB5A0D" w:rsidP="00CB5A0D">
      <w:pPr>
        <w:pStyle w:val="Titulo1"/>
        <w:keepNext w:val="0"/>
        <w:jc w:val="center"/>
      </w:pPr>
    </w:p>
    <w:p w:rsidR="00CB5A0D" w:rsidRDefault="00CB5A0D" w:rsidP="00CB5A0D">
      <w:pPr>
        <w:pStyle w:val="Titulo1"/>
        <w:keepNext w:val="0"/>
        <w:jc w:val="center"/>
      </w:pPr>
    </w:p>
    <w:p w:rsidR="00CB5A0D" w:rsidRDefault="00CB5A0D" w:rsidP="00CB5A0D">
      <w:pPr>
        <w:pStyle w:val="Titulo1"/>
        <w:keepNext w:val="0"/>
        <w:jc w:val="center"/>
      </w:pPr>
    </w:p>
    <w:p w:rsidR="00CB5A0D" w:rsidRDefault="00CB5A0D" w:rsidP="00CB5A0D">
      <w:pPr>
        <w:pStyle w:val="Titulo1"/>
        <w:keepNext w:val="0"/>
        <w:jc w:val="center"/>
      </w:pPr>
    </w:p>
    <w:p w:rsidR="00CB5A0D" w:rsidRDefault="00CB5A0D" w:rsidP="00CB5A0D">
      <w:pPr>
        <w:pStyle w:val="Titulo1"/>
        <w:keepNext w:val="0"/>
        <w:jc w:val="center"/>
      </w:pPr>
    </w:p>
    <w:p w:rsidR="00CB5A0D" w:rsidRDefault="00CB5A0D" w:rsidP="00CB5A0D">
      <w:pPr>
        <w:pStyle w:val="Titulo1"/>
        <w:keepNext w:val="0"/>
        <w:jc w:val="center"/>
      </w:pPr>
    </w:p>
    <w:p w:rsidR="00CB5A0D" w:rsidRDefault="00CB5A0D" w:rsidP="00CB5A0D">
      <w:pPr>
        <w:pStyle w:val="Titulo1"/>
        <w:keepNext w:val="0"/>
        <w:jc w:val="center"/>
      </w:pPr>
    </w:p>
    <w:p w:rsidR="00CB5A0D" w:rsidRDefault="00CB5A0D" w:rsidP="00CB5A0D">
      <w:pPr>
        <w:pStyle w:val="Titulo1"/>
        <w:keepNext w:val="0"/>
        <w:jc w:val="center"/>
      </w:pPr>
    </w:p>
    <w:p w:rsidR="00B52545" w:rsidRPr="00957A66" w:rsidRDefault="00B52545" w:rsidP="000606D7">
      <w:pPr>
        <w:pStyle w:val="Titulo1"/>
        <w:jc w:val="center"/>
      </w:pPr>
      <w:bookmarkStart w:id="214" w:name="_Toc292361228"/>
      <w:r w:rsidRPr="00957A66">
        <w:lastRenderedPageBreak/>
        <w:t>ANEXO 2</w:t>
      </w:r>
      <w:bookmarkEnd w:id="214"/>
    </w:p>
    <w:p w:rsidR="00B52545" w:rsidRPr="00957A66" w:rsidRDefault="00B52545" w:rsidP="00CC3F76">
      <w:pPr>
        <w:jc w:val="center"/>
        <w:rPr>
          <w:rFonts w:ascii="Verdana" w:hAnsi="Verdana" w:cs="Arial"/>
          <w:b/>
          <w:sz w:val="22"/>
          <w:szCs w:val="22"/>
        </w:rPr>
      </w:pPr>
    </w:p>
    <w:p w:rsidR="00B52545" w:rsidRPr="00D813AC" w:rsidRDefault="00B52545" w:rsidP="00D813AC">
      <w:pPr>
        <w:jc w:val="center"/>
        <w:rPr>
          <w:rFonts w:ascii="Verdana" w:hAnsi="Verdana"/>
          <w:b/>
        </w:rPr>
      </w:pPr>
      <w:bookmarkStart w:id="215" w:name="_Toc292361229"/>
      <w:r w:rsidRPr="00D813AC">
        <w:rPr>
          <w:rFonts w:ascii="Verdana" w:hAnsi="Verdana"/>
          <w:b/>
        </w:rPr>
        <w:t>FORMULARIO V-1</w:t>
      </w:r>
      <w:bookmarkEnd w:id="215"/>
    </w:p>
    <w:p w:rsidR="00B52545" w:rsidRPr="00EF3080" w:rsidRDefault="00B52545" w:rsidP="00CC3F76">
      <w:pPr>
        <w:jc w:val="center"/>
        <w:rPr>
          <w:rFonts w:ascii="Verdana" w:hAnsi="Verdana" w:cs="Arial"/>
          <w:b/>
          <w:color w:val="FF0000"/>
          <w:sz w:val="18"/>
          <w:szCs w:val="18"/>
        </w:rPr>
      </w:pPr>
      <w:r w:rsidRPr="00957A66">
        <w:rPr>
          <w:rFonts w:ascii="Verdana" w:hAnsi="Verdana" w:cs="Arial"/>
          <w:b/>
          <w:sz w:val="18"/>
          <w:szCs w:val="18"/>
        </w:rPr>
        <w:t>PRESENTACIÓN / VERIFICACIÓN DE LOS DOCUMENTOS NECESARIOS EN LA PROPUESTA</w:t>
      </w:r>
    </w:p>
    <w:p w:rsidR="00B52545" w:rsidRPr="00EF3080" w:rsidRDefault="00B52545" w:rsidP="00CC3F76">
      <w:pPr>
        <w:jc w:val="center"/>
        <w:rPr>
          <w:rFonts w:ascii="Verdana" w:hAnsi="Verdana" w:cs="Arial"/>
          <w:b/>
          <w:color w:val="FF0000"/>
          <w:sz w:val="18"/>
          <w:szCs w:val="18"/>
        </w:rPr>
      </w:pP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154"/>
        <w:gridCol w:w="641"/>
        <w:gridCol w:w="641"/>
        <w:gridCol w:w="788"/>
        <w:gridCol w:w="179"/>
        <w:gridCol w:w="312"/>
        <w:gridCol w:w="134"/>
        <w:gridCol w:w="556"/>
        <w:gridCol w:w="134"/>
        <w:gridCol w:w="40"/>
        <w:gridCol w:w="3049"/>
        <w:gridCol w:w="13"/>
        <w:gridCol w:w="140"/>
      </w:tblGrid>
      <w:tr w:rsidR="00B52545" w:rsidRPr="00957A66">
        <w:tc>
          <w:tcPr>
            <w:tcW w:w="9781" w:type="dxa"/>
            <w:gridSpan w:val="13"/>
            <w:tcBorders>
              <w:top w:val="single" w:sz="12" w:space="0" w:color="auto"/>
              <w:left w:val="single" w:sz="12" w:space="0" w:color="auto"/>
              <w:bottom w:val="single" w:sz="4" w:space="0" w:color="auto"/>
              <w:right w:val="single" w:sz="12" w:space="0" w:color="auto"/>
            </w:tcBorders>
            <w:shd w:val="clear" w:color="auto" w:fill="D9D9D9"/>
            <w:vAlign w:val="center"/>
          </w:tcPr>
          <w:p w:rsidR="00B52545" w:rsidRPr="00957A66" w:rsidRDefault="00B52545" w:rsidP="00706A74">
            <w:pPr>
              <w:rPr>
                <w:rFonts w:ascii="Arial" w:hAnsi="Arial" w:cs="Arial"/>
                <w:b/>
                <w:sz w:val="18"/>
                <w:szCs w:val="18"/>
              </w:rPr>
            </w:pPr>
            <w:r w:rsidRPr="00957A66">
              <w:rPr>
                <w:rFonts w:ascii="Arial" w:hAnsi="Arial" w:cs="Arial"/>
                <w:b/>
                <w:sz w:val="18"/>
                <w:szCs w:val="18"/>
              </w:rPr>
              <w:t>DATOS GENERALES DEL PROCESO</w:t>
            </w:r>
          </w:p>
        </w:tc>
      </w:tr>
      <w:tr w:rsidR="00B52545" w:rsidRPr="00957A66">
        <w:tc>
          <w:tcPr>
            <w:tcW w:w="3154" w:type="dxa"/>
            <w:tcBorders>
              <w:top w:val="single" w:sz="4" w:space="0" w:color="auto"/>
              <w:left w:val="single" w:sz="12" w:space="0" w:color="auto"/>
              <w:bottom w:val="nil"/>
              <w:right w:val="nil"/>
            </w:tcBorders>
            <w:tcMar>
              <w:left w:w="0" w:type="dxa"/>
              <w:right w:w="0" w:type="dxa"/>
            </w:tcMar>
            <w:vAlign w:val="center"/>
          </w:tcPr>
          <w:p w:rsidR="00B52545" w:rsidRPr="00957A66" w:rsidRDefault="00B52545" w:rsidP="00706A74">
            <w:pPr>
              <w:rPr>
                <w:rFonts w:ascii="Arial" w:hAnsi="Arial" w:cs="Arial"/>
                <w:sz w:val="2"/>
                <w:szCs w:val="2"/>
              </w:rPr>
            </w:pPr>
          </w:p>
        </w:tc>
        <w:tc>
          <w:tcPr>
            <w:tcW w:w="641" w:type="dxa"/>
            <w:tcBorders>
              <w:top w:val="single" w:sz="4" w:space="0" w:color="auto"/>
              <w:left w:val="nil"/>
              <w:bottom w:val="nil"/>
              <w:right w:val="nil"/>
            </w:tcBorders>
            <w:vAlign w:val="center"/>
          </w:tcPr>
          <w:p w:rsidR="00B52545" w:rsidRPr="00957A66" w:rsidRDefault="00B52545" w:rsidP="00706A74">
            <w:pPr>
              <w:jc w:val="center"/>
              <w:rPr>
                <w:rFonts w:ascii="Arial" w:hAnsi="Arial" w:cs="Arial"/>
                <w:b/>
                <w:sz w:val="2"/>
                <w:szCs w:val="2"/>
              </w:rPr>
            </w:pPr>
          </w:p>
        </w:tc>
        <w:tc>
          <w:tcPr>
            <w:tcW w:w="641" w:type="dxa"/>
            <w:tcBorders>
              <w:top w:val="single" w:sz="4" w:space="0" w:color="auto"/>
              <w:left w:val="nil"/>
              <w:bottom w:val="nil"/>
              <w:right w:val="nil"/>
            </w:tcBorders>
            <w:vAlign w:val="center"/>
          </w:tcPr>
          <w:p w:rsidR="00B52545" w:rsidRPr="00957A66" w:rsidRDefault="00B52545" w:rsidP="00706A74">
            <w:pPr>
              <w:jc w:val="center"/>
              <w:rPr>
                <w:rFonts w:ascii="Arial" w:hAnsi="Arial" w:cs="Arial"/>
                <w:b/>
                <w:sz w:val="2"/>
                <w:szCs w:val="2"/>
              </w:rPr>
            </w:pPr>
          </w:p>
        </w:tc>
        <w:tc>
          <w:tcPr>
            <w:tcW w:w="5345" w:type="dxa"/>
            <w:gridSpan w:val="10"/>
            <w:tcBorders>
              <w:top w:val="single" w:sz="4" w:space="0" w:color="auto"/>
              <w:left w:val="nil"/>
              <w:bottom w:val="nil"/>
              <w:right w:val="single" w:sz="12" w:space="0" w:color="auto"/>
            </w:tcBorders>
            <w:vAlign w:val="center"/>
          </w:tcPr>
          <w:p w:rsidR="00B52545" w:rsidRPr="00957A66" w:rsidRDefault="00B52545" w:rsidP="00706A74">
            <w:pPr>
              <w:jc w:val="center"/>
              <w:rPr>
                <w:rFonts w:ascii="Arial" w:hAnsi="Arial" w:cs="Arial"/>
                <w:b/>
                <w:sz w:val="2"/>
                <w:szCs w:val="2"/>
              </w:rPr>
            </w:pPr>
          </w:p>
        </w:tc>
      </w:tr>
      <w:tr w:rsidR="00B52545" w:rsidRPr="00957A66">
        <w:tblPrEx>
          <w:tblBorders>
            <w:insideH w:val="single" w:sz="4" w:space="0" w:color="FF0000"/>
            <w:insideV w:val="none" w:sz="0" w:space="31" w:color="000000" w:frame="1"/>
          </w:tblBorders>
        </w:tblPrEx>
        <w:tc>
          <w:tcPr>
            <w:tcW w:w="3154" w:type="dxa"/>
            <w:tcBorders>
              <w:top w:val="nil"/>
              <w:left w:val="single" w:sz="12" w:space="0" w:color="auto"/>
              <w:bottom w:val="nil"/>
              <w:right w:val="none" w:sz="0" w:space="31" w:color="000000" w:frame="1"/>
            </w:tcBorders>
            <w:tcMar>
              <w:right w:w="85" w:type="dxa"/>
            </w:tcMar>
            <w:vAlign w:val="center"/>
          </w:tcPr>
          <w:p w:rsidR="00B52545" w:rsidRPr="00957A66" w:rsidRDefault="00B52545" w:rsidP="00091597">
            <w:pPr>
              <w:jc w:val="right"/>
              <w:rPr>
                <w:rFonts w:ascii="Arial" w:hAnsi="Arial" w:cs="Arial"/>
                <w:sz w:val="2"/>
                <w:szCs w:val="2"/>
              </w:rPr>
            </w:pPr>
          </w:p>
        </w:tc>
        <w:tc>
          <w:tcPr>
            <w:tcW w:w="641" w:type="dxa"/>
            <w:tcBorders>
              <w:top w:val="nil"/>
              <w:left w:val="none" w:sz="0" w:space="31" w:color="000000" w:frame="1"/>
              <w:bottom w:val="nil"/>
              <w:right w:val="none" w:sz="0" w:space="31" w:color="000000" w:frame="1"/>
            </w:tcBorders>
            <w:vAlign w:val="center"/>
          </w:tcPr>
          <w:p w:rsidR="00B52545" w:rsidRPr="00957A66" w:rsidRDefault="00B52545" w:rsidP="00091597">
            <w:pPr>
              <w:jc w:val="center"/>
              <w:rPr>
                <w:rFonts w:ascii="Arial" w:hAnsi="Arial" w:cs="Arial"/>
                <w:b/>
                <w:sz w:val="2"/>
                <w:szCs w:val="2"/>
              </w:rPr>
            </w:pPr>
          </w:p>
        </w:tc>
        <w:tc>
          <w:tcPr>
            <w:tcW w:w="641" w:type="dxa"/>
            <w:tcBorders>
              <w:top w:val="nil"/>
              <w:left w:val="none" w:sz="0" w:space="31" w:color="000000" w:frame="1"/>
              <w:bottom w:val="nil"/>
              <w:right w:val="nil"/>
            </w:tcBorders>
            <w:vAlign w:val="center"/>
          </w:tcPr>
          <w:p w:rsidR="00B52545" w:rsidRPr="00957A66" w:rsidRDefault="00B52545" w:rsidP="00091597">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rsidR="00B52545" w:rsidRPr="00957A66" w:rsidRDefault="00B52545" w:rsidP="00091597">
            <w:pPr>
              <w:jc w:val="center"/>
              <w:rPr>
                <w:rFonts w:ascii="Arial" w:hAnsi="Arial" w:cs="Arial"/>
                <w:b/>
                <w:sz w:val="2"/>
                <w:szCs w:val="2"/>
              </w:rPr>
            </w:pPr>
          </w:p>
        </w:tc>
      </w:tr>
      <w:tr w:rsidR="00B52545" w:rsidRPr="00957A66">
        <w:trPr>
          <w:trHeight w:val="257"/>
        </w:trPr>
        <w:tc>
          <w:tcPr>
            <w:tcW w:w="3154" w:type="dxa"/>
            <w:tcBorders>
              <w:top w:val="nil"/>
              <w:left w:val="single" w:sz="12" w:space="0" w:color="auto"/>
              <w:bottom w:val="nil"/>
              <w:right w:val="nil"/>
            </w:tcBorders>
            <w:tcMar>
              <w:left w:w="0" w:type="dxa"/>
              <w:right w:w="85" w:type="dxa"/>
            </w:tcMar>
            <w:vAlign w:val="center"/>
          </w:tcPr>
          <w:p w:rsidR="00B52545" w:rsidRPr="00957A66" w:rsidRDefault="00B52545" w:rsidP="00091597">
            <w:pPr>
              <w:jc w:val="right"/>
              <w:rPr>
                <w:rFonts w:ascii="Arial" w:hAnsi="Arial" w:cs="Arial"/>
                <w:b/>
                <w:sz w:val="16"/>
                <w:szCs w:val="16"/>
              </w:rPr>
            </w:pPr>
            <w:r w:rsidRPr="00957A66">
              <w:rPr>
                <w:rFonts w:ascii="Arial" w:hAnsi="Arial" w:cs="Arial"/>
                <w:b/>
                <w:sz w:val="16"/>
                <w:szCs w:val="16"/>
              </w:rPr>
              <w:t>Objeto de la contratación</w:t>
            </w:r>
          </w:p>
        </w:tc>
        <w:tc>
          <w:tcPr>
            <w:tcW w:w="641" w:type="dxa"/>
            <w:tcBorders>
              <w:top w:val="nil"/>
              <w:left w:val="nil"/>
              <w:bottom w:val="nil"/>
              <w:right w:val="nil"/>
            </w:tcBorders>
            <w:vAlign w:val="center"/>
          </w:tcPr>
          <w:p w:rsidR="00B52545" w:rsidRPr="00957A66" w:rsidRDefault="00B52545" w:rsidP="00091597">
            <w:pPr>
              <w:jc w:val="center"/>
              <w:rPr>
                <w:rFonts w:ascii="Arial" w:hAnsi="Arial" w:cs="Arial"/>
                <w:b/>
                <w:sz w:val="16"/>
                <w:szCs w:val="16"/>
              </w:rPr>
            </w:pPr>
            <w:r w:rsidRPr="00957A66">
              <w:rPr>
                <w:rFonts w:ascii="Arial" w:hAnsi="Arial" w:cs="Arial"/>
                <w:b/>
                <w:sz w:val="16"/>
                <w:szCs w:val="16"/>
              </w:rPr>
              <w:t>:</w:t>
            </w:r>
          </w:p>
        </w:tc>
        <w:tc>
          <w:tcPr>
            <w:tcW w:w="641" w:type="dxa"/>
            <w:tcBorders>
              <w:top w:val="nil"/>
              <w:left w:val="nil"/>
              <w:bottom w:val="nil"/>
              <w:right w:val="single" w:sz="4" w:space="0" w:color="auto"/>
            </w:tcBorders>
            <w:vAlign w:val="center"/>
          </w:tcPr>
          <w:p w:rsidR="00B52545" w:rsidRPr="00957A66" w:rsidRDefault="00B52545" w:rsidP="00091597">
            <w:pPr>
              <w:rPr>
                <w:rFonts w:ascii="Arial" w:hAnsi="Arial" w:cs="Arial"/>
                <w:sz w:val="16"/>
                <w:szCs w:val="16"/>
              </w:rPr>
            </w:pPr>
          </w:p>
        </w:tc>
        <w:tc>
          <w:tcPr>
            <w:tcW w:w="519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957A66" w:rsidRDefault="00B52545" w:rsidP="00091597">
            <w:pPr>
              <w:rPr>
                <w:rFonts w:ascii="Arial" w:hAnsi="Arial" w:cs="Arial"/>
                <w:sz w:val="16"/>
                <w:szCs w:val="16"/>
              </w:rPr>
            </w:pPr>
          </w:p>
        </w:tc>
        <w:tc>
          <w:tcPr>
            <w:tcW w:w="153" w:type="dxa"/>
            <w:gridSpan w:val="2"/>
            <w:tcBorders>
              <w:top w:val="nil"/>
              <w:left w:val="single" w:sz="4" w:space="0" w:color="auto"/>
              <w:bottom w:val="nil"/>
              <w:right w:val="single" w:sz="12" w:space="0" w:color="auto"/>
            </w:tcBorders>
            <w:shd w:val="clear" w:color="auto" w:fill="FFFFFF"/>
            <w:vAlign w:val="center"/>
          </w:tcPr>
          <w:p w:rsidR="00B52545" w:rsidRPr="00957A66" w:rsidRDefault="00B52545" w:rsidP="00091597">
            <w:pPr>
              <w:rPr>
                <w:rFonts w:ascii="Arial" w:hAnsi="Arial" w:cs="Arial"/>
                <w:sz w:val="16"/>
                <w:szCs w:val="16"/>
              </w:rPr>
            </w:pPr>
          </w:p>
        </w:tc>
      </w:tr>
      <w:tr w:rsidR="00B52545" w:rsidRPr="00957A66">
        <w:tblPrEx>
          <w:tblBorders>
            <w:insideH w:val="single" w:sz="4" w:space="0" w:color="FF0000"/>
            <w:insideV w:val="none" w:sz="0" w:space="31" w:color="000000" w:frame="1"/>
          </w:tblBorders>
        </w:tblPrEx>
        <w:tc>
          <w:tcPr>
            <w:tcW w:w="3154" w:type="dxa"/>
            <w:tcBorders>
              <w:top w:val="nil"/>
              <w:left w:val="single" w:sz="12" w:space="0" w:color="auto"/>
              <w:bottom w:val="nil"/>
              <w:right w:val="none" w:sz="0" w:space="31" w:color="000000" w:frame="1"/>
            </w:tcBorders>
            <w:tcMar>
              <w:right w:w="85" w:type="dxa"/>
            </w:tcMar>
            <w:vAlign w:val="center"/>
          </w:tcPr>
          <w:p w:rsidR="00B52545" w:rsidRPr="00957A66" w:rsidRDefault="00B52545" w:rsidP="00706A74">
            <w:pPr>
              <w:jc w:val="right"/>
              <w:rPr>
                <w:rFonts w:ascii="Arial" w:hAnsi="Arial" w:cs="Arial"/>
                <w:sz w:val="2"/>
                <w:szCs w:val="2"/>
              </w:rPr>
            </w:pPr>
          </w:p>
        </w:tc>
        <w:tc>
          <w:tcPr>
            <w:tcW w:w="641" w:type="dxa"/>
            <w:tcBorders>
              <w:top w:val="nil"/>
              <w:left w:val="none" w:sz="0" w:space="31" w:color="000000" w:frame="1"/>
              <w:bottom w:val="nil"/>
              <w:right w:val="none" w:sz="0" w:space="31" w:color="000000" w:frame="1"/>
            </w:tcBorders>
            <w:vAlign w:val="center"/>
          </w:tcPr>
          <w:p w:rsidR="00B52545" w:rsidRPr="00957A66" w:rsidRDefault="00B52545" w:rsidP="00706A74">
            <w:pPr>
              <w:jc w:val="center"/>
              <w:rPr>
                <w:rFonts w:ascii="Arial" w:hAnsi="Arial" w:cs="Arial"/>
                <w:b/>
                <w:sz w:val="2"/>
                <w:szCs w:val="2"/>
              </w:rPr>
            </w:pPr>
          </w:p>
        </w:tc>
        <w:tc>
          <w:tcPr>
            <w:tcW w:w="641" w:type="dxa"/>
            <w:tcBorders>
              <w:top w:val="nil"/>
              <w:left w:val="none" w:sz="0" w:space="31" w:color="000000" w:frame="1"/>
              <w:bottom w:val="nil"/>
              <w:right w:val="nil"/>
            </w:tcBorders>
            <w:vAlign w:val="center"/>
          </w:tcPr>
          <w:p w:rsidR="00B52545" w:rsidRPr="00957A66" w:rsidRDefault="00B52545" w:rsidP="00706A74">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rsidR="00B52545" w:rsidRPr="00957A66" w:rsidRDefault="00B52545" w:rsidP="00706A74">
            <w:pPr>
              <w:jc w:val="center"/>
              <w:rPr>
                <w:rFonts w:ascii="Arial" w:hAnsi="Arial" w:cs="Arial"/>
                <w:b/>
                <w:sz w:val="2"/>
                <w:szCs w:val="2"/>
              </w:rPr>
            </w:pPr>
          </w:p>
        </w:tc>
      </w:tr>
      <w:tr w:rsidR="00B52545" w:rsidRPr="00957A66">
        <w:tc>
          <w:tcPr>
            <w:tcW w:w="3154" w:type="dxa"/>
            <w:tcBorders>
              <w:top w:val="nil"/>
              <w:left w:val="single" w:sz="12" w:space="0" w:color="auto"/>
              <w:bottom w:val="nil"/>
              <w:right w:val="nil"/>
            </w:tcBorders>
            <w:tcMar>
              <w:left w:w="0" w:type="dxa"/>
              <w:right w:w="85" w:type="dxa"/>
            </w:tcMar>
            <w:vAlign w:val="center"/>
          </w:tcPr>
          <w:p w:rsidR="00B52545" w:rsidRPr="00957A66" w:rsidRDefault="00B52545" w:rsidP="00706A74">
            <w:pPr>
              <w:jc w:val="right"/>
              <w:rPr>
                <w:rFonts w:ascii="Arial" w:hAnsi="Arial" w:cs="Arial"/>
                <w:b/>
                <w:sz w:val="16"/>
                <w:szCs w:val="16"/>
              </w:rPr>
            </w:pPr>
            <w:r w:rsidRPr="00957A66">
              <w:rPr>
                <w:rFonts w:ascii="Arial" w:hAnsi="Arial" w:cs="Arial"/>
                <w:b/>
                <w:sz w:val="16"/>
                <w:szCs w:val="16"/>
              </w:rPr>
              <w:t xml:space="preserve">Nombre del Proponente </w:t>
            </w:r>
          </w:p>
        </w:tc>
        <w:tc>
          <w:tcPr>
            <w:tcW w:w="641" w:type="dxa"/>
            <w:tcBorders>
              <w:top w:val="nil"/>
              <w:left w:val="nil"/>
              <w:bottom w:val="nil"/>
              <w:right w:val="nil"/>
            </w:tcBorders>
            <w:vAlign w:val="center"/>
          </w:tcPr>
          <w:p w:rsidR="00B52545" w:rsidRPr="00957A66" w:rsidRDefault="00B52545" w:rsidP="00706A74">
            <w:pPr>
              <w:jc w:val="center"/>
              <w:rPr>
                <w:rFonts w:ascii="Arial" w:hAnsi="Arial" w:cs="Arial"/>
                <w:b/>
                <w:sz w:val="16"/>
                <w:szCs w:val="16"/>
              </w:rPr>
            </w:pPr>
            <w:r w:rsidRPr="00957A66">
              <w:rPr>
                <w:rFonts w:ascii="Arial" w:hAnsi="Arial" w:cs="Arial"/>
                <w:b/>
                <w:sz w:val="16"/>
                <w:szCs w:val="16"/>
              </w:rPr>
              <w:t>:</w:t>
            </w:r>
          </w:p>
        </w:tc>
        <w:tc>
          <w:tcPr>
            <w:tcW w:w="641" w:type="dxa"/>
            <w:tcBorders>
              <w:top w:val="nil"/>
              <w:left w:val="nil"/>
              <w:bottom w:val="nil"/>
              <w:right w:val="single" w:sz="4" w:space="0" w:color="auto"/>
            </w:tcBorders>
            <w:vAlign w:val="center"/>
          </w:tcPr>
          <w:p w:rsidR="00B52545" w:rsidRPr="00957A66" w:rsidRDefault="00B52545" w:rsidP="00706A74">
            <w:pPr>
              <w:rPr>
                <w:rFonts w:ascii="Arial" w:hAnsi="Arial" w:cs="Arial"/>
                <w:sz w:val="16"/>
                <w:szCs w:val="16"/>
              </w:rPr>
            </w:pPr>
          </w:p>
        </w:tc>
        <w:tc>
          <w:tcPr>
            <w:tcW w:w="519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957A66" w:rsidRDefault="00B52545" w:rsidP="00706A74">
            <w:pPr>
              <w:rPr>
                <w:rFonts w:ascii="Arial" w:hAnsi="Arial" w:cs="Arial"/>
                <w:sz w:val="16"/>
                <w:szCs w:val="16"/>
              </w:rPr>
            </w:pPr>
          </w:p>
        </w:tc>
        <w:tc>
          <w:tcPr>
            <w:tcW w:w="153" w:type="dxa"/>
            <w:gridSpan w:val="2"/>
            <w:tcBorders>
              <w:top w:val="nil"/>
              <w:left w:val="single" w:sz="4" w:space="0" w:color="auto"/>
              <w:bottom w:val="nil"/>
              <w:right w:val="single" w:sz="12" w:space="0" w:color="auto"/>
            </w:tcBorders>
            <w:shd w:val="clear" w:color="auto" w:fill="FFFFFF"/>
            <w:vAlign w:val="center"/>
          </w:tcPr>
          <w:p w:rsidR="00B52545" w:rsidRPr="00957A66" w:rsidRDefault="00B52545" w:rsidP="00706A74">
            <w:pPr>
              <w:rPr>
                <w:rFonts w:ascii="Arial" w:hAnsi="Arial" w:cs="Arial"/>
                <w:sz w:val="16"/>
                <w:szCs w:val="16"/>
              </w:rPr>
            </w:pPr>
          </w:p>
        </w:tc>
      </w:tr>
      <w:tr w:rsidR="00B52545" w:rsidRPr="00957A66">
        <w:tblPrEx>
          <w:tblCellMar>
            <w:left w:w="57" w:type="dxa"/>
            <w:right w:w="57" w:type="dxa"/>
          </w:tblCellMar>
        </w:tblPrEx>
        <w:trPr>
          <w:cantSplit/>
          <w:trHeight w:val="190"/>
        </w:trPr>
        <w:tc>
          <w:tcPr>
            <w:tcW w:w="3154" w:type="dxa"/>
            <w:vMerge w:val="restart"/>
            <w:tcBorders>
              <w:top w:val="nil"/>
              <w:left w:val="single" w:sz="12" w:space="0" w:color="auto"/>
              <w:bottom w:val="single" w:sz="4" w:space="0" w:color="auto"/>
              <w:right w:val="nil"/>
            </w:tcBorders>
            <w:noWrap/>
            <w:tcMar>
              <w:left w:w="0" w:type="dxa"/>
              <w:right w:w="0" w:type="dxa"/>
            </w:tcMar>
            <w:vAlign w:val="center"/>
          </w:tcPr>
          <w:p w:rsidR="00B52545" w:rsidRPr="00957A66" w:rsidRDefault="00B52545" w:rsidP="00706A74">
            <w:pPr>
              <w:jc w:val="right"/>
              <w:rPr>
                <w:rFonts w:ascii="Arial" w:hAnsi="Arial" w:cs="Arial"/>
                <w:b/>
                <w:sz w:val="16"/>
                <w:szCs w:val="16"/>
              </w:rPr>
            </w:pPr>
          </w:p>
          <w:p w:rsidR="00B52545" w:rsidRPr="00957A66" w:rsidRDefault="00B52545" w:rsidP="00706A74">
            <w:pPr>
              <w:jc w:val="right"/>
              <w:rPr>
                <w:rFonts w:ascii="Arial" w:hAnsi="Arial" w:cs="Arial"/>
                <w:sz w:val="16"/>
                <w:szCs w:val="16"/>
              </w:rPr>
            </w:pPr>
            <w:r w:rsidRPr="00957A66">
              <w:rPr>
                <w:rFonts w:ascii="Arial" w:hAnsi="Arial" w:cs="Arial"/>
                <w:b/>
                <w:sz w:val="16"/>
                <w:szCs w:val="16"/>
              </w:rPr>
              <w:t>Fecha y lugar</w:t>
            </w:r>
          </w:p>
        </w:tc>
        <w:tc>
          <w:tcPr>
            <w:tcW w:w="641" w:type="dxa"/>
            <w:vMerge w:val="restart"/>
            <w:tcBorders>
              <w:top w:val="nil"/>
              <w:left w:val="nil"/>
              <w:bottom w:val="nil"/>
              <w:right w:val="nil"/>
            </w:tcBorders>
            <w:tcMar>
              <w:left w:w="0" w:type="dxa"/>
              <w:right w:w="0" w:type="dxa"/>
            </w:tcMar>
            <w:vAlign w:val="center"/>
          </w:tcPr>
          <w:p w:rsidR="00B52545" w:rsidRPr="00957A66" w:rsidRDefault="00B52545" w:rsidP="00706A74">
            <w:pPr>
              <w:jc w:val="center"/>
              <w:rPr>
                <w:rFonts w:ascii="Arial" w:hAnsi="Arial" w:cs="Arial"/>
                <w:b/>
                <w:sz w:val="16"/>
                <w:szCs w:val="16"/>
              </w:rPr>
            </w:pPr>
          </w:p>
          <w:p w:rsidR="00B52545" w:rsidRPr="00957A66" w:rsidRDefault="00B52545" w:rsidP="00706A74">
            <w:pPr>
              <w:jc w:val="center"/>
              <w:rPr>
                <w:rFonts w:ascii="Arial" w:hAnsi="Arial" w:cs="Arial"/>
                <w:b/>
                <w:sz w:val="16"/>
                <w:szCs w:val="16"/>
              </w:rPr>
            </w:pPr>
            <w:r w:rsidRPr="00957A66">
              <w:rPr>
                <w:rFonts w:ascii="Arial" w:hAnsi="Arial" w:cs="Arial"/>
                <w:b/>
                <w:sz w:val="16"/>
                <w:szCs w:val="16"/>
              </w:rPr>
              <w:t>:</w:t>
            </w:r>
          </w:p>
        </w:tc>
        <w:tc>
          <w:tcPr>
            <w:tcW w:w="641" w:type="dxa"/>
            <w:tcBorders>
              <w:top w:val="nil"/>
              <w:left w:val="nil"/>
              <w:bottom w:val="nil"/>
              <w:right w:val="nil"/>
            </w:tcBorders>
            <w:tcMar>
              <w:left w:w="0" w:type="dxa"/>
              <w:right w:w="0" w:type="dxa"/>
            </w:tcMar>
            <w:vAlign w:val="center"/>
          </w:tcPr>
          <w:p w:rsidR="00B52545" w:rsidRPr="00957A66" w:rsidRDefault="00B52545" w:rsidP="00706A74">
            <w:pPr>
              <w:jc w:val="center"/>
              <w:rPr>
                <w:rFonts w:ascii="Arial" w:hAnsi="Arial" w:cs="Arial"/>
                <w:sz w:val="16"/>
                <w:szCs w:val="16"/>
              </w:rPr>
            </w:pPr>
          </w:p>
        </w:tc>
        <w:tc>
          <w:tcPr>
            <w:tcW w:w="788" w:type="dxa"/>
            <w:tcBorders>
              <w:top w:val="nil"/>
              <w:left w:val="nil"/>
              <w:bottom w:val="single" w:sz="4" w:space="0" w:color="auto"/>
              <w:right w:val="nil"/>
            </w:tcBorders>
            <w:tcMar>
              <w:left w:w="0" w:type="dxa"/>
              <w:right w:w="0" w:type="dxa"/>
            </w:tcMar>
            <w:vAlign w:val="center"/>
          </w:tcPr>
          <w:p w:rsidR="00B52545" w:rsidRPr="00957A66" w:rsidRDefault="00B52545" w:rsidP="00706A74">
            <w:pPr>
              <w:jc w:val="center"/>
              <w:rPr>
                <w:rFonts w:ascii="Arial" w:hAnsi="Arial" w:cs="Arial"/>
                <w:i/>
                <w:sz w:val="14"/>
                <w:szCs w:val="14"/>
              </w:rPr>
            </w:pPr>
            <w:r w:rsidRPr="00957A66">
              <w:rPr>
                <w:rFonts w:ascii="Arial" w:hAnsi="Arial" w:cs="Arial"/>
                <w:i/>
                <w:sz w:val="14"/>
                <w:szCs w:val="14"/>
              </w:rPr>
              <w:t>Día</w:t>
            </w:r>
          </w:p>
        </w:tc>
        <w:tc>
          <w:tcPr>
            <w:tcW w:w="179" w:type="dxa"/>
            <w:tcBorders>
              <w:top w:val="nil"/>
              <w:left w:val="nil"/>
              <w:bottom w:val="nil"/>
              <w:right w:val="nil"/>
            </w:tcBorders>
            <w:tcMar>
              <w:left w:w="0" w:type="dxa"/>
              <w:right w:w="0" w:type="dxa"/>
            </w:tcMar>
            <w:vAlign w:val="center"/>
          </w:tcPr>
          <w:p w:rsidR="00B52545" w:rsidRPr="00957A66" w:rsidRDefault="00B52545" w:rsidP="00706A74">
            <w:pPr>
              <w:jc w:val="center"/>
              <w:rPr>
                <w:rFonts w:ascii="Arial" w:hAnsi="Arial" w:cs="Arial"/>
                <w:i/>
                <w:sz w:val="14"/>
                <w:szCs w:val="14"/>
              </w:rPr>
            </w:pPr>
          </w:p>
        </w:tc>
        <w:tc>
          <w:tcPr>
            <w:tcW w:w="312" w:type="dxa"/>
            <w:tcBorders>
              <w:top w:val="nil"/>
              <w:left w:val="nil"/>
              <w:bottom w:val="single" w:sz="4" w:space="0" w:color="auto"/>
              <w:right w:val="nil"/>
            </w:tcBorders>
            <w:tcMar>
              <w:left w:w="0" w:type="dxa"/>
              <w:right w:w="0" w:type="dxa"/>
            </w:tcMar>
            <w:vAlign w:val="center"/>
          </w:tcPr>
          <w:p w:rsidR="00B52545" w:rsidRPr="00957A66" w:rsidRDefault="00B52545" w:rsidP="00706A74">
            <w:pPr>
              <w:jc w:val="center"/>
              <w:rPr>
                <w:rFonts w:ascii="Arial" w:hAnsi="Arial" w:cs="Arial"/>
                <w:i/>
                <w:sz w:val="14"/>
                <w:szCs w:val="14"/>
              </w:rPr>
            </w:pPr>
            <w:r w:rsidRPr="00957A66">
              <w:rPr>
                <w:rFonts w:ascii="Arial" w:hAnsi="Arial" w:cs="Arial"/>
                <w:i/>
                <w:sz w:val="14"/>
                <w:szCs w:val="14"/>
              </w:rPr>
              <w:t>Mes</w:t>
            </w:r>
          </w:p>
        </w:tc>
        <w:tc>
          <w:tcPr>
            <w:tcW w:w="134" w:type="dxa"/>
            <w:tcBorders>
              <w:top w:val="nil"/>
              <w:left w:val="nil"/>
              <w:bottom w:val="nil"/>
              <w:right w:val="nil"/>
            </w:tcBorders>
            <w:tcMar>
              <w:left w:w="0" w:type="dxa"/>
              <w:right w:w="0" w:type="dxa"/>
            </w:tcMar>
            <w:vAlign w:val="center"/>
          </w:tcPr>
          <w:p w:rsidR="00B52545" w:rsidRPr="00957A66" w:rsidRDefault="00B52545" w:rsidP="00706A74">
            <w:pPr>
              <w:jc w:val="center"/>
              <w:rPr>
                <w:rFonts w:ascii="Arial" w:hAnsi="Arial" w:cs="Arial"/>
                <w:i/>
                <w:sz w:val="14"/>
                <w:szCs w:val="14"/>
              </w:rPr>
            </w:pPr>
          </w:p>
        </w:tc>
        <w:tc>
          <w:tcPr>
            <w:tcW w:w="556" w:type="dxa"/>
            <w:tcBorders>
              <w:top w:val="nil"/>
              <w:left w:val="nil"/>
              <w:bottom w:val="single" w:sz="4" w:space="0" w:color="auto"/>
              <w:right w:val="nil"/>
            </w:tcBorders>
            <w:tcMar>
              <w:left w:w="0" w:type="dxa"/>
              <w:right w:w="0" w:type="dxa"/>
            </w:tcMar>
            <w:vAlign w:val="center"/>
          </w:tcPr>
          <w:p w:rsidR="00B52545" w:rsidRPr="00957A66" w:rsidRDefault="00B52545" w:rsidP="00706A74">
            <w:pPr>
              <w:jc w:val="center"/>
              <w:rPr>
                <w:rFonts w:ascii="Arial" w:hAnsi="Arial" w:cs="Arial"/>
                <w:i/>
                <w:sz w:val="14"/>
                <w:szCs w:val="14"/>
              </w:rPr>
            </w:pPr>
            <w:r w:rsidRPr="00957A66">
              <w:rPr>
                <w:rFonts w:ascii="Arial" w:hAnsi="Arial" w:cs="Arial"/>
                <w:i/>
                <w:sz w:val="14"/>
                <w:szCs w:val="14"/>
              </w:rPr>
              <w:t>Año</w:t>
            </w:r>
          </w:p>
        </w:tc>
        <w:tc>
          <w:tcPr>
            <w:tcW w:w="174" w:type="dxa"/>
            <w:gridSpan w:val="2"/>
            <w:tcBorders>
              <w:top w:val="nil"/>
              <w:left w:val="nil"/>
              <w:bottom w:val="nil"/>
              <w:right w:val="nil"/>
            </w:tcBorders>
            <w:tcMar>
              <w:left w:w="0" w:type="dxa"/>
              <w:right w:w="0" w:type="dxa"/>
            </w:tcMar>
            <w:vAlign w:val="center"/>
          </w:tcPr>
          <w:p w:rsidR="00B52545" w:rsidRPr="00957A66" w:rsidRDefault="00B52545" w:rsidP="00706A74">
            <w:pPr>
              <w:jc w:val="center"/>
              <w:rPr>
                <w:rFonts w:ascii="Arial" w:hAnsi="Arial" w:cs="Arial"/>
                <w:i/>
                <w:sz w:val="14"/>
                <w:szCs w:val="14"/>
              </w:rPr>
            </w:pPr>
          </w:p>
        </w:tc>
        <w:tc>
          <w:tcPr>
            <w:tcW w:w="3062" w:type="dxa"/>
            <w:gridSpan w:val="2"/>
            <w:tcBorders>
              <w:top w:val="nil"/>
              <w:left w:val="nil"/>
              <w:bottom w:val="single" w:sz="4" w:space="0" w:color="auto"/>
              <w:right w:val="nil"/>
            </w:tcBorders>
            <w:tcMar>
              <w:left w:w="0" w:type="dxa"/>
              <w:right w:w="0" w:type="dxa"/>
            </w:tcMar>
            <w:vAlign w:val="center"/>
          </w:tcPr>
          <w:p w:rsidR="00B52545" w:rsidRPr="00957A66" w:rsidRDefault="00B52545" w:rsidP="00706A74">
            <w:pPr>
              <w:jc w:val="center"/>
              <w:rPr>
                <w:rFonts w:ascii="Arial" w:hAnsi="Arial" w:cs="Arial"/>
                <w:i/>
                <w:sz w:val="14"/>
                <w:szCs w:val="14"/>
              </w:rPr>
            </w:pPr>
            <w:r w:rsidRPr="00957A66">
              <w:rPr>
                <w:rFonts w:ascii="Arial" w:hAnsi="Arial" w:cs="Arial"/>
                <w:i/>
                <w:sz w:val="14"/>
                <w:szCs w:val="14"/>
              </w:rPr>
              <w:t>Dirección</w:t>
            </w:r>
          </w:p>
        </w:tc>
        <w:tc>
          <w:tcPr>
            <w:tcW w:w="140" w:type="dxa"/>
            <w:tcBorders>
              <w:top w:val="nil"/>
              <w:left w:val="nil"/>
              <w:bottom w:val="nil"/>
              <w:right w:val="single" w:sz="12" w:space="0" w:color="auto"/>
            </w:tcBorders>
            <w:vAlign w:val="center"/>
          </w:tcPr>
          <w:p w:rsidR="00B52545" w:rsidRPr="00957A66" w:rsidRDefault="00B52545" w:rsidP="00706A74">
            <w:pPr>
              <w:rPr>
                <w:rFonts w:ascii="Arial" w:hAnsi="Arial" w:cs="Arial"/>
                <w:sz w:val="16"/>
                <w:szCs w:val="16"/>
              </w:rPr>
            </w:pPr>
          </w:p>
        </w:tc>
      </w:tr>
      <w:tr w:rsidR="00B52545" w:rsidRPr="00957A66">
        <w:tblPrEx>
          <w:tblCellMar>
            <w:left w:w="57" w:type="dxa"/>
            <w:right w:w="57" w:type="dxa"/>
          </w:tblCellMar>
        </w:tblPrEx>
        <w:trPr>
          <w:cantSplit/>
          <w:trHeight w:val="190"/>
        </w:trPr>
        <w:tc>
          <w:tcPr>
            <w:tcW w:w="3154" w:type="dxa"/>
            <w:vMerge/>
            <w:tcBorders>
              <w:top w:val="single" w:sz="4" w:space="0" w:color="auto"/>
              <w:left w:val="single" w:sz="12" w:space="0" w:color="auto"/>
              <w:bottom w:val="nil"/>
              <w:right w:val="nil"/>
            </w:tcBorders>
            <w:tcMar>
              <w:left w:w="0" w:type="dxa"/>
              <w:right w:w="0" w:type="dxa"/>
            </w:tcMar>
            <w:tcFitText/>
            <w:vAlign w:val="bottom"/>
          </w:tcPr>
          <w:p w:rsidR="00B52545" w:rsidRPr="00957A66" w:rsidRDefault="00B52545" w:rsidP="00706A74">
            <w:pPr>
              <w:jc w:val="both"/>
              <w:rPr>
                <w:rFonts w:ascii="Arial" w:hAnsi="Arial" w:cs="Arial"/>
                <w:b/>
                <w:sz w:val="16"/>
                <w:szCs w:val="16"/>
              </w:rPr>
            </w:pPr>
          </w:p>
        </w:tc>
        <w:tc>
          <w:tcPr>
            <w:tcW w:w="641" w:type="dxa"/>
            <w:vMerge/>
            <w:tcBorders>
              <w:top w:val="nil"/>
              <w:left w:val="nil"/>
              <w:bottom w:val="nil"/>
              <w:right w:val="nil"/>
            </w:tcBorders>
            <w:vAlign w:val="bottom"/>
          </w:tcPr>
          <w:p w:rsidR="00B52545" w:rsidRPr="00957A66" w:rsidRDefault="00B52545" w:rsidP="00706A74">
            <w:pPr>
              <w:jc w:val="right"/>
              <w:rPr>
                <w:rFonts w:ascii="Arial" w:hAnsi="Arial" w:cs="Arial"/>
                <w:b/>
                <w:sz w:val="16"/>
                <w:szCs w:val="16"/>
              </w:rPr>
            </w:pPr>
          </w:p>
        </w:tc>
        <w:tc>
          <w:tcPr>
            <w:tcW w:w="641" w:type="dxa"/>
            <w:tcBorders>
              <w:top w:val="nil"/>
              <w:left w:val="nil"/>
              <w:bottom w:val="nil"/>
              <w:right w:val="single" w:sz="4" w:space="0" w:color="auto"/>
            </w:tcBorders>
            <w:vAlign w:val="center"/>
          </w:tcPr>
          <w:p w:rsidR="00B52545" w:rsidRPr="00957A66" w:rsidRDefault="00B52545" w:rsidP="00706A74">
            <w:pPr>
              <w:jc w:val="center"/>
              <w:rPr>
                <w:rFonts w:ascii="Arial" w:hAnsi="Arial" w:cs="Arial"/>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957A66" w:rsidRDefault="00B52545" w:rsidP="00706A74">
            <w:pPr>
              <w:jc w:val="center"/>
              <w:rPr>
                <w:rFonts w:ascii="Arial" w:hAnsi="Arial" w:cs="Arial"/>
                <w:sz w:val="16"/>
                <w:szCs w:val="16"/>
              </w:rPr>
            </w:pPr>
          </w:p>
        </w:tc>
        <w:tc>
          <w:tcPr>
            <w:tcW w:w="179" w:type="dxa"/>
            <w:tcBorders>
              <w:top w:val="nil"/>
              <w:left w:val="single" w:sz="4" w:space="0" w:color="auto"/>
              <w:bottom w:val="nil"/>
              <w:right w:val="single" w:sz="4" w:space="0" w:color="auto"/>
            </w:tcBorders>
            <w:vAlign w:val="center"/>
          </w:tcPr>
          <w:p w:rsidR="00B52545" w:rsidRPr="00957A66" w:rsidRDefault="00B52545" w:rsidP="00706A74">
            <w:pPr>
              <w:jc w:val="center"/>
              <w:rPr>
                <w:rFonts w:ascii="Arial" w:hAnsi="Arial" w:cs="Arial"/>
                <w:sz w:val="16"/>
                <w:szCs w:val="16"/>
              </w:rPr>
            </w:pPr>
            <w:r w:rsidRPr="00957A66">
              <w:rPr>
                <w:rFonts w:ascii="Arial" w:hAnsi="Arial" w:cs="Arial"/>
                <w:sz w:val="16"/>
                <w:szCs w:val="16"/>
              </w:rPr>
              <w:t>/</w:t>
            </w:r>
          </w:p>
        </w:tc>
        <w:tc>
          <w:tcPr>
            <w:tcW w:w="312" w:type="dxa"/>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957A66" w:rsidRDefault="00B52545" w:rsidP="00706A74">
            <w:pPr>
              <w:jc w:val="center"/>
              <w:rPr>
                <w:rFonts w:ascii="Arial" w:hAnsi="Arial" w:cs="Arial"/>
                <w:sz w:val="16"/>
                <w:szCs w:val="16"/>
              </w:rPr>
            </w:pPr>
          </w:p>
        </w:tc>
        <w:tc>
          <w:tcPr>
            <w:tcW w:w="134" w:type="dxa"/>
            <w:tcBorders>
              <w:top w:val="nil"/>
              <w:left w:val="single" w:sz="4" w:space="0" w:color="auto"/>
              <w:bottom w:val="nil"/>
              <w:right w:val="single" w:sz="4" w:space="0" w:color="auto"/>
            </w:tcBorders>
            <w:vAlign w:val="center"/>
          </w:tcPr>
          <w:p w:rsidR="00B52545" w:rsidRPr="00957A66" w:rsidRDefault="00B52545" w:rsidP="00706A74">
            <w:pPr>
              <w:jc w:val="center"/>
              <w:rPr>
                <w:rFonts w:ascii="Arial" w:hAnsi="Arial" w:cs="Arial"/>
                <w:sz w:val="16"/>
                <w:szCs w:val="16"/>
              </w:rPr>
            </w:pPr>
            <w:r w:rsidRPr="00957A66">
              <w:rPr>
                <w:rFonts w:ascii="Arial" w:hAnsi="Arial" w:cs="Arial"/>
                <w:sz w:val="16"/>
                <w:szCs w:val="16"/>
              </w:rPr>
              <w:t>/</w:t>
            </w:r>
          </w:p>
        </w:tc>
        <w:tc>
          <w:tcPr>
            <w:tcW w:w="556" w:type="dxa"/>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957A66" w:rsidRDefault="00B52545" w:rsidP="00706A74">
            <w:pPr>
              <w:jc w:val="center"/>
              <w:rPr>
                <w:rFonts w:ascii="Arial" w:hAnsi="Arial" w:cs="Arial"/>
                <w:sz w:val="16"/>
                <w:szCs w:val="16"/>
              </w:rPr>
            </w:pPr>
          </w:p>
        </w:tc>
        <w:tc>
          <w:tcPr>
            <w:tcW w:w="174" w:type="dxa"/>
            <w:gridSpan w:val="2"/>
            <w:tcBorders>
              <w:top w:val="nil"/>
              <w:left w:val="single" w:sz="4" w:space="0" w:color="auto"/>
              <w:bottom w:val="nil"/>
              <w:right w:val="single" w:sz="4" w:space="0" w:color="auto"/>
            </w:tcBorders>
            <w:vAlign w:val="center"/>
          </w:tcPr>
          <w:p w:rsidR="00B52545" w:rsidRPr="00957A66" w:rsidRDefault="00B52545" w:rsidP="00706A74">
            <w:pPr>
              <w:jc w:val="center"/>
              <w:rPr>
                <w:rFonts w:ascii="Arial" w:hAnsi="Arial" w:cs="Arial"/>
                <w:sz w:val="16"/>
                <w:szCs w:val="16"/>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957A66" w:rsidRDefault="00B52545" w:rsidP="00706A74">
            <w:pPr>
              <w:jc w:val="center"/>
              <w:rPr>
                <w:rFonts w:ascii="Arial" w:hAnsi="Arial" w:cs="Arial"/>
                <w:sz w:val="16"/>
                <w:szCs w:val="16"/>
              </w:rPr>
            </w:pPr>
          </w:p>
        </w:tc>
        <w:tc>
          <w:tcPr>
            <w:tcW w:w="140" w:type="dxa"/>
            <w:tcBorders>
              <w:top w:val="nil"/>
              <w:left w:val="single" w:sz="4" w:space="0" w:color="auto"/>
              <w:bottom w:val="nil"/>
              <w:right w:val="single" w:sz="12" w:space="0" w:color="auto"/>
            </w:tcBorders>
            <w:vAlign w:val="center"/>
          </w:tcPr>
          <w:p w:rsidR="00B52545" w:rsidRPr="00957A66" w:rsidRDefault="00B52545" w:rsidP="00706A74">
            <w:pPr>
              <w:rPr>
                <w:rFonts w:ascii="Arial" w:hAnsi="Arial" w:cs="Arial"/>
                <w:sz w:val="16"/>
                <w:szCs w:val="16"/>
              </w:rPr>
            </w:pPr>
          </w:p>
        </w:tc>
      </w:tr>
      <w:tr w:rsidR="00B52545" w:rsidRPr="00957A66">
        <w:tc>
          <w:tcPr>
            <w:tcW w:w="3154" w:type="dxa"/>
            <w:tcBorders>
              <w:top w:val="nil"/>
              <w:left w:val="single" w:sz="12" w:space="0" w:color="auto"/>
              <w:bottom w:val="nil"/>
              <w:right w:val="nil"/>
            </w:tcBorders>
            <w:tcMar>
              <w:left w:w="0" w:type="dxa"/>
              <w:right w:w="85" w:type="dxa"/>
            </w:tcMar>
            <w:vAlign w:val="center"/>
          </w:tcPr>
          <w:p w:rsidR="00B52545" w:rsidRPr="00957A66" w:rsidRDefault="00B52545" w:rsidP="00706A74">
            <w:pPr>
              <w:jc w:val="right"/>
              <w:rPr>
                <w:rFonts w:ascii="Arial" w:hAnsi="Arial" w:cs="Arial"/>
                <w:sz w:val="2"/>
                <w:szCs w:val="2"/>
              </w:rPr>
            </w:pPr>
          </w:p>
        </w:tc>
        <w:tc>
          <w:tcPr>
            <w:tcW w:w="641" w:type="dxa"/>
            <w:tcBorders>
              <w:top w:val="nil"/>
              <w:left w:val="nil"/>
              <w:bottom w:val="nil"/>
              <w:right w:val="nil"/>
            </w:tcBorders>
            <w:vAlign w:val="center"/>
          </w:tcPr>
          <w:p w:rsidR="00B52545" w:rsidRPr="00957A66" w:rsidRDefault="00B52545" w:rsidP="00706A74">
            <w:pPr>
              <w:jc w:val="center"/>
              <w:rPr>
                <w:rFonts w:ascii="Arial" w:hAnsi="Arial" w:cs="Arial"/>
                <w:b/>
                <w:sz w:val="2"/>
                <w:szCs w:val="2"/>
              </w:rPr>
            </w:pPr>
          </w:p>
        </w:tc>
        <w:tc>
          <w:tcPr>
            <w:tcW w:w="641" w:type="dxa"/>
            <w:tcBorders>
              <w:top w:val="nil"/>
              <w:left w:val="nil"/>
              <w:bottom w:val="nil"/>
              <w:right w:val="nil"/>
            </w:tcBorders>
            <w:vAlign w:val="center"/>
          </w:tcPr>
          <w:p w:rsidR="00B52545" w:rsidRPr="00957A66" w:rsidRDefault="00B52545" w:rsidP="00706A74">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rsidR="00B52545" w:rsidRPr="00957A66" w:rsidRDefault="00B52545" w:rsidP="00706A74">
            <w:pPr>
              <w:jc w:val="center"/>
              <w:rPr>
                <w:rFonts w:ascii="Arial" w:hAnsi="Arial" w:cs="Arial"/>
                <w:b/>
                <w:sz w:val="2"/>
                <w:szCs w:val="2"/>
              </w:rPr>
            </w:pPr>
          </w:p>
        </w:tc>
      </w:tr>
      <w:tr w:rsidR="00B52545" w:rsidRPr="00957A66">
        <w:tc>
          <w:tcPr>
            <w:tcW w:w="3154" w:type="dxa"/>
            <w:tcBorders>
              <w:top w:val="nil"/>
              <w:left w:val="single" w:sz="12" w:space="0" w:color="auto"/>
              <w:bottom w:val="nil"/>
              <w:right w:val="nil"/>
            </w:tcBorders>
            <w:tcMar>
              <w:left w:w="0" w:type="dxa"/>
              <w:right w:w="85" w:type="dxa"/>
            </w:tcMar>
            <w:vAlign w:val="center"/>
          </w:tcPr>
          <w:p w:rsidR="00B52545" w:rsidRPr="00957A66" w:rsidRDefault="00B52545" w:rsidP="00706A74">
            <w:pPr>
              <w:jc w:val="right"/>
              <w:rPr>
                <w:rFonts w:ascii="Arial" w:hAnsi="Arial" w:cs="Arial"/>
                <w:b/>
                <w:sz w:val="16"/>
                <w:szCs w:val="16"/>
              </w:rPr>
            </w:pPr>
            <w:r w:rsidRPr="00957A66">
              <w:rPr>
                <w:rFonts w:ascii="Arial" w:hAnsi="Arial" w:cs="Arial"/>
                <w:b/>
                <w:sz w:val="16"/>
                <w:szCs w:val="16"/>
              </w:rPr>
              <w:t>Monto Ofertado</w:t>
            </w:r>
          </w:p>
        </w:tc>
        <w:tc>
          <w:tcPr>
            <w:tcW w:w="641" w:type="dxa"/>
            <w:tcBorders>
              <w:top w:val="nil"/>
              <w:left w:val="nil"/>
              <w:bottom w:val="nil"/>
              <w:right w:val="nil"/>
            </w:tcBorders>
            <w:vAlign w:val="center"/>
          </w:tcPr>
          <w:p w:rsidR="00B52545" w:rsidRPr="00957A66" w:rsidRDefault="00B52545" w:rsidP="00706A74">
            <w:pPr>
              <w:jc w:val="center"/>
              <w:rPr>
                <w:rFonts w:ascii="Arial" w:hAnsi="Arial" w:cs="Arial"/>
                <w:b/>
                <w:sz w:val="16"/>
                <w:szCs w:val="16"/>
              </w:rPr>
            </w:pPr>
            <w:r w:rsidRPr="00957A66">
              <w:rPr>
                <w:rFonts w:ascii="Arial" w:hAnsi="Arial" w:cs="Arial"/>
                <w:b/>
                <w:sz w:val="16"/>
                <w:szCs w:val="16"/>
              </w:rPr>
              <w:t>:</w:t>
            </w:r>
          </w:p>
        </w:tc>
        <w:tc>
          <w:tcPr>
            <w:tcW w:w="641" w:type="dxa"/>
            <w:tcBorders>
              <w:top w:val="nil"/>
              <w:left w:val="nil"/>
              <w:bottom w:val="nil"/>
              <w:right w:val="single" w:sz="4" w:space="0" w:color="auto"/>
            </w:tcBorders>
            <w:vAlign w:val="center"/>
          </w:tcPr>
          <w:p w:rsidR="00B52545" w:rsidRPr="00957A66" w:rsidRDefault="00B52545" w:rsidP="00706A74">
            <w:pPr>
              <w:rPr>
                <w:rFonts w:ascii="Arial" w:hAnsi="Arial" w:cs="Arial"/>
                <w:sz w:val="16"/>
                <w:szCs w:val="16"/>
              </w:rPr>
            </w:pPr>
          </w:p>
        </w:tc>
        <w:tc>
          <w:tcPr>
            <w:tcW w:w="2103"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957A66" w:rsidRDefault="00B52545" w:rsidP="00706A74">
            <w:pPr>
              <w:rPr>
                <w:rFonts w:ascii="Arial" w:hAnsi="Arial" w:cs="Arial"/>
                <w:sz w:val="16"/>
                <w:szCs w:val="16"/>
              </w:rPr>
            </w:pPr>
          </w:p>
        </w:tc>
        <w:tc>
          <w:tcPr>
            <w:tcW w:w="3242" w:type="dxa"/>
            <w:gridSpan w:val="4"/>
            <w:tcBorders>
              <w:top w:val="nil"/>
              <w:left w:val="single" w:sz="4" w:space="0" w:color="auto"/>
              <w:bottom w:val="nil"/>
              <w:right w:val="single" w:sz="12" w:space="0" w:color="auto"/>
            </w:tcBorders>
            <w:shd w:val="clear" w:color="auto" w:fill="FFFFFF"/>
            <w:vAlign w:val="center"/>
          </w:tcPr>
          <w:p w:rsidR="00B52545" w:rsidRPr="00957A66" w:rsidRDefault="00B52545" w:rsidP="00706A74">
            <w:pPr>
              <w:rPr>
                <w:rFonts w:ascii="Arial" w:hAnsi="Arial" w:cs="Arial"/>
                <w:sz w:val="16"/>
                <w:szCs w:val="16"/>
              </w:rPr>
            </w:pPr>
          </w:p>
        </w:tc>
      </w:tr>
      <w:tr w:rsidR="00B52545" w:rsidRPr="00957A66">
        <w:tc>
          <w:tcPr>
            <w:tcW w:w="3154" w:type="dxa"/>
            <w:tcBorders>
              <w:top w:val="nil"/>
              <w:left w:val="single" w:sz="12" w:space="0" w:color="auto"/>
              <w:bottom w:val="nil"/>
              <w:right w:val="nil"/>
            </w:tcBorders>
            <w:tcMar>
              <w:left w:w="0" w:type="dxa"/>
              <w:right w:w="85" w:type="dxa"/>
            </w:tcMar>
            <w:vAlign w:val="center"/>
          </w:tcPr>
          <w:p w:rsidR="00B52545" w:rsidRPr="00957A66" w:rsidRDefault="00B52545" w:rsidP="00706A74">
            <w:pPr>
              <w:jc w:val="right"/>
              <w:rPr>
                <w:rFonts w:ascii="Arial" w:hAnsi="Arial" w:cs="Arial"/>
                <w:sz w:val="2"/>
                <w:szCs w:val="2"/>
              </w:rPr>
            </w:pPr>
          </w:p>
        </w:tc>
        <w:tc>
          <w:tcPr>
            <w:tcW w:w="641" w:type="dxa"/>
            <w:tcBorders>
              <w:top w:val="nil"/>
              <w:left w:val="nil"/>
              <w:bottom w:val="nil"/>
              <w:right w:val="nil"/>
            </w:tcBorders>
            <w:vAlign w:val="center"/>
          </w:tcPr>
          <w:p w:rsidR="00B52545" w:rsidRPr="00957A66" w:rsidRDefault="00B52545" w:rsidP="00706A74">
            <w:pPr>
              <w:jc w:val="center"/>
              <w:rPr>
                <w:rFonts w:ascii="Arial" w:hAnsi="Arial" w:cs="Arial"/>
                <w:b/>
                <w:sz w:val="2"/>
                <w:szCs w:val="2"/>
              </w:rPr>
            </w:pPr>
          </w:p>
        </w:tc>
        <w:tc>
          <w:tcPr>
            <w:tcW w:w="641" w:type="dxa"/>
            <w:tcBorders>
              <w:top w:val="nil"/>
              <w:left w:val="nil"/>
              <w:bottom w:val="nil"/>
              <w:right w:val="nil"/>
            </w:tcBorders>
            <w:vAlign w:val="center"/>
          </w:tcPr>
          <w:p w:rsidR="00B52545" w:rsidRPr="00957A66" w:rsidRDefault="00B52545" w:rsidP="00706A74">
            <w:pPr>
              <w:jc w:val="center"/>
              <w:rPr>
                <w:rFonts w:ascii="Arial" w:hAnsi="Arial" w:cs="Arial"/>
                <w:b/>
                <w:sz w:val="2"/>
                <w:szCs w:val="2"/>
              </w:rPr>
            </w:pPr>
          </w:p>
        </w:tc>
        <w:tc>
          <w:tcPr>
            <w:tcW w:w="5345" w:type="dxa"/>
            <w:gridSpan w:val="10"/>
            <w:tcBorders>
              <w:top w:val="nil"/>
              <w:left w:val="nil"/>
              <w:bottom w:val="nil"/>
              <w:right w:val="single" w:sz="12" w:space="0" w:color="auto"/>
            </w:tcBorders>
            <w:vAlign w:val="center"/>
          </w:tcPr>
          <w:p w:rsidR="00B52545" w:rsidRPr="00957A66" w:rsidRDefault="00B52545" w:rsidP="00706A74">
            <w:pPr>
              <w:jc w:val="center"/>
              <w:rPr>
                <w:rFonts w:ascii="Arial" w:hAnsi="Arial" w:cs="Arial"/>
                <w:b/>
                <w:sz w:val="2"/>
                <w:szCs w:val="2"/>
              </w:rPr>
            </w:pPr>
          </w:p>
        </w:tc>
      </w:tr>
      <w:tr w:rsidR="00B52545" w:rsidRPr="00957A66">
        <w:tc>
          <w:tcPr>
            <w:tcW w:w="3154" w:type="dxa"/>
            <w:tcBorders>
              <w:top w:val="nil"/>
              <w:left w:val="single" w:sz="12" w:space="0" w:color="auto"/>
              <w:bottom w:val="nil"/>
              <w:right w:val="nil"/>
            </w:tcBorders>
            <w:tcMar>
              <w:left w:w="0" w:type="dxa"/>
              <w:right w:w="85" w:type="dxa"/>
            </w:tcMar>
            <w:vAlign w:val="center"/>
          </w:tcPr>
          <w:p w:rsidR="00B52545" w:rsidRPr="00957A66" w:rsidRDefault="00B52545" w:rsidP="00706A74">
            <w:pPr>
              <w:jc w:val="right"/>
              <w:rPr>
                <w:rFonts w:ascii="Arial" w:hAnsi="Arial" w:cs="Arial"/>
                <w:b/>
                <w:sz w:val="16"/>
                <w:szCs w:val="16"/>
              </w:rPr>
            </w:pPr>
            <w:r w:rsidRPr="00957A66">
              <w:rPr>
                <w:rFonts w:ascii="Arial" w:hAnsi="Arial" w:cs="Arial"/>
                <w:b/>
                <w:sz w:val="16"/>
                <w:szCs w:val="16"/>
              </w:rPr>
              <w:t>Número de Páginas de la propuesta</w:t>
            </w:r>
          </w:p>
        </w:tc>
        <w:tc>
          <w:tcPr>
            <w:tcW w:w="641" w:type="dxa"/>
            <w:tcBorders>
              <w:top w:val="nil"/>
              <w:left w:val="nil"/>
              <w:bottom w:val="nil"/>
              <w:right w:val="nil"/>
            </w:tcBorders>
            <w:vAlign w:val="center"/>
          </w:tcPr>
          <w:p w:rsidR="00B52545" w:rsidRPr="00957A66" w:rsidRDefault="00B52545" w:rsidP="00706A74">
            <w:pPr>
              <w:jc w:val="center"/>
              <w:rPr>
                <w:rFonts w:ascii="Arial" w:hAnsi="Arial" w:cs="Arial"/>
                <w:b/>
                <w:sz w:val="16"/>
                <w:szCs w:val="16"/>
              </w:rPr>
            </w:pPr>
            <w:r w:rsidRPr="00957A66">
              <w:rPr>
                <w:rFonts w:ascii="Arial" w:hAnsi="Arial" w:cs="Arial"/>
                <w:b/>
                <w:sz w:val="16"/>
                <w:szCs w:val="16"/>
              </w:rPr>
              <w:t>:</w:t>
            </w:r>
          </w:p>
        </w:tc>
        <w:tc>
          <w:tcPr>
            <w:tcW w:w="641" w:type="dxa"/>
            <w:tcBorders>
              <w:top w:val="nil"/>
              <w:left w:val="nil"/>
              <w:bottom w:val="nil"/>
              <w:right w:val="single" w:sz="4" w:space="0" w:color="auto"/>
            </w:tcBorders>
            <w:vAlign w:val="center"/>
          </w:tcPr>
          <w:p w:rsidR="00B52545" w:rsidRPr="00957A66" w:rsidRDefault="00B52545" w:rsidP="00706A74">
            <w:pPr>
              <w:rPr>
                <w:rFonts w:ascii="Arial" w:hAnsi="Arial" w:cs="Arial"/>
                <w:sz w:val="16"/>
                <w:szCs w:val="16"/>
              </w:rPr>
            </w:pPr>
          </w:p>
        </w:tc>
        <w:tc>
          <w:tcPr>
            <w:tcW w:w="2103"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B52545" w:rsidRPr="00957A66" w:rsidRDefault="00B52545" w:rsidP="00706A74">
            <w:pPr>
              <w:rPr>
                <w:rFonts w:ascii="Arial" w:hAnsi="Arial" w:cs="Arial"/>
                <w:sz w:val="16"/>
                <w:szCs w:val="16"/>
              </w:rPr>
            </w:pPr>
          </w:p>
        </w:tc>
        <w:tc>
          <w:tcPr>
            <w:tcW w:w="3242" w:type="dxa"/>
            <w:gridSpan w:val="4"/>
            <w:tcBorders>
              <w:top w:val="nil"/>
              <w:left w:val="single" w:sz="4" w:space="0" w:color="auto"/>
              <w:bottom w:val="nil"/>
              <w:right w:val="single" w:sz="12" w:space="0" w:color="auto"/>
            </w:tcBorders>
            <w:shd w:val="clear" w:color="auto" w:fill="FFFFFF"/>
            <w:vAlign w:val="center"/>
          </w:tcPr>
          <w:p w:rsidR="00B52545" w:rsidRPr="00957A66" w:rsidRDefault="00B52545" w:rsidP="00706A74">
            <w:pPr>
              <w:rPr>
                <w:rFonts w:ascii="Arial" w:hAnsi="Arial" w:cs="Arial"/>
                <w:sz w:val="16"/>
                <w:szCs w:val="16"/>
              </w:rPr>
            </w:pPr>
          </w:p>
        </w:tc>
      </w:tr>
      <w:tr w:rsidR="00B52545" w:rsidRPr="00957A66">
        <w:tc>
          <w:tcPr>
            <w:tcW w:w="3154" w:type="dxa"/>
            <w:tcBorders>
              <w:top w:val="nil"/>
              <w:left w:val="single" w:sz="12" w:space="0" w:color="auto"/>
              <w:bottom w:val="single" w:sz="12" w:space="0" w:color="auto"/>
              <w:right w:val="nil"/>
            </w:tcBorders>
            <w:tcMar>
              <w:left w:w="0" w:type="dxa"/>
              <w:right w:w="0" w:type="dxa"/>
            </w:tcMar>
            <w:vAlign w:val="center"/>
          </w:tcPr>
          <w:p w:rsidR="00B52545" w:rsidRPr="00957A66" w:rsidRDefault="00B52545" w:rsidP="00706A74">
            <w:pPr>
              <w:rPr>
                <w:rFonts w:ascii="Arial" w:hAnsi="Arial" w:cs="Arial"/>
                <w:b/>
                <w:sz w:val="4"/>
                <w:szCs w:val="4"/>
              </w:rPr>
            </w:pPr>
          </w:p>
        </w:tc>
        <w:tc>
          <w:tcPr>
            <w:tcW w:w="641" w:type="dxa"/>
            <w:tcBorders>
              <w:top w:val="nil"/>
              <w:left w:val="nil"/>
              <w:bottom w:val="single" w:sz="12" w:space="0" w:color="auto"/>
              <w:right w:val="nil"/>
            </w:tcBorders>
            <w:vAlign w:val="center"/>
          </w:tcPr>
          <w:p w:rsidR="00B52545" w:rsidRPr="00957A66" w:rsidRDefault="00B52545" w:rsidP="00706A74">
            <w:pPr>
              <w:rPr>
                <w:rFonts w:ascii="Arial" w:hAnsi="Arial" w:cs="Arial"/>
                <w:b/>
                <w:sz w:val="4"/>
                <w:szCs w:val="4"/>
              </w:rPr>
            </w:pPr>
          </w:p>
        </w:tc>
        <w:tc>
          <w:tcPr>
            <w:tcW w:w="641" w:type="dxa"/>
            <w:tcBorders>
              <w:top w:val="nil"/>
              <w:left w:val="nil"/>
              <w:bottom w:val="single" w:sz="12" w:space="0" w:color="auto"/>
              <w:right w:val="nil"/>
            </w:tcBorders>
            <w:vAlign w:val="center"/>
          </w:tcPr>
          <w:p w:rsidR="00B52545" w:rsidRPr="00957A66" w:rsidRDefault="00B52545" w:rsidP="00706A74">
            <w:pPr>
              <w:rPr>
                <w:rFonts w:ascii="Arial" w:hAnsi="Arial" w:cs="Arial"/>
                <w:sz w:val="4"/>
                <w:szCs w:val="4"/>
              </w:rPr>
            </w:pPr>
          </w:p>
        </w:tc>
        <w:tc>
          <w:tcPr>
            <w:tcW w:w="5345" w:type="dxa"/>
            <w:gridSpan w:val="10"/>
            <w:tcBorders>
              <w:top w:val="nil"/>
              <w:left w:val="nil"/>
              <w:bottom w:val="single" w:sz="12" w:space="0" w:color="auto"/>
              <w:right w:val="single" w:sz="12" w:space="0" w:color="auto"/>
            </w:tcBorders>
            <w:vAlign w:val="center"/>
          </w:tcPr>
          <w:p w:rsidR="00B52545" w:rsidRPr="00957A66" w:rsidRDefault="00B52545" w:rsidP="00706A74">
            <w:pPr>
              <w:rPr>
                <w:rFonts w:ascii="Arial" w:hAnsi="Arial" w:cs="Arial"/>
                <w:sz w:val="4"/>
                <w:szCs w:val="4"/>
              </w:rPr>
            </w:pPr>
          </w:p>
        </w:tc>
      </w:tr>
    </w:tbl>
    <w:p w:rsidR="00B52545" w:rsidRPr="00957A66" w:rsidRDefault="00B52545" w:rsidP="00CC3F76">
      <w:pPr>
        <w:rPr>
          <w:rFonts w:ascii="Arial" w:hAnsi="Arial" w:cs="Arial"/>
          <w:sz w:val="4"/>
          <w:szCs w:val="4"/>
        </w:rPr>
      </w:pP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5104"/>
        <w:gridCol w:w="588"/>
        <w:gridCol w:w="546"/>
        <w:gridCol w:w="850"/>
        <w:gridCol w:w="496"/>
        <w:gridCol w:w="496"/>
        <w:gridCol w:w="1701"/>
      </w:tblGrid>
      <w:tr w:rsidR="00B52545" w:rsidRPr="00957A66">
        <w:trPr>
          <w:cantSplit/>
        </w:trPr>
        <w:tc>
          <w:tcPr>
            <w:tcW w:w="5104" w:type="dxa"/>
            <w:vMerge w:val="restart"/>
            <w:tcBorders>
              <w:top w:val="single" w:sz="12" w:space="0" w:color="auto"/>
              <w:left w:val="single" w:sz="12" w:space="0" w:color="auto"/>
              <w:bottom w:val="single" w:sz="4" w:space="0" w:color="auto"/>
              <w:right w:val="single" w:sz="12" w:space="0" w:color="auto"/>
            </w:tcBorders>
            <w:shd w:val="clear" w:color="auto" w:fill="D9D9D9"/>
            <w:vAlign w:val="center"/>
          </w:tcPr>
          <w:p w:rsidR="00B52545" w:rsidRPr="00957A66" w:rsidRDefault="00B52545" w:rsidP="00324D18">
            <w:pPr>
              <w:jc w:val="center"/>
              <w:rPr>
                <w:rFonts w:ascii="Arial" w:hAnsi="Arial" w:cs="Arial"/>
                <w:b/>
                <w:sz w:val="16"/>
                <w:szCs w:val="16"/>
              </w:rPr>
            </w:pPr>
            <w:r w:rsidRPr="00957A66">
              <w:rPr>
                <w:rFonts w:ascii="Arial" w:hAnsi="Arial" w:cs="Arial"/>
                <w:b/>
                <w:sz w:val="16"/>
                <w:szCs w:val="16"/>
              </w:rPr>
              <w:t>Atributos Evaluados</w:t>
            </w:r>
          </w:p>
        </w:tc>
        <w:tc>
          <w:tcPr>
            <w:tcW w:w="1984" w:type="dxa"/>
            <w:gridSpan w:val="3"/>
            <w:tcBorders>
              <w:top w:val="single" w:sz="12" w:space="0" w:color="auto"/>
              <w:left w:val="single" w:sz="12" w:space="0" w:color="auto"/>
              <w:bottom w:val="single" w:sz="4" w:space="0" w:color="auto"/>
              <w:right w:val="single" w:sz="12" w:space="0" w:color="auto"/>
            </w:tcBorders>
            <w:shd w:val="clear" w:color="auto" w:fill="D9D9D9"/>
          </w:tcPr>
          <w:p w:rsidR="00B52545" w:rsidRPr="00957A66" w:rsidRDefault="00B52545" w:rsidP="00324D18">
            <w:pPr>
              <w:jc w:val="center"/>
              <w:rPr>
                <w:rFonts w:ascii="Arial" w:hAnsi="Arial" w:cs="Arial"/>
                <w:b/>
                <w:sz w:val="16"/>
                <w:szCs w:val="16"/>
              </w:rPr>
            </w:pPr>
            <w:r w:rsidRPr="00957A66">
              <w:rPr>
                <w:rFonts w:ascii="Arial" w:hAnsi="Arial" w:cs="Arial"/>
                <w:b/>
                <w:sz w:val="16"/>
                <w:szCs w:val="16"/>
              </w:rPr>
              <w:t>Presentación</w:t>
            </w:r>
          </w:p>
          <w:p w:rsidR="00B52545" w:rsidRPr="00957A66" w:rsidRDefault="00B52545" w:rsidP="00324D18">
            <w:pPr>
              <w:jc w:val="center"/>
              <w:rPr>
                <w:rFonts w:ascii="Arial" w:hAnsi="Arial" w:cs="Arial"/>
                <w:b/>
                <w:sz w:val="16"/>
                <w:szCs w:val="16"/>
              </w:rPr>
            </w:pPr>
            <w:r w:rsidRPr="00957A66">
              <w:rPr>
                <w:rFonts w:ascii="Arial" w:hAnsi="Arial" w:cs="Arial"/>
                <w:b/>
                <w:sz w:val="16"/>
                <w:szCs w:val="16"/>
              </w:rPr>
              <w:t>(Acto de Apertura)</w:t>
            </w:r>
          </w:p>
        </w:tc>
        <w:tc>
          <w:tcPr>
            <w:tcW w:w="2693" w:type="dxa"/>
            <w:gridSpan w:val="3"/>
            <w:tcBorders>
              <w:top w:val="single" w:sz="12" w:space="0" w:color="auto"/>
              <w:left w:val="single" w:sz="12" w:space="0" w:color="auto"/>
              <w:bottom w:val="single" w:sz="4" w:space="0" w:color="auto"/>
              <w:right w:val="single" w:sz="12" w:space="0" w:color="auto"/>
            </w:tcBorders>
            <w:shd w:val="clear" w:color="auto" w:fill="D9D9D9"/>
          </w:tcPr>
          <w:p w:rsidR="00B52545" w:rsidRPr="00957A66" w:rsidRDefault="00B52545" w:rsidP="00324D18">
            <w:pPr>
              <w:jc w:val="center"/>
              <w:rPr>
                <w:rFonts w:ascii="Arial" w:hAnsi="Arial" w:cs="Arial"/>
                <w:b/>
                <w:sz w:val="16"/>
                <w:szCs w:val="16"/>
              </w:rPr>
            </w:pPr>
            <w:r w:rsidRPr="00957A66">
              <w:rPr>
                <w:rFonts w:ascii="Arial" w:hAnsi="Arial" w:cs="Arial"/>
                <w:b/>
                <w:sz w:val="16"/>
                <w:szCs w:val="16"/>
              </w:rPr>
              <w:t>Verificación</w:t>
            </w:r>
          </w:p>
          <w:p w:rsidR="00B52545" w:rsidRPr="00957A66" w:rsidRDefault="00B52545" w:rsidP="00324D18">
            <w:pPr>
              <w:jc w:val="center"/>
              <w:rPr>
                <w:rFonts w:ascii="Arial" w:hAnsi="Arial" w:cs="Arial"/>
                <w:b/>
                <w:sz w:val="16"/>
                <w:szCs w:val="16"/>
              </w:rPr>
            </w:pPr>
            <w:r w:rsidRPr="00957A66">
              <w:rPr>
                <w:rFonts w:ascii="Arial" w:hAnsi="Arial" w:cs="Arial"/>
                <w:b/>
                <w:sz w:val="16"/>
                <w:szCs w:val="16"/>
              </w:rPr>
              <w:t>(Sesión Reservada)</w:t>
            </w:r>
          </w:p>
        </w:tc>
      </w:tr>
      <w:tr w:rsidR="00B52545" w:rsidRPr="00957A66">
        <w:trPr>
          <w:cantSplit/>
          <w:trHeight w:val="173"/>
        </w:trPr>
        <w:tc>
          <w:tcPr>
            <w:tcW w:w="5104" w:type="dxa"/>
            <w:vMerge/>
            <w:tcBorders>
              <w:top w:val="single" w:sz="4" w:space="0" w:color="auto"/>
              <w:left w:val="single" w:sz="12" w:space="0" w:color="auto"/>
              <w:bottom w:val="single" w:sz="4" w:space="0" w:color="auto"/>
              <w:right w:val="single" w:sz="12" w:space="0" w:color="auto"/>
            </w:tcBorders>
            <w:shd w:val="clear" w:color="auto" w:fill="D9D9D9"/>
            <w:vAlign w:val="center"/>
          </w:tcPr>
          <w:p w:rsidR="00B52545" w:rsidRPr="00957A66" w:rsidRDefault="00B52545" w:rsidP="00324D18">
            <w:pPr>
              <w:jc w:val="center"/>
              <w:rPr>
                <w:rFonts w:ascii="Arial" w:hAnsi="Arial" w:cs="Arial"/>
                <w:b/>
                <w:sz w:val="16"/>
                <w:szCs w:val="16"/>
              </w:rPr>
            </w:pPr>
          </w:p>
        </w:tc>
        <w:tc>
          <w:tcPr>
            <w:tcW w:w="1134"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52545" w:rsidRPr="00957A66" w:rsidRDefault="00B52545" w:rsidP="00324D18">
            <w:pPr>
              <w:jc w:val="center"/>
              <w:rPr>
                <w:rFonts w:ascii="Arial" w:hAnsi="Arial" w:cs="Arial"/>
                <w:b/>
                <w:sz w:val="14"/>
                <w:szCs w:val="16"/>
              </w:rPr>
            </w:pPr>
            <w:r w:rsidRPr="00957A66">
              <w:rPr>
                <w:rFonts w:ascii="Arial" w:hAnsi="Arial" w:cs="Arial"/>
                <w:b/>
                <w:sz w:val="14"/>
                <w:szCs w:val="16"/>
              </w:rPr>
              <w:t>PRESENTÓ</w:t>
            </w:r>
          </w:p>
        </w:tc>
        <w:tc>
          <w:tcPr>
            <w:tcW w:w="850" w:type="dxa"/>
            <w:vMerge w:val="restart"/>
            <w:tcBorders>
              <w:top w:val="single" w:sz="4" w:space="0" w:color="auto"/>
              <w:left w:val="single" w:sz="4" w:space="0" w:color="auto"/>
              <w:bottom w:val="single" w:sz="4" w:space="0" w:color="auto"/>
              <w:right w:val="single" w:sz="12" w:space="0" w:color="auto"/>
            </w:tcBorders>
            <w:shd w:val="clear" w:color="auto" w:fill="D9D9D9"/>
            <w:vAlign w:val="center"/>
          </w:tcPr>
          <w:p w:rsidR="00B52545" w:rsidRPr="00957A66" w:rsidRDefault="00B52545" w:rsidP="00324D18">
            <w:pPr>
              <w:jc w:val="center"/>
              <w:rPr>
                <w:rFonts w:ascii="Arial" w:hAnsi="Arial" w:cs="Arial"/>
                <w:b/>
                <w:sz w:val="14"/>
                <w:szCs w:val="16"/>
              </w:rPr>
            </w:pPr>
            <w:r w:rsidRPr="00957A66">
              <w:rPr>
                <w:rFonts w:ascii="Arial" w:hAnsi="Arial" w:cs="Arial"/>
                <w:b/>
                <w:sz w:val="14"/>
                <w:szCs w:val="16"/>
              </w:rPr>
              <w:t>Pagina N°</w:t>
            </w:r>
          </w:p>
        </w:tc>
        <w:tc>
          <w:tcPr>
            <w:tcW w:w="992"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52545" w:rsidRPr="00957A66" w:rsidRDefault="00B52545" w:rsidP="00324D18">
            <w:pPr>
              <w:jc w:val="center"/>
              <w:rPr>
                <w:rFonts w:ascii="Arial" w:hAnsi="Arial" w:cs="Arial"/>
                <w:b/>
                <w:sz w:val="14"/>
                <w:szCs w:val="16"/>
              </w:rPr>
            </w:pPr>
            <w:r w:rsidRPr="00957A66">
              <w:rPr>
                <w:rFonts w:ascii="Arial" w:hAnsi="Arial" w:cs="Arial"/>
                <w:b/>
                <w:sz w:val="14"/>
                <w:szCs w:val="16"/>
              </w:rPr>
              <w:t>CUMPLE</w:t>
            </w:r>
          </w:p>
        </w:tc>
        <w:tc>
          <w:tcPr>
            <w:tcW w:w="1701" w:type="dxa"/>
            <w:vMerge w:val="restart"/>
            <w:tcBorders>
              <w:top w:val="single" w:sz="4" w:space="0" w:color="auto"/>
              <w:left w:val="single" w:sz="4" w:space="0" w:color="auto"/>
              <w:bottom w:val="single" w:sz="4" w:space="0" w:color="auto"/>
              <w:right w:val="single" w:sz="12" w:space="0" w:color="auto"/>
            </w:tcBorders>
            <w:shd w:val="clear" w:color="auto" w:fill="D9D9D9"/>
            <w:vAlign w:val="center"/>
          </w:tcPr>
          <w:p w:rsidR="00B52545" w:rsidRPr="00957A66" w:rsidRDefault="00B52545" w:rsidP="00324D18">
            <w:pPr>
              <w:jc w:val="center"/>
              <w:rPr>
                <w:rFonts w:ascii="Arial" w:hAnsi="Arial" w:cs="Arial"/>
                <w:b/>
                <w:sz w:val="14"/>
                <w:szCs w:val="16"/>
              </w:rPr>
            </w:pPr>
            <w:r w:rsidRPr="00957A66">
              <w:rPr>
                <w:rFonts w:ascii="Arial" w:hAnsi="Arial" w:cs="Arial"/>
                <w:b/>
                <w:sz w:val="14"/>
                <w:szCs w:val="16"/>
              </w:rPr>
              <w:t>Observaciones</w:t>
            </w:r>
          </w:p>
        </w:tc>
      </w:tr>
      <w:tr w:rsidR="00B52545" w:rsidRPr="00957A66">
        <w:trPr>
          <w:cantSplit/>
          <w:trHeight w:val="172"/>
        </w:trPr>
        <w:tc>
          <w:tcPr>
            <w:tcW w:w="5104" w:type="dxa"/>
            <w:vMerge/>
            <w:tcBorders>
              <w:top w:val="single" w:sz="4" w:space="0" w:color="auto"/>
              <w:left w:val="single" w:sz="12" w:space="0" w:color="auto"/>
              <w:bottom w:val="single" w:sz="4" w:space="0" w:color="auto"/>
              <w:right w:val="single" w:sz="12" w:space="0" w:color="auto"/>
            </w:tcBorders>
            <w:shd w:val="clear" w:color="auto" w:fill="D9D9D9"/>
            <w:vAlign w:val="center"/>
          </w:tcPr>
          <w:p w:rsidR="00B52545" w:rsidRPr="00957A66" w:rsidRDefault="00B52545" w:rsidP="00324D18">
            <w:pPr>
              <w:jc w:val="center"/>
              <w:rPr>
                <w:rFonts w:ascii="Arial" w:hAnsi="Arial" w:cs="Arial"/>
                <w:b/>
                <w:sz w:val="16"/>
                <w:szCs w:val="16"/>
              </w:rPr>
            </w:pPr>
          </w:p>
        </w:tc>
        <w:tc>
          <w:tcPr>
            <w:tcW w:w="588" w:type="dxa"/>
            <w:tcBorders>
              <w:top w:val="single" w:sz="4" w:space="0" w:color="auto"/>
              <w:left w:val="single" w:sz="12" w:space="0" w:color="auto"/>
              <w:bottom w:val="single" w:sz="4" w:space="0" w:color="auto"/>
              <w:right w:val="single" w:sz="4" w:space="0" w:color="auto"/>
            </w:tcBorders>
            <w:shd w:val="clear" w:color="auto" w:fill="D9D9D9"/>
            <w:vAlign w:val="center"/>
          </w:tcPr>
          <w:p w:rsidR="00B52545" w:rsidRPr="00957A66" w:rsidRDefault="00B52545" w:rsidP="00324D18">
            <w:pPr>
              <w:jc w:val="center"/>
              <w:rPr>
                <w:rFonts w:ascii="Arial" w:hAnsi="Arial" w:cs="Arial"/>
                <w:b/>
                <w:sz w:val="14"/>
                <w:szCs w:val="16"/>
              </w:rPr>
            </w:pPr>
            <w:r w:rsidRPr="00957A66">
              <w:rPr>
                <w:rFonts w:ascii="Arial" w:hAnsi="Arial" w:cs="Arial"/>
                <w:b/>
                <w:sz w:val="14"/>
                <w:szCs w:val="16"/>
              </w:rPr>
              <w:t>SI</w:t>
            </w:r>
          </w:p>
        </w:tc>
        <w:tc>
          <w:tcPr>
            <w:tcW w:w="546" w:type="dxa"/>
            <w:tcBorders>
              <w:top w:val="single" w:sz="4" w:space="0" w:color="auto"/>
              <w:left w:val="single" w:sz="4" w:space="0" w:color="auto"/>
              <w:bottom w:val="single" w:sz="4" w:space="0" w:color="auto"/>
              <w:right w:val="single" w:sz="4" w:space="0" w:color="auto"/>
            </w:tcBorders>
            <w:shd w:val="clear" w:color="auto" w:fill="D9D9D9"/>
            <w:vAlign w:val="center"/>
          </w:tcPr>
          <w:p w:rsidR="00B52545" w:rsidRPr="00957A66" w:rsidRDefault="00B52545" w:rsidP="00324D18">
            <w:pPr>
              <w:jc w:val="center"/>
              <w:rPr>
                <w:rFonts w:ascii="Arial" w:hAnsi="Arial" w:cs="Arial"/>
                <w:b/>
                <w:sz w:val="14"/>
                <w:szCs w:val="16"/>
              </w:rPr>
            </w:pPr>
            <w:r w:rsidRPr="00957A66">
              <w:rPr>
                <w:rFonts w:ascii="Arial" w:hAnsi="Arial" w:cs="Arial"/>
                <w:b/>
                <w:sz w:val="14"/>
                <w:szCs w:val="16"/>
              </w:rPr>
              <w:t>NO</w:t>
            </w:r>
          </w:p>
        </w:tc>
        <w:tc>
          <w:tcPr>
            <w:tcW w:w="850" w:type="dxa"/>
            <w:vMerge/>
            <w:tcBorders>
              <w:top w:val="single" w:sz="4" w:space="0" w:color="auto"/>
              <w:left w:val="single" w:sz="4" w:space="0" w:color="auto"/>
              <w:bottom w:val="single" w:sz="4" w:space="0" w:color="auto"/>
              <w:right w:val="single" w:sz="12" w:space="0" w:color="auto"/>
            </w:tcBorders>
            <w:shd w:val="clear" w:color="auto" w:fill="D9D9D9"/>
            <w:vAlign w:val="center"/>
          </w:tcPr>
          <w:p w:rsidR="00B52545" w:rsidRPr="00957A66" w:rsidRDefault="00B52545" w:rsidP="00324D18">
            <w:pPr>
              <w:jc w:val="center"/>
              <w:rPr>
                <w:rFonts w:ascii="Arial" w:hAnsi="Arial" w:cs="Arial"/>
                <w:b/>
                <w:sz w:val="14"/>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vAlign w:val="center"/>
          </w:tcPr>
          <w:p w:rsidR="00B52545" w:rsidRPr="00957A66" w:rsidRDefault="00B52545" w:rsidP="00324D18">
            <w:pPr>
              <w:jc w:val="center"/>
              <w:rPr>
                <w:rFonts w:ascii="Arial" w:hAnsi="Arial" w:cs="Arial"/>
                <w:b/>
                <w:sz w:val="14"/>
                <w:szCs w:val="16"/>
              </w:rPr>
            </w:pPr>
            <w:r w:rsidRPr="00957A66">
              <w:rPr>
                <w:rFonts w:ascii="Arial" w:hAnsi="Arial" w:cs="Arial"/>
                <w:b/>
                <w:sz w:val="14"/>
                <w:szCs w:val="16"/>
              </w:rPr>
              <w:t>SI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B52545" w:rsidRPr="00957A66" w:rsidRDefault="00B52545" w:rsidP="00324D18">
            <w:pPr>
              <w:jc w:val="center"/>
              <w:rPr>
                <w:rFonts w:ascii="Arial" w:hAnsi="Arial" w:cs="Arial"/>
                <w:b/>
                <w:sz w:val="14"/>
                <w:szCs w:val="16"/>
              </w:rPr>
            </w:pPr>
            <w:r w:rsidRPr="00957A66">
              <w:rPr>
                <w:rFonts w:ascii="Arial" w:hAnsi="Arial" w:cs="Arial"/>
                <w:b/>
                <w:sz w:val="14"/>
                <w:szCs w:val="16"/>
              </w:rPr>
              <w:t>NO</w:t>
            </w:r>
          </w:p>
        </w:tc>
        <w:tc>
          <w:tcPr>
            <w:tcW w:w="1701" w:type="dxa"/>
            <w:vMerge/>
            <w:tcBorders>
              <w:top w:val="single" w:sz="4" w:space="0" w:color="auto"/>
              <w:left w:val="single" w:sz="4" w:space="0" w:color="auto"/>
              <w:bottom w:val="single" w:sz="4" w:space="0" w:color="auto"/>
              <w:right w:val="single" w:sz="12" w:space="0" w:color="auto"/>
            </w:tcBorders>
            <w:shd w:val="clear" w:color="auto" w:fill="D9D9D9"/>
            <w:vAlign w:val="center"/>
          </w:tcPr>
          <w:p w:rsidR="00B52545" w:rsidRPr="00957A66" w:rsidRDefault="00B52545" w:rsidP="00324D18">
            <w:pPr>
              <w:jc w:val="center"/>
              <w:rPr>
                <w:rFonts w:ascii="Arial" w:hAnsi="Arial" w:cs="Arial"/>
                <w:b/>
                <w:sz w:val="14"/>
                <w:szCs w:val="16"/>
              </w:rPr>
            </w:pPr>
          </w:p>
        </w:tc>
      </w:tr>
      <w:tr w:rsidR="00B52545" w:rsidRPr="00957A66">
        <w:tc>
          <w:tcPr>
            <w:tcW w:w="5104" w:type="dxa"/>
            <w:tcBorders>
              <w:top w:val="single" w:sz="4" w:space="0" w:color="auto"/>
              <w:left w:val="single" w:sz="12" w:space="0" w:color="auto"/>
              <w:bottom w:val="single" w:sz="4" w:space="0" w:color="auto"/>
              <w:right w:val="single" w:sz="12" w:space="0" w:color="auto"/>
            </w:tcBorders>
          </w:tcPr>
          <w:p w:rsidR="00B52545" w:rsidRPr="00957A66" w:rsidRDefault="00B52545" w:rsidP="00331C32">
            <w:pPr>
              <w:numPr>
                <w:ilvl w:val="0"/>
                <w:numId w:val="6"/>
              </w:numPr>
              <w:jc w:val="both"/>
              <w:rPr>
                <w:rFonts w:ascii="Arial" w:hAnsi="Arial" w:cs="Arial"/>
                <w:sz w:val="16"/>
                <w:szCs w:val="16"/>
              </w:rPr>
            </w:pPr>
            <w:r w:rsidRPr="00957A66">
              <w:rPr>
                <w:rFonts w:ascii="Arial" w:hAnsi="Arial" w:cs="Arial"/>
                <w:b/>
                <w:sz w:val="16"/>
                <w:szCs w:val="16"/>
              </w:rPr>
              <w:t>Formulario A-1.</w:t>
            </w:r>
            <w:r w:rsidRPr="00957A66">
              <w:rPr>
                <w:rFonts w:ascii="Arial" w:hAnsi="Arial" w:cs="Arial"/>
                <w:sz w:val="16"/>
                <w:szCs w:val="16"/>
              </w:rPr>
              <w:t xml:space="preserve"> Carta de presentación de la propuesta y declaración jurada para proponentes o Asociaciones Accidentales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r>
      <w:tr w:rsidR="00B52545" w:rsidRPr="00957A66">
        <w:tc>
          <w:tcPr>
            <w:tcW w:w="5104" w:type="dxa"/>
            <w:tcBorders>
              <w:top w:val="single" w:sz="4" w:space="0" w:color="auto"/>
              <w:left w:val="single" w:sz="12" w:space="0" w:color="auto"/>
              <w:bottom w:val="single" w:sz="4" w:space="0" w:color="auto"/>
              <w:right w:val="single" w:sz="12" w:space="0" w:color="auto"/>
            </w:tcBorders>
          </w:tcPr>
          <w:p w:rsidR="00B52545" w:rsidRPr="00957A66" w:rsidRDefault="00B52545" w:rsidP="00331C32">
            <w:pPr>
              <w:numPr>
                <w:ilvl w:val="0"/>
                <w:numId w:val="6"/>
              </w:numPr>
              <w:jc w:val="both"/>
              <w:rPr>
                <w:rFonts w:ascii="Arial" w:hAnsi="Arial" w:cs="Arial"/>
                <w:sz w:val="16"/>
                <w:szCs w:val="16"/>
              </w:rPr>
            </w:pPr>
            <w:r w:rsidRPr="00957A66">
              <w:rPr>
                <w:rFonts w:ascii="Arial" w:hAnsi="Arial" w:cs="Arial"/>
                <w:b/>
                <w:sz w:val="16"/>
                <w:szCs w:val="16"/>
              </w:rPr>
              <w:t>Formulario A-2.</w:t>
            </w:r>
            <w:r w:rsidRPr="00957A66">
              <w:rPr>
                <w:rFonts w:ascii="Arial" w:hAnsi="Arial" w:cs="Arial"/>
                <w:sz w:val="16"/>
                <w:szCs w:val="16"/>
              </w:rPr>
              <w:t xml:space="preserve"> Identificación del proponente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r>
      <w:tr w:rsidR="00B52545" w:rsidRPr="00957A66">
        <w:tc>
          <w:tcPr>
            <w:tcW w:w="5104" w:type="dxa"/>
            <w:tcBorders>
              <w:top w:val="single" w:sz="4" w:space="0" w:color="auto"/>
              <w:left w:val="single" w:sz="12" w:space="0" w:color="auto"/>
              <w:bottom w:val="single" w:sz="4" w:space="0" w:color="auto"/>
              <w:right w:val="single" w:sz="12" w:space="0" w:color="auto"/>
            </w:tcBorders>
          </w:tcPr>
          <w:p w:rsidR="00B52545" w:rsidRPr="00957A66" w:rsidRDefault="00B52545" w:rsidP="00331C32">
            <w:pPr>
              <w:numPr>
                <w:ilvl w:val="0"/>
                <w:numId w:val="6"/>
              </w:numPr>
              <w:jc w:val="both"/>
              <w:rPr>
                <w:rFonts w:ascii="Arial" w:hAnsi="Arial" w:cs="Arial"/>
                <w:sz w:val="16"/>
                <w:szCs w:val="16"/>
              </w:rPr>
            </w:pPr>
            <w:r w:rsidRPr="00957A66">
              <w:rPr>
                <w:rFonts w:ascii="Arial" w:hAnsi="Arial" w:cs="Arial"/>
                <w:sz w:val="16"/>
                <w:szCs w:val="16"/>
              </w:rPr>
              <w:t>Fotocopia simple del Poder del Representante Legal</w:t>
            </w:r>
            <w:r w:rsidR="00937BF3">
              <w:rPr>
                <w:rFonts w:ascii="Arial" w:hAnsi="Arial" w:cs="Arial"/>
                <w:sz w:val="16"/>
                <w:szCs w:val="16"/>
              </w:rPr>
              <w:t xml:space="preserve"> </w:t>
            </w:r>
            <w:r w:rsidR="00937BF3">
              <w:rPr>
                <w:rFonts w:ascii="Verdana" w:hAnsi="Verdana" w:cs="Arial"/>
                <w:sz w:val="16"/>
                <w:szCs w:val="16"/>
              </w:rPr>
              <w:t xml:space="preserve">o </w:t>
            </w:r>
            <w:r w:rsidR="00937BF3" w:rsidRPr="00A133D8">
              <w:rPr>
                <w:rFonts w:ascii="Verdana" w:hAnsi="Verdana" w:cs="Arial"/>
                <w:color w:val="FF0000"/>
                <w:sz w:val="16"/>
                <w:szCs w:val="16"/>
                <w:highlight w:val="yellow"/>
              </w:rPr>
              <w:t>documento similar en su país de origen.</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r>
      <w:tr w:rsidR="00B52545" w:rsidRPr="00957A66">
        <w:tc>
          <w:tcPr>
            <w:tcW w:w="5104" w:type="dxa"/>
            <w:tcBorders>
              <w:top w:val="single" w:sz="4" w:space="0" w:color="auto"/>
              <w:left w:val="single" w:sz="12" w:space="0" w:color="auto"/>
              <w:bottom w:val="single" w:sz="4" w:space="0" w:color="auto"/>
              <w:right w:val="single" w:sz="12" w:space="0" w:color="auto"/>
            </w:tcBorders>
          </w:tcPr>
          <w:p w:rsidR="00B52545" w:rsidRPr="00957A66" w:rsidRDefault="00B52545" w:rsidP="00331C32">
            <w:pPr>
              <w:numPr>
                <w:ilvl w:val="0"/>
                <w:numId w:val="6"/>
              </w:numPr>
              <w:jc w:val="both"/>
              <w:rPr>
                <w:rFonts w:ascii="Arial" w:hAnsi="Arial" w:cs="Arial"/>
                <w:sz w:val="16"/>
                <w:szCs w:val="16"/>
              </w:rPr>
            </w:pPr>
            <w:r w:rsidRPr="00957A66">
              <w:rPr>
                <w:rFonts w:ascii="Arial" w:hAnsi="Arial" w:cs="Arial"/>
                <w:sz w:val="16"/>
                <w:szCs w:val="16"/>
              </w:rPr>
              <w:t>Garantía de Seriedad de Propuesta (Cuando corresponda)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r>
      <w:tr w:rsidR="00B52545" w:rsidRPr="00957A66">
        <w:tc>
          <w:tcPr>
            <w:tcW w:w="5104" w:type="dxa"/>
            <w:tcBorders>
              <w:top w:val="single" w:sz="4" w:space="0" w:color="auto"/>
              <w:left w:val="single" w:sz="12" w:space="0" w:color="auto"/>
              <w:bottom w:val="single" w:sz="4" w:space="0" w:color="auto"/>
              <w:right w:val="single" w:sz="12" w:space="0" w:color="auto"/>
            </w:tcBorders>
            <w:shd w:val="clear" w:color="auto" w:fill="D9D9D9"/>
          </w:tcPr>
          <w:p w:rsidR="00B52545" w:rsidRPr="00957A66" w:rsidRDefault="00B52545" w:rsidP="00324D18">
            <w:pPr>
              <w:jc w:val="center"/>
              <w:rPr>
                <w:rFonts w:ascii="Arial" w:hAnsi="Arial" w:cs="Arial"/>
                <w:b/>
                <w:sz w:val="16"/>
                <w:szCs w:val="16"/>
              </w:rPr>
            </w:pPr>
            <w:r w:rsidRPr="00957A66">
              <w:rPr>
                <w:rFonts w:ascii="Arial" w:hAnsi="Arial" w:cs="Arial"/>
                <w:b/>
                <w:sz w:val="16"/>
                <w:szCs w:val="16"/>
              </w:rPr>
              <w:t>PROPUESTA TÉCNICA</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B52545" w:rsidRPr="00957A66" w:rsidRDefault="00B52545"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B52545" w:rsidRPr="00957A66" w:rsidRDefault="00B52545"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B52545" w:rsidRPr="00957A66" w:rsidRDefault="00B52545"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B52545" w:rsidRPr="00957A66" w:rsidRDefault="00B52545" w:rsidP="00324D18">
            <w:pPr>
              <w:jc w:val="both"/>
              <w:rPr>
                <w:rFonts w:ascii="Arial" w:hAnsi="Arial" w:cs="Arial"/>
                <w:sz w:val="16"/>
                <w:szCs w:val="16"/>
              </w:rPr>
            </w:pPr>
          </w:p>
        </w:tc>
      </w:tr>
      <w:tr w:rsidR="000A3926" w:rsidRPr="00957A66" w:rsidTr="00E3389F">
        <w:tc>
          <w:tcPr>
            <w:tcW w:w="5104" w:type="dxa"/>
            <w:tcBorders>
              <w:top w:val="single" w:sz="4" w:space="0" w:color="auto"/>
              <w:left w:val="single" w:sz="12" w:space="0" w:color="auto"/>
              <w:bottom w:val="single" w:sz="4" w:space="0" w:color="auto"/>
              <w:right w:val="single" w:sz="12" w:space="0" w:color="auto"/>
            </w:tcBorders>
          </w:tcPr>
          <w:p w:rsidR="000A3926" w:rsidRPr="004B627E" w:rsidRDefault="000A3926" w:rsidP="00331C32">
            <w:pPr>
              <w:numPr>
                <w:ilvl w:val="0"/>
                <w:numId w:val="8"/>
              </w:numPr>
              <w:jc w:val="both"/>
              <w:rPr>
                <w:rFonts w:ascii="Arial" w:hAnsi="Arial" w:cs="Arial"/>
                <w:sz w:val="16"/>
                <w:szCs w:val="16"/>
              </w:rPr>
            </w:pPr>
            <w:r w:rsidRPr="004B627E">
              <w:rPr>
                <w:rFonts w:ascii="Arial" w:hAnsi="Arial" w:cs="Arial"/>
                <w:sz w:val="16"/>
                <w:szCs w:val="16"/>
              </w:rPr>
              <w:t>Apéndices    1A  PLANILLAS TRINIDAD – TURBINAS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A3926" w:rsidRPr="00957A66" w:rsidRDefault="000A3926" w:rsidP="00E3389F">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A3926" w:rsidRPr="00957A66" w:rsidRDefault="000A3926" w:rsidP="00E3389F">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0A3926" w:rsidRPr="00957A66" w:rsidRDefault="000A3926" w:rsidP="00E3389F">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0A3926" w:rsidRPr="00957A66" w:rsidRDefault="000A3926" w:rsidP="00E3389F">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0A3926" w:rsidRPr="00957A66" w:rsidRDefault="000A3926" w:rsidP="00E3389F">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0A3926" w:rsidRPr="00957A66" w:rsidRDefault="000A3926" w:rsidP="00E3389F">
            <w:pPr>
              <w:jc w:val="both"/>
              <w:rPr>
                <w:rFonts w:ascii="Arial" w:hAnsi="Arial" w:cs="Arial"/>
                <w:sz w:val="16"/>
                <w:szCs w:val="16"/>
              </w:rPr>
            </w:pPr>
          </w:p>
        </w:tc>
      </w:tr>
      <w:tr w:rsidR="000A3926" w:rsidRPr="00957A66" w:rsidTr="00E3389F">
        <w:tc>
          <w:tcPr>
            <w:tcW w:w="5104" w:type="dxa"/>
            <w:tcBorders>
              <w:top w:val="single" w:sz="4" w:space="0" w:color="auto"/>
              <w:left w:val="single" w:sz="12" w:space="0" w:color="auto"/>
              <w:bottom w:val="single" w:sz="4" w:space="0" w:color="auto"/>
              <w:right w:val="single" w:sz="12" w:space="0" w:color="auto"/>
            </w:tcBorders>
          </w:tcPr>
          <w:p w:rsidR="000A3926" w:rsidRPr="004B627E" w:rsidRDefault="000A3926" w:rsidP="00331C32">
            <w:pPr>
              <w:numPr>
                <w:ilvl w:val="0"/>
                <w:numId w:val="8"/>
              </w:numPr>
              <w:jc w:val="both"/>
              <w:rPr>
                <w:rFonts w:ascii="Arial" w:hAnsi="Arial" w:cs="Arial"/>
                <w:sz w:val="16"/>
                <w:szCs w:val="16"/>
              </w:rPr>
            </w:pPr>
            <w:r w:rsidRPr="004B627E">
              <w:rPr>
                <w:rFonts w:ascii="Arial" w:hAnsi="Arial" w:cs="Arial"/>
                <w:sz w:val="16"/>
                <w:szCs w:val="16"/>
              </w:rPr>
              <w:t>Apéndices    1B  PLANILLAS TRINIDAD – MOTORES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A3926" w:rsidRPr="00957A66" w:rsidRDefault="000A3926" w:rsidP="00E3389F">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A3926" w:rsidRPr="00957A66" w:rsidRDefault="000A3926" w:rsidP="00E3389F">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0A3926" w:rsidRPr="00957A66" w:rsidRDefault="000A3926" w:rsidP="00E3389F">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0A3926" w:rsidRPr="00957A66" w:rsidRDefault="000A3926" w:rsidP="00E3389F">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0A3926" w:rsidRPr="00957A66" w:rsidRDefault="000A3926" w:rsidP="00E3389F">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0A3926" w:rsidRPr="00957A66" w:rsidRDefault="000A3926" w:rsidP="00E3389F">
            <w:pPr>
              <w:jc w:val="both"/>
              <w:rPr>
                <w:rFonts w:ascii="Arial" w:hAnsi="Arial" w:cs="Arial"/>
                <w:sz w:val="16"/>
                <w:szCs w:val="16"/>
              </w:rPr>
            </w:pPr>
          </w:p>
        </w:tc>
      </w:tr>
      <w:tr w:rsidR="000A3926" w:rsidRPr="00957A66" w:rsidTr="00E3389F">
        <w:tc>
          <w:tcPr>
            <w:tcW w:w="5104" w:type="dxa"/>
            <w:tcBorders>
              <w:top w:val="single" w:sz="4" w:space="0" w:color="auto"/>
              <w:left w:val="single" w:sz="12" w:space="0" w:color="auto"/>
              <w:bottom w:val="single" w:sz="4" w:space="0" w:color="auto"/>
              <w:right w:val="single" w:sz="12" w:space="0" w:color="auto"/>
            </w:tcBorders>
          </w:tcPr>
          <w:p w:rsidR="000A3926" w:rsidRPr="004B627E" w:rsidRDefault="000A3926" w:rsidP="00331C32">
            <w:pPr>
              <w:numPr>
                <w:ilvl w:val="0"/>
                <w:numId w:val="8"/>
              </w:numPr>
              <w:jc w:val="both"/>
              <w:rPr>
                <w:rFonts w:ascii="Arial" w:hAnsi="Arial" w:cs="Arial"/>
                <w:sz w:val="16"/>
                <w:szCs w:val="16"/>
              </w:rPr>
            </w:pPr>
            <w:r w:rsidRPr="004B627E">
              <w:rPr>
                <w:rFonts w:ascii="Arial" w:hAnsi="Arial" w:cs="Arial"/>
                <w:sz w:val="16"/>
                <w:szCs w:val="16"/>
              </w:rPr>
              <w:t xml:space="preserve">Apéndices </w:t>
            </w:r>
            <w:r>
              <w:rPr>
                <w:rFonts w:ascii="Arial" w:hAnsi="Arial" w:cs="Arial"/>
                <w:sz w:val="16"/>
                <w:szCs w:val="16"/>
              </w:rPr>
              <w:t xml:space="preserve"> </w:t>
            </w:r>
            <w:r w:rsidRPr="004B627E">
              <w:rPr>
                <w:rFonts w:ascii="Arial" w:hAnsi="Arial" w:cs="Arial"/>
                <w:sz w:val="16"/>
                <w:szCs w:val="16"/>
              </w:rPr>
              <w:t>2</w:t>
            </w:r>
            <w:r>
              <w:rPr>
                <w:rFonts w:ascii="Arial" w:hAnsi="Arial" w:cs="Arial"/>
                <w:sz w:val="16"/>
                <w:szCs w:val="16"/>
              </w:rPr>
              <w:t>A</w:t>
            </w:r>
            <w:r w:rsidRPr="004B627E">
              <w:rPr>
                <w:rFonts w:ascii="Arial" w:hAnsi="Arial" w:cs="Arial"/>
                <w:sz w:val="16"/>
                <w:szCs w:val="16"/>
              </w:rPr>
              <w:t xml:space="preserve"> LISTA DE REPUESTOS OBLIGATORIOS –  TURBINAS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A3926" w:rsidRPr="00957A66" w:rsidRDefault="000A3926" w:rsidP="00E3389F">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A3926" w:rsidRPr="00957A66" w:rsidRDefault="000A3926" w:rsidP="00E3389F">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0A3926" w:rsidRPr="00957A66" w:rsidRDefault="000A3926" w:rsidP="00E3389F">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0A3926" w:rsidRPr="00957A66" w:rsidRDefault="000A3926" w:rsidP="00E3389F">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0A3926" w:rsidRPr="00957A66" w:rsidRDefault="000A3926" w:rsidP="00E3389F">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0A3926" w:rsidRPr="00957A66" w:rsidRDefault="000A3926" w:rsidP="00E3389F">
            <w:pPr>
              <w:jc w:val="both"/>
              <w:rPr>
                <w:rFonts w:ascii="Arial" w:hAnsi="Arial" w:cs="Arial"/>
                <w:sz w:val="16"/>
                <w:szCs w:val="16"/>
              </w:rPr>
            </w:pPr>
          </w:p>
        </w:tc>
      </w:tr>
      <w:tr w:rsidR="000A3926" w:rsidRPr="00957A66" w:rsidTr="00E3389F">
        <w:tc>
          <w:tcPr>
            <w:tcW w:w="5104" w:type="dxa"/>
            <w:tcBorders>
              <w:top w:val="single" w:sz="4" w:space="0" w:color="auto"/>
              <w:left w:val="single" w:sz="12" w:space="0" w:color="auto"/>
              <w:bottom w:val="single" w:sz="4" w:space="0" w:color="auto"/>
              <w:right w:val="single" w:sz="12" w:space="0" w:color="auto"/>
            </w:tcBorders>
          </w:tcPr>
          <w:p w:rsidR="000A3926" w:rsidRPr="004B627E" w:rsidRDefault="000A3926" w:rsidP="00331C32">
            <w:pPr>
              <w:numPr>
                <w:ilvl w:val="0"/>
                <w:numId w:val="8"/>
              </w:numPr>
              <w:jc w:val="both"/>
              <w:rPr>
                <w:rFonts w:ascii="Arial" w:hAnsi="Arial" w:cs="Arial"/>
                <w:sz w:val="16"/>
                <w:szCs w:val="16"/>
              </w:rPr>
            </w:pPr>
            <w:r w:rsidRPr="004B627E">
              <w:rPr>
                <w:rFonts w:ascii="Arial" w:hAnsi="Arial" w:cs="Arial"/>
                <w:sz w:val="16"/>
                <w:szCs w:val="16"/>
              </w:rPr>
              <w:t>Apéndices  2B LISTA DE REPUESTOS OBLIGATORIOS – MOTORES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A3926" w:rsidRPr="00957A66" w:rsidRDefault="000A3926" w:rsidP="00E3389F">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A3926" w:rsidRPr="00957A66" w:rsidRDefault="000A3926" w:rsidP="00E3389F">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0A3926" w:rsidRPr="00957A66" w:rsidRDefault="000A3926" w:rsidP="00E3389F">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0A3926" w:rsidRPr="00957A66" w:rsidRDefault="000A3926" w:rsidP="00E3389F">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0A3926" w:rsidRPr="00957A66" w:rsidRDefault="000A3926" w:rsidP="00E3389F">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0A3926" w:rsidRPr="00957A66" w:rsidRDefault="000A3926" w:rsidP="00E3389F">
            <w:pPr>
              <w:jc w:val="both"/>
              <w:rPr>
                <w:rFonts w:ascii="Arial" w:hAnsi="Arial" w:cs="Arial"/>
                <w:sz w:val="16"/>
                <w:szCs w:val="16"/>
              </w:rPr>
            </w:pPr>
          </w:p>
        </w:tc>
      </w:tr>
      <w:tr w:rsidR="000A3926" w:rsidRPr="00957A66" w:rsidTr="00E3389F">
        <w:tc>
          <w:tcPr>
            <w:tcW w:w="5104" w:type="dxa"/>
            <w:tcBorders>
              <w:top w:val="single" w:sz="4" w:space="0" w:color="auto"/>
              <w:left w:val="single" w:sz="12" w:space="0" w:color="auto"/>
              <w:bottom w:val="single" w:sz="4" w:space="0" w:color="auto"/>
              <w:right w:val="single" w:sz="12" w:space="0" w:color="auto"/>
            </w:tcBorders>
          </w:tcPr>
          <w:p w:rsidR="000A3926" w:rsidRPr="004B627E" w:rsidRDefault="000A3926" w:rsidP="00331C32">
            <w:pPr>
              <w:numPr>
                <w:ilvl w:val="0"/>
                <w:numId w:val="8"/>
              </w:numPr>
              <w:jc w:val="both"/>
              <w:rPr>
                <w:rFonts w:ascii="Arial" w:hAnsi="Arial" w:cs="Arial"/>
                <w:sz w:val="16"/>
                <w:szCs w:val="16"/>
              </w:rPr>
            </w:pPr>
            <w:r w:rsidRPr="004B627E">
              <w:rPr>
                <w:rFonts w:ascii="Arial" w:hAnsi="Arial" w:cs="Arial"/>
                <w:sz w:val="16"/>
                <w:szCs w:val="16"/>
              </w:rPr>
              <w:t>Apéndices 5 GARANTÍAS DE FUNCIONAMIENTO Y PENALIZACIONES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A3926" w:rsidRPr="00957A66" w:rsidRDefault="000A3926" w:rsidP="00E3389F">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A3926" w:rsidRPr="00957A66" w:rsidRDefault="000A3926" w:rsidP="00E3389F">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0A3926" w:rsidRPr="00957A66" w:rsidRDefault="000A3926" w:rsidP="00E3389F">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0A3926" w:rsidRPr="00957A66" w:rsidRDefault="000A3926" w:rsidP="00E3389F">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0A3926" w:rsidRPr="00957A66" w:rsidRDefault="000A3926" w:rsidP="00E3389F">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0A3926" w:rsidRPr="00957A66" w:rsidRDefault="000A3926" w:rsidP="00E3389F">
            <w:pPr>
              <w:jc w:val="both"/>
              <w:rPr>
                <w:rFonts w:ascii="Arial" w:hAnsi="Arial" w:cs="Arial"/>
                <w:sz w:val="16"/>
                <w:szCs w:val="16"/>
              </w:rPr>
            </w:pPr>
          </w:p>
        </w:tc>
      </w:tr>
      <w:tr w:rsidR="00B52545" w:rsidRPr="00957A66">
        <w:tc>
          <w:tcPr>
            <w:tcW w:w="5104" w:type="dxa"/>
            <w:tcBorders>
              <w:top w:val="single" w:sz="4" w:space="0" w:color="auto"/>
              <w:left w:val="single" w:sz="12" w:space="0" w:color="auto"/>
              <w:bottom w:val="single" w:sz="4" w:space="0" w:color="auto"/>
              <w:right w:val="single" w:sz="12" w:space="0" w:color="auto"/>
            </w:tcBorders>
          </w:tcPr>
          <w:p w:rsidR="00937BF3" w:rsidRPr="00937BF3" w:rsidRDefault="00937BF3" w:rsidP="00937BF3">
            <w:pPr>
              <w:jc w:val="both"/>
              <w:rPr>
                <w:rFonts w:ascii="Arial" w:hAnsi="Arial" w:cs="Arial"/>
                <w:b/>
                <w:color w:val="FF0000"/>
                <w:sz w:val="16"/>
                <w:szCs w:val="16"/>
              </w:rPr>
            </w:pP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r>
      <w:tr w:rsidR="00B52545" w:rsidRPr="00957A66">
        <w:tc>
          <w:tcPr>
            <w:tcW w:w="5104" w:type="dxa"/>
            <w:tcBorders>
              <w:top w:val="single" w:sz="4" w:space="0" w:color="auto"/>
              <w:left w:val="single" w:sz="12" w:space="0" w:color="auto"/>
              <w:bottom w:val="single" w:sz="4" w:space="0" w:color="auto"/>
              <w:right w:val="single" w:sz="12" w:space="0" w:color="auto"/>
            </w:tcBorders>
            <w:shd w:val="clear" w:color="auto" w:fill="D9D9D9"/>
          </w:tcPr>
          <w:p w:rsidR="00B52545" w:rsidRPr="00957A66" w:rsidRDefault="00B52545" w:rsidP="00324D18">
            <w:pPr>
              <w:jc w:val="center"/>
              <w:rPr>
                <w:rFonts w:ascii="Arial" w:hAnsi="Arial" w:cs="Arial"/>
                <w:b/>
                <w:sz w:val="16"/>
                <w:szCs w:val="16"/>
              </w:rPr>
            </w:pPr>
            <w:r w:rsidRPr="00957A66">
              <w:rPr>
                <w:rFonts w:ascii="Arial" w:hAnsi="Arial" w:cs="Arial"/>
                <w:b/>
                <w:sz w:val="16"/>
                <w:szCs w:val="16"/>
              </w:rPr>
              <w:t>PROPUESTA ECONÓMICA</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B52545" w:rsidRPr="00957A66" w:rsidRDefault="00B52545"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B52545" w:rsidRPr="00957A66" w:rsidRDefault="00B52545"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B52545" w:rsidRPr="00957A66" w:rsidRDefault="00B52545"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B52545" w:rsidRPr="00957A66" w:rsidRDefault="00B52545" w:rsidP="00324D18">
            <w:pPr>
              <w:jc w:val="both"/>
              <w:rPr>
                <w:rFonts w:ascii="Arial" w:hAnsi="Arial" w:cs="Arial"/>
                <w:sz w:val="16"/>
                <w:szCs w:val="16"/>
              </w:rPr>
            </w:pPr>
          </w:p>
        </w:tc>
      </w:tr>
      <w:tr w:rsidR="00B52545" w:rsidRPr="00957A66" w:rsidTr="00D258D5">
        <w:trPr>
          <w:trHeight w:val="300"/>
        </w:trPr>
        <w:tc>
          <w:tcPr>
            <w:tcW w:w="5104" w:type="dxa"/>
            <w:tcBorders>
              <w:top w:val="single" w:sz="4" w:space="0" w:color="auto"/>
              <w:left w:val="single" w:sz="12" w:space="0" w:color="auto"/>
              <w:bottom w:val="single" w:sz="4" w:space="0" w:color="auto"/>
              <w:right w:val="single" w:sz="12" w:space="0" w:color="auto"/>
            </w:tcBorders>
          </w:tcPr>
          <w:p w:rsidR="00B52545" w:rsidRPr="00957A66" w:rsidRDefault="00B52545" w:rsidP="00331C32">
            <w:pPr>
              <w:numPr>
                <w:ilvl w:val="0"/>
                <w:numId w:val="6"/>
              </w:numPr>
              <w:jc w:val="both"/>
              <w:rPr>
                <w:rFonts w:ascii="Arial" w:hAnsi="Arial" w:cs="Arial"/>
                <w:sz w:val="16"/>
                <w:szCs w:val="16"/>
              </w:rPr>
            </w:pPr>
            <w:r w:rsidRPr="00957A66">
              <w:rPr>
                <w:rFonts w:ascii="Arial" w:hAnsi="Arial" w:cs="Arial"/>
                <w:b/>
                <w:sz w:val="16"/>
                <w:szCs w:val="16"/>
              </w:rPr>
              <w:t>Formulario B-1.</w:t>
            </w:r>
            <w:r w:rsidRPr="00957A66">
              <w:rPr>
                <w:rFonts w:ascii="Arial" w:hAnsi="Arial" w:cs="Arial"/>
                <w:sz w:val="16"/>
                <w:szCs w:val="16"/>
              </w:rPr>
              <w:t xml:space="preserve"> Propuesta Económica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r>
      <w:tr w:rsidR="00B52545" w:rsidRPr="00957A66">
        <w:tc>
          <w:tcPr>
            <w:tcW w:w="5104" w:type="dxa"/>
            <w:tcBorders>
              <w:top w:val="single" w:sz="4" w:space="0" w:color="auto"/>
              <w:left w:val="single" w:sz="12" w:space="0" w:color="auto"/>
              <w:bottom w:val="single" w:sz="4" w:space="0" w:color="auto"/>
              <w:right w:val="single" w:sz="12" w:space="0" w:color="auto"/>
            </w:tcBorders>
            <w:shd w:val="clear" w:color="auto" w:fill="D9D9D9"/>
          </w:tcPr>
          <w:p w:rsidR="00B52545" w:rsidRPr="00957A66" w:rsidRDefault="00B52545" w:rsidP="00324D18">
            <w:pPr>
              <w:jc w:val="center"/>
              <w:rPr>
                <w:rFonts w:ascii="Arial" w:hAnsi="Arial" w:cs="Arial"/>
                <w:b/>
                <w:sz w:val="16"/>
                <w:szCs w:val="16"/>
              </w:rPr>
            </w:pPr>
            <w:r w:rsidRPr="00957A66">
              <w:rPr>
                <w:rFonts w:ascii="Arial" w:hAnsi="Arial" w:cs="Arial"/>
                <w:b/>
                <w:sz w:val="16"/>
                <w:szCs w:val="16"/>
              </w:rPr>
              <w:t xml:space="preserve">CUANDO SEA UNA </w:t>
            </w:r>
            <w:r w:rsidR="00EA4907" w:rsidRPr="00957A66">
              <w:rPr>
                <w:rFonts w:ascii="Arial" w:hAnsi="Arial" w:cs="Arial"/>
                <w:b/>
                <w:sz w:val="16"/>
                <w:szCs w:val="16"/>
              </w:rPr>
              <w:t>ASOCIACIÓN</w:t>
            </w:r>
            <w:r w:rsidRPr="00957A66">
              <w:rPr>
                <w:rFonts w:ascii="Arial" w:hAnsi="Arial" w:cs="Arial"/>
                <w:b/>
                <w:sz w:val="16"/>
                <w:szCs w:val="16"/>
              </w:rPr>
              <w:t xml:space="preserve"> ACCIDENTAL</w:t>
            </w:r>
          </w:p>
          <w:p w:rsidR="00B52545" w:rsidRPr="00957A66" w:rsidRDefault="00B52545" w:rsidP="00324D18">
            <w:pPr>
              <w:jc w:val="center"/>
              <w:rPr>
                <w:rFonts w:ascii="Arial" w:hAnsi="Arial" w:cs="Arial"/>
                <w:b/>
                <w:sz w:val="16"/>
                <w:szCs w:val="16"/>
              </w:rPr>
            </w:pPr>
            <w:r w:rsidRPr="00957A66">
              <w:rPr>
                <w:rFonts w:ascii="Arial" w:hAnsi="Arial" w:cs="Arial"/>
                <w:b/>
                <w:sz w:val="16"/>
                <w:szCs w:val="16"/>
              </w:rPr>
              <w:t>(Ésta debe presentar los siguientes documentos)</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B52545" w:rsidRPr="00957A66" w:rsidRDefault="00B52545"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B52545" w:rsidRPr="00957A66" w:rsidRDefault="00B52545"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B52545" w:rsidRPr="00957A66" w:rsidRDefault="00B52545"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B52545" w:rsidRPr="00957A66" w:rsidRDefault="00B52545" w:rsidP="00324D18">
            <w:pPr>
              <w:jc w:val="both"/>
              <w:rPr>
                <w:rFonts w:ascii="Arial" w:hAnsi="Arial" w:cs="Arial"/>
                <w:sz w:val="16"/>
                <w:szCs w:val="16"/>
              </w:rPr>
            </w:pPr>
          </w:p>
        </w:tc>
      </w:tr>
      <w:tr w:rsidR="00B52545" w:rsidRPr="00957A66">
        <w:tc>
          <w:tcPr>
            <w:tcW w:w="5104" w:type="dxa"/>
            <w:tcBorders>
              <w:top w:val="single" w:sz="4" w:space="0" w:color="auto"/>
              <w:left w:val="single" w:sz="12" w:space="0" w:color="auto"/>
              <w:bottom w:val="single" w:sz="4" w:space="0" w:color="auto"/>
              <w:right w:val="single" w:sz="12" w:space="0" w:color="auto"/>
            </w:tcBorders>
          </w:tcPr>
          <w:p w:rsidR="00B52545" w:rsidRPr="00957A66" w:rsidRDefault="00B52545" w:rsidP="00331C32">
            <w:pPr>
              <w:numPr>
                <w:ilvl w:val="0"/>
                <w:numId w:val="7"/>
              </w:numPr>
              <w:jc w:val="both"/>
              <w:rPr>
                <w:rFonts w:ascii="Arial" w:hAnsi="Arial" w:cs="Arial"/>
                <w:sz w:val="16"/>
                <w:szCs w:val="16"/>
              </w:rPr>
            </w:pPr>
            <w:r w:rsidRPr="00957A66">
              <w:rPr>
                <w:rFonts w:ascii="Arial" w:hAnsi="Arial" w:cs="Arial"/>
                <w:b/>
                <w:sz w:val="16"/>
                <w:szCs w:val="16"/>
              </w:rPr>
              <w:t>Formulario A-1.</w:t>
            </w:r>
            <w:r w:rsidRPr="00957A66">
              <w:rPr>
                <w:rFonts w:ascii="Arial" w:hAnsi="Arial" w:cs="Arial"/>
                <w:sz w:val="16"/>
                <w:szCs w:val="16"/>
              </w:rPr>
              <w:t xml:space="preserve"> Carta de presentación de la propuesta o declaración jurada para proponentes o Asociaciones Accidentales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r>
      <w:tr w:rsidR="00B52545" w:rsidRPr="00957A66">
        <w:tc>
          <w:tcPr>
            <w:tcW w:w="5104" w:type="dxa"/>
            <w:tcBorders>
              <w:top w:val="single" w:sz="4" w:space="0" w:color="auto"/>
              <w:left w:val="single" w:sz="12" w:space="0" w:color="auto"/>
              <w:bottom w:val="single" w:sz="4" w:space="0" w:color="auto"/>
              <w:right w:val="single" w:sz="12" w:space="0" w:color="auto"/>
            </w:tcBorders>
          </w:tcPr>
          <w:p w:rsidR="00B52545" w:rsidRPr="00957A66" w:rsidRDefault="00B52545" w:rsidP="00331C32">
            <w:pPr>
              <w:numPr>
                <w:ilvl w:val="0"/>
                <w:numId w:val="7"/>
              </w:numPr>
              <w:jc w:val="both"/>
              <w:rPr>
                <w:rFonts w:ascii="Arial" w:hAnsi="Arial" w:cs="Arial"/>
                <w:sz w:val="16"/>
                <w:szCs w:val="16"/>
              </w:rPr>
            </w:pPr>
            <w:r w:rsidRPr="00957A66">
              <w:rPr>
                <w:rFonts w:ascii="Arial" w:hAnsi="Arial" w:cs="Arial"/>
                <w:sz w:val="16"/>
                <w:szCs w:val="16"/>
              </w:rPr>
              <w:t>Fotocopia simple del Testimonio del Contrato de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r>
      <w:tr w:rsidR="00B52545" w:rsidRPr="00957A66">
        <w:tc>
          <w:tcPr>
            <w:tcW w:w="5104" w:type="dxa"/>
            <w:tcBorders>
              <w:top w:val="single" w:sz="4" w:space="0" w:color="auto"/>
              <w:left w:val="single" w:sz="12" w:space="0" w:color="auto"/>
              <w:bottom w:val="single" w:sz="4" w:space="0" w:color="auto"/>
              <w:right w:val="single" w:sz="12" w:space="0" w:color="auto"/>
            </w:tcBorders>
          </w:tcPr>
          <w:p w:rsidR="00B52545" w:rsidRPr="00957A66" w:rsidRDefault="00B52545" w:rsidP="00331C32">
            <w:pPr>
              <w:numPr>
                <w:ilvl w:val="0"/>
                <w:numId w:val="7"/>
              </w:numPr>
              <w:jc w:val="both"/>
              <w:rPr>
                <w:rFonts w:ascii="Arial" w:hAnsi="Arial" w:cs="Arial"/>
                <w:sz w:val="16"/>
                <w:szCs w:val="16"/>
              </w:rPr>
            </w:pPr>
            <w:r w:rsidRPr="00957A66">
              <w:rPr>
                <w:rFonts w:ascii="Arial" w:hAnsi="Arial" w:cs="Arial"/>
                <w:sz w:val="16"/>
                <w:szCs w:val="16"/>
              </w:rPr>
              <w:t>Fotocopia simple del Poder del Representante Legal de la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r>
      <w:tr w:rsidR="00B52545" w:rsidRPr="00957A66">
        <w:tc>
          <w:tcPr>
            <w:tcW w:w="5104" w:type="dxa"/>
            <w:tcBorders>
              <w:top w:val="single" w:sz="4" w:space="0" w:color="auto"/>
              <w:left w:val="single" w:sz="12" w:space="0" w:color="auto"/>
              <w:bottom w:val="single" w:sz="4" w:space="0" w:color="auto"/>
              <w:right w:val="single" w:sz="12" w:space="0" w:color="auto"/>
            </w:tcBorders>
          </w:tcPr>
          <w:p w:rsidR="00B52545" w:rsidRPr="00957A66" w:rsidRDefault="00B52545" w:rsidP="00331C32">
            <w:pPr>
              <w:numPr>
                <w:ilvl w:val="0"/>
                <w:numId w:val="7"/>
              </w:numPr>
              <w:jc w:val="both"/>
              <w:rPr>
                <w:rFonts w:ascii="Arial" w:hAnsi="Arial" w:cs="Arial"/>
                <w:sz w:val="16"/>
                <w:szCs w:val="16"/>
              </w:rPr>
            </w:pPr>
            <w:r w:rsidRPr="00957A66">
              <w:rPr>
                <w:rFonts w:ascii="Arial" w:hAnsi="Arial" w:cs="Arial"/>
                <w:sz w:val="16"/>
                <w:szCs w:val="16"/>
              </w:rPr>
              <w:t>Garantía de seriedad de propuesta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r>
      <w:tr w:rsidR="00B52545" w:rsidRPr="00957A66">
        <w:tc>
          <w:tcPr>
            <w:tcW w:w="5104" w:type="dxa"/>
            <w:tcBorders>
              <w:top w:val="single" w:sz="4" w:space="0" w:color="auto"/>
              <w:left w:val="single" w:sz="12" w:space="0" w:color="auto"/>
              <w:bottom w:val="single" w:sz="4" w:space="0" w:color="auto"/>
              <w:right w:val="single" w:sz="12" w:space="0" w:color="auto"/>
            </w:tcBorders>
            <w:shd w:val="clear" w:color="auto" w:fill="D9D9D9"/>
          </w:tcPr>
          <w:p w:rsidR="00B52545" w:rsidRPr="00957A66" w:rsidRDefault="00B52545" w:rsidP="00324D18">
            <w:pPr>
              <w:jc w:val="both"/>
              <w:rPr>
                <w:rFonts w:ascii="Arial" w:hAnsi="Arial" w:cs="Arial"/>
                <w:b/>
                <w:sz w:val="16"/>
                <w:szCs w:val="16"/>
              </w:rPr>
            </w:pPr>
            <w:r w:rsidRPr="00957A66">
              <w:rPr>
                <w:rFonts w:ascii="Arial" w:hAnsi="Arial" w:cs="Arial"/>
                <w:b/>
                <w:sz w:val="16"/>
                <w:szCs w:val="16"/>
              </w:rPr>
              <w:t>Además cada socio en forma independiente presentará:</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B52545" w:rsidRPr="00957A66" w:rsidRDefault="00B52545"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B52545" w:rsidRPr="00957A66" w:rsidRDefault="00B52545"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B52545" w:rsidRPr="00957A66" w:rsidRDefault="00B52545"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B52545" w:rsidRPr="00957A66" w:rsidRDefault="00B52545" w:rsidP="00324D18">
            <w:pPr>
              <w:jc w:val="both"/>
              <w:rPr>
                <w:rFonts w:ascii="Arial" w:hAnsi="Arial" w:cs="Arial"/>
                <w:sz w:val="16"/>
                <w:szCs w:val="16"/>
              </w:rPr>
            </w:pPr>
          </w:p>
        </w:tc>
      </w:tr>
      <w:tr w:rsidR="00B52545" w:rsidRPr="00957A66">
        <w:tc>
          <w:tcPr>
            <w:tcW w:w="5104" w:type="dxa"/>
            <w:tcBorders>
              <w:top w:val="single" w:sz="4" w:space="0" w:color="auto"/>
              <w:left w:val="single" w:sz="12" w:space="0" w:color="auto"/>
              <w:bottom w:val="single" w:sz="4" w:space="0" w:color="auto"/>
              <w:right w:val="single" w:sz="12" w:space="0" w:color="auto"/>
            </w:tcBorders>
          </w:tcPr>
          <w:p w:rsidR="00B52545" w:rsidRPr="00957A66" w:rsidRDefault="00B52545" w:rsidP="00331C32">
            <w:pPr>
              <w:numPr>
                <w:ilvl w:val="0"/>
                <w:numId w:val="8"/>
              </w:numPr>
              <w:jc w:val="both"/>
              <w:rPr>
                <w:rFonts w:ascii="Arial" w:hAnsi="Arial" w:cs="Arial"/>
                <w:sz w:val="16"/>
                <w:szCs w:val="16"/>
              </w:rPr>
            </w:pPr>
            <w:r w:rsidRPr="00957A66">
              <w:rPr>
                <w:rFonts w:ascii="Arial" w:hAnsi="Arial" w:cs="Arial"/>
                <w:b/>
                <w:sz w:val="16"/>
                <w:szCs w:val="16"/>
              </w:rPr>
              <w:t>Formulario A-2.</w:t>
            </w:r>
            <w:r w:rsidRPr="00957A66">
              <w:rPr>
                <w:rFonts w:ascii="Arial" w:hAnsi="Arial" w:cs="Arial"/>
                <w:sz w:val="16"/>
                <w:szCs w:val="16"/>
              </w:rPr>
              <w:t xml:space="preserve"> Identificación de la empresa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B52545" w:rsidRPr="00957A66" w:rsidRDefault="00B52545" w:rsidP="00324D18">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B52545" w:rsidRPr="00957A66" w:rsidRDefault="00B52545" w:rsidP="00324D18">
            <w:pPr>
              <w:jc w:val="both"/>
              <w:rPr>
                <w:rFonts w:ascii="Arial" w:hAnsi="Arial" w:cs="Arial"/>
                <w:sz w:val="16"/>
                <w:szCs w:val="16"/>
              </w:rPr>
            </w:pPr>
          </w:p>
        </w:tc>
      </w:tr>
      <w:tr w:rsidR="00CA605A" w:rsidRPr="00957A66" w:rsidTr="00E3389F">
        <w:tc>
          <w:tcPr>
            <w:tcW w:w="5104" w:type="dxa"/>
            <w:tcBorders>
              <w:top w:val="single" w:sz="4" w:space="0" w:color="auto"/>
              <w:left w:val="single" w:sz="12" w:space="0" w:color="auto"/>
              <w:bottom w:val="single" w:sz="4" w:space="0" w:color="auto"/>
              <w:right w:val="single" w:sz="12" w:space="0" w:color="auto"/>
            </w:tcBorders>
          </w:tcPr>
          <w:p w:rsidR="00CA605A" w:rsidRPr="00957A66" w:rsidRDefault="00CA605A" w:rsidP="00331C32">
            <w:pPr>
              <w:numPr>
                <w:ilvl w:val="0"/>
                <w:numId w:val="8"/>
              </w:numPr>
              <w:jc w:val="both"/>
              <w:rPr>
                <w:rFonts w:ascii="Arial" w:hAnsi="Arial" w:cs="Arial"/>
                <w:sz w:val="16"/>
                <w:szCs w:val="16"/>
              </w:rPr>
            </w:pPr>
            <w:r w:rsidRPr="00957A66">
              <w:rPr>
                <w:rFonts w:ascii="Arial" w:hAnsi="Arial" w:cs="Arial"/>
                <w:sz w:val="16"/>
                <w:szCs w:val="16"/>
              </w:rPr>
              <w:t>Fotocopia simple del Poder del Representante Legal</w:t>
            </w:r>
            <w:r>
              <w:rPr>
                <w:rFonts w:ascii="Arial" w:hAnsi="Arial" w:cs="Arial"/>
                <w:sz w:val="16"/>
                <w:szCs w:val="16"/>
              </w:rPr>
              <w:t xml:space="preserve"> o </w:t>
            </w:r>
            <w:r w:rsidRPr="00A133D8">
              <w:rPr>
                <w:rFonts w:ascii="Verdana" w:hAnsi="Verdana" w:cs="Arial"/>
                <w:color w:val="FF0000"/>
                <w:sz w:val="16"/>
                <w:szCs w:val="16"/>
                <w:highlight w:val="yellow"/>
              </w:rPr>
              <w:t>documento similar en su país de origen.</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CA605A" w:rsidRPr="00957A66" w:rsidRDefault="00CA605A" w:rsidP="00E3389F">
            <w:pPr>
              <w:jc w:val="both"/>
              <w:rPr>
                <w:rFonts w:ascii="Arial" w:hAnsi="Arial"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CA605A" w:rsidRPr="00957A66" w:rsidRDefault="00CA605A" w:rsidP="00E3389F">
            <w:pPr>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CA605A" w:rsidRPr="00957A66" w:rsidRDefault="00CA605A" w:rsidP="00E3389F">
            <w:pPr>
              <w:jc w:val="both"/>
              <w:rPr>
                <w:rFonts w:ascii="Arial" w:hAnsi="Arial"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CA605A" w:rsidRPr="00957A66" w:rsidRDefault="00CA605A" w:rsidP="00E3389F">
            <w:pPr>
              <w:jc w:val="both"/>
              <w:rPr>
                <w:rFonts w:ascii="Arial" w:hAnsi="Arial"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CA605A" w:rsidRPr="00957A66" w:rsidRDefault="00CA605A" w:rsidP="00E3389F">
            <w:pPr>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CA605A" w:rsidRPr="00957A66" w:rsidRDefault="00CA605A" w:rsidP="00E3389F">
            <w:pPr>
              <w:jc w:val="both"/>
              <w:rPr>
                <w:rFonts w:ascii="Arial" w:hAnsi="Arial" w:cs="Arial"/>
                <w:sz w:val="16"/>
                <w:szCs w:val="16"/>
              </w:rPr>
            </w:pPr>
          </w:p>
        </w:tc>
      </w:tr>
      <w:tr w:rsidR="00B52545" w:rsidRPr="00957A66">
        <w:tc>
          <w:tcPr>
            <w:tcW w:w="9781" w:type="dxa"/>
            <w:gridSpan w:val="7"/>
            <w:tcBorders>
              <w:top w:val="single" w:sz="12" w:space="0" w:color="auto"/>
              <w:left w:val="single" w:sz="12" w:space="0" w:color="auto"/>
              <w:bottom w:val="single" w:sz="12" w:space="0" w:color="auto"/>
              <w:right w:val="single" w:sz="12" w:space="0" w:color="auto"/>
            </w:tcBorders>
            <w:vAlign w:val="center"/>
          </w:tcPr>
          <w:p w:rsidR="00B52545" w:rsidRPr="00957A66" w:rsidRDefault="00B52545" w:rsidP="00324D18">
            <w:pPr>
              <w:rPr>
                <w:rFonts w:ascii="Arial" w:hAnsi="Arial" w:cs="Arial"/>
                <w:sz w:val="16"/>
                <w:szCs w:val="16"/>
              </w:rPr>
            </w:pPr>
            <w:r w:rsidRPr="00957A66">
              <w:rPr>
                <w:rFonts w:ascii="Arial" w:hAnsi="Arial" w:cs="Arial"/>
                <w:b/>
                <w:sz w:val="16"/>
                <w:szCs w:val="16"/>
              </w:rPr>
              <w:t>PRESENTO/ NO PRESENTO:</w:t>
            </w:r>
            <w:r w:rsidRPr="00957A66">
              <w:rPr>
                <w:rFonts w:ascii="Arial" w:hAnsi="Arial" w:cs="Arial"/>
                <w:sz w:val="16"/>
                <w:szCs w:val="16"/>
              </w:rPr>
              <w:t xml:space="preserve"> Sin emitir juicio evaluativo</w:t>
            </w:r>
          </w:p>
          <w:p w:rsidR="00B52545" w:rsidRPr="00957A66" w:rsidRDefault="00B52545" w:rsidP="00324D18">
            <w:pPr>
              <w:rPr>
                <w:rFonts w:ascii="Arial" w:hAnsi="Arial" w:cs="Arial"/>
                <w:sz w:val="16"/>
                <w:szCs w:val="16"/>
              </w:rPr>
            </w:pPr>
            <w:r w:rsidRPr="00957A66">
              <w:rPr>
                <w:rFonts w:ascii="Arial" w:hAnsi="Arial" w:cs="Arial"/>
                <w:b/>
                <w:sz w:val="16"/>
                <w:szCs w:val="16"/>
              </w:rPr>
              <w:t>CUMPLE/ NO CUMPLE</w:t>
            </w:r>
            <w:r w:rsidRPr="00957A66">
              <w:rPr>
                <w:rFonts w:ascii="Arial" w:hAnsi="Arial" w:cs="Arial"/>
                <w:sz w:val="16"/>
                <w:szCs w:val="16"/>
              </w:rPr>
              <w:t xml:space="preserve"> con lo solicitado</w:t>
            </w:r>
          </w:p>
        </w:tc>
      </w:tr>
    </w:tbl>
    <w:p w:rsidR="00EA4907" w:rsidRDefault="00EA4907" w:rsidP="004C77A0">
      <w:pPr>
        <w:jc w:val="center"/>
        <w:rPr>
          <w:rFonts w:ascii="Verdana" w:hAnsi="Verdana" w:cs="Arial"/>
          <w:b/>
          <w:sz w:val="16"/>
          <w:szCs w:val="16"/>
        </w:rPr>
      </w:pPr>
    </w:p>
    <w:p w:rsidR="00EC2A86" w:rsidRPr="000941A6" w:rsidRDefault="00EC2A86" w:rsidP="00EC2A86">
      <w:pPr>
        <w:jc w:val="both"/>
        <w:rPr>
          <w:rFonts w:ascii="Verdana" w:hAnsi="Verdana" w:cs="Arial"/>
          <w:sz w:val="18"/>
          <w:szCs w:val="18"/>
        </w:rPr>
      </w:pPr>
    </w:p>
    <w:p w:rsidR="00EA4907" w:rsidRDefault="00EA4907">
      <w:pPr>
        <w:rPr>
          <w:rFonts w:ascii="Verdana" w:hAnsi="Verdana" w:cs="Arial"/>
          <w:b/>
          <w:sz w:val="16"/>
          <w:szCs w:val="16"/>
        </w:rPr>
      </w:pPr>
      <w:r>
        <w:rPr>
          <w:rFonts w:ascii="Verdana" w:hAnsi="Verdana" w:cs="Arial"/>
          <w:b/>
          <w:sz w:val="16"/>
          <w:szCs w:val="16"/>
        </w:rPr>
        <w:br w:type="page"/>
      </w:r>
    </w:p>
    <w:p w:rsidR="00111DAF" w:rsidRDefault="00111DAF" w:rsidP="00111DAF">
      <w:pPr>
        <w:pStyle w:val="Titulo1"/>
        <w:jc w:val="center"/>
        <w:rPr>
          <w:sz w:val="20"/>
        </w:rPr>
      </w:pPr>
      <w:bookmarkStart w:id="216" w:name="_Toc292031071"/>
      <w:bookmarkStart w:id="217" w:name="_Toc292361230"/>
      <w:r w:rsidRPr="0029198A">
        <w:rPr>
          <w:sz w:val="20"/>
        </w:rPr>
        <w:lastRenderedPageBreak/>
        <w:t>ANEXO 3</w:t>
      </w:r>
      <w:bookmarkEnd w:id="216"/>
      <w:bookmarkEnd w:id="217"/>
    </w:p>
    <w:p w:rsidR="00AA09C8" w:rsidRPr="0029198A" w:rsidRDefault="00AA09C8" w:rsidP="00111DAF">
      <w:pPr>
        <w:pStyle w:val="Titulo1"/>
        <w:jc w:val="center"/>
        <w:rPr>
          <w:sz w:val="20"/>
        </w:rPr>
      </w:pPr>
    </w:p>
    <w:p w:rsidR="00111DAF" w:rsidRPr="00D813AC" w:rsidRDefault="00111DAF" w:rsidP="00D813AC">
      <w:pPr>
        <w:jc w:val="center"/>
        <w:rPr>
          <w:rFonts w:ascii="Verdana" w:hAnsi="Verdana"/>
          <w:b/>
        </w:rPr>
      </w:pPr>
      <w:bookmarkStart w:id="218" w:name="_Toc292031072"/>
      <w:bookmarkStart w:id="219" w:name="_Toc292361231"/>
      <w:r w:rsidRPr="00D813AC">
        <w:rPr>
          <w:rFonts w:ascii="Verdana" w:hAnsi="Verdana"/>
          <w:b/>
        </w:rPr>
        <w:t>MODELO DE CONTRATO</w:t>
      </w:r>
      <w:bookmarkEnd w:id="218"/>
      <w:bookmarkEnd w:id="219"/>
    </w:p>
    <w:p w:rsidR="00111DAF" w:rsidRPr="0029198A" w:rsidRDefault="00111DAF" w:rsidP="00111DAF">
      <w:pPr>
        <w:jc w:val="center"/>
        <w:rPr>
          <w:b/>
          <w:lang w:val="es-ES_tradnl"/>
        </w:rPr>
      </w:pPr>
    </w:p>
    <w:p w:rsidR="00111DAF" w:rsidRPr="0029198A" w:rsidRDefault="00111DAF" w:rsidP="00111DAF">
      <w:pPr>
        <w:pStyle w:val="CM15"/>
        <w:spacing w:after="120" w:line="240" w:lineRule="auto"/>
        <w:jc w:val="center"/>
        <w:rPr>
          <w:rFonts w:ascii="Times New Roman" w:hAnsi="Times New Roman"/>
          <w:b/>
          <w:sz w:val="20"/>
          <w:szCs w:val="20"/>
        </w:rPr>
      </w:pPr>
      <w:r w:rsidRPr="0029198A">
        <w:rPr>
          <w:rFonts w:ascii="Times New Roman" w:hAnsi="Times New Roman"/>
          <w:b/>
          <w:bCs/>
          <w:sz w:val="20"/>
          <w:szCs w:val="20"/>
        </w:rPr>
        <w:t xml:space="preserve">SEÑOR NOTARIO DE GOBIERNO DEL DISTRITO ADMINISTRATIVO DE </w:t>
      </w:r>
      <w:r w:rsidRPr="0029198A">
        <w:rPr>
          <w:rFonts w:ascii="Times New Roman" w:hAnsi="Times New Roman"/>
          <w:b/>
          <w:bCs/>
          <w:iCs/>
          <w:sz w:val="20"/>
          <w:szCs w:val="20"/>
        </w:rPr>
        <w:t>COCHABAMBA</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En el registro de Escrituras Públicas a su cargo se servirá usted insertar el presente Contrato “Llave en mano –…. ” para el diseño, suministro de bienes bajo la modalidad </w:t>
      </w:r>
      <w:r>
        <w:rPr>
          <w:rFonts w:ascii="Times New Roman" w:hAnsi="Times New Roman"/>
          <w:b/>
          <w:bCs/>
          <w:sz w:val="20"/>
          <w:szCs w:val="20"/>
        </w:rPr>
        <w:t>DDU - Sitio de Montaje (Incoterms 2000)</w:t>
      </w:r>
      <w:r w:rsidRPr="0029198A">
        <w:rPr>
          <w:rFonts w:ascii="Times New Roman" w:hAnsi="Times New Roman"/>
          <w:sz w:val="20"/>
          <w:szCs w:val="20"/>
        </w:rPr>
        <w:t xml:space="preserve">, para ………… </w:t>
      </w:r>
      <w:r w:rsidRPr="0029198A">
        <w:rPr>
          <w:rFonts w:ascii="Times New Roman" w:hAnsi="Times New Roman"/>
          <w:b/>
          <w:sz w:val="20"/>
          <w:szCs w:val="20"/>
        </w:rPr>
        <w:t>(Detallar el objeto del contrato)</w:t>
      </w:r>
      <w:r>
        <w:rPr>
          <w:rFonts w:ascii="Times New Roman" w:hAnsi="Times New Roman"/>
          <w:sz w:val="20"/>
          <w:szCs w:val="20"/>
        </w:rPr>
        <w:t>……</w:t>
      </w:r>
      <w:r w:rsidRPr="0029198A">
        <w:rPr>
          <w:rFonts w:ascii="Times New Roman" w:hAnsi="Times New Roman"/>
          <w:sz w:val="20"/>
          <w:szCs w:val="20"/>
        </w:rPr>
        <w:t>…</w:t>
      </w:r>
      <w:r w:rsidRPr="0029198A">
        <w:rPr>
          <w:rFonts w:ascii="Times New Roman" w:hAnsi="Times New Roman"/>
          <w:bCs/>
          <w:iCs/>
          <w:sz w:val="20"/>
          <w:szCs w:val="20"/>
        </w:rPr>
        <w:t>,</w:t>
      </w:r>
      <w:r w:rsidRPr="0029198A">
        <w:rPr>
          <w:rFonts w:ascii="Times New Roman" w:hAnsi="Times New Roman"/>
          <w:b/>
          <w:bCs/>
          <w:i/>
          <w:iCs/>
          <w:sz w:val="20"/>
          <w:szCs w:val="20"/>
        </w:rPr>
        <w:t xml:space="preserve"> </w:t>
      </w:r>
      <w:r w:rsidRPr="0029198A">
        <w:rPr>
          <w:rFonts w:ascii="Times New Roman" w:hAnsi="Times New Roman"/>
          <w:sz w:val="20"/>
          <w:szCs w:val="20"/>
        </w:rPr>
        <w:t>sujeto a las siguientes cláusulas:</w:t>
      </w:r>
    </w:p>
    <w:p w:rsidR="00D813AC" w:rsidRPr="0029198A" w:rsidRDefault="00D813AC" w:rsidP="00D813AC">
      <w:pPr>
        <w:pStyle w:val="CM165"/>
        <w:spacing w:after="240"/>
        <w:jc w:val="center"/>
        <w:rPr>
          <w:rFonts w:ascii="Times New Roman" w:hAnsi="Times New Roman" w:cs="Times New Roman"/>
          <w:sz w:val="20"/>
          <w:szCs w:val="20"/>
        </w:rPr>
      </w:pPr>
      <w:r w:rsidRPr="0029198A">
        <w:rPr>
          <w:rFonts w:ascii="Times New Roman" w:hAnsi="Times New Roman" w:cs="Times New Roman"/>
          <w:b/>
          <w:bCs/>
          <w:sz w:val="20"/>
          <w:szCs w:val="20"/>
        </w:rPr>
        <w:t>CONDICIONES GENERALES DEL CONTRATO</w:t>
      </w:r>
    </w:p>
    <w:p w:rsidR="00D813AC" w:rsidRPr="0029198A" w:rsidRDefault="00D813AC" w:rsidP="00D813AC">
      <w:pPr>
        <w:rPr>
          <w:b/>
        </w:rPr>
      </w:pPr>
      <w:r w:rsidRPr="0029198A">
        <w:rPr>
          <w:b/>
        </w:rPr>
        <w:t xml:space="preserve">PRIMERA.- (PARTES CONTRATANTES)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Dirá usted que las partes contratantes son: </w:t>
      </w:r>
    </w:p>
    <w:p w:rsidR="00D813AC" w:rsidRPr="0029198A" w:rsidRDefault="00D813AC" w:rsidP="00C476CD">
      <w:pPr>
        <w:numPr>
          <w:ilvl w:val="1"/>
          <w:numId w:val="48"/>
        </w:numPr>
        <w:jc w:val="both"/>
      </w:pPr>
      <w:r w:rsidRPr="0029198A">
        <w:rPr>
          <w:b/>
        </w:rPr>
        <w:t>EMPRESA NACIONAL DE ELECTRICIDAD - ENDE</w:t>
      </w:r>
      <w:r w:rsidRPr="0029198A">
        <w:t>, con NIT 1023187029, representada legalmente por su Gerente General Interino</w:t>
      </w:r>
      <w:r>
        <w:t xml:space="preserve"> …………..</w:t>
      </w:r>
      <w:r w:rsidRPr="0029198A">
        <w:t xml:space="preserve">, Cédula de Identidad Nº </w:t>
      </w:r>
      <w:r>
        <w:t>…….</w:t>
      </w:r>
      <w:r w:rsidRPr="0029198A">
        <w:t xml:space="preserve"> expedida en Cochabamba, designado mediante Resolución Suprema No. </w:t>
      </w:r>
      <w:r>
        <w:t>……….</w:t>
      </w:r>
      <w:r w:rsidRPr="0029198A">
        <w:t xml:space="preserve">, de </w:t>
      </w:r>
      <w:r>
        <w:t>…………</w:t>
      </w:r>
      <w:r w:rsidRPr="0029198A">
        <w:t xml:space="preserve">, con todas las atribuciones establecidas en el Art. 33 del Estatuto de ENDE aprobado mediante Decreto Supremo No. 0267 de fecha 26 de agosto de 2009, que en adelante se denominará </w:t>
      </w:r>
      <w:r w:rsidRPr="0029198A">
        <w:rPr>
          <w:b/>
        </w:rPr>
        <w:t>ENDE</w:t>
      </w:r>
      <w:r w:rsidRPr="0029198A">
        <w:t xml:space="preserve"> y; </w:t>
      </w:r>
    </w:p>
    <w:p w:rsidR="00D813AC" w:rsidRDefault="00D813AC" w:rsidP="00C476CD">
      <w:pPr>
        <w:numPr>
          <w:ilvl w:val="1"/>
          <w:numId w:val="48"/>
        </w:numPr>
        <w:jc w:val="both"/>
      </w:pPr>
      <w:r w:rsidRPr="0029198A">
        <w:rPr>
          <w:b/>
        </w:rPr>
        <w:t>“NOMBRE y/o RAZÓN SOCIAL DEL CONTRATISTA”</w:t>
      </w:r>
      <w:r w:rsidRPr="0029198A">
        <w:t xml:space="preserve">, </w:t>
      </w:r>
      <w:r w:rsidRPr="0029198A">
        <w:rPr>
          <w:b/>
        </w:rPr>
        <w:t xml:space="preserve">(Generales de Ley del Contratista) </w:t>
      </w:r>
      <w:r w:rsidRPr="0029198A">
        <w:t xml:space="preserve">legalmente constituida en escritura Pública No. …… de fecha ……………, otorgado ante la Notaria de Fe Publica No. ………. a cargo de ……………………….. del Distrito Judicial de …………………., representada </w:t>
      </w:r>
      <w:r w:rsidRPr="0029198A">
        <w:rPr>
          <w:lang w:val="es-ES_tradnl"/>
        </w:rPr>
        <w:t xml:space="preserve">por ………………………………….., con Cedulas de Identidad ……………. No. ………………..  expedida en ………………., con las facultades señaladas en el Testimonio Poder No. …………………….., otorgado ante la </w:t>
      </w:r>
      <w:r w:rsidRPr="0029198A">
        <w:t>Notaria de Fe Publica No. ……………a cargo de …………………… del Distrito Judicial de …………</w:t>
      </w:r>
      <w:r w:rsidRPr="0029198A">
        <w:rPr>
          <w:lang w:val="es-ES_tradnl"/>
        </w:rPr>
        <w:t>…….,</w:t>
      </w:r>
      <w:r w:rsidRPr="0029198A">
        <w:t xml:space="preserve"> que en adelante se denominará el </w:t>
      </w:r>
      <w:r w:rsidRPr="0029198A">
        <w:rPr>
          <w:b/>
          <w:bCs/>
        </w:rPr>
        <w:t>CONTRATISTA</w:t>
      </w:r>
      <w:r w:rsidRPr="0029198A">
        <w:t>, quien celebra y suscribe el presente Contrato.</w:t>
      </w:r>
    </w:p>
    <w:p w:rsidR="00D813AC" w:rsidRPr="0029198A" w:rsidRDefault="00D813AC" w:rsidP="00D813AC">
      <w:pPr>
        <w:ind w:left="720"/>
        <w:jc w:val="both"/>
      </w:pPr>
    </w:p>
    <w:p w:rsidR="00D813AC" w:rsidRPr="0029198A" w:rsidRDefault="00D813AC" w:rsidP="00D813AC">
      <w:pPr>
        <w:rPr>
          <w:b/>
        </w:rPr>
      </w:pPr>
      <w:r w:rsidRPr="0029198A">
        <w:rPr>
          <w:b/>
        </w:rPr>
        <w:t xml:space="preserve">SEGUNDA.- (ANTECEDENTES LEGALES DEL CONTRATO) </w:t>
      </w:r>
    </w:p>
    <w:p w:rsidR="00D813AC" w:rsidRPr="0029198A" w:rsidRDefault="00D813AC" w:rsidP="00D813AC">
      <w:pPr>
        <w:jc w:val="both"/>
      </w:pPr>
      <w:r w:rsidRPr="0029198A">
        <w:rPr>
          <w:bCs/>
        </w:rPr>
        <w:t xml:space="preserve">Dirá usted que </w:t>
      </w:r>
      <w:r w:rsidRPr="0029198A">
        <w:rPr>
          <w:b/>
        </w:rPr>
        <w:t>ENDE</w:t>
      </w:r>
      <w:r w:rsidRPr="0029198A">
        <w:t xml:space="preserve">, </w:t>
      </w:r>
      <w:r w:rsidRPr="0029198A">
        <w:rPr>
          <w:bCs/>
        </w:rPr>
        <w:t xml:space="preserve">mediante Contratación Directa Mayor Especifica Nº CDES-ENDE-2011-01 </w:t>
      </w:r>
      <w:r w:rsidRPr="0029198A">
        <w:t xml:space="preserve">bajo la modalidad de Llave en Mano - </w:t>
      </w:r>
      <w:r>
        <w:rPr>
          <w:b/>
          <w:bCs/>
        </w:rPr>
        <w:t>DDU - Sitio de Montaje (Incoterms 2000)</w:t>
      </w:r>
      <w:r w:rsidRPr="0029198A">
        <w:t>,</w:t>
      </w:r>
      <w:r w:rsidRPr="0029198A">
        <w:rPr>
          <w:b/>
        </w:rPr>
        <w:t xml:space="preserve"> </w:t>
      </w:r>
      <w:r w:rsidRPr="0029198A">
        <w:t>se</w:t>
      </w:r>
      <w:r w:rsidRPr="0029198A">
        <w:rPr>
          <w:i/>
        </w:rPr>
        <w:t xml:space="preserve"> </w:t>
      </w:r>
      <w:r w:rsidRPr="0029198A">
        <w:t>convocó a Empresas interesadas en la convocatoria lanzada, a que presenten documentos administrativos, legales, propuesta técnica y económica, de acuerdo con los términos de referencia,</w:t>
      </w:r>
      <w:r w:rsidRPr="0029198A">
        <w:rPr>
          <w:lang w:val="es-ES_tradnl"/>
        </w:rPr>
        <w:t xml:space="preserve"> proceso realizado</w:t>
      </w:r>
      <w:r w:rsidRPr="0029198A">
        <w:rPr>
          <w:b/>
          <w:bCs/>
          <w:i/>
          <w:iCs/>
          <w:lang w:val="es-ES_tradnl"/>
        </w:rPr>
        <w:t xml:space="preserve"> </w:t>
      </w:r>
      <w:r w:rsidRPr="0029198A">
        <w:rPr>
          <w:lang w:val="es-ES_tradnl"/>
        </w:rPr>
        <w:t>bajo las normas y regulaciones de contratación establecidas en el Reglamento Especifico RE-SABS-EPNE de ENDE y las Normas Básicas del Sistema de Administración de Bienes y Servicios, Decreto Supremo Nº 0181 de 28 de junio de 2009</w:t>
      </w:r>
      <w:r w:rsidRPr="0029198A">
        <w:t>.</w:t>
      </w:r>
    </w:p>
    <w:p w:rsidR="00D813AC" w:rsidRPr="0029198A" w:rsidRDefault="00D813AC" w:rsidP="00D813AC">
      <w:pPr>
        <w:jc w:val="both"/>
      </w:pPr>
      <w:r w:rsidRPr="0029198A">
        <w:t> </w:t>
      </w:r>
    </w:p>
    <w:p w:rsidR="00D813AC" w:rsidRPr="0029198A" w:rsidRDefault="00D813AC" w:rsidP="00D813AC">
      <w:pPr>
        <w:jc w:val="both"/>
      </w:pPr>
      <w:r w:rsidRPr="0029198A">
        <w:t xml:space="preserve">Que la Comisión de Calificación de </w:t>
      </w:r>
      <w:r w:rsidRPr="0029198A">
        <w:rPr>
          <w:b/>
        </w:rPr>
        <w:t>ENDE</w:t>
      </w:r>
      <w:r w:rsidRPr="0029198A">
        <w:t>, luego de efectuada la apertura de propuestas presentadas realizó el análisis y evaluación de las mismas, habiendo emitido</w:t>
      </w:r>
      <w:r w:rsidRPr="0029198A">
        <w:rPr>
          <w:b/>
        </w:rPr>
        <w:t xml:space="preserve"> </w:t>
      </w:r>
      <w:r w:rsidRPr="0029198A">
        <w:rPr>
          <w:bCs/>
        </w:rPr>
        <w:t xml:space="preserve">Informe </w:t>
      </w:r>
      <w:r w:rsidRPr="0029198A">
        <w:t xml:space="preserve">de Calificación y </w:t>
      </w:r>
      <w:r w:rsidRPr="0029198A">
        <w:rPr>
          <w:b/>
        </w:rPr>
        <w:t xml:space="preserve"> </w:t>
      </w:r>
      <w:r w:rsidRPr="0029198A">
        <w:rPr>
          <w:bCs/>
        </w:rPr>
        <w:t>R</w:t>
      </w:r>
      <w:r w:rsidRPr="0029198A">
        <w:t>ecomendación al Responsable del Proceso de Contratación objeto del presente Contrato, el mismo que fue aprobado y con base en el cual se pronunció la Resolución Administrativa RPCD Nº ………….de …….,</w:t>
      </w:r>
      <w:r w:rsidRPr="0029198A">
        <w:rPr>
          <w:b/>
        </w:rPr>
        <w:t xml:space="preserve"> </w:t>
      </w:r>
      <w:r w:rsidRPr="0029198A">
        <w:t xml:space="preserve">resolviendo …………., por en base al informe No. ……….. de fecha ………………., la comisión de evaluación realizó la evaluación de la propuesta presentada por …………………………., recomendando adjudicar la ……………de ……………… a ………………………………..  </w:t>
      </w:r>
    </w:p>
    <w:p w:rsidR="00D813AC" w:rsidRPr="0029198A" w:rsidRDefault="00D813AC" w:rsidP="00D813AC"/>
    <w:p w:rsidR="00D813AC" w:rsidRPr="0029198A" w:rsidRDefault="00D813AC" w:rsidP="00D813AC">
      <w:pPr>
        <w:rPr>
          <w:b/>
        </w:rPr>
      </w:pPr>
      <w:r w:rsidRPr="0029198A">
        <w:rPr>
          <w:b/>
        </w:rPr>
        <w:t xml:space="preserve">TERCERA.- OBJETO DEL CONTRATO </w:t>
      </w:r>
    </w:p>
    <w:p w:rsidR="00D813AC" w:rsidRPr="0029198A" w:rsidRDefault="00D813AC" w:rsidP="00D813AC">
      <w:pPr>
        <w:pStyle w:val="Default"/>
        <w:spacing w:after="240"/>
        <w:jc w:val="both"/>
        <w:rPr>
          <w:rFonts w:ascii="Times New Roman" w:hAnsi="Times New Roman" w:cs="Times New Roman"/>
          <w:sz w:val="20"/>
          <w:szCs w:val="20"/>
        </w:rPr>
      </w:pPr>
      <w:r w:rsidRPr="0029198A">
        <w:rPr>
          <w:rFonts w:ascii="Times New Roman" w:hAnsi="Times New Roman" w:cs="Times New Roman"/>
          <w:sz w:val="20"/>
          <w:szCs w:val="20"/>
        </w:rPr>
        <w:t xml:space="preserve">El objeto del presente Contrato comprende la realización </w:t>
      </w:r>
      <w:r w:rsidRPr="0029198A">
        <w:rPr>
          <w:rFonts w:ascii="Times New Roman" w:hAnsi="Times New Roman" w:cs="Times New Roman"/>
          <w:b/>
          <w:sz w:val="20"/>
          <w:szCs w:val="20"/>
        </w:rPr>
        <w:t>(Detallar el Objeto de Contrato)</w:t>
      </w:r>
      <w:r w:rsidRPr="0029198A">
        <w:rPr>
          <w:rFonts w:ascii="Times New Roman" w:hAnsi="Times New Roman" w:cs="Times New Roman"/>
          <w:sz w:val="20"/>
          <w:szCs w:val="20"/>
        </w:rPr>
        <w:t xml:space="preserve">, que en adelante se denominará el </w:t>
      </w:r>
      <w:r w:rsidRPr="0029198A">
        <w:rPr>
          <w:rFonts w:ascii="Times New Roman" w:hAnsi="Times New Roman" w:cs="Times New Roman"/>
          <w:b/>
          <w:sz w:val="20"/>
          <w:szCs w:val="20"/>
        </w:rPr>
        <w:t>PROYECTO</w:t>
      </w:r>
      <w:r w:rsidRPr="0029198A">
        <w:rPr>
          <w:rFonts w:ascii="Times New Roman" w:hAnsi="Times New Roman" w:cs="Times New Roman"/>
          <w:sz w:val="20"/>
          <w:szCs w:val="20"/>
        </w:rPr>
        <w:t xml:space="preserve">. El Contrato se ejecutará bajo la modalidad “Llave en Mano </w:t>
      </w:r>
      <w:r>
        <w:rPr>
          <w:rFonts w:ascii="Times New Roman" w:hAnsi="Times New Roman" w:cs="Times New Roman"/>
          <w:b/>
          <w:bCs/>
          <w:sz w:val="20"/>
          <w:szCs w:val="20"/>
        </w:rPr>
        <w:t>DDU - Sitio de Montaje (Incoterms 2000)</w:t>
      </w:r>
      <w:r w:rsidRPr="0029198A">
        <w:rPr>
          <w:rFonts w:ascii="Times New Roman" w:hAnsi="Times New Roman" w:cs="Times New Roman"/>
          <w:sz w:val="20"/>
          <w:szCs w:val="20"/>
        </w:rPr>
        <w:t xml:space="preserve">. Por lo tanto, El </w:t>
      </w:r>
      <w:r w:rsidRPr="0029198A">
        <w:rPr>
          <w:rFonts w:ascii="Times New Roman" w:hAnsi="Times New Roman" w:cs="Times New Roman"/>
          <w:b/>
          <w:sz w:val="20"/>
          <w:szCs w:val="20"/>
        </w:rPr>
        <w:t>CONTRATISTA</w:t>
      </w:r>
      <w:r w:rsidRPr="0029198A">
        <w:rPr>
          <w:rFonts w:ascii="Times New Roman" w:hAnsi="Times New Roman" w:cs="Times New Roman"/>
          <w:sz w:val="20"/>
          <w:szCs w:val="20"/>
        </w:rPr>
        <w:t xml:space="preserve"> será el responsable de </w:t>
      </w:r>
      <w:r w:rsidRPr="0029198A">
        <w:rPr>
          <w:rFonts w:ascii="Times New Roman" w:hAnsi="Times New Roman" w:cs="Times New Roman"/>
          <w:b/>
          <w:sz w:val="20"/>
          <w:szCs w:val="20"/>
        </w:rPr>
        <w:t>(detallar el objeto de contrato)</w:t>
      </w:r>
      <w:r w:rsidRPr="0029198A">
        <w:rPr>
          <w:rFonts w:ascii="Times New Roman" w:hAnsi="Times New Roman" w:cs="Times New Roman"/>
          <w:sz w:val="20"/>
          <w:szCs w:val="20"/>
        </w:rPr>
        <w:t xml:space="preserve">, a este efecto el </w:t>
      </w:r>
      <w:r w:rsidRPr="0029198A">
        <w:rPr>
          <w:rFonts w:ascii="Times New Roman" w:hAnsi="Times New Roman" w:cs="Times New Roman"/>
          <w:b/>
          <w:sz w:val="20"/>
          <w:szCs w:val="20"/>
        </w:rPr>
        <w:t>CONTRATISTA</w:t>
      </w:r>
      <w:r w:rsidRPr="0029198A">
        <w:rPr>
          <w:rFonts w:ascii="Times New Roman" w:hAnsi="Times New Roman" w:cs="Times New Roman"/>
          <w:sz w:val="20"/>
          <w:szCs w:val="20"/>
        </w:rPr>
        <w:t xml:space="preserve"> se compromete y obliga a:</w:t>
      </w:r>
    </w:p>
    <w:p w:rsidR="00D813AC" w:rsidRPr="0029198A" w:rsidRDefault="00D813AC" w:rsidP="00C476CD">
      <w:pPr>
        <w:pStyle w:val="Default"/>
        <w:numPr>
          <w:ilvl w:val="0"/>
          <w:numId w:val="46"/>
        </w:numPr>
        <w:spacing w:after="240"/>
        <w:ind w:left="709" w:hanging="425"/>
        <w:jc w:val="both"/>
        <w:rPr>
          <w:rFonts w:ascii="Times New Roman" w:hAnsi="Times New Roman" w:cs="Times New Roman"/>
          <w:sz w:val="20"/>
          <w:szCs w:val="20"/>
        </w:rPr>
      </w:pPr>
      <w:r w:rsidRPr="0029198A">
        <w:rPr>
          <w:rFonts w:ascii="Times New Roman" w:hAnsi="Times New Roman" w:cs="Times New Roman"/>
          <w:sz w:val="20"/>
          <w:szCs w:val="20"/>
        </w:rPr>
        <w:t xml:space="preserve">Suministrar los materiales y equipos bajo la modalidad </w:t>
      </w:r>
      <w:r>
        <w:rPr>
          <w:rFonts w:ascii="Times New Roman" w:hAnsi="Times New Roman" w:cs="Times New Roman"/>
          <w:b/>
          <w:bCs/>
          <w:sz w:val="20"/>
          <w:szCs w:val="20"/>
        </w:rPr>
        <w:t>DDU - Sitio de Montaje (Incoterms 2000)</w:t>
      </w:r>
      <w:r w:rsidRPr="0029198A">
        <w:rPr>
          <w:rFonts w:ascii="Times New Roman" w:hAnsi="Times New Roman" w:cs="Times New Roman"/>
          <w:sz w:val="20"/>
          <w:szCs w:val="20"/>
        </w:rPr>
        <w:t xml:space="preserve">, en adelante denominados </w:t>
      </w:r>
      <w:r w:rsidRPr="0029198A">
        <w:rPr>
          <w:rFonts w:ascii="Times New Roman" w:hAnsi="Times New Roman" w:cs="Times New Roman"/>
          <w:b/>
          <w:sz w:val="20"/>
          <w:szCs w:val="20"/>
        </w:rPr>
        <w:t>BIENES</w:t>
      </w:r>
    </w:p>
    <w:p w:rsidR="00D813AC" w:rsidRPr="0029198A" w:rsidRDefault="00D813AC" w:rsidP="00D813AC">
      <w:pPr>
        <w:pStyle w:val="Default"/>
        <w:spacing w:after="240"/>
        <w:ind w:left="709"/>
        <w:jc w:val="both"/>
        <w:rPr>
          <w:rFonts w:ascii="Times New Roman" w:hAnsi="Times New Roman" w:cs="Times New Roman"/>
          <w:sz w:val="20"/>
          <w:szCs w:val="20"/>
        </w:rPr>
      </w:pPr>
      <w:r w:rsidRPr="00C30E8E">
        <w:rPr>
          <w:rFonts w:ascii="Times New Roman" w:hAnsi="Times New Roman" w:cs="Times New Roman"/>
          <w:color w:val="auto"/>
          <w:sz w:val="20"/>
          <w:szCs w:val="20"/>
        </w:rPr>
        <w:t xml:space="preserve">Por tanto, el suministro de </w:t>
      </w:r>
      <w:r w:rsidRPr="00C30E8E">
        <w:rPr>
          <w:rFonts w:ascii="Times New Roman" w:hAnsi="Times New Roman" w:cs="Times New Roman"/>
          <w:b/>
          <w:color w:val="auto"/>
          <w:sz w:val="20"/>
          <w:szCs w:val="20"/>
        </w:rPr>
        <w:t>BIENES</w:t>
      </w:r>
      <w:r w:rsidRPr="00C30E8E">
        <w:rPr>
          <w:rFonts w:ascii="Times New Roman" w:hAnsi="Times New Roman" w:cs="Times New Roman"/>
          <w:color w:val="auto"/>
          <w:sz w:val="20"/>
          <w:szCs w:val="20"/>
        </w:rPr>
        <w:t xml:space="preserve"> será realizado de acuerdo con la definición de las cláusulas comerciales INCOTERMS de 2000 de la Cámara de Comercio Internacional (CCI) en los sitios de montaje; es decir, el </w:t>
      </w:r>
      <w:r w:rsidRPr="00C30E8E">
        <w:rPr>
          <w:rFonts w:ascii="Times New Roman" w:hAnsi="Times New Roman" w:cs="Times New Roman"/>
          <w:b/>
          <w:color w:val="auto"/>
          <w:sz w:val="20"/>
          <w:szCs w:val="20"/>
        </w:rPr>
        <w:t>CONTRATISTA</w:t>
      </w:r>
      <w:r w:rsidRPr="00C30E8E">
        <w:rPr>
          <w:rFonts w:ascii="Times New Roman" w:hAnsi="Times New Roman" w:cs="Times New Roman"/>
          <w:color w:val="auto"/>
          <w:sz w:val="20"/>
          <w:szCs w:val="20"/>
        </w:rPr>
        <w:t xml:space="preserve"> e</w:t>
      </w:r>
      <w:r w:rsidRPr="0029198A">
        <w:rPr>
          <w:rFonts w:ascii="Times New Roman" w:hAnsi="Times New Roman" w:cs="Times New Roman"/>
          <w:sz w:val="20"/>
          <w:szCs w:val="20"/>
        </w:rPr>
        <w:t xml:space="preserve">ntregará los </w:t>
      </w:r>
      <w:r w:rsidRPr="0029198A">
        <w:rPr>
          <w:rFonts w:ascii="Times New Roman" w:hAnsi="Times New Roman" w:cs="Times New Roman"/>
          <w:b/>
          <w:sz w:val="20"/>
          <w:szCs w:val="20"/>
        </w:rPr>
        <w:t>BIENES</w:t>
      </w:r>
      <w:r w:rsidRPr="0029198A">
        <w:rPr>
          <w:rFonts w:ascii="Times New Roman" w:hAnsi="Times New Roman" w:cs="Times New Roman"/>
          <w:sz w:val="20"/>
          <w:szCs w:val="20"/>
        </w:rPr>
        <w:t xml:space="preserve"> en </w:t>
      </w:r>
      <w:r w:rsidRPr="0029198A">
        <w:rPr>
          <w:rFonts w:ascii="Times New Roman" w:hAnsi="Times New Roman" w:cs="Times New Roman"/>
          <w:b/>
          <w:sz w:val="20"/>
          <w:szCs w:val="20"/>
        </w:rPr>
        <w:t>(señalar lugar de entrega)</w:t>
      </w:r>
      <w:r w:rsidRPr="0029198A">
        <w:rPr>
          <w:rFonts w:ascii="Times New Roman" w:hAnsi="Times New Roman" w:cs="Times New Roman"/>
          <w:sz w:val="20"/>
          <w:szCs w:val="20"/>
        </w:rPr>
        <w:t xml:space="preserve">……………………… que correspondan. </w:t>
      </w:r>
    </w:p>
    <w:p w:rsidR="00D813AC" w:rsidRPr="0029198A" w:rsidRDefault="00D813AC" w:rsidP="00D813AC">
      <w:pPr>
        <w:pStyle w:val="Default"/>
        <w:spacing w:after="240"/>
        <w:ind w:left="709"/>
        <w:jc w:val="both"/>
        <w:rPr>
          <w:rFonts w:ascii="Times New Roman" w:hAnsi="Times New Roman" w:cs="Times New Roman"/>
          <w:b/>
          <w:sz w:val="20"/>
          <w:szCs w:val="20"/>
        </w:rPr>
      </w:pPr>
      <w:r w:rsidRPr="0029198A">
        <w:rPr>
          <w:rFonts w:ascii="Times New Roman" w:hAnsi="Times New Roman" w:cs="Times New Roman"/>
          <w:sz w:val="20"/>
          <w:szCs w:val="20"/>
        </w:rPr>
        <w:lastRenderedPageBreak/>
        <w:t xml:space="preserve">Sin embargo las partes acuerdan que a los efectos de ejecución del presente Contrato y dentro de esta modalidad, que el </w:t>
      </w:r>
      <w:r w:rsidRPr="0029198A">
        <w:rPr>
          <w:rFonts w:ascii="Times New Roman" w:hAnsi="Times New Roman" w:cs="Times New Roman"/>
          <w:b/>
          <w:sz w:val="20"/>
          <w:szCs w:val="20"/>
        </w:rPr>
        <w:t>CONTRATISTA</w:t>
      </w:r>
      <w:r w:rsidRPr="0029198A">
        <w:rPr>
          <w:rFonts w:ascii="Times New Roman" w:hAnsi="Times New Roman" w:cs="Times New Roman"/>
          <w:sz w:val="20"/>
          <w:szCs w:val="20"/>
        </w:rPr>
        <w:t xml:space="preserve"> realizará los trámites aduaneros, asumiendo los costos exigibles y riesgos que resultaren de la tramitación, almacenaje, transporte, seguros y descarguío de </w:t>
      </w:r>
      <w:r w:rsidRPr="0029198A">
        <w:rPr>
          <w:rFonts w:ascii="Times New Roman" w:hAnsi="Times New Roman" w:cs="Times New Roman"/>
          <w:b/>
          <w:sz w:val="20"/>
          <w:szCs w:val="20"/>
        </w:rPr>
        <w:t xml:space="preserve">BIENES, </w:t>
      </w:r>
      <w:r w:rsidRPr="0029198A">
        <w:rPr>
          <w:rFonts w:ascii="Times New Roman" w:hAnsi="Times New Roman" w:cs="Times New Roman"/>
          <w:sz w:val="20"/>
          <w:szCs w:val="20"/>
        </w:rPr>
        <w:t>por lo que</w:t>
      </w:r>
      <w:r w:rsidRPr="0029198A">
        <w:rPr>
          <w:rFonts w:ascii="Times New Roman" w:hAnsi="Times New Roman" w:cs="Times New Roman"/>
          <w:b/>
          <w:sz w:val="20"/>
          <w:szCs w:val="20"/>
        </w:rPr>
        <w:t xml:space="preserve"> </w:t>
      </w:r>
      <w:r w:rsidRPr="0029198A">
        <w:rPr>
          <w:rFonts w:ascii="Times New Roman" w:hAnsi="Times New Roman" w:cs="Times New Roman"/>
          <w:sz w:val="20"/>
          <w:szCs w:val="20"/>
        </w:rPr>
        <w:t xml:space="preserve"> </w:t>
      </w:r>
      <w:r w:rsidRPr="0029198A">
        <w:rPr>
          <w:rFonts w:ascii="Times New Roman" w:hAnsi="Times New Roman" w:cs="Times New Roman"/>
          <w:b/>
          <w:sz w:val="20"/>
          <w:szCs w:val="20"/>
        </w:rPr>
        <w:t>ENDE</w:t>
      </w:r>
      <w:r w:rsidRPr="0029198A">
        <w:rPr>
          <w:rFonts w:ascii="Times New Roman" w:hAnsi="Times New Roman" w:cs="Times New Roman"/>
          <w:sz w:val="20"/>
          <w:szCs w:val="20"/>
        </w:rPr>
        <w:t xml:space="preserve"> solamente asumirá los costos emergentes de los aranceles aduaneros e impuestos de importación.</w:t>
      </w:r>
    </w:p>
    <w:p w:rsidR="00D813AC" w:rsidRPr="0029198A" w:rsidRDefault="00D813AC" w:rsidP="00C476CD">
      <w:pPr>
        <w:pStyle w:val="Default"/>
        <w:numPr>
          <w:ilvl w:val="0"/>
          <w:numId w:val="46"/>
        </w:numPr>
        <w:spacing w:after="240"/>
        <w:ind w:left="709" w:hanging="425"/>
        <w:jc w:val="both"/>
        <w:rPr>
          <w:rFonts w:ascii="Times New Roman" w:hAnsi="Times New Roman" w:cs="Times New Roman"/>
          <w:sz w:val="20"/>
          <w:szCs w:val="20"/>
        </w:rPr>
      </w:pPr>
      <w:r w:rsidRPr="0029198A">
        <w:rPr>
          <w:rFonts w:ascii="Times New Roman" w:hAnsi="Times New Roman" w:cs="Times New Roman"/>
          <w:sz w:val="20"/>
          <w:szCs w:val="20"/>
        </w:rPr>
        <w:t xml:space="preserve">La construcción de obras civiles y el montaje electromecánico que incluye todas las acciones, provisiones y trabajos necesarios asociados al fin del presente objeto, que en adelante se denominarán </w:t>
      </w:r>
      <w:r w:rsidRPr="0029198A">
        <w:rPr>
          <w:rFonts w:ascii="Times New Roman" w:hAnsi="Times New Roman" w:cs="Times New Roman"/>
          <w:b/>
          <w:sz w:val="20"/>
          <w:szCs w:val="20"/>
        </w:rPr>
        <w:t>OBRAS</w:t>
      </w:r>
      <w:r w:rsidRPr="0029198A">
        <w:rPr>
          <w:rFonts w:ascii="Times New Roman" w:hAnsi="Times New Roman" w:cs="Times New Roman"/>
          <w:sz w:val="20"/>
          <w:szCs w:val="20"/>
        </w:rPr>
        <w:t xml:space="preserve"> </w:t>
      </w:r>
    </w:p>
    <w:p w:rsidR="00D813AC" w:rsidRPr="0029198A" w:rsidRDefault="00D813AC" w:rsidP="00C476CD">
      <w:pPr>
        <w:pStyle w:val="Default"/>
        <w:numPr>
          <w:ilvl w:val="0"/>
          <w:numId w:val="46"/>
        </w:numPr>
        <w:spacing w:after="240"/>
        <w:ind w:left="709" w:hanging="425"/>
        <w:jc w:val="both"/>
        <w:rPr>
          <w:rFonts w:ascii="Times New Roman" w:hAnsi="Times New Roman" w:cs="Times New Roman"/>
          <w:sz w:val="20"/>
          <w:szCs w:val="20"/>
        </w:rPr>
      </w:pPr>
      <w:r w:rsidRPr="0029198A">
        <w:rPr>
          <w:rFonts w:ascii="Times New Roman" w:hAnsi="Times New Roman" w:cs="Times New Roman"/>
          <w:sz w:val="20"/>
          <w:szCs w:val="20"/>
        </w:rPr>
        <w:t xml:space="preserve">Realizar las pruebas de verificación de correcto funcionamiento y la puesta en servicio de </w:t>
      </w:r>
      <w:r w:rsidRPr="0029198A">
        <w:rPr>
          <w:rFonts w:ascii="Times New Roman" w:hAnsi="Times New Roman" w:cs="Times New Roman"/>
          <w:b/>
          <w:sz w:val="20"/>
          <w:szCs w:val="20"/>
        </w:rPr>
        <w:t>(señalar el Objeto de Contrato)</w:t>
      </w:r>
      <w:r w:rsidRPr="0029198A">
        <w:rPr>
          <w:rFonts w:ascii="Times New Roman" w:hAnsi="Times New Roman" w:cs="Times New Roman"/>
          <w:sz w:val="20"/>
          <w:szCs w:val="20"/>
        </w:rPr>
        <w:t xml:space="preserve">; asimismo la ejecución del Contrato comprende, los estudios eléctricos hasta su aprobación final por parte del Comité Nacional de Despacho de Carga (CNDC), disponibilidad de señales para el enlace al CNDC, la transferencia de tecnología y el entrenamiento de personal de </w:t>
      </w:r>
      <w:r w:rsidRPr="0029198A">
        <w:rPr>
          <w:rFonts w:ascii="Times New Roman" w:hAnsi="Times New Roman" w:cs="Times New Roman"/>
          <w:b/>
          <w:sz w:val="20"/>
          <w:szCs w:val="20"/>
        </w:rPr>
        <w:t>ENDE</w:t>
      </w:r>
      <w:r>
        <w:rPr>
          <w:rFonts w:ascii="Times New Roman" w:hAnsi="Times New Roman" w:cs="Times New Roman"/>
          <w:b/>
          <w:sz w:val="20"/>
          <w:szCs w:val="20"/>
        </w:rPr>
        <w:t>.</w:t>
      </w:r>
    </w:p>
    <w:p w:rsidR="00D813AC" w:rsidRPr="0029198A" w:rsidRDefault="00D813AC" w:rsidP="00D813AC">
      <w:pPr>
        <w:pStyle w:val="Default"/>
        <w:spacing w:after="240"/>
        <w:jc w:val="both"/>
        <w:rPr>
          <w:rFonts w:ascii="Times New Roman" w:hAnsi="Times New Roman" w:cs="Times New Roman"/>
          <w:sz w:val="20"/>
          <w:szCs w:val="20"/>
        </w:rPr>
      </w:pPr>
      <w:r w:rsidRPr="0029198A">
        <w:rPr>
          <w:rFonts w:ascii="Times New Roman" w:hAnsi="Times New Roman" w:cs="Times New Roman"/>
          <w:sz w:val="20"/>
          <w:szCs w:val="20"/>
        </w:rPr>
        <w:t xml:space="preserve">Los componentes de los </w:t>
      </w:r>
      <w:r w:rsidRPr="0029198A">
        <w:rPr>
          <w:rFonts w:ascii="Times New Roman" w:hAnsi="Times New Roman" w:cs="Times New Roman"/>
          <w:b/>
          <w:sz w:val="20"/>
          <w:szCs w:val="20"/>
        </w:rPr>
        <w:t>BIENES</w:t>
      </w:r>
      <w:r w:rsidRPr="0029198A">
        <w:rPr>
          <w:rFonts w:ascii="Times New Roman" w:hAnsi="Times New Roman" w:cs="Times New Roman"/>
          <w:sz w:val="20"/>
          <w:szCs w:val="20"/>
        </w:rPr>
        <w:t xml:space="preserve">, </w:t>
      </w:r>
      <w:r w:rsidRPr="0029198A">
        <w:rPr>
          <w:rFonts w:ascii="Times New Roman" w:hAnsi="Times New Roman" w:cs="Times New Roman"/>
          <w:b/>
          <w:sz w:val="20"/>
          <w:szCs w:val="20"/>
        </w:rPr>
        <w:t>OBRAS</w:t>
      </w:r>
      <w:r w:rsidRPr="0029198A">
        <w:rPr>
          <w:rFonts w:ascii="Times New Roman" w:hAnsi="Times New Roman" w:cs="Times New Roman"/>
          <w:sz w:val="20"/>
          <w:szCs w:val="20"/>
        </w:rPr>
        <w:t xml:space="preserve"> y </w:t>
      </w:r>
      <w:r w:rsidRPr="0029198A">
        <w:rPr>
          <w:rFonts w:ascii="Times New Roman" w:hAnsi="Times New Roman" w:cs="Times New Roman"/>
          <w:b/>
          <w:sz w:val="20"/>
          <w:szCs w:val="20"/>
        </w:rPr>
        <w:t>PUESTA EN SERVICIO</w:t>
      </w:r>
      <w:r w:rsidRPr="0029198A">
        <w:rPr>
          <w:rFonts w:ascii="Times New Roman" w:hAnsi="Times New Roman" w:cs="Times New Roman"/>
          <w:sz w:val="20"/>
          <w:szCs w:val="20"/>
        </w:rPr>
        <w:t xml:space="preserve">, se denominarán en conjunto el </w:t>
      </w:r>
      <w:r w:rsidRPr="0029198A">
        <w:rPr>
          <w:rFonts w:ascii="Times New Roman" w:hAnsi="Times New Roman" w:cs="Times New Roman"/>
          <w:b/>
          <w:sz w:val="20"/>
          <w:szCs w:val="20"/>
        </w:rPr>
        <w:t>PROYECTO</w:t>
      </w:r>
      <w:r w:rsidRPr="0029198A">
        <w:rPr>
          <w:rFonts w:ascii="Times New Roman" w:hAnsi="Times New Roman" w:cs="Times New Roman"/>
          <w:sz w:val="20"/>
          <w:szCs w:val="20"/>
        </w:rPr>
        <w:t xml:space="preserve">, el cual deberá ser ejecutado por el </w:t>
      </w:r>
      <w:r w:rsidRPr="0029198A">
        <w:rPr>
          <w:rFonts w:ascii="Times New Roman" w:hAnsi="Times New Roman" w:cs="Times New Roman"/>
          <w:b/>
          <w:sz w:val="20"/>
          <w:szCs w:val="20"/>
        </w:rPr>
        <w:t>CONTRATISTA</w:t>
      </w:r>
      <w:r w:rsidRPr="0029198A">
        <w:rPr>
          <w:rFonts w:ascii="Times New Roman" w:hAnsi="Times New Roman" w:cs="Times New Roman"/>
          <w:sz w:val="20"/>
          <w:szCs w:val="20"/>
        </w:rPr>
        <w:t xml:space="preserve"> con estricta y absoluta sujeción a lo estipulado en las cláusulas del presente Contrato y a los documentos que forman parte de él. </w:t>
      </w:r>
    </w:p>
    <w:p w:rsidR="00D813AC" w:rsidRPr="00D813AC"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Para garantizar la correcta ejecución y conclusión del </w:t>
      </w:r>
      <w:r w:rsidRPr="0029198A">
        <w:rPr>
          <w:rFonts w:ascii="Times New Roman" w:hAnsi="Times New Roman"/>
          <w:b/>
          <w:sz w:val="20"/>
          <w:szCs w:val="20"/>
        </w:rPr>
        <w:t>PROYECTO</w:t>
      </w:r>
      <w:r w:rsidRPr="0029198A">
        <w:rPr>
          <w:rFonts w:ascii="Times New Roman" w:hAnsi="Times New Roman"/>
          <w:b/>
          <w:bCs/>
          <w:sz w:val="20"/>
          <w:szCs w:val="20"/>
        </w:rPr>
        <w:t xml:space="preserve"> </w:t>
      </w:r>
      <w:r w:rsidRPr="0029198A">
        <w:rPr>
          <w:rFonts w:ascii="Times New Roman" w:hAnsi="Times New Roman"/>
          <w:sz w:val="20"/>
          <w:szCs w:val="20"/>
        </w:rPr>
        <w:t xml:space="preserve">de acuerdo a las especificaciones del presente Contrato, así como para garantizar la calidad en conformidad a los estándares reconocidos y las mejores prácticas de ingeniería, el </w:t>
      </w:r>
      <w:r w:rsidRPr="0029198A">
        <w:rPr>
          <w:rFonts w:ascii="Times New Roman" w:hAnsi="Times New Roman"/>
          <w:b/>
          <w:bCs/>
          <w:sz w:val="20"/>
          <w:szCs w:val="20"/>
        </w:rPr>
        <w:t>CONTRATISTA</w:t>
      </w:r>
      <w:r w:rsidRPr="0029198A">
        <w:rPr>
          <w:rFonts w:ascii="Times New Roman" w:hAnsi="Times New Roman"/>
          <w:sz w:val="20"/>
          <w:szCs w:val="20"/>
        </w:rPr>
        <w:t xml:space="preserve"> se obliga a ejecutar los trabajos, proveer todos los equipos y materiales necesarios, suministrar las herramientas, mano de obra, materiales requeridos para la realización de las obras  y todo lo que sea necesario de acuerdo a la finalidad y alcance del presente Contrato, términos de referencia y la Propuesta adjudicada. Asimismo para la ejecución del </w:t>
      </w:r>
      <w:r w:rsidRPr="0029198A">
        <w:rPr>
          <w:rFonts w:ascii="Times New Roman" w:hAnsi="Times New Roman"/>
          <w:b/>
          <w:sz w:val="20"/>
          <w:szCs w:val="20"/>
        </w:rPr>
        <w:t>PROYECTO</w:t>
      </w:r>
      <w:r w:rsidRPr="0029198A">
        <w:rPr>
          <w:rFonts w:ascii="Times New Roman" w:hAnsi="Times New Roman"/>
          <w:sz w:val="20"/>
          <w:szCs w:val="20"/>
        </w:rPr>
        <w:t xml:space="preserve">, el </w:t>
      </w:r>
      <w:r w:rsidRPr="0029198A">
        <w:rPr>
          <w:rFonts w:ascii="Times New Roman" w:hAnsi="Times New Roman"/>
          <w:b/>
          <w:sz w:val="20"/>
          <w:szCs w:val="20"/>
        </w:rPr>
        <w:t>CONTRATISTA</w:t>
      </w:r>
      <w:r w:rsidRPr="0029198A">
        <w:rPr>
          <w:rFonts w:ascii="Times New Roman" w:hAnsi="Times New Roman"/>
          <w:sz w:val="20"/>
          <w:szCs w:val="20"/>
        </w:rPr>
        <w:t xml:space="preserve"> deberá realizar la verificación y recepción de los lugares de la obra</w:t>
      </w:r>
      <w:r w:rsidRPr="00D813AC">
        <w:rPr>
          <w:rFonts w:ascii="Times New Roman" w:hAnsi="Times New Roman"/>
          <w:sz w:val="20"/>
          <w:szCs w:val="20"/>
        </w:rPr>
        <w:t xml:space="preserve">, </w:t>
      </w:r>
      <w:r w:rsidRPr="00D813AC">
        <w:rPr>
          <w:rFonts w:ascii="Times New Roman" w:hAnsi="Times New Roman"/>
          <w:b/>
          <w:sz w:val="20"/>
          <w:szCs w:val="20"/>
        </w:rPr>
        <w:t>elaborar los planos y toda la documentación técnica del Diseño Final</w:t>
      </w:r>
      <w:r w:rsidRPr="00D813AC">
        <w:rPr>
          <w:rFonts w:ascii="Times New Roman" w:hAnsi="Times New Roman"/>
          <w:sz w:val="20"/>
          <w:szCs w:val="20"/>
        </w:rPr>
        <w:t xml:space="preserve">, las especificaciones técnicas y el Cronograma del </w:t>
      </w:r>
      <w:r w:rsidRPr="00D813AC">
        <w:rPr>
          <w:rFonts w:ascii="Times New Roman" w:hAnsi="Times New Roman"/>
          <w:b/>
          <w:sz w:val="20"/>
          <w:szCs w:val="20"/>
        </w:rPr>
        <w:t xml:space="preserve">PROYECTO </w:t>
      </w:r>
      <w:r w:rsidRPr="00D813AC">
        <w:rPr>
          <w:rFonts w:ascii="Times New Roman" w:hAnsi="Times New Roman"/>
          <w:sz w:val="20"/>
          <w:szCs w:val="20"/>
        </w:rPr>
        <w:t xml:space="preserve">perfeccionado, mismos que deberán ser aprobados por </w:t>
      </w:r>
      <w:r w:rsidRPr="00D813AC">
        <w:rPr>
          <w:rFonts w:ascii="Times New Roman" w:hAnsi="Times New Roman"/>
          <w:b/>
          <w:sz w:val="20"/>
          <w:szCs w:val="20"/>
        </w:rPr>
        <w:t>ENDE</w:t>
      </w:r>
      <w:r w:rsidRPr="00D813AC">
        <w:rPr>
          <w:rFonts w:ascii="Times New Roman" w:hAnsi="Times New Roman"/>
          <w:sz w:val="20"/>
          <w:szCs w:val="20"/>
        </w:rPr>
        <w:t xml:space="preserve">. </w:t>
      </w:r>
    </w:p>
    <w:p w:rsidR="00D813AC" w:rsidRPr="008429C8" w:rsidRDefault="00D813AC" w:rsidP="00D813AC">
      <w:pPr>
        <w:pStyle w:val="Default"/>
        <w:spacing w:after="240"/>
        <w:jc w:val="both"/>
        <w:rPr>
          <w:rFonts w:ascii="Times New Roman" w:hAnsi="Times New Roman" w:cs="Times New Roman"/>
          <w:sz w:val="20"/>
          <w:szCs w:val="20"/>
        </w:rPr>
      </w:pPr>
      <w:r w:rsidRPr="008429C8">
        <w:rPr>
          <w:rFonts w:ascii="Times New Roman" w:hAnsi="Times New Roman" w:cs="Times New Roman"/>
          <w:sz w:val="20"/>
          <w:szCs w:val="20"/>
        </w:rPr>
        <w:t xml:space="preserve">El Contrato también comprende la capacitación y entrenamiento del personal en sitio del </w:t>
      </w:r>
      <w:r w:rsidRPr="008429C8">
        <w:rPr>
          <w:rFonts w:ascii="Times New Roman" w:hAnsi="Times New Roman" w:cs="Times New Roman"/>
          <w:b/>
          <w:sz w:val="20"/>
          <w:szCs w:val="20"/>
        </w:rPr>
        <w:t xml:space="preserve">ENDE </w:t>
      </w:r>
      <w:r w:rsidRPr="008429C8">
        <w:rPr>
          <w:rFonts w:ascii="Times New Roman" w:hAnsi="Times New Roman" w:cs="Times New Roman"/>
          <w:sz w:val="20"/>
          <w:szCs w:val="20"/>
        </w:rPr>
        <w:t>en el sitio, de acuerdo a lo requerido en los términos de referencia, y abarca lo siguiente:</w:t>
      </w:r>
    </w:p>
    <w:p w:rsidR="00D813AC" w:rsidRDefault="00D813AC" w:rsidP="00D813AC">
      <w:pPr>
        <w:pStyle w:val="Prrafodelista"/>
        <w:numPr>
          <w:ilvl w:val="0"/>
          <w:numId w:val="12"/>
        </w:numPr>
        <w:tabs>
          <w:tab w:val="clear" w:pos="360"/>
          <w:tab w:val="num" w:pos="-2127"/>
        </w:tabs>
        <w:spacing w:line="276" w:lineRule="auto"/>
        <w:ind w:left="1843" w:hanging="283"/>
        <w:rPr>
          <w:lang w:eastAsia="es-ES"/>
        </w:rPr>
      </w:pPr>
      <w:r w:rsidRPr="00A63F9D">
        <w:rPr>
          <w:lang w:eastAsia="es-ES"/>
        </w:rPr>
        <w:t xml:space="preserve">Capacitación en sitio al personal encargado de operación de la planta para la operación de las Unidades Generadoras, los tableros de control, uso del software y módulos de control. Así mismo, </w:t>
      </w:r>
    </w:p>
    <w:p w:rsidR="00D813AC" w:rsidRDefault="00D813AC" w:rsidP="00D813AC">
      <w:pPr>
        <w:pStyle w:val="Prrafodelista"/>
        <w:numPr>
          <w:ilvl w:val="0"/>
          <w:numId w:val="12"/>
        </w:numPr>
        <w:tabs>
          <w:tab w:val="clear" w:pos="360"/>
          <w:tab w:val="num" w:pos="-2127"/>
        </w:tabs>
        <w:spacing w:line="276" w:lineRule="auto"/>
        <w:ind w:left="1843" w:hanging="283"/>
        <w:rPr>
          <w:lang w:eastAsia="es-ES"/>
        </w:rPr>
      </w:pPr>
      <w:r>
        <w:rPr>
          <w:lang w:eastAsia="es-ES"/>
        </w:rPr>
        <w:t>C</w:t>
      </w:r>
      <w:r w:rsidRPr="00A63F9D">
        <w:rPr>
          <w:lang w:eastAsia="es-ES"/>
        </w:rPr>
        <w:t xml:space="preserve">apacitación </w:t>
      </w:r>
      <w:r>
        <w:rPr>
          <w:lang w:eastAsia="es-ES"/>
        </w:rPr>
        <w:t xml:space="preserve">en el sitio </w:t>
      </w:r>
      <w:r w:rsidRPr="00A63F9D">
        <w:rPr>
          <w:lang w:eastAsia="es-ES"/>
        </w:rPr>
        <w:t>al personal de ENDE que realizará el mantenimiento mecánico y eléctrico. El</w:t>
      </w:r>
      <w:r>
        <w:rPr>
          <w:lang w:eastAsia="es-ES"/>
        </w:rPr>
        <w:t xml:space="preserve"> Supervisor deberá emitir una Certificación de Capacitación o entrenamiento realizado al personal de operación y mantenimiento de ENDE</w:t>
      </w:r>
    </w:p>
    <w:p w:rsidR="00D813AC" w:rsidRDefault="00D813AC" w:rsidP="00D813AC">
      <w:pPr>
        <w:rPr>
          <w:b/>
        </w:rPr>
      </w:pPr>
    </w:p>
    <w:p w:rsidR="00D813AC" w:rsidRPr="0029198A" w:rsidRDefault="00D813AC" w:rsidP="00D813AC">
      <w:pPr>
        <w:rPr>
          <w:b/>
        </w:rPr>
      </w:pPr>
      <w:r w:rsidRPr="0029198A">
        <w:rPr>
          <w:b/>
        </w:rPr>
        <w:t>CUARTA.- PLAZO DE EJECUCIÓN</w:t>
      </w:r>
    </w:p>
    <w:p w:rsidR="00D813AC" w:rsidRPr="0029198A" w:rsidRDefault="00D813AC" w:rsidP="00D813AC">
      <w:pPr>
        <w:pStyle w:val="Default"/>
        <w:jc w:val="both"/>
        <w:rPr>
          <w:rFonts w:ascii="Times New Roman" w:hAnsi="Times New Roman" w:cs="Times New Roman"/>
          <w:sz w:val="20"/>
          <w:szCs w:val="20"/>
        </w:rPr>
      </w:pPr>
      <w:r w:rsidRPr="0029198A">
        <w:rPr>
          <w:rFonts w:ascii="Times New Roman" w:hAnsi="Times New Roman" w:cs="Times New Roman"/>
          <w:sz w:val="20"/>
          <w:szCs w:val="20"/>
        </w:rPr>
        <w:t xml:space="preserve">El </w:t>
      </w:r>
      <w:r w:rsidRPr="0029198A">
        <w:rPr>
          <w:rFonts w:ascii="Times New Roman" w:hAnsi="Times New Roman" w:cs="Times New Roman"/>
          <w:b/>
          <w:bCs/>
          <w:sz w:val="20"/>
          <w:szCs w:val="20"/>
        </w:rPr>
        <w:t>CONTRATISTA</w:t>
      </w:r>
      <w:r w:rsidRPr="0029198A">
        <w:rPr>
          <w:rFonts w:ascii="Times New Roman" w:hAnsi="Times New Roman" w:cs="Times New Roman"/>
          <w:sz w:val="20"/>
          <w:szCs w:val="20"/>
        </w:rPr>
        <w:t xml:space="preserve"> ejecutará y entregará el</w:t>
      </w:r>
      <w:r w:rsidRPr="0029198A">
        <w:rPr>
          <w:rFonts w:ascii="Times New Roman" w:hAnsi="Times New Roman" w:cs="Times New Roman"/>
          <w:b/>
          <w:bCs/>
          <w:sz w:val="20"/>
          <w:szCs w:val="20"/>
        </w:rPr>
        <w:t xml:space="preserve"> PROYECTO </w:t>
      </w:r>
      <w:r w:rsidRPr="0029198A">
        <w:rPr>
          <w:rFonts w:ascii="Times New Roman" w:hAnsi="Times New Roman" w:cs="Times New Roman"/>
          <w:bCs/>
          <w:sz w:val="20"/>
          <w:szCs w:val="20"/>
        </w:rPr>
        <w:t>en su totalidad,</w:t>
      </w:r>
      <w:r w:rsidRPr="0029198A">
        <w:rPr>
          <w:rFonts w:ascii="Times New Roman" w:hAnsi="Times New Roman" w:cs="Times New Roman"/>
          <w:sz w:val="20"/>
          <w:szCs w:val="20"/>
        </w:rPr>
        <w:t xml:space="preserve"> concluido en estricta sujeción con los Términos de Referencia y la propuesta adjudicada, los planos de Diseño Final aprobados, la verificación y recepción de los lugares de obra, las especificaciones técnicas y el Cronograma del </w:t>
      </w:r>
      <w:r w:rsidRPr="0029198A">
        <w:rPr>
          <w:rFonts w:ascii="Times New Roman" w:hAnsi="Times New Roman" w:cs="Times New Roman"/>
          <w:b/>
          <w:sz w:val="20"/>
          <w:szCs w:val="20"/>
        </w:rPr>
        <w:t>PROYECTO</w:t>
      </w:r>
      <w:r w:rsidRPr="0029198A">
        <w:rPr>
          <w:rFonts w:ascii="Times New Roman" w:hAnsi="Times New Roman" w:cs="Times New Roman"/>
          <w:sz w:val="20"/>
          <w:szCs w:val="20"/>
        </w:rPr>
        <w:t xml:space="preserve">, en el plazo </w:t>
      </w:r>
      <w:r w:rsidRPr="0029198A">
        <w:rPr>
          <w:rFonts w:ascii="Times New Roman" w:hAnsi="Times New Roman" w:cs="Times New Roman"/>
          <w:b/>
          <w:sz w:val="20"/>
          <w:szCs w:val="20"/>
        </w:rPr>
        <w:t>(Señalar el plazo de entrega ofertado)</w:t>
      </w:r>
      <w:r w:rsidRPr="0029198A">
        <w:rPr>
          <w:rFonts w:ascii="Times New Roman" w:hAnsi="Times New Roman" w:cs="Times New Roman"/>
          <w:sz w:val="20"/>
          <w:szCs w:val="20"/>
        </w:rPr>
        <w:t xml:space="preserve">, que  serán computados a partir de la fecha en la cual se impartirá la Orden de Proceder, misma que será emitida por </w:t>
      </w:r>
      <w:r w:rsidRPr="0029198A">
        <w:rPr>
          <w:rFonts w:ascii="Times New Roman" w:hAnsi="Times New Roman" w:cs="Times New Roman"/>
          <w:b/>
          <w:sz w:val="20"/>
          <w:szCs w:val="20"/>
        </w:rPr>
        <w:t>ENDE</w:t>
      </w:r>
      <w:r w:rsidRPr="0029198A">
        <w:rPr>
          <w:rFonts w:ascii="Times New Roman" w:hAnsi="Times New Roman" w:cs="Times New Roman"/>
          <w:sz w:val="20"/>
          <w:szCs w:val="20"/>
        </w:rPr>
        <w:t xml:space="preserve">. </w:t>
      </w:r>
    </w:p>
    <w:p w:rsidR="00D813AC" w:rsidRPr="0029198A" w:rsidRDefault="00D813AC" w:rsidP="00D813AC">
      <w:pPr>
        <w:pStyle w:val="Default"/>
        <w:jc w:val="both"/>
        <w:rPr>
          <w:rFonts w:ascii="Times New Roman" w:hAnsi="Times New Roman" w:cs="Times New Roman"/>
          <w:sz w:val="20"/>
          <w:szCs w:val="20"/>
        </w:rPr>
      </w:pP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Emitida por </w:t>
      </w:r>
      <w:r w:rsidRPr="0029198A">
        <w:rPr>
          <w:rFonts w:ascii="Times New Roman" w:hAnsi="Times New Roman"/>
          <w:b/>
          <w:sz w:val="20"/>
          <w:szCs w:val="20"/>
        </w:rPr>
        <w:t>ENDE</w:t>
      </w:r>
      <w:r w:rsidRPr="0029198A">
        <w:rPr>
          <w:rFonts w:ascii="Times New Roman" w:hAnsi="Times New Roman"/>
          <w:sz w:val="20"/>
          <w:szCs w:val="20"/>
        </w:rPr>
        <w:t xml:space="preserve"> la Orden de Proceder, mediante nota escrita, se hará constar en el Libro de Órdenes, comenzará a correr el plazo de ejecución del </w:t>
      </w:r>
      <w:r w:rsidRPr="0029198A">
        <w:rPr>
          <w:rFonts w:ascii="Times New Roman" w:hAnsi="Times New Roman"/>
          <w:b/>
          <w:sz w:val="20"/>
          <w:szCs w:val="20"/>
        </w:rPr>
        <w:t>PROYECTO</w:t>
      </w:r>
      <w:r w:rsidRPr="0029198A">
        <w:rPr>
          <w:rFonts w:ascii="Times New Roman" w:hAnsi="Times New Roman"/>
          <w:sz w:val="20"/>
          <w:szCs w:val="20"/>
        </w:rPr>
        <w:t xml:space="preserve">. El plazo para la movilización del </w:t>
      </w:r>
      <w:r w:rsidRPr="0029198A">
        <w:rPr>
          <w:rFonts w:ascii="Times New Roman" w:hAnsi="Times New Roman"/>
          <w:b/>
          <w:bCs/>
          <w:sz w:val="20"/>
          <w:szCs w:val="20"/>
        </w:rPr>
        <w:t>CONTRATISTA</w:t>
      </w:r>
      <w:r w:rsidRPr="0029198A">
        <w:rPr>
          <w:rFonts w:ascii="Times New Roman" w:hAnsi="Times New Roman"/>
          <w:bCs/>
          <w:sz w:val="20"/>
          <w:szCs w:val="20"/>
        </w:rPr>
        <w:t>,</w:t>
      </w:r>
      <w:r w:rsidRPr="0029198A">
        <w:rPr>
          <w:rFonts w:ascii="Times New Roman" w:hAnsi="Times New Roman"/>
          <w:b/>
          <w:bCs/>
          <w:sz w:val="20"/>
          <w:szCs w:val="20"/>
        </w:rPr>
        <w:t xml:space="preserve"> </w:t>
      </w:r>
      <w:r w:rsidRPr="0029198A">
        <w:rPr>
          <w:rFonts w:ascii="Times New Roman" w:hAnsi="Times New Roman"/>
          <w:bCs/>
          <w:sz w:val="20"/>
          <w:szCs w:val="20"/>
        </w:rPr>
        <w:t>realizando los trabajos de instalación de faenas,</w:t>
      </w:r>
      <w:r w:rsidRPr="0029198A">
        <w:rPr>
          <w:rFonts w:ascii="Times New Roman" w:hAnsi="Times New Roman"/>
          <w:sz w:val="20"/>
          <w:szCs w:val="20"/>
        </w:rPr>
        <w:t xml:space="preserve"> facilidades para la Supervisión y propias y de organización, forman parte del plazo total de ejecución de la obra, por lo que también se computa a partir de la emisión de la Orden de Proceder.</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El plazo de ejecución del </w:t>
      </w:r>
      <w:r w:rsidRPr="0029198A">
        <w:rPr>
          <w:rFonts w:ascii="Times New Roman" w:hAnsi="Times New Roman"/>
          <w:b/>
          <w:sz w:val="20"/>
          <w:szCs w:val="20"/>
        </w:rPr>
        <w:t>PROYECTO</w:t>
      </w:r>
      <w:r w:rsidRPr="0029198A">
        <w:rPr>
          <w:rFonts w:ascii="Times New Roman" w:hAnsi="Times New Roman"/>
          <w:sz w:val="20"/>
          <w:szCs w:val="20"/>
        </w:rPr>
        <w:t xml:space="preserve"> establecido en la presente cláusula, podrá ser ampliado en caso de ocurrencia de cualquiera de los eventos compensables en plazo, causas de fuerza mayor y/o caso fortuito que se encuentran previstos en el presente Contrato.</w:t>
      </w:r>
    </w:p>
    <w:p w:rsidR="00D813AC" w:rsidRPr="0029198A" w:rsidRDefault="00D813AC" w:rsidP="00D813AC">
      <w:pPr>
        <w:jc w:val="both"/>
      </w:pPr>
      <w:r w:rsidRPr="0029198A">
        <w:lastRenderedPageBreak/>
        <w:t xml:space="preserve">El </w:t>
      </w:r>
      <w:r w:rsidRPr="0029198A">
        <w:rPr>
          <w:b/>
          <w:bCs/>
        </w:rPr>
        <w:t>CONTRATISTA</w:t>
      </w:r>
      <w:r w:rsidRPr="0029198A">
        <w:t xml:space="preserve"> deberá efectuar su reclamo, cumpliendo el procedimiento definido en la Cláusula Décima Tercera, a efectos de la emisión del Contrato Modificatorio que establezca la ampliación de plazo de contrato.</w:t>
      </w:r>
    </w:p>
    <w:p w:rsidR="00D813AC" w:rsidRPr="0029198A" w:rsidRDefault="00D813AC" w:rsidP="00D813AC">
      <w:pPr>
        <w:rPr>
          <w:b/>
        </w:rPr>
      </w:pPr>
    </w:p>
    <w:p w:rsidR="00D813AC" w:rsidRPr="0029198A" w:rsidRDefault="00D813AC" w:rsidP="00D813AC">
      <w:pPr>
        <w:rPr>
          <w:b/>
        </w:rPr>
      </w:pPr>
      <w:r w:rsidRPr="0029198A">
        <w:rPr>
          <w:b/>
        </w:rPr>
        <w:t>QUINTA.- MONTO DEL CONTRATO</w:t>
      </w:r>
    </w:p>
    <w:p w:rsidR="00D813AC" w:rsidRPr="0029198A" w:rsidRDefault="00D813AC" w:rsidP="00D813AC">
      <w:pPr>
        <w:pStyle w:val="Default"/>
        <w:spacing w:after="240"/>
        <w:jc w:val="both"/>
        <w:rPr>
          <w:rFonts w:ascii="Times New Roman" w:hAnsi="Times New Roman" w:cs="Times New Roman"/>
          <w:bCs/>
          <w:color w:val="auto"/>
          <w:sz w:val="20"/>
          <w:szCs w:val="20"/>
        </w:rPr>
      </w:pPr>
      <w:r w:rsidRPr="0029198A">
        <w:rPr>
          <w:rFonts w:ascii="Times New Roman" w:hAnsi="Times New Roman" w:cs="Times New Roman"/>
          <w:color w:val="auto"/>
          <w:sz w:val="20"/>
          <w:szCs w:val="20"/>
        </w:rPr>
        <w:t xml:space="preserve">El monto total propuesto y aceptado por ambas partes para la ejecución del </w:t>
      </w:r>
      <w:r w:rsidRPr="0029198A">
        <w:rPr>
          <w:rFonts w:ascii="Times New Roman" w:hAnsi="Times New Roman" w:cs="Times New Roman"/>
          <w:b/>
          <w:color w:val="auto"/>
          <w:sz w:val="20"/>
          <w:szCs w:val="20"/>
        </w:rPr>
        <w:t>PROYECTO</w:t>
      </w:r>
      <w:r w:rsidRPr="0029198A">
        <w:rPr>
          <w:rFonts w:ascii="Times New Roman" w:hAnsi="Times New Roman" w:cs="Times New Roman"/>
          <w:color w:val="auto"/>
          <w:sz w:val="20"/>
          <w:szCs w:val="20"/>
        </w:rPr>
        <w:t xml:space="preserve">, es de </w:t>
      </w:r>
      <w:r w:rsidRPr="0029198A">
        <w:rPr>
          <w:rFonts w:ascii="Times New Roman" w:hAnsi="Times New Roman" w:cs="Times New Roman"/>
          <w:b/>
          <w:color w:val="auto"/>
          <w:sz w:val="20"/>
          <w:szCs w:val="20"/>
        </w:rPr>
        <w:t>(Señalar el monto de contrato)</w:t>
      </w:r>
      <w:r w:rsidRPr="0029198A">
        <w:rPr>
          <w:rFonts w:ascii="Times New Roman" w:hAnsi="Times New Roman" w:cs="Times New Roman"/>
          <w:color w:val="auto"/>
          <w:sz w:val="20"/>
          <w:szCs w:val="20"/>
        </w:rPr>
        <w:t xml:space="preserve"> monto que cubre la totalidad del </w:t>
      </w:r>
      <w:r w:rsidRPr="0029198A">
        <w:rPr>
          <w:rFonts w:ascii="Times New Roman" w:hAnsi="Times New Roman" w:cs="Times New Roman"/>
          <w:b/>
          <w:bCs/>
          <w:color w:val="auto"/>
          <w:sz w:val="20"/>
          <w:szCs w:val="20"/>
        </w:rPr>
        <w:t>PROYECTO</w:t>
      </w:r>
      <w:r w:rsidRPr="0029198A">
        <w:rPr>
          <w:rFonts w:ascii="Times New Roman" w:hAnsi="Times New Roman" w:cs="Times New Roman"/>
          <w:bCs/>
          <w:color w:val="auto"/>
          <w:sz w:val="20"/>
          <w:szCs w:val="20"/>
        </w:rPr>
        <w:t xml:space="preserve">. </w:t>
      </w:r>
    </w:p>
    <w:p w:rsidR="00D813AC" w:rsidRPr="0029198A" w:rsidRDefault="00D813AC" w:rsidP="00D813AC">
      <w:pPr>
        <w:spacing w:after="240"/>
        <w:jc w:val="both"/>
      </w:pPr>
      <w:r w:rsidRPr="0029198A">
        <w:t xml:space="preserve">El monto por el suministro de </w:t>
      </w:r>
      <w:r w:rsidRPr="0029198A">
        <w:rPr>
          <w:b/>
        </w:rPr>
        <w:t>BIENES</w:t>
      </w:r>
      <w:r w:rsidRPr="0029198A">
        <w:t xml:space="preserve"> alcanza a </w:t>
      </w:r>
      <w:r w:rsidRPr="0029198A">
        <w:rPr>
          <w:b/>
        </w:rPr>
        <w:t>(Señalar el monto)</w:t>
      </w:r>
      <w:r w:rsidRPr="0029198A">
        <w:t xml:space="preserve">. Los importes de impuestos y aranceles emergentes de la importación de los equipos a ser provistos en la modalidad </w:t>
      </w:r>
      <w:r>
        <w:rPr>
          <w:b/>
          <w:bCs/>
        </w:rPr>
        <w:t>DDU - Sitio de Montaje (Incoterms 2000)</w:t>
      </w:r>
      <w:r w:rsidRPr="0029198A">
        <w:t xml:space="preserve">, serán cubiertos por </w:t>
      </w:r>
      <w:r w:rsidRPr="0029198A">
        <w:rPr>
          <w:b/>
        </w:rPr>
        <w:t>ENDE</w:t>
      </w:r>
      <w:r w:rsidRPr="0029198A">
        <w:t>.</w:t>
      </w:r>
    </w:p>
    <w:p w:rsidR="00D813AC" w:rsidRPr="0029198A" w:rsidRDefault="00D813AC" w:rsidP="00D813AC">
      <w:pPr>
        <w:jc w:val="both"/>
      </w:pPr>
      <w:r w:rsidRPr="0029198A">
        <w:t xml:space="preserve">El monto por las </w:t>
      </w:r>
      <w:r w:rsidRPr="0029198A">
        <w:rPr>
          <w:b/>
        </w:rPr>
        <w:t>OBRAS</w:t>
      </w:r>
      <w:r w:rsidRPr="0029198A">
        <w:t xml:space="preserve"> (construcción de obras civiles y montaje electromecánico) alcanza a </w:t>
      </w:r>
      <w:r w:rsidRPr="0029198A">
        <w:rPr>
          <w:b/>
        </w:rPr>
        <w:t>(Señalar monto)</w:t>
      </w:r>
      <w:r w:rsidRPr="0029198A">
        <w:t>. Este monto incluye todos los impuestos.</w:t>
      </w:r>
    </w:p>
    <w:p w:rsidR="00D813AC" w:rsidRPr="0029198A" w:rsidRDefault="00D813AC" w:rsidP="00D813AC">
      <w:pPr>
        <w:jc w:val="both"/>
      </w:pPr>
    </w:p>
    <w:p w:rsidR="00D813AC" w:rsidRPr="0029198A" w:rsidRDefault="00D813AC" w:rsidP="00D813AC">
      <w:pPr>
        <w:jc w:val="both"/>
      </w:pPr>
      <w:r w:rsidRPr="0029198A">
        <w:t xml:space="preserve">Los costos por </w:t>
      </w:r>
      <w:r w:rsidRPr="00521FF6">
        <w:t>Diseño Final, Ingeniería de Detalle, Estudios Eléctricos</w:t>
      </w:r>
      <w:r w:rsidRPr="0029198A">
        <w:t xml:space="preserve">, Capacitación y Entrenamiento, inspección y pruebas en fábrica, </w:t>
      </w:r>
      <w:r w:rsidRPr="0029198A">
        <w:rPr>
          <w:b/>
        </w:rPr>
        <w:t>PUESTA EN SERVICIO</w:t>
      </w:r>
      <w:r w:rsidRPr="0029198A">
        <w:t xml:space="preserve">, y todo otro costo necesario para la ejecución y conclusión del </w:t>
      </w:r>
      <w:r w:rsidRPr="0029198A">
        <w:rPr>
          <w:b/>
        </w:rPr>
        <w:t xml:space="preserve">PROYECTO </w:t>
      </w:r>
      <w:r w:rsidRPr="0029198A">
        <w:t>en su totalidad, se encuentran incluidos en el Precio Total de Contrato.</w:t>
      </w:r>
    </w:p>
    <w:p w:rsidR="00D813AC" w:rsidRPr="0029198A" w:rsidRDefault="00D813AC" w:rsidP="00D813AC">
      <w:pPr>
        <w:pStyle w:val="CM126"/>
        <w:spacing w:before="240" w:after="240"/>
        <w:jc w:val="both"/>
        <w:rPr>
          <w:rFonts w:ascii="Times New Roman" w:hAnsi="Times New Roman"/>
          <w:sz w:val="20"/>
          <w:szCs w:val="20"/>
        </w:rPr>
      </w:pPr>
      <w:r w:rsidRPr="0029198A">
        <w:rPr>
          <w:rFonts w:ascii="Times New Roman" w:hAnsi="Times New Roman"/>
          <w:sz w:val="20"/>
          <w:szCs w:val="20"/>
        </w:rPr>
        <w:t xml:space="preserve">Los </w:t>
      </w:r>
      <w:r w:rsidRPr="0029198A">
        <w:rPr>
          <w:rFonts w:ascii="Times New Roman" w:hAnsi="Times New Roman"/>
          <w:b/>
          <w:sz w:val="20"/>
          <w:szCs w:val="20"/>
        </w:rPr>
        <w:t>BIENES</w:t>
      </w:r>
      <w:r w:rsidRPr="0029198A">
        <w:rPr>
          <w:rFonts w:ascii="Times New Roman" w:hAnsi="Times New Roman"/>
          <w:sz w:val="20"/>
          <w:szCs w:val="20"/>
        </w:rPr>
        <w:t xml:space="preserve"> podrán ser pagados en ……………….., en un banco del exterior que expresamente designe el </w:t>
      </w:r>
      <w:r w:rsidRPr="0029198A">
        <w:rPr>
          <w:rFonts w:ascii="Times New Roman" w:hAnsi="Times New Roman"/>
          <w:b/>
          <w:sz w:val="20"/>
          <w:szCs w:val="20"/>
        </w:rPr>
        <w:t>CONTRATISTA</w:t>
      </w:r>
      <w:r w:rsidRPr="0029198A">
        <w:rPr>
          <w:rFonts w:ascii="Times New Roman" w:hAnsi="Times New Roman"/>
          <w:sz w:val="20"/>
          <w:szCs w:val="20"/>
        </w:rPr>
        <w:t>.</w:t>
      </w:r>
    </w:p>
    <w:p w:rsidR="00D813AC" w:rsidRPr="0029198A" w:rsidRDefault="00D813AC" w:rsidP="00D813AC">
      <w:pPr>
        <w:rPr>
          <w:b/>
        </w:rPr>
      </w:pPr>
      <w:r w:rsidRPr="0029198A">
        <w:rPr>
          <w:b/>
        </w:rPr>
        <w:t xml:space="preserve">SEXTA.- ANTICIPO A  SOLICITUD DEL CONTRATISTA </w:t>
      </w:r>
    </w:p>
    <w:p w:rsidR="00D813AC" w:rsidRPr="0029198A" w:rsidRDefault="00D813AC" w:rsidP="00D813AC">
      <w:pPr>
        <w:pStyle w:val="Default"/>
        <w:spacing w:after="240"/>
        <w:jc w:val="both"/>
        <w:rPr>
          <w:rFonts w:ascii="Times New Roman" w:hAnsi="Times New Roman" w:cs="Times New Roman"/>
          <w:sz w:val="20"/>
          <w:szCs w:val="20"/>
          <w:lang w:val="es-BO"/>
        </w:rPr>
      </w:pPr>
      <w:r w:rsidRPr="0029198A">
        <w:rPr>
          <w:rFonts w:ascii="Times New Roman" w:hAnsi="Times New Roman" w:cs="Times New Roman"/>
          <w:sz w:val="20"/>
          <w:szCs w:val="20"/>
        </w:rPr>
        <w:t xml:space="preserve">Una vez suscrito legalmente el </w:t>
      </w:r>
      <w:r w:rsidRPr="0029198A">
        <w:rPr>
          <w:rFonts w:ascii="Times New Roman" w:hAnsi="Times New Roman" w:cs="Times New Roman"/>
          <w:bCs/>
          <w:sz w:val="20"/>
          <w:szCs w:val="20"/>
        </w:rPr>
        <w:t>Contrato</w:t>
      </w:r>
      <w:r w:rsidRPr="0029198A">
        <w:rPr>
          <w:rFonts w:ascii="Times New Roman" w:hAnsi="Times New Roman" w:cs="Times New Roman"/>
          <w:sz w:val="20"/>
          <w:szCs w:val="20"/>
        </w:rPr>
        <w:t xml:space="preserve">, con objeto de cubrir gastos de movilización y compra de materiales, insumos, equipos, herramientas y otros, </w:t>
      </w:r>
      <w:r w:rsidRPr="0029198A">
        <w:rPr>
          <w:rFonts w:ascii="Times New Roman" w:hAnsi="Times New Roman" w:cs="Times New Roman"/>
          <w:b/>
          <w:bCs/>
          <w:sz w:val="20"/>
          <w:szCs w:val="20"/>
        </w:rPr>
        <w:t>ENDE</w:t>
      </w:r>
      <w:r w:rsidRPr="0029198A">
        <w:rPr>
          <w:rFonts w:ascii="Times New Roman" w:hAnsi="Times New Roman" w:cs="Times New Roman"/>
          <w:sz w:val="20"/>
          <w:szCs w:val="20"/>
        </w:rPr>
        <w:t xml:space="preserve"> entregará al </w:t>
      </w:r>
      <w:r w:rsidRPr="0029198A">
        <w:rPr>
          <w:rFonts w:ascii="Times New Roman" w:hAnsi="Times New Roman" w:cs="Times New Roman"/>
          <w:b/>
          <w:bCs/>
          <w:sz w:val="20"/>
          <w:szCs w:val="20"/>
        </w:rPr>
        <w:t>CONTRATISTA</w:t>
      </w:r>
      <w:r w:rsidRPr="0029198A">
        <w:rPr>
          <w:rFonts w:ascii="Times New Roman" w:hAnsi="Times New Roman" w:cs="Times New Roman"/>
          <w:sz w:val="20"/>
          <w:szCs w:val="20"/>
        </w:rPr>
        <w:t xml:space="preserve">, a solicitud expresa de éste, como máximo un anticipo de hasta el treinta (30%) del monto total correspondiente a los </w:t>
      </w:r>
      <w:r w:rsidRPr="0029198A">
        <w:rPr>
          <w:rFonts w:ascii="Times New Roman" w:hAnsi="Times New Roman" w:cs="Times New Roman"/>
          <w:b/>
          <w:sz w:val="20"/>
          <w:szCs w:val="20"/>
        </w:rPr>
        <w:t>BIENES</w:t>
      </w:r>
      <w:r w:rsidRPr="0029198A">
        <w:rPr>
          <w:rFonts w:ascii="Times New Roman" w:hAnsi="Times New Roman" w:cs="Times New Roman"/>
          <w:sz w:val="20"/>
          <w:szCs w:val="20"/>
        </w:rPr>
        <w:t xml:space="preserve">, contra entrega de una Boleta Bancaria de Garantía de Correcta Inversión de Anticipo por el cien por ciento (100%) del monto a ser entregado, con un plazo mínimo de vigencia de un año calendario. </w:t>
      </w:r>
      <w:r w:rsidRPr="0029198A">
        <w:rPr>
          <w:rFonts w:ascii="Times New Roman" w:hAnsi="Times New Roman" w:cs="Times New Roman"/>
          <w:sz w:val="20"/>
          <w:szCs w:val="20"/>
          <w:lang w:val="es-BO"/>
        </w:rPr>
        <w:t xml:space="preserve">El anticipo correspondiente a los </w:t>
      </w:r>
      <w:r w:rsidRPr="0029198A">
        <w:rPr>
          <w:rFonts w:ascii="Times New Roman" w:hAnsi="Times New Roman" w:cs="Times New Roman"/>
          <w:b/>
          <w:sz w:val="20"/>
          <w:szCs w:val="20"/>
          <w:lang w:val="es-BO"/>
        </w:rPr>
        <w:t>BIENES</w:t>
      </w:r>
      <w:r w:rsidRPr="0029198A">
        <w:rPr>
          <w:rFonts w:ascii="Times New Roman" w:hAnsi="Times New Roman" w:cs="Times New Roman"/>
          <w:sz w:val="20"/>
          <w:szCs w:val="20"/>
          <w:lang w:val="es-BO"/>
        </w:rPr>
        <w:t xml:space="preserve"> será considerado como un primer hito de pago, según se establece y condiciona en la cláusula </w:t>
      </w:r>
      <w:r w:rsidRPr="00485EBD">
        <w:rPr>
          <w:rFonts w:ascii="Times New Roman" w:hAnsi="Times New Roman" w:cs="Times New Roman"/>
          <w:color w:val="auto"/>
          <w:sz w:val="20"/>
          <w:szCs w:val="20"/>
          <w:lang w:val="es-BO"/>
        </w:rPr>
        <w:t>trigésima del presente Contrato.</w:t>
      </w:r>
      <w:r w:rsidRPr="0029198A">
        <w:rPr>
          <w:rFonts w:ascii="Times New Roman" w:hAnsi="Times New Roman" w:cs="Times New Roman"/>
          <w:sz w:val="20"/>
          <w:szCs w:val="20"/>
          <w:lang w:val="es-BO"/>
        </w:rPr>
        <w:t xml:space="preserve"> </w:t>
      </w:r>
    </w:p>
    <w:p w:rsidR="00D813AC" w:rsidRPr="0029198A" w:rsidRDefault="00D813AC" w:rsidP="00D813AC">
      <w:pPr>
        <w:pStyle w:val="Default"/>
        <w:jc w:val="both"/>
        <w:rPr>
          <w:rFonts w:ascii="Times New Roman" w:hAnsi="Times New Roman" w:cs="Times New Roman"/>
          <w:bCs/>
          <w:sz w:val="20"/>
          <w:szCs w:val="20"/>
        </w:rPr>
      </w:pPr>
      <w:r w:rsidRPr="0029198A">
        <w:rPr>
          <w:rFonts w:ascii="Times New Roman" w:hAnsi="Times New Roman" w:cs="Times New Roman"/>
          <w:b/>
          <w:sz w:val="20"/>
          <w:szCs w:val="20"/>
        </w:rPr>
        <w:t>ENDE</w:t>
      </w:r>
      <w:r w:rsidRPr="0029198A">
        <w:rPr>
          <w:rFonts w:ascii="Times New Roman" w:hAnsi="Times New Roman" w:cs="Times New Roman"/>
          <w:sz w:val="20"/>
          <w:szCs w:val="20"/>
        </w:rPr>
        <w:t xml:space="preserve"> llevará el control directo de la vigencia y validez de la garantía de correcta inversión del anticipo, en cuanto al monto y plazo, a efectos de requerir su ampliación al </w:t>
      </w:r>
      <w:r w:rsidRPr="0029198A">
        <w:rPr>
          <w:rFonts w:ascii="Times New Roman" w:hAnsi="Times New Roman" w:cs="Times New Roman"/>
          <w:b/>
          <w:bCs/>
          <w:sz w:val="20"/>
          <w:szCs w:val="20"/>
        </w:rPr>
        <w:t>CONTRATISTA</w:t>
      </w:r>
      <w:r w:rsidRPr="0029198A">
        <w:rPr>
          <w:rFonts w:ascii="Times New Roman" w:hAnsi="Times New Roman" w:cs="Times New Roman"/>
          <w:bCs/>
          <w:sz w:val="20"/>
          <w:szCs w:val="20"/>
        </w:rPr>
        <w:t xml:space="preserve">. Sin que esta previsión exima al </w:t>
      </w:r>
      <w:r w:rsidRPr="0029198A">
        <w:rPr>
          <w:rFonts w:ascii="Times New Roman" w:hAnsi="Times New Roman" w:cs="Times New Roman"/>
          <w:b/>
          <w:bCs/>
          <w:sz w:val="20"/>
          <w:szCs w:val="20"/>
        </w:rPr>
        <w:t>CONTRATISTA</w:t>
      </w:r>
      <w:r w:rsidRPr="0029198A">
        <w:rPr>
          <w:rFonts w:ascii="Times New Roman" w:hAnsi="Times New Roman" w:cs="Times New Roman"/>
          <w:bCs/>
          <w:sz w:val="20"/>
          <w:szCs w:val="20"/>
        </w:rPr>
        <w:t xml:space="preserve"> de su responsabilidad en cuanto a vigencia y validez de esta Garantía.</w:t>
      </w:r>
    </w:p>
    <w:p w:rsidR="00D813AC" w:rsidRPr="0029198A" w:rsidRDefault="00D813AC" w:rsidP="00D813AC">
      <w:pPr>
        <w:pStyle w:val="Default"/>
        <w:jc w:val="both"/>
        <w:rPr>
          <w:rFonts w:ascii="Times New Roman" w:hAnsi="Times New Roman" w:cs="Times New Roman"/>
          <w:sz w:val="20"/>
          <w:szCs w:val="20"/>
        </w:rPr>
      </w:pPr>
    </w:p>
    <w:p w:rsidR="00D813AC" w:rsidRPr="0029198A" w:rsidRDefault="00D813AC" w:rsidP="00D813AC">
      <w:pPr>
        <w:rPr>
          <w:b/>
        </w:rPr>
      </w:pPr>
      <w:r w:rsidRPr="0029198A">
        <w:rPr>
          <w:b/>
        </w:rPr>
        <w:t xml:space="preserve">SÉPTIMA.- GARANTÍAS </w:t>
      </w:r>
    </w:p>
    <w:p w:rsidR="00D813AC" w:rsidRPr="0029198A" w:rsidRDefault="00D813AC" w:rsidP="00D813AC">
      <w:pPr>
        <w:pStyle w:val="Default"/>
        <w:jc w:val="both"/>
        <w:rPr>
          <w:rFonts w:ascii="Times New Roman" w:hAnsi="Times New Roman" w:cs="Times New Roman"/>
          <w:sz w:val="20"/>
          <w:szCs w:val="20"/>
        </w:rPr>
      </w:pPr>
      <w:r w:rsidRPr="0029198A">
        <w:rPr>
          <w:rFonts w:ascii="Times New Roman" w:hAnsi="Times New Roman" w:cs="Times New Roman"/>
          <w:sz w:val="20"/>
          <w:szCs w:val="20"/>
        </w:rPr>
        <w:t xml:space="preserve">El </w:t>
      </w:r>
      <w:r w:rsidRPr="0029198A">
        <w:rPr>
          <w:rFonts w:ascii="Times New Roman" w:hAnsi="Times New Roman" w:cs="Times New Roman"/>
          <w:b/>
          <w:sz w:val="20"/>
          <w:szCs w:val="20"/>
        </w:rPr>
        <w:t>CONTRATISTA</w:t>
      </w:r>
      <w:r w:rsidRPr="0029198A">
        <w:rPr>
          <w:rFonts w:ascii="Times New Roman" w:hAnsi="Times New Roman" w:cs="Times New Roman"/>
          <w:sz w:val="20"/>
          <w:szCs w:val="20"/>
        </w:rPr>
        <w:t xml:space="preserve"> garantiza el cumplimiento de este Contrato, con las siguientes garantías detalladas a continuación, mismas que deberán ser emitidas por una entidad bancaria, la misma será de ejecución inmediata, que pueden ser cobradas al primer requerimiento y sin intervención judicial. Las garantías deberán ser emitidas por un Banco de Bolivia que esté autorizado por la Autoridad de Supervisión del Sistema Financiero de Bolivia. Las garantías deberán ser aprobadas y aceptadas por </w:t>
      </w:r>
      <w:r w:rsidRPr="0029198A">
        <w:rPr>
          <w:rFonts w:ascii="Times New Roman" w:hAnsi="Times New Roman" w:cs="Times New Roman"/>
          <w:b/>
          <w:sz w:val="20"/>
          <w:szCs w:val="20"/>
        </w:rPr>
        <w:t>ENDE</w:t>
      </w:r>
      <w:r w:rsidRPr="0029198A">
        <w:rPr>
          <w:rFonts w:ascii="Times New Roman" w:hAnsi="Times New Roman" w:cs="Times New Roman"/>
          <w:sz w:val="20"/>
          <w:szCs w:val="20"/>
        </w:rPr>
        <w:t xml:space="preserve">. </w:t>
      </w:r>
    </w:p>
    <w:p w:rsidR="00D813AC" w:rsidRPr="0029198A" w:rsidRDefault="00D813AC" w:rsidP="00D813AC">
      <w:pPr>
        <w:pStyle w:val="Default"/>
        <w:jc w:val="both"/>
        <w:rPr>
          <w:rFonts w:ascii="Times New Roman" w:hAnsi="Times New Roman" w:cs="Times New Roman"/>
          <w:sz w:val="20"/>
          <w:szCs w:val="20"/>
        </w:rPr>
      </w:pPr>
    </w:p>
    <w:p w:rsidR="00D813AC" w:rsidRPr="0029198A" w:rsidRDefault="00D813AC" w:rsidP="00D813AC">
      <w:pPr>
        <w:rPr>
          <w:b/>
        </w:rPr>
      </w:pPr>
      <w:r w:rsidRPr="0029198A">
        <w:rPr>
          <w:b/>
        </w:rPr>
        <w:t>7.1</w:t>
      </w:r>
      <w:r w:rsidRPr="0029198A">
        <w:rPr>
          <w:b/>
        </w:rPr>
        <w:tab/>
        <w:t>Garantía de Cumplimiento de Contrato:</w:t>
      </w:r>
      <w:r w:rsidRPr="0029198A">
        <w:rPr>
          <w:b/>
        </w:rPr>
        <w:tab/>
      </w:r>
    </w:p>
    <w:p w:rsidR="00D813AC" w:rsidRPr="0029198A" w:rsidRDefault="00D813AC" w:rsidP="00D813AC">
      <w:pPr>
        <w:rPr>
          <w:b/>
          <w:u w:val="single"/>
        </w:rPr>
      </w:pPr>
    </w:p>
    <w:p w:rsidR="00D813AC" w:rsidRPr="0029198A" w:rsidRDefault="00D813AC" w:rsidP="00D813AC">
      <w:pPr>
        <w:pStyle w:val="CM126"/>
        <w:spacing w:after="240"/>
        <w:ind w:left="330"/>
        <w:jc w:val="both"/>
        <w:rPr>
          <w:rFonts w:ascii="Times New Roman" w:hAnsi="Times New Roman"/>
          <w:sz w:val="20"/>
          <w:szCs w:val="20"/>
        </w:rPr>
      </w:pPr>
      <w:r w:rsidRPr="0029198A">
        <w:rPr>
          <w:rFonts w:ascii="Times New Roman" w:hAnsi="Times New Roman"/>
          <w:sz w:val="20"/>
          <w:szCs w:val="20"/>
        </w:rPr>
        <w:t xml:space="preserve">El </w:t>
      </w:r>
      <w:r w:rsidRPr="0029198A">
        <w:rPr>
          <w:rFonts w:ascii="Times New Roman" w:hAnsi="Times New Roman"/>
          <w:b/>
          <w:bCs/>
          <w:sz w:val="20"/>
          <w:szCs w:val="20"/>
        </w:rPr>
        <w:t>CONTRATISTA</w:t>
      </w:r>
      <w:r w:rsidRPr="0029198A">
        <w:rPr>
          <w:rFonts w:ascii="Times New Roman" w:hAnsi="Times New Roman"/>
          <w:sz w:val="20"/>
          <w:szCs w:val="20"/>
        </w:rPr>
        <w:t xml:space="preserve">, garantiza el correcto  cumplimiento y fiel ejecución del presente </w:t>
      </w:r>
      <w:r w:rsidRPr="0029198A">
        <w:rPr>
          <w:rFonts w:ascii="Times New Roman" w:hAnsi="Times New Roman"/>
          <w:b/>
          <w:bCs/>
          <w:sz w:val="20"/>
          <w:szCs w:val="20"/>
        </w:rPr>
        <w:t>CONTRATO</w:t>
      </w:r>
      <w:r w:rsidRPr="0029198A">
        <w:rPr>
          <w:rFonts w:ascii="Times New Roman" w:hAnsi="Times New Roman"/>
          <w:sz w:val="20"/>
          <w:szCs w:val="20"/>
        </w:rPr>
        <w:t xml:space="preserve"> asimismo esta deberá cubrir las insuficiencias de diseño, errores y/o daños de fabricación de las unidades generadoras y sus componentes, en todas sus partes con la Boleta Bancaria de Garantía </w:t>
      </w:r>
      <w:r w:rsidRPr="0029198A">
        <w:rPr>
          <w:rFonts w:ascii="Times New Roman" w:hAnsi="Times New Roman"/>
          <w:b/>
          <w:bCs/>
          <w:i/>
          <w:iCs/>
          <w:sz w:val="20"/>
          <w:szCs w:val="20"/>
        </w:rPr>
        <w:t xml:space="preserve"> (señalar el numero de la boleta)</w:t>
      </w:r>
      <w:r w:rsidRPr="0029198A">
        <w:rPr>
          <w:rFonts w:ascii="Times New Roman" w:hAnsi="Times New Roman"/>
          <w:sz w:val="20"/>
          <w:szCs w:val="20"/>
        </w:rPr>
        <w:t xml:space="preserve"> emitida por Banco de </w:t>
      </w:r>
      <w:r w:rsidRPr="0029198A">
        <w:rPr>
          <w:rFonts w:ascii="Times New Roman" w:hAnsi="Times New Roman"/>
          <w:b/>
          <w:sz w:val="20"/>
          <w:szCs w:val="20"/>
        </w:rPr>
        <w:t>(señalar la entidad bancaria)</w:t>
      </w:r>
      <w:r w:rsidRPr="0029198A">
        <w:rPr>
          <w:rFonts w:ascii="Times New Roman" w:hAnsi="Times New Roman"/>
          <w:sz w:val="20"/>
          <w:szCs w:val="20"/>
        </w:rPr>
        <w:t>,</w:t>
      </w:r>
      <w:r w:rsidRPr="0029198A">
        <w:rPr>
          <w:rFonts w:ascii="Times New Roman" w:hAnsi="Times New Roman"/>
          <w:b/>
          <w:bCs/>
          <w:i/>
          <w:iCs/>
          <w:sz w:val="20"/>
          <w:szCs w:val="20"/>
        </w:rPr>
        <w:t xml:space="preserve"> </w:t>
      </w:r>
      <w:r w:rsidRPr="0029198A">
        <w:rPr>
          <w:rFonts w:ascii="Times New Roman" w:hAnsi="Times New Roman"/>
          <w:sz w:val="20"/>
          <w:szCs w:val="20"/>
        </w:rPr>
        <w:t xml:space="preserve">el ………, con vigencia hasta el </w:t>
      </w:r>
      <w:r w:rsidRPr="0029198A">
        <w:rPr>
          <w:rFonts w:ascii="Times New Roman" w:hAnsi="Times New Roman"/>
          <w:b/>
          <w:sz w:val="20"/>
          <w:szCs w:val="20"/>
        </w:rPr>
        <w:t>(Señalar el plazo de vigencia de la boleta)</w:t>
      </w:r>
      <w:r w:rsidRPr="0029198A">
        <w:rPr>
          <w:rFonts w:ascii="Times New Roman" w:hAnsi="Times New Roman"/>
          <w:sz w:val="20"/>
          <w:szCs w:val="20"/>
        </w:rPr>
        <w:t xml:space="preserve">  a la orden de la Empresa Nacional de Electricidad</w:t>
      </w:r>
      <w:r w:rsidRPr="0029198A">
        <w:rPr>
          <w:rFonts w:ascii="Times New Roman" w:hAnsi="Times New Roman"/>
          <w:i/>
          <w:iCs/>
          <w:sz w:val="20"/>
          <w:szCs w:val="20"/>
        </w:rPr>
        <w:t xml:space="preserve">, </w:t>
      </w:r>
      <w:r w:rsidRPr="0029198A">
        <w:rPr>
          <w:rFonts w:ascii="Times New Roman" w:hAnsi="Times New Roman"/>
          <w:sz w:val="20"/>
          <w:szCs w:val="20"/>
        </w:rPr>
        <w:t xml:space="preserve">por el siete por treinta (30%) del valor del </w:t>
      </w:r>
      <w:r w:rsidRPr="0029198A">
        <w:rPr>
          <w:rFonts w:ascii="Times New Roman" w:hAnsi="Times New Roman"/>
          <w:bCs/>
          <w:sz w:val="20"/>
          <w:szCs w:val="20"/>
        </w:rPr>
        <w:t>Contrato</w:t>
      </w:r>
      <w:r w:rsidRPr="0029198A">
        <w:rPr>
          <w:rFonts w:ascii="Times New Roman" w:hAnsi="Times New Roman"/>
          <w:sz w:val="20"/>
          <w:szCs w:val="20"/>
        </w:rPr>
        <w:t xml:space="preserve">, equivalente a </w:t>
      </w:r>
      <w:r w:rsidRPr="0029198A">
        <w:rPr>
          <w:rFonts w:ascii="Times New Roman" w:hAnsi="Times New Roman"/>
          <w:b/>
          <w:sz w:val="20"/>
          <w:szCs w:val="20"/>
        </w:rPr>
        <w:t xml:space="preserve">(señalar el monto de la boleta de garantía). </w:t>
      </w:r>
      <w:r w:rsidRPr="0029198A">
        <w:rPr>
          <w:rFonts w:ascii="Times New Roman" w:hAnsi="Times New Roman"/>
          <w:b/>
          <w:bCs/>
          <w:i/>
          <w:iCs/>
          <w:sz w:val="20"/>
          <w:szCs w:val="20"/>
        </w:rPr>
        <w:t xml:space="preserve"> </w:t>
      </w:r>
    </w:p>
    <w:p w:rsidR="00D813AC" w:rsidRPr="0029198A" w:rsidRDefault="00D813AC" w:rsidP="00D813AC">
      <w:pPr>
        <w:pStyle w:val="CM126"/>
        <w:spacing w:after="240"/>
        <w:ind w:left="369"/>
        <w:jc w:val="both"/>
        <w:rPr>
          <w:rFonts w:ascii="Times New Roman" w:hAnsi="Times New Roman"/>
          <w:sz w:val="20"/>
          <w:szCs w:val="20"/>
        </w:rPr>
      </w:pPr>
      <w:r w:rsidRPr="0029198A">
        <w:rPr>
          <w:rFonts w:ascii="Times New Roman" w:hAnsi="Times New Roman"/>
          <w:sz w:val="20"/>
          <w:szCs w:val="20"/>
        </w:rPr>
        <w:t xml:space="preserve">La garantía de Cumplimiento de Contrato deberá mantenerse vigente hasta la emisión del </w:t>
      </w:r>
      <w:r w:rsidRPr="00577325">
        <w:rPr>
          <w:rFonts w:ascii="Times New Roman" w:hAnsi="Times New Roman"/>
          <w:sz w:val="20"/>
          <w:szCs w:val="20"/>
        </w:rPr>
        <w:t xml:space="preserve">Certificado de Aceptación Definitiva del </w:t>
      </w:r>
      <w:r w:rsidRPr="00577325">
        <w:rPr>
          <w:rFonts w:ascii="Times New Roman" w:hAnsi="Times New Roman"/>
          <w:b/>
          <w:sz w:val="20"/>
          <w:szCs w:val="20"/>
        </w:rPr>
        <w:t>PROYECTO</w:t>
      </w:r>
      <w:r w:rsidRPr="00577325">
        <w:rPr>
          <w:rFonts w:ascii="Times New Roman" w:hAnsi="Times New Roman"/>
          <w:sz w:val="20"/>
          <w:szCs w:val="20"/>
        </w:rPr>
        <w:t>.</w:t>
      </w:r>
      <w:r w:rsidRPr="0029198A">
        <w:rPr>
          <w:rFonts w:ascii="Times New Roman" w:hAnsi="Times New Roman"/>
          <w:sz w:val="20"/>
          <w:szCs w:val="20"/>
        </w:rPr>
        <w:t xml:space="preserve"> El </w:t>
      </w:r>
      <w:r w:rsidRPr="0029198A">
        <w:rPr>
          <w:rFonts w:ascii="Times New Roman" w:hAnsi="Times New Roman"/>
          <w:b/>
          <w:sz w:val="20"/>
          <w:szCs w:val="20"/>
        </w:rPr>
        <w:t>CONTRATISTA</w:t>
      </w:r>
      <w:r w:rsidRPr="0029198A">
        <w:rPr>
          <w:rFonts w:ascii="Times New Roman" w:hAnsi="Times New Roman"/>
          <w:sz w:val="20"/>
          <w:szCs w:val="20"/>
        </w:rPr>
        <w:t xml:space="preserve"> tiene la obligación de mantener permanentemente actualizada la Boleta de Garantía de Cumplimiento de Contrato, debiendo renovarla con una anticipación de un (1) mes previo a la fecha de  vencimiento de la garantía presentada, y así sucesivamente. </w:t>
      </w:r>
    </w:p>
    <w:p w:rsidR="00D813AC" w:rsidRPr="0029198A" w:rsidRDefault="00D813AC" w:rsidP="00D813AC">
      <w:pPr>
        <w:pStyle w:val="CM126"/>
        <w:spacing w:after="240"/>
        <w:ind w:left="369"/>
        <w:jc w:val="both"/>
        <w:rPr>
          <w:rFonts w:ascii="Times New Roman" w:hAnsi="Times New Roman"/>
          <w:sz w:val="20"/>
          <w:szCs w:val="20"/>
        </w:rPr>
      </w:pPr>
      <w:r w:rsidRPr="0029198A">
        <w:rPr>
          <w:rFonts w:ascii="Times New Roman" w:hAnsi="Times New Roman"/>
          <w:sz w:val="20"/>
          <w:szCs w:val="20"/>
        </w:rPr>
        <w:t xml:space="preserve">La no renovación oportuna de la Boleta de Garantía de Cumplimiento de Contrato, en un plazo no menor a </w:t>
      </w:r>
      <w:r w:rsidRPr="0029198A">
        <w:rPr>
          <w:rFonts w:ascii="Times New Roman" w:hAnsi="Times New Roman"/>
          <w:sz w:val="20"/>
          <w:szCs w:val="20"/>
        </w:rPr>
        <w:lastRenderedPageBreak/>
        <w:t xml:space="preserve">cuarenta y ocho (48) horas antes de la fecha de vencimiento, otorga a </w:t>
      </w:r>
      <w:r w:rsidRPr="0029198A">
        <w:rPr>
          <w:rFonts w:ascii="Times New Roman" w:hAnsi="Times New Roman"/>
          <w:b/>
          <w:sz w:val="20"/>
          <w:szCs w:val="20"/>
        </w:rPr>
        <w:t>ENDE</w:t>
      </w:r>
      <w:r w:rsidRPr="0029198A">
        <w:rPr>
          <w:rFonts w:ascii="Times New Roman" w:hAnsi="Times New Roman"/>
          <w:sz w:val="20"/>
          <w:szCs w:val="20"/>
        </w:rPr>
        <w:t xml:space="preserve"> la potestad de ejecutarla a su favor, sin necesidad de ningún trámite o acción judicial. </w:t>
      </w:r>
    </w:p>
    <w:p w:rsidR="00D813AC" w:rsidRPr="0029198A" w:rsidRDefault="00D813AC" w:rsidP="00D813AC">
      <w:pPr>
        <w:pStyle w:val="CM126"/>
        <w:spacing w:after="240"/>
        <w:ind w:left="369"/>
        <w:jc w:val="both"/>
        <w:rPr>
          <w:rFonts w:ascii="Times New Roman" w:hAnsi="Times New Roman"/>
          <w:sz w:val="20"/>
          <w:szCs w:val="20"/>
        </w:rPr>
      </w:pPr>
      <w:r w:rsidRPr="0029198A">
        <w:rPr>
          <w:rFonts w:ascii="Times New Roman" w:hAnsi="Times New Roman"/>
          <w:sz w:val="20"/>
          <w:szCs w:val="20"/>
        </w:rPr>
        <w:t xml:space="preserve">El importe de dicha garantía en caso de cualquier incumplimiento contractual incurrido por el </w:t>
      </w:r>
      <w:r w:rsidRPr="0029198A">
        <w:rPr>
          <w:rFonts w:ascii="Times New Roman" w:hAnsi="Times New Roman"/>
          <w:b/>
          <w:sz w:val="20"/>
          <w:szCs w:val="20"/>
        </w:rPr>
        <w:t>CONTRATISTA</w:t>
      </w:r>
      <w:r w:rsidRPr="0029198A">
        <w:rPr>
          <w:rFonts w:ascii="Times New Roman" w:hAnsi="Times New Roman"/>
          <w:sz w:val="20"/>
          <w:szCs w:val="20"/>
        </w:rPr>
        <w:t xml:space="preserve">, o deficiente suministro, obra o montaje no mejorado o corregido en los plazos contractuales,  será ejecutado a favor de </w:t>
      </w:r>
      <w:r w:rsidRPr="0029198A">
        <w:rPr>
          <w:rFonts w:ascii="Times New Roman" w:hAnsi="Times New Roman"/>
          <w:b/>
          <w:bCs/>
          <w:sz w:val="20"/>
          <w:szCs w:val="20"/>
        </w:rPr>
        <w:t xml:space="preserve">ENDE, </w:t>
      </w:r>
      <w:r w:rsidRPr="0029198A">
        <w:rPr>
          <w:rFonts w:ascii="Times New Roman" w:hAnsi="Times New Roman"/>
          <w:sz w:val="20"/>
          <w:szCs w:val="20"/>
        </w:rPr>
        <w:t xml:space="preserve">sin necesidad de ningún trámite o acción judicial, a su solo requerimiento. </w:t>
      </w:r>
    </w:p>
    <w:p w:rsidR="00D813AC" w:rsidRPr="0029198A" w:rsidRDefault="00D813AC" w:rsidP="00D813AC">
      <w:pPr>
        <w:pStyle w:val="CM126"/>
        <w:spacing w:after="240"/>
        <w:ind w:left="369"/>
        <w:jc w:val="both"/>
        <w:rPr>
          <w:rFonts w:ascii="Times New Roman" w:hAnsi="Times New Roman"/>
          <w:sz w:val="20"/>
          <w:szCs w:val="20"/>
        </w:rPr>
      </w:pPr>
      <w:r w:rsidRPr="0029198A">
        <w:rPr>
          <w:rFonts w:ascii="Times New Roman" w:hAnsi="Times New Roman"/>
          <w:sz w:val="20"/>
          <w:szCs w:val="20"/>
          <w:lang w:val="es-BO"/>
        </w:rPr>
        <w:t xml:space="preserve">Empero, si se procediera a </w:t>
      </w:r>
      <w:r w:rsidRPr="00325B77">
        <w:rPr>
          <w:rFonts w:ascii="Times New Roman" w:hAnsi="Times New Roman"/>
          <w:sz w:val="20"/>
          <w:szCs w:val="20"/>
          <w:lang w:val="es-BO"/>
        </w:rPr>
        <w:t>la Acepción Definitiva dentro del plazo contractual establecido a este efecto y en cumplimiento a los términos de referencia y el contrato, este hecho que se hará constar con la emisión de la Certificación de Acepción Definitiva</w:t>
      </w:r>
      <w:r w:rsidRPr="0029198A">
        <w:rPr>
          <w:rFonts w:ascii="Times New Roman" w:hAnsi="Times New Roman"/>
          <w:sz w:val="20"/>
          <w:szCs w:val="20"/>
          <w:lang w:val="es-BO"/>
        </w:rPr>
        <w:t xml:space="preserve"> del </w:t>
      </w:r>
      <w:r w:rsidRPr="0029198A">
        <w:rPr>
          <w:rFonts w:ascii="Times New Roman" w:hAnsi="Times New Roman"/>
          <w:b/>
          <w:sz w:val="20"/>
          <w:szCs w:val="20"/>
          <w:lang w:val="es-BO"/>
        </w:rPr>
        <w:t>PROYECTO</w:t>
      </w:r>
      <w:r w:rsidRPr="0029198A">
        <w:rPr>
          <w:rFonts w:ascii="Times New Roman" w:hAnsi="Times New Roman"/>
          <w:sz w:val="20"/>
          <w:szCs w:val="20"/>
          <w:lang w:val="es-BO"/>
        </w:rPr>
        <w:t xml:space="preserve">, emitida por la MAE de </w:t>
      </w:r>
      <w:r w:rsidRPr="00AD3FB8">
        <w:rPr>
          <w:rFonts w:ascii="Times New Roman" w:hAnsi="Times New Roman"/>
          <w:b/>
          <w:sz w:val="20"/>
          <w:szCs w:val="20"/>
          <w:lang w:val="es-BO"/>
        </w:rPr>
        <w:t>ENDE</w:t>
      </w:r>
      <w:r w:rsidRPr="0029198A">
        <w:rPr>
          <w:rFonts w:ascii="Times New Roman" w:hAnsi="Times New Roman"/>
          <w:sz w:val="20"/>
          <w:szCs w:val="20"/>
          <w:lang w:val="es-BO"/>
        </w:rPr>
        <w:t>.</w:t>
      </w:r>
    </w:p>
    <w:p w:rsidR="00D813AC" w:rsidRPr="0029198A" w:rsidRDefault="00D813AC" w:rsidP="00D813AC">
      <w:pPr>
        <w:pStyle w:val="CM126"/>
        <w:spacing w:after="240"/>
        <w:ind w:left="369"/>
        <w:jc w:val="both"/>
        <w:rPr>
          <w:rFonts w:ascii="Times New Roman" w:hAnsi="Times New Roman"/>
          <w:sz w:val="20"/>
          <w:szCs w:val="20"/>
        </w:rPr>
      </w:pPr>
      <w:r w:rsidRPr="0029198A">
        <w:rPr>
          <w:rFonts w:ascii="Times New Roman" w:hAnsi="Times New Roman"/>
          <w:b/>
          <w:sz w:val="20"/>
          <w:szCs w:val="20"/>
        </w:rPr>
        <w:t>ENDE</w:t>
      </w:r>
      <w:r w:rsidRPr="0029198A">
        <w:rPr>
          <w:rFonts w:ascii="Times New Roman" w:hAnsi="Times New Roman"/>
          <w:sz w:val="20"/>
          <w:szCs w:val="20"/>
        </w:rPr>
        <w:t xml:space="preserve"> llevará el control directo de vigencia de la misma bajo su responsabilidad, sin que esta previsión exima al </w:t>
      </w:r>
      <w:r w:rsidRPr="0029198A">
        <w:rPr>
          <w:rFonts w:ascii="Times New Roman" w:hAnsi="Times New Roman"/>
          <w:b/>
          <w:sz w:val="20"/>
          <w:szCs w:val="20"/>
        </w:rPr>
        <w:t>CONTRATISTA</w:t>
      </w:r>
      <w:r w:rsidRPr="0029198A">
        <w:rPr>
          <w:rFonts w:ascii="Times New Roman" w:hAnsi="Times New Roman"/>
          <w:sz w:val="20"/>
          <w:szCs w:val="20"/>
        </w:rPr>
        <w:t xml:space="preserve"> de su responsabilidad sobre la vigencia y validez de la Garantía de Cumplimiento de Contrato. En caso de quiebra de los entes otorgantes de las Boletas de Garantía Bancaria, el </w:t>
      </w:r>
      <w:r w:rsidRPr="0029198A">
        <w:rPr>
          <w:rFonts w:ascii="Times New Roman" w:hAnsi="Times New Roman"/>
          <w:b/>
          <w:sz w:val="20"/>
          <w:szCs w:val="20"/>
        </w:rPr>
        <w:t>CONTRATISTA</w:t>
      </w:r>
      <w:r w:rsidRPr="0029198A">
        <w:rPr>
          <w:rFonts w:ascii="Times New Roman" w:hAnsi="Times New Roman"/>
          <w:sz w:val="20"/>
          <w:szCs w:val="20"/>
        </w:rPr>
        <w:t xml:space="preserve"> deberá reemplazarlas con Boletas de otra entidad bancaria de la misma calificación, sin ningún costo para </w:t>
      </w:r>
      <w:r w:rsidRPr="0029198A">
        <w:rPr>
          <w:rFonts w:ascii="Times New Roman" w:hAnsi="Times New Roman"/>
          <w:b/>
          <w:sz w:val="20"/>
          <w:szCs w:val="20"/>
        </w:rPr>
        <w:t>ENDE</w:t>
      </w:r>
      <w:r w:rsidRPr="0029198A">
        <w:rPr>
          <w:rFonts w:ascii="Times New Roman" w:hAnsi="Times New Roman"/>
          <w:sz w:val="20"/>
          <w:szCs w:val="20"/>
        </w:rPr>
        <w:t xml:space="preserve">. En caso de que el </w:t>
      </w:r>
      <w:r w:rsidRPr="0029198A">
        <w:rPr>
          <w:rFonts w:ascii="Times New Roman" w:hAnsi="Times New Roman"/>
          <w:b/>
          <w:sz w:val="20"/>
          <w:szCs w:val="20"/>
        </w:rPr>
        <w:t>CONTRATISTA</w:t>
      </w:r>
      <w:r w:rsidRPr="0029198A">
        <w:rPr>
          <w:rFonts w:ascii="Times New Roman" w:hAnsi="Times New Roman"/>
          <w:sz w:val="20"/>
          <w:szCs w:val="20"/>
        </w:rPr>
        <w:t xml:space="preserve"> no renueve las Boletas de Garantía a través de una nueva entidad, </w:t>
      </w:r>
      <w:r w:rsidRPr="0029198A">
        <w:rPr>
          <w:rFonts w:ascii="Times New Roman" w:hAnsi="Times New Roman"/>
          <w:b/>
          <w:sz w:val="20"/>
          <w:szCs w:val="20"/>
        </w:rPr>
        <w:t>ENDE</w:t>
      </w:r>
      <w:r w:rsidRPr="0029198A">
        <w:rPr>
          <w:rFonts w:ascii="Times New Roman" w:hAnsi="Times New Roman"/>
          <w:sz w:val="20"/>
          <w:szCs w:val="20"/>
        </w:rPr>
        <w:t xml:space="preserve"> presentará las Boletas de Garantía en cobranza como acreedor preferido. </w:t>
      </w:r>
    </w:p>
    <w:p w:rsidR="00D813AC" w:rsidRPr="0029198A" w:rsidRDefault="00D813AC" w:rsidP="00D813AC">
      <w:pPr>
        <w:rPr>
          <w:b/>
        </w:rPr>
      </w:pPr>
      <w:r w:rsidRPr="0029198A">
        <w:rPr>
          <w:b/>
        </w:rPr>
        <w:t>7.2</w:t>
      </w:r>
      <w:r w:rsidRPr="0029198A">
        <w:rPr>
          <w:b/>
        </w:rPr>
        <w:tab/>
        <w:t xml:space="preserve"> Garantía de Correcta Inversión del Anticipo</w:t>
      </w:r>
    </w:p>
    <w:p w:rsidR="00D813AC" w:rsidRPr="0029198A" w:rsidRDefault="00D813AC" w:rsidP="00D813AC">
      <w:pPr>
        <w:rPr>
          <w:b/>
        </w:rPr>
      </w:pPr>
    </w:p>
    <w:p w:rsidR="00D813AC" w:rsidRPr="0029198A" w:rsidRDefault="00D813AC" w:rsidP="00D813AC">
      <w:pPr>
        <w:spacing w:after="240"/>
        <w:ind w:left="374" w:hanging="17"/>
        <w:jc w:val="both"/>
        <w:rPr>
          <w:bCs/>
        </w:rPr>
      </w:pPr>
      <w:r w:rsidRPr="0029198A">
        <w:t xml:space="preserve">El </w:t>
      </w:r>
      <w:r w:rsidRPr="0029198A">
        <w:rPr>
          <w:b/>
          <w:bCs/>
        </w:rPr>
        <w:t xml:space="preserve">CONTRATISTA, </w:t>
      </w:r>
      <w:r w:rsidRPr="0029198A">
        <w:t xml:space="preserve">garantiza la correcta inversión del anticipo para el cumplimiento y la fiel ejecución del presente Contrato en todas sus partes con la Boleta de Garantía Bancaria </w:t>
      </w:r>
      <w:r w:rsidRPr="0029198A">
        <w:rPr>
          <w:b/>
          <w:bCs/>
          <w:i/>
          <w:iCs/>
        </w:rPr>
        <w:t>Nº (señalar el numero de la boleta de garantía)</w:t>
      </w:r>
      <w:r w:rsidRPr="0029198A">
        <w:t xml:space="preserve"> emitida por Banco </w:t>
      </w:r>
      <w:r w:rsidRPr="0029198A">
        <w:rPr>
          <w:b/>
        </w:rPr>
        <w:t>(señalar la entidad bancaria emisora)</w:t>
      </w:r>
      <w:r w:rsidRPr="0029198A">
        <w:t>,</w:t>
      </w:r>
      <w:r w:rsidRPr="0029198A">
        <w:rPr>
          <w:b/>
          <w:bCs/>
          <w:i/>
          <w:iCs/>
        </w:rPr>
        <w:t xml:space="preserve"> </w:t>
      </w:r>
      <w:r w:rsidRPr="0029198A">
        <w:t>el ……., a la orden de la Empresa Nacional de Electricidad</w:t>
      </w:r>
      <w:r w:rsidRPr="0029198A">
        <w:rPr>
          <w:i/>
          <w:iCs/>
        </w:rPr>
        <w:t>,</w:t>
      </w:r>
      <w:r w:rsidRPr="0029198A">
        <w:t xml:space="preserve"> por la suma de </w:t>
      </w:r>
      <w:r w:rsidRPr="0029198A">
        <w:rPr>
          <w:b/>
        </w:rPr>
        <w:t>(señalar el monto caucionado)</w:t>
      </w:r>
      <w:r w:rsidRPr="0029198A">
        <w:rPr>
          <w:bCs/>
        </w:rPr>
        <w:t>,</w:t>
      </w:r>
      <w:r w:rsidRPr="0029198A">
        <w:rPr>
          <w:b/>
          <w:bCs/>
        </w:rPr>
        <w:t xml:space="preserve"> </w:t>
      </w:r>
      <w:r w:rsidRPr="0029198A">
        <w:rPr>
          <w:bCs/>
        </w:rPr>
        <w:t xml:space="preserve">con vigencia hasta </w:t>
      </w:r>
      <w:r w:rsidRPr="0029198A">
        <w:rPr>
          <w:b/>
          <w:bCs/>
        </w:rPr>
        <w:t>(Señalar la vigencia de la boleta)</w:t>
      </w:r>
      <w:r w:rsidRPr="0029198A">
        <w:rPr>
          <w:bCs/>
        </w:rPr>
        <w:t>.</w:t>
      </w:r>
    </w:p>
    <w:p w:rsidR="00D813AC" w:rsidRPr="0029198A" w:rsidRDefault="00D813AC" w:rsidP="00D813AC">
      <w:pPr>
        <w:spacing w:after="240"/>
        <w:ind w:left="374" w:hanging="17"/>
        <w:jc w:val="both"/>
      </w:pPr>
      <w:r w:rsidRPr="0029198A">
        <w:t xml:space="preserve">El importe de esta garantía podrá ser cobrado por </w:t>
      </w:r>
      <w:r w:rsidRPr="0029198A">
        <w:rPr>
          <w:b/>
          <w:bCs/>
        </w:rPr>
        <w:t>ENDE</w:t>
      </w:r>
      <w:r w:rsidRPr="0029198A">
        <w:rPr>
          <w:bCs/>
        </w:rPr>
        <w:t>,</w:t>
      </w:r>
      <w:r w:rsidRPr="0029198A">
        <w:t xml:space="preserve"> en caso de que el </w:t>
      </w:r>
      <w:r w:rsidRPr="0029198A">
        <w:rPr>
          <w:b/>
        </w:rPr>
        <w:t>CONTRATISTA</w:t>
      </w:r>
      <w:r w:rsidRPr="0029198A">
        <w:t xml:space="preserve"> no invierta el anticipo otorgado para </w:t>
      </w:r>
      <w:r w:rsidRPr="0029198A">
        <w:rPr>
          <w:b/>
        </w:rPr>
        <w:t>BIENES</w:t>
      </w:r>
      <w:r w:rsidRPr="0029198A">
        <w:t xml:space="preserve"> en los fines previstos en la Cláusula Sexta, después de recibir la Orden de Proceder o en caso de severo incumplimiento del Cronograma del </w:t>
      </w:r>
      <w:r w:rsidRPr="0029198A">
        <w:rPr>
          <w:b/>
        </w:rPr>
        <w:t>PROYECTO</w:t>
      </w:r>
      <w:r w:rsidRPr="0029198A">
        <w:t xml:space="preserve">. </w:t>
      </w:r>
      <w:r w:rsidRPr="0029198A">
        <w:rPr>
          <w:b/>
          <w:bCs/>
        </w:rPr>
        <w:t>ENDE</w:t>
      </w:r>
      <w:r w:rsidRPr="0029198A">
        <w:rPr>
          <w:bCs/>
        </w:rPr>
        <w:t>,</w:t>
      </w:r>
      <w:r w:rsidRPr="0029198A">
        <w:rPr>
          <w:b/>
          <w:bCs/>
        </w:rPr>
        <w:t xml:space="preserve"> </w:t>
      </w:r>
      <w:r w:rsidRPr="0029198A">
        <w:rPr>
          <w:bCs/>
        </w:rPr>
        <w:t>de acuerdo a lo establecido en los Términos de Referencia,</w:t>
      </w:r>
      <w:r w:rsidRPr="0029198A">
        <w:t xml:space="preserve"> se reserva el derecho de verificar el cumplimiento de las inversiones realizadas por el </w:t>
      </w:r>
      <w:r w:rsidRPr="0029198A">
        <w:rPr>
          <w:b/>
        </w:rPr>
        <w:t>CONTRATISTA</w:t>
      </w:r>
      <w:r w:rsidRPr="0029198A">
        <w:t xml:space="preserve">, solicitando información a los proveedores con los que tenga relación o realicen transacciones con el </w:t>
      </w:r>
      <w:r w:rsidRPr="0029198A">
        <w:rPr>
          <w:b/>
        </w:rPr>
        <w:t>CONTRATISTA</w:t>
      </w:r>
      <w:r w:rsidRPr="0029198A">
        <w:t xml:space="preserve">. Asimismo, el </w:t>
      </w:r>
      <w:r w:rsidRPr="0029198A">
        <w:rPr>
          <w:b/>
        </w:rPr>
        <w:t>CONTRATISTA</w:t>
      </w:r>
      <w:r w:rsidRPr="0029198A">
        <w:t xml:space="preserve"> se obliga a proporcionar información a </w:t>
      </w:r>
      <w:r w:rsidRPr="0029198A">
        <w:rPr>
          <w:b/>
          <w:bCs/>
        </w:rPr>
        <w:t>ENDE</w:t>
      </w:r>
      <w:r w:rsidRPr="0029198A">
        <w:t xml:space="preserve"> referente a la aplicación de los fondos recibidos en calidad de anticipo. </w:t>
      </w:r>
    </w:p>
    <w:p w:rsidR="00D813AC" w:rsidRPr="0029198A" w:rsidRDefault="00D813AC" w:rsidP="00D813AC">
      <w:pPr>
        <w:spacing w:after="240"/>
        <w:ind w:left="374" w:hanging="17"/>
        <w:jc w:val="both"/>
      </w:pPr>
      <w:r w:rsidRPr="0029198A">
        <w:t xml:space="preserve">El desembolso del anticipo se efectuará una vez suscrito el Contrato, cuando el </w:t>
      </w:r>
      <w:r w:rsidRPr="0029198A">
        <w:rPr>
          <w:b/>
        </w:rPr>
        <w:t>CONTRATISTA</w:t>
      </w:r>
      <w:r w:rsidRPr="0029198A">
        <w:t xml:space="preserve"> solicite el mismo mediante nota escrita acompañando la correspondiente Boleta de Garantía Bancaria a satisfacción de </w:t>
      </w:r>
      <w:r w:rsidRPr="0029198A">
        <w:rPr>
          <w:b/>
          <w:bCs/>
        </w:rPr>
        <w:t>ENDE</w:t>
      </w:r>
      <w:r w:rsidRPr="0029198A">
        <w:t xml:space="preserve">. </w:t>
      </w:r>
    </w:p>
    <w:p w:rsidR="00D813AC" w:rsidRPr="0029198A" w:rsidRDefault="00D813AC" w:rsidP="00D813AC">
      <w:pPr>
        <w:spacing w:after="240"/>
        <w:ind w:left="374" w:hanging="17"/>
        <w:jc w:val="both"/>
      </w:pPr>
      <w:r w:rsidRPr="0029198A">
        <w:t xml:space="preserve">Previo al vencimiento de esta garantía, el </w:t>
      </w:r>
      <w:r w:rsidRPr="0029198A">
        <w:rPr>
          <w:b/>
        </w:rPr>
        <w:t>CONTRATISTA</w:t>
      </w:r>
      <w:r w:rsidRPr="0029198A">
        <w:t xml:space="preserve"> estará obligado a ampliar el plazo de vigencia de la Boleta en caso de que la totalidad de los </w:t>
      </w:r>
      <w:r w:rsidRPr="0029198A">
        <w:rPr>
          <w:b/>
        </w:rPr>
        <w:t xml:space="preserve">BIENES </w:t>
      </w:r>
      <w:r w:rsidRPr="0029198A">
        <w:t xml:space="preserve">no se encuentren en el sitio de la obra. El </w:t>
      </w:r>
      <w:r w:rsidRPr="0029198A">
        <w:rPr>
          <w:b/>
        </w:rPr>
        <w:t>CONTRATISTA</w:t>
      </w:r>
      <w:r w:rsidRPr="0029198A">
        <w:t xml:space="preserve"> tiene la obligación de mantener permanentemente actualizada la garantía de correcta inversión de anticipo, cuantas veces lo requiera </w:t>
      </w:r>
      <w:r w:rsidRPr="0029198A">
        <w:rPr>
          <w:b/>
        </w:rPr>
        <w:t>ENDE</w:t>
      </w:r>
      <w:r w:rsidRPr="0029198A">
        <w:t xml:space="preserve">, hasta la entrega total de los </w:t>
      </w:r>
      <w:r w:rsidRPr="0029198A">
        <w:rPr>
          <w:b/>
        </w:rPr>
        <w:t xml:space="preserve">BIENES </w:t>
      </w:r>
      <w:r w:rsidRPr="0029198A">
        <w:t>en el sitio de la obra.</w:t>
      </w:r>
    </w:p>
    <w:p w:rsidR="00D813AC" w:rsidRPr="0029198A" w:rsidRDefault="00D813AC" w:rsidP="00D813AC">
      <w:pPr>
        <w:spacing w:after="240"/>
        <w:ind w:left="374" w:hanging="17"/>
        <w:jc w:val="both"/>
      </w:pPr>
      <w:r w:rsidRPr="0029198A">
        <w:t xml:space="preserve">Las garantías descritas precedentemente estarán bajo custodia de la Unidad Administrativa de </w:t>
      </w:r>
      <w:r w:rsidRPr="0029198A">
        <w:rPr>
          <w:b/>
          <w:bCs/>
        </w:rPr>
        <w:t>ENDE</w:t>
      </w:r>
      <w:r w:rsidRPr="0029198A">
        <w:rPr>
          <w:bCs/>
        </w:rPr>
        <w:t>.</w:t>
      </w:r>
      <w:r w:rsidRPr="0029198A">
        <w:t xml:space="preserve"> </w:t>
      </w:r>
    </w:p>
    <w:p w:rsidR="00D813AC" w:rsidRPr="0029198A" w:rsidRDefault="00D813AC" w:rsidP="00D813AC">
      <w:pPr>
        <w:rPr>
          <w:b/>
        </w:rPr>
      </w:pPr>
      <w:r w:rsidRPr="0029198A">
        <w:rPr>
          <w:b/>
        </w:rPr>
        <w:t xml:space="preserve">OCTAVA.- DOMICILIO A EFECTOS DE NOTIFICACIÓN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Cualquier aviso o notificación que tengan que darse a las partes bajo este Contrato y que no estén referidas a trabajos en la obra misma, será enviada: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Al </w:t>
      </w:r>
      <w:r w:rsidRPr="0029198A">
        <w:rPr>
          <w:rFonts w:ascii="Times New Roman" w:hAnsi="Times New Roman"/>
          <w:b/>
          <w:bCs/>
          <w:sz w:val="20"/>
          <w:szCs w:val="20"/>
        </w:rPr>
        <w:t xml:space="preserve">CONTRATISTA </w:t>
      </w:r>
      <w:r w:rsidRPr="0029198A">
        <w:rPr>
          <w:rFonts w:ascii="Times New Roman" w:hAnsi="Times New Roman"/>
          <w:sz w:val="20"/>
          <w:szCs w:val="20"/>
        </w:rPr>
        <w:t xml:space="preserve">a su domicilio legalmente establecido en territorio nacional. </w:t>
      </w:r>
    </w:p>
    <w:p w:rsidR="00D813AC" w:rsidRPr="0029198A" w:rsidRDefault="00D813AC" w:rsidP="00D813AC">
      <w:pPr>
        <w:pStyle w:val="CM2"/>
        <w:spacing w:line="240" w:lineRule="auto"/>
        <w:ind w:firstLine="709"/>
        <w:jc w:val="both"/>
        <w:rPr>
          <w:rFonts w:ascii="Times New Roman" w:hAnsi="Times New Roman"/>
          <w:bCs/>
          <w:iCs/>
          <w:sz w:val="20"/>
          <w:szCs w:val="20"/>
        </w:rPr>
      </w:pPr>
      <w:r w:rsidRPr="0029198A">
        <w:rPr>
          <w:rFonts w:ascii="Times New Roman" w:hAnsi="Times New Roman"/>
          <w:bCs/>
          <w:iCs/>
          <w:sz w:val="20"/>
          <w:szCs w:val="20"/>
        </w:rPr>
        <w:t>(</w:t>
      </w:r>
      <w:r w:rsidRPr="0029198A">
        <w:rPr>
          <w:rFonts w:ascii="Times New Roman" w:hAnsi="Times New Roman"/>
          <w:b/>
          <w:bCs/>
          <w:sz w:val="20"/>
          <w:szCs w:val="20"/>
        </w:rPr>
        <w:t>CONTRATISTA)</w:t>
      </w:r>
    </w:p>
    <w:p w:rsidR="00D813AC" w:rsidRPr="0029198A" w:rsidRDefault="00D813AC" w:rsidP="00D813AC">
      <w:pPr>
        <w:pStyle w:val="CM2"/>
        <w:spacing w:line="240" w:lineRule="auto"/>
        <w:ind w:firstLine="709"/>
        <w:jc w:val="both"/>
        <w:rPr>
          <w:rFonts w:ascii="Times New Roman" w:hAnsi="Times New Roman"/>
          <w:bCs/>
          <w:iCs/>
          <w:sz w:val="20"/>
          <w:szCs w:val="20"/>
        </w:rPr>
      </w:pPr>
      <w:r w:rsidRPr="0029198A">
        <w:rPr>
          <w:rFonts w:ascii="Times New Roman" w:hAnsi="Times New Roman"/>
          <w:bCs/>
          <w:iCs/>
          <w:sz w:val="20"/>
          <w:szCs w:val="20"/>
        </w:rPr>
        <w:t>(domicilio)</w:t>
      </w:r>
    </w:p>
    <w:p w:rsidR="00D813AC" w:rsidRPr="0029198A" w:rsidRDefault="00D813AC" w:rsidP="00D813AC">
      <w:pPr>
        <w:pStyle w:val="Default"/>
        <w:ind w:firstLine="709"/>
        <w:rPr>
          <w:rFonts w:ascii="Times New Roman" w:hAnsi="Times New Roman" w:cs="Times New Roman"/>
          <w:sz w:val="20"/>
          <w:szCs w:val="20"/>
        </w:rPr>
      </w:pPr>
      <w:r w:rsidRPr="0029198A">
        <w:rPr>
          <w:rFonts w:ascii="Times New Roman" w:hAnsi="Times New Roman" w:cs="Times New Roman"/>
          <w:sz w:val="20"/>
          <w:szCs w:val="20"/>
        </w:rPr>
        <w:lastRenderedPageBreak/>
        <w:t xml:space="preserve">Teléfono: </w:t>
      </w:r>
    </w:p>
    <w:p w:rsidR="00D813AC" w:rsidRPr="0029198A" w:rsidRDefault="00D813AC" w:rsidP="00D813AC">
      <w:pPr>
        <w:pStyle w:val="Default"/>
        <w:ind w:firstLine="709"/>
        <w:rPr>
          <w:rFonts w:ascii="Times New Roman" w:hAnsi="Times New Roman" w:cs="Times New Roman"/>
          <w:sz w:val="20"/>
          <w:szCs w:val="20"/>
        </w:rPr>
      </w:pPr>
      <w:r w:rsidRPr="0029198A">
        <w:rPr>
          <w:rFonts w:ascii="Times New Roman" w:hAnsi="Times New Roman" w:cs="Times New Roman"/>
          <w:sz w:val="20"/>
          <w:szCs w:val="20"/>
        </w:rPr>
        <w:t xml:space="preserve">Fax: </w:t>
      </w:r>
    </w:p>
    <w:p w:rsidR="00D813AC" w:rsidRPr="0029198A" w:rsidRDefault="00D813AC" w:rsidP="00D813AC">
      <w:pPr>
        <w:pStyle w:val="Default"/>
        <w:ind w:firstLine="709"/>
        <w:rPr>
          <w:rFonts w:ascii="Times New Roman" w:hAnsi="Times New Roman" w:cs="Times New Roman"/>
          <w:bCs/>
          <w:iCs/>
          <w:sz w:val="20"/>
          <w:szCs w:val="20"/>
        </w:rPr>
      </w:pPr>
      <w:r w:rsidRPr="0029198A">
        <w:rPr>
          <w:rFonts w:ascii="Times New Roman" w:hAnsi="Times New Roman" w:cs="Times New Roman"/>
          <w:sz w:val="20"/>
          <w:szCs w:val="20"/>
        </w:rPr>
        <w:t>Correo electrónico</w:t>
      </w:r>
      <w:r w:rsidRPr="0029198A">
        <w:rPr>
          <w:rFonts w:ascii="Times New Roman" w:hAnsi="Times New Roman" w:cs="Times New Roman"/>
          <w:bCs/>
          <w:iCs/>
          <w:sz w:val="20"/>
          <w:szCs w:val="20"/>
        </w:rPr>
        <w:t xml:space="preserve"> </w:t>
      </w:r>
    </w:p>
    <w:p w:rsidR="00D813AC" w:rsidRPr="0029198A" w:rsidRDefault="00D813AC" w:rsidP="00D813AC">
      <w:pPr>
        <w:pStyle w:val="Default"/>
        <w:ind w:firstLine="709"/>
        <w:rPr>
          <w:rFonts w:ascii="Times New Roman" w:hAnsi="Times New Roman" w:cs="Times New Roman"/>
          <w:sz w:val="20"/>
          <w:szCs w:val="20"/>
        </w:rPr>
      </w:pPr>
      <w:r w:rsidRPr="0029198A">
        <w:rPr>
          <w:rFonts w:ascii="Times New Roman" w:hAnsi="Times New Roman" w:cs="Times New Roman"/>
          <w:bCs/>
          <w:iCs/>
          <w:sz w:val="20"/>
          <w:szCs w:val="20"/>
        </w:rPr>
        <w:t>Ciudad</w:t>
      </w:r>
      <w:r w:rsidRPr="0029198A">
        <w:rPr>
          <w:rFonts w:ascii="Times New Roman" w:hAnsi="Times New Roman" w:cs="Times New Roman"/>
          <w:sz w:val="20"/>
          <w:szCs w:val="20"/>
        </w:rPr>
        <w:t xml:space="preserve">: </w:t>
      </w:r>
    </w:p>
    <w:p w:rsidR="00D813AC" w:rsidRPr="0029198A" w:rsidRDefault="00D813AC" w:rsidP="00D813AC">
      <w:pPr>
        <w:pStyle w:val="CM126"/>
        <w:spacing w:before="240" w:after="240"/>
        <w:jc w:val="both"/>
        <w:rPr>
          <w:rFonts w:ascii="Times New Roman" w:hAnsi="Times New Roman"/>
          <w:sz w:val="20"/>
          <w:szCs w:val="20"/>
        </w:rPr>
      </w:pPr>
      <w:r w:rsidRPr="0029198A">
        <w:rPr>
          <w:rFonts w:ascii="Times New Roman" w:hAnsi="Times New Roman"/>
          <w:bCs/>
          <w:sz w:val="20"/>
          <w:szCs w:val="20"/>
        </w:rPr>
        <w:t xml:space="preserve">A </w:t>
      </w:r>
      <w:r w:rsidRPr="0029198A">
        <w:rPr>
          <w:rFonts w:ascii="Times New Roman" w:hAnsi="Times New Roman"/>
          <w:b/>
          <w:bCs/>
          <w:sz w:val="20"/>
          <w:szCs w:val="20"/>
        </w:rPr>
        <w:t xml:space="preserve">ENDE: </w:t>
      </w:r>
    </w:p>
    <w:p w:rsidR="00D813AC" w:rsidRPr="0029198A" w:rsidRDefault="00D813AC" w:rsidP="00D813AC">
      <w:pPr>
        <w:pStyle w:val="CM126"/>
        <w:spacing w:after="0"/>
        <w:ind w:left="720" w:right="-23"/>
        <w:jc w:val="both"/>
        <w:rPr>
          <w:rFonts w:ascii="Times New Roman" w:hAnsi="Times New Roman"/>
          <w:sz w:val="20"/>
          <w:szCs w:val="20"/>
        </w:rPr>
      </w:pPr>
      <w:r w:rsidRPr="0029198A">
        <w:rPr>
          <w:rFonts w:ascii="Times New Roman" w:hAnsi="Times New Roman"/>
          <w:sz w:val="20"/>
          <w:szCs w:val="20"/>
        </w:rPr>
        <w:t xml:space="preserve">Empresa Nacional de Electricidad  </w:t>
      </w:r>
    </w:p>
    <w:p w:rsidR="00D813AC" w:rsidRPr="0029198A" w:rsidRDefault="00D813AC" w:rsidP="00D813AC">
      <w:pPr>
        <w:pStyle w:val="CM126"/>
        <w:spacing w:after="0"/>
        <w:ind w:left="720" w:right="-23"/>
        <w:jc w:val="both"/>
        <w:rPr>
          <w:rFonts w:ascii="Times New Roman" w:hAnsi="Times New Roman"/>
          <w:sz w:val="20"/>
          <w:szCs w:val="20"/>
        </w:rPr>
      </w:pPr>
      <w:r w:rsidRPr="0029198A">
        <w:rPr>
          <w:rFonts w:ascii="Times New Roman" w:hAnsi="Times New Roman"/>
          <w:sz w:val="20"/>
          <w:szCs w:val="20"/>
        </w:rPr>
        <w:t xml:space="preserve">Av. Ballivián Nº N-0503 - Edif. Colón piso 8 </w:t>
      </w:r>
    </w:p>
    <w:p w:rsidR="00D813AC" w:rsidRPr="0029198A" w:rsidRDefault="00D813AC" w:rsidP="00D813AC">
      <w:pPr>
        <w:pStyle w:val="CM126"/>
        <w:spacing w:after="0"/>
        <w:ind w:left="720" w:right="-23"/>
        <w:jc w:val="both"/>
        <w:rPr>
          <w:rFonts w:ascii="Times New Roman" w:hAnsi="Times New Roman"/>
          <w:sz w:val="20"/>
          <w:szCs w:val="20"/>
        </w:rPr>
      </w:pPr>
      <w:r w:rsidRPr="0029198A">
        <w:rPr>
          <w:rFonts w:ascii="Times New Roman" w:hAnsi="Times New Roman"/>
          <w:sz w:val="20"/>
          <w:szCs w:val="20"/>
        </w:rPr>
        <w:t xml:space="preserve">Casilla 565 </w:t>
      </w:r>
    </w:p>
    <w:p w:rsidR="00D813AC" w:rsidRPr="0029198A" w:rsidRDefault="00D813AC" w:rsidP="00D813AC">
      <w:pPr>
        <w:pStyle w:val="CM126"/>
        <w:spacing w:after="0"/>
        <w:ind w:left="720" w:right="-23"/>
        <w:jc w:val="both"/>
        <w:rPr>
          <w:rFonts w:ascii="Times New Roman" w:hAnsi="Times New Roman"/>
          <w:sz w:val="20"/>
          <w:szCs w:val="20"/>
        </w:rPr>
      </w:pPr>
      <w:r w:rsidRPr="0029198A">
        <w:rPr>
          <w:rFonts w:ascii="Times New Roman" w:hAnsi="Times New Roman"/>
          <w:sz w:val="20"/>
          <w:szCs w:val="20"/>
        </w:rPr>
        <w:t xml:space="preserve">Teléfonos: (591-4) 4520317 – (591 4) 4520321 </w:t>
      </w:r>
    </w:p>
    <w:p w:rsidR="00D813AC" w:rsidRPr="0029198A" w:rsidRDefault="00D813AC" w:rsidP="00D813AC">
      <w:pPr>
        <w:pStyle w:val="CM126"/>
        <w:spacing w:after="0"/>
        <w:ind w:left="720" w:right="-23"/>
        <w:jc w:val="both"/>
        <w:rPr>
          <w:rFonts w:ascii="Times New Roman" w:hAnsi="Times New Roman"/>
          <w:sz w:val="20"/>
          <w:szCs w:val="20"/>
        </w:rPr>
      </w:pPr>
      <w:r w:rsidRPr="0029198A">
        <w:rPr>
          <w:rFonts w:ascii="Times New Roman" w:hAnsi="Times New Roman"/>
          <w:sz w:val="20"/>
          <w:szCs w:val="20"/>
        </w:rPr>
        <w:t>Fax: (591 –4) 4520318</w:t>
      </w:r>
    </w:p>
    <w:p w:rsidR="00D813AC" w:rsidRPr="0029198A" w:rsidRDefault="00D813AC" w:rsidP="00D813AC">
      <w:pPr>
        <w:pStyle w:val="CM126"/>
        <w:spacing w:after="0"/>
        <w:ind w:left="720" w:right="-23"/>
        <w:jc w:val="both"/>
        <w:rPr>
          <w:rFonts w:ascii="Times New Roman" w:hAnsi="Times New Roman"/>
          <w:sz w:val="20"/>
          <w:szCs w:val="20"/>
        </w:rPr>
      </w:pPr>
      <w:r w:rsidRPr="0029198A">
        <w:rPr>
          <w:rFonts w:ascii="Times New Roman" w:hAnsi="Times New Roman"/>
          <w:sz w:val="20"/>
          <w:szCs w:val="20"/>
        </w:rPr>
        <w:t xml:space="preserve">Correo electrónico: </w:t>
      </w:r>
      <w:hyperlink r:id="rId37" w:history="1">
        <w:r w:rsidRPr="0029198A">
          <w:rPr>
            <w:rStyle w:val="Hipervnculo"/>
            <w:rFonts w:ascii="Times New Roman" w:hAnsi="Times New Roman"/>
            <w:sz w:val="20"/>
            <w:szCs w:val="20"/>
          </w:rPr>
          <w:t>ende@ende.bo</w:t>
        </w:r>
      </w:hyperlink>
    </w:p>
    <w:p w:rsidR="00D813AC" w:rsidRPr="0029198A" w:rsidRDefault="00D813AC" w:rsidP="00D813AC">
      <w:pPr>
        <w:pStyle w:val="CM126"/>
        <w:spacing w:after="240"/>
        <w:ind w:left="720" w:right="-23"/>
        <w:jc w:val="both"/>
        <w:rPr>
          <w:rFonts w:ascii="Times New Roman" w:hAnsi="Times New Roman"/>
          <w:sz w:val="20"/>
          <w:szCs w:val="20"/>
        </w:rPr>
      </w:pPr>
      <w:r w:rsidRPr="0029198A">
        <w:rPr>
          <w:rFonts w:ascii="Times New Roman" w:hAnsi="Times New Roman"/>
          <w:sz w:val="20"/>
          <w:szCs w:val="20"/>
        </w:rPr>
        <w:t xml:space="preserve">Cochabamba – Bolivia  </w:t>
      </w:r>
    </w:p>
    <w:p w:rsidR="00D813AC" w:rsidRPr="0029198A" w:rsidRDefault="00D813AC" w:rsidP="00D813AC">
      <w:pPr>
        <w:rPr>
          <w:b/>
        </w:rPr>
      </w:pPr>
      <w:r w:rsidRPr="0029198A">
        <w:rPr>
          <w:b/>
        </w:rPr>
        <w:t>NOVENA.- VIGENCIA DEL CONTRATO</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El presente Contrato entrará en vigencia a partir de la fecha en que se haya firmado, debiendo luego cumplirse con los siguientes trámites:</w:t>
      </w:r>
    </w:p>
    <w:p w:rsidR="00D813AC" w:rsidRPr="0029198A" w:rsidRDefault="00D813AC" w:rsidP="00C476CD">
      <w:pPr>
        <w:pStyle w:val="Default"/>
        <w:numPr>
          <w:ilvl w:val="0"/>
          <w:numId w:val="50"/>
        </w:numPr>
        <w:jc w:val="both"/>
        <w:rPr>
          <w:rFonts w:ascii="Times New Roman" w:hAnsi="Times New Roman" w:cs="Times New Roman"/>
          <w:color w:val="auto"/>
          <w:sz w:val="20"/>
          <w:szCs w:val="20"/>
        </w:rPr>
      </w:pPr>
      <w:r w:rsidRPr="0029198A">
        <w:rPr>
          <w:rFonts w:ascii="Times New Roman" w:hAnsi="Times New Roman" w:cs="Times New Roman"/>
          <w:color w:val="auto"/>
          <w:sz w:val="20"/>
          <w:szCs w:val="20"/>
        </w:rPr>
        <w:t xml:space="preserve">Ser protocolizado ante la Notaria de Gobierno </w:t>
      </w:r>
    </w:p>
    <w:p w:rsidR="00D813AC" w:rsidRPr="0029198A" w:rsidRDefault="00D813AC" w:rsidP="00C476CD">
      <w:pPr>
        <w:pStyle w:val="Default"/>
        <w:numPr>
          <w:ilvl w:val="0"/>
          <w:numId w:val="50"/>
        </w:numPr>
        <w:jc w:val="both"/>
        <w:rPr>
          <w:rFonts w:ascii="Times New Roman" w:hAnsi="Times New Roman" w:cs="Times New Roman"/>
          <w:color w:val="auto"/>
          <w:sz w:val="20"/>
          <w:szCs w:val="20"/>
        </w:rPr>
      </w:pPr>
      <w:r w:rsidRPr="0029198A">
        <w:rPr>
          <w:rFonts w:ascii="Times New Roman" w:hAnsi="Times New Roman" w:cs="Times New Roman"/>
          <w:color w:val="auto"/>
          <w:sz w:val="20"/>
          <w:szCs w:val="20"/>
        </w:rPr>
        <w:t xml:space="preserve">Ser registrado en la Contraloría General del Estado </w:t>
      </w:r>
    </w:p>
    <w:p w:rsidR="00D813AC" w:rsidRPr="0029198A" w:rsidRDefault="00D813AC" w:rsidP="00C476CD">
      <w:pPr>
        <w:pStyle w:val="Default"/>
        <w:numPr>
          <w:ilvl w:val="0"/>
          <w:numId w:val="50"/>
        </w:numPr>
        <w:jc w:val="both"/>
        <w:rPr>
          <w:rFonts w:ascii="Times New Roman" w:hAnsi="Times New Roman" w:cs="Times New Roman"/>
          <w:color w:val="auto"/>
          <w:sz w:val="20"/>
          <w:szCs w:val="20"/>
        </w:rPr>
      </w:pPr>
      <w:r w:rsidRPr="0029198A">
        <w:rPr>
          <w:rFonts w:ascii="Times New Roman" w:hAnsi="Times New Roman" w:cs="Times New Roman"/>
          <w:color w:val="auto"/>
          <w:sz w:val="20"/>
          <w:szCs w:val="20"/>
        </w:rPr>
        <w:t>Otorgarse el anticipo (si corresponde)</w:t>
      </w:r>
    </w:p>
    <w:p w:rsidR="00D813AC" w:rsidRPr="0029198A" w:rsidRDefault="00D813AC" w:rsidP="00D813AC">
      <w:pPr>
        <w:pStyle w:val="Default"/>
        <w:ind w:left="720"/>
        <w:jc w:val="both"/>
        <w:rPr>
          <w:rFonts w:ascii="Times New Roman" w:hAnsi="Times New Roman" w:cs="Times New Roman"/>
          <w:color w:val="auto"/>
          <w:sz w:val="20"/>
          <w:szCs w:val="20"/>
        </w:rPr>
      </w:pP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La vigencia del Contrato se extiende hasta la emisión por parte de ENDE del Certificado de Aceptación Definitiva del </w:t>
      </w:r>
      <w:r w:rsidRPr="0029198A">
        <w:rPr>
          <w:rFonts w:ascii="Times New Roman" w:hAnsi="Times New Roman"/>
          <w:b/>
          <w:sz w:val="20"/>
          <w:szCs w:val="20"/>
        </w:rPr>
        <w:t>PROYECTO</w:t>
      </w:r>
      <w:r w:rsidRPr="0029198A">
        <w:rPr>
          <w:rFonts w:ascii="Times New Roman" w:hAnsi="Times New Roman"/>
          <w:sz w:val="20"/>
          <w:szCs w:val="20"/>
        </w:rPr>
        <w:t>.</w:t>
      </w:r>
    </w:p>
    <w:p w:rsidR="00D813AC" w:rsidRPr="0029198A" w:rsidRDefault="00D813AC" w:rsidP="00D813AC">
      <w:pPr>
        <w:rPr>
          <w:b/>
        </w:rPr>
      </w:pPr>
    </w:p>
    <w:p w:rsidR="00D813AC" w:rsidRPr="0029198A" w:rsidRDefault="00D813AC" w:rsidP="00D813AC">
      <w:pPr>
        <w:rPr>
          <w:b/>
        </w:rPr>
      </w:pPr>
      <w:r w:rsidRPr="0029198A">
        <w:rPr>
          <w:b/>
        </w:rPr>
        <w:t>DÉCIMA.- DOCUMENTOS DE CONTRATO</w:t>
      </w:r>
    </w:p>
    <w:p w:rsidR="00D813AC" w:rsidRPr="0029198A" w:rsidRDefault="00D813AC" w:rsidP="00D813AC">
      <w:pPr>
        <w:pStyle w:val="CM134"/>
        <w:spacing w:after="240"/>
        <w:jc w:val="both"/>
        <w:rPr>
          <w:rFonts w:ascii="Times New Roman" w:hAnsi="Times New Roman" w:cs="Times New Roman"/>
          <w:sz w:val="20"/>
          <w:szCs w:val="20"/>
        </w:rPr>
      </w:pPr>
      <w:r w:rsidRPr="0029198A">
        <w:rPr>
          <w:rFonts w:ascii="Times New Roman" w:hAnsi="Times New Roman" w:cs="Times New Roman"/>
          <w:sz w:val="20"/>
          <w:szCs w:val="20"/>
        </w:rPr>
        <w:t xml:space="preserve">El presente Instrumento Legal, las Especificaciones Técnicas, la Propuesta Adjudicada, </w:t>
      </w:r>
      <w:r w:rsidRPr="00D813AC">
        <w:rPr>
          <w:rFonts w:ascii="Times New Roman" w:hAnsi="Times New Roman" w:cs="Times New Roman"/>
          <w:sz w:val="20"/>
          <w:szCs w:val="20"/>
        </w:rPr>
        <w:t xml:space="preserve">Planos, </w:t>
      </w:r>
      <w:r w:rsidRPr="00D813AC">
        <w:rPr>
          <w:rFonts w:ascii="Times New Roman" w:hAnsi="Times New Roman" w:cs="Times New Roman"/>
          <w:b/>
          <w:sz w:val="20"/>
          <w:szCs w:val="20"/>
        </w:rPr>
        <w:t>Diseños</w:t>
      </w:r>
      <w:r w:rsidRPr="0029198A">
        <w:rPr>
          <w:rFonts w:ascii="Times New Roman" w:hAnsi="Times New Roman" w:cs="Times New Roman"/>
          <w:b/>
          <w:color w:val="FF0000"/>
          <w:sz w:val="20"/>
          <w:szCs w:val="20"/>
        </w:rPr>
        <w:t xml:space="preserve"> </w:t>
      </w:r>
      <w:r w:rsidRPr="0029198A">
        <w:rPr>
          <w:rFonts w:ascii="Times New Roman" w:hAnsi="Times New Roman" w:cs="Times New Roman"/>
          <w:sz w:val="20"/>
          <w:szCs w:val="20"/>
        </w:rPr>
        <w:t xml:space="preserve">Aprobados, Cronogramas del </w:t>
      </w:r>
      <w:r w:rsidRPr="0029198A">
        <w:rPr>
          <w:rFonts w:ascii="Times New Roman" w:hAnsi="Times New Roman" w:cs="Times New Roman"/>
          <w:b/>
          <w:sz w:val="20"/>
          <w:szCs w:val="20"/>
        </w:rPr>
        <w:t>PROYECTO</w:t>
      </w:r>
      <w:r w:rsidRPr="0029198A">
        <w:rPr>
          <w:rFonts w:ascii="Times New Roman" w:hAnsi="Times New Roman" w:cs="Times New Roman"/>
          <w:sz w:val="20"/>
          <w:szCs w:val="20"/>
        </w:rPr>
        <w:t xml:space="preserve"> aprobados y toda otra documentación referente al </w:t>
      </w:r>
      <w:r w:rsidRPr="0029198A">
        <w:rPr>
          <w:rFonts w:ascii="Times New Roman" w:hAnsi="Times New Roman" w:cs="Times New Roman"/>
          <w:b/>
          <w:sz w:val="20"/>
          <w:szCs w:val="20"/>
        </w:rPr>
        <w:t>PROYECTO</w:t>
      </w:r>
      <w:r w:rsidRPr="0029198A">
        <w:rPr>
          <w:rFonts w:ascii="Times New Roman" w:hAnsi="Times New Roman" w:cs="Times New Roman"/>
          <w:sz w:val="20"/>
          <w:szCs w:val="20"/>
        </w:rPr>
        <w:t>, constituyen parte esencial de la Documentación del presente Contrato y tienen por finalidad complementarse mutuamente.</w:t>
      </w:r>
    </w:p>
    <w:p w:rsidR="00D813AC" w:rsidRPr="0029198A" w:rsidRDefault="00D813AC" w:rsidP="00C476CD">
      <w:pPr>
        <w:pStyle w:val="CM109"/>
        <w:numPr>
          <w:ilvl w:val="0"/>
          <w:numId w:val="49"/>
        </w:numPr>
        <w:spacing w:after="120" w:line="240" w:lineRule="auto"/>
        <w:ind w:left="714" w:hanging="357"/>
        <w:jc w:val="both"/>
        <w:rPr>
          <w:rFonts w:ascii="Times New Roman" w:hAnsi="Times New Roman"/>
          <w:sz w:val="20"/>
          <w:szCs w:val="20"/>
        </w:rPr>
      </w:pPr>
      <w:r w:rsidRPr="0029198A">
        <w:rPr>
          <w:rFonts w:ascii="Times New Roman" w:hAnsi="Times New Roman"/>
          <w:sz w:val="20"/>
          <w:szCs w:val="20"/>
        </w:rPr>
        <w:t xml:space="preserve">Especificaciones Técnicas </w:t>
      </w:r>
    </w:p>
    <w:p w:rsidR="00D813AC" w:rsidRPr="0029198A" w:rsidRDefault="00D813AC" w:rsidP="00C476CD">
      <w:pPr>
        <w:pStyle w:val="CM109"/>
        <w:numPr>
          <w:ilvl w:val="0"/>
          <w:numId w:val="49"/>
        </w:numPr>
        <w:spacing w:after="120" w:line="240" w:lineRule="auto"/>
        <w:ind w:left="714" w:hanging="357"/>
        <w:jc w:val="both"/>
        <w:rPr>
          <w:rFonts w:ascii="Times New Roman" w:hAnsi="Times New Roman"/>
          <w:sz w:val="20"/>
          <w:szCs w:val="20"/>
        </w:rPr>
      </w:pPr>
      <w:r w:rsidRPr="0029198A">
        <w:rPr>
          <w:rFonts w:ascii="Times New Roman" w:hAnsi="Times New Roman"/>
          <w:sz w:val="20"/>
          <w:szCs w:val="20"/>
        </w:rPr>
        <w:t>Propuesta Adjudicada</w:t>
      </w:r>
    </w:p>
    <w:p w:rsidR="00D813AC" w:rsidRPr="008429C8" w:rsidRDefault="00D813AC" w:rsidP="00C476CD">
      <w:pPr>
        <w:pStyle w:val="CM126"/>
        <w:numPr>
          <w:ilvl w:val="0"/>
          <w:numId w:val="49"/>
        </w:numPr>
        <w:spacing w:after="120"/>
        <w:ind w:left="714" w:hanging="357"/>
        <w:jc w:val="both"/>
        <w:rPr>
          <w:rFonts w:ascii="Times New Roman" w:hAnsi="Times New Roman"/>
          <w:sz w:val="20"/>
          <w:szCs w:val="20"/>
        </w:rPr>
      </w:pPr>
      <w:r w:rsidRPr="008429C8">
        <w:rPr>
          <w:rFonts w:ascii="Times New Roman" w:hAnsi="Times New Roman"/>
          <w:sz w:val="20"/>
          <w:szCs w:val="20"/>
        </w:rPr>
        <w:t xml:space="preserve">Planos de Diseño Final aprobados por </w:t>
      </w:r>
      <w:r w:rsidRPr="008429C8">
        <w:rPr>
          <w:rFonts w:ascii="Times New Roman" w:hAnsi="Times New Roman"/>
          <w:b/>
          <w:sz w:val="20"/>
          <w:szCs w:val="20"/>
        </w:rPr>
        <w:t>ENDE</w:t>
      </w:r>
    </w:p>
    <w:p w:rsidR="00D813AC" w:rsidRPr="0029198A" w:rsidRDefault="00D813AC" w:rsidP="00C476CD">
      <w:pPr>
        <w:pStyle w:val="CM126"/>
        <w:numPr>
          <w:ilvl w:val="0"/>
          <w:numId w:val="49"/>
        </w:numPr>
        <w:spacing w:after="120"/>
        <w:ind w:left="714" w:hanging="357"/>
        <w:jc w:val="both"/>
        <w:rPr>
          <w:rFonts w:ascii="Times New Roman" w:hAnsi="Times New Roman"/>
          <w:b/>
          <w:sz w:val="20"/>
          <w:szCs w:val="20"/>
        </w:rPr>
      </w:pPr>
      <w:r w:rsidRPr="0029198A">
        <w:rPr>
          <w:rFonts w:ascii="Times New Roman" w:hAnsi="Times New Roman"/>
          <w:sz w:val="20"/>
          <w:szCs w:val="20"/>
        </w:rPr>
        <w:t xml:space="preserve">Cronogramas actualizados del </w:t>
      </w:r>
      <w:r w:rsidRPr="0029198A">
        <w:rPr>
          <w:rFonts w:ascii="Times New Roman" w:hAnsi="Times New Roman"/>
          <w:b/>
          <w:sz w:val="20"/>
          <w:szCs w:val="20"/>
        </w:rPr>
        <w:t>PROYECTO</w:t>
      </w:r>
      <w:r w:rsidRPr="0029198A">
        <w:rPr>
          <w:rFonts w:ascii="Times New Roman" w:hAnsi="Times New Roman"/>
          <w:sz w:val="20"/>
          <w:szCs w:val="20"/>
        </w:rPr>
        <w:t xml:space="preserve"> aprobados por </w:t>
      </w:r>
      <w:r w:rsidRPr="0029198A">
        <w:rPr>
          <w:rFonts w:ascii="Times New Roman" w:hAnsi="Times New Roman"/>
          <w:b/>
          <w:sz w:val="20"/>
          <w:szCs w:val="20"/>
        </w:rPr>
        <w:t>ENDE</w:t>
      </w:r>
    </w:p>
    <w:p w:rsidR="00D813AC" w:rsidRPr="0029198A" w:rsidRDefault="00D813AC" w:rsidP="00C476CD">
      <w:pPr>
        <w:pStyle w:val="CM126"/>
        <w:numPr>
          <w:ilvl w:val="0"/>
          <w:numId w:val="49"/>
        </w:numPr>
        <w:spacing w:after="120"/>
        <w:ind w:left="714" w:hanging="357"/>
        <w:jc w:val="both"/>
        <w:rPr>
          <w:rFonts w:ascii="Times New Roman" w:hAnsi="Times New Roman"/>
          <w:sz w:val="20"/>
          <w:szCs w:val="20"/>
        </w:rPr>
      </w:pPr>
      <w:r w:rsidRPr="0029198A">
        <w:rPr>
          <w:rFonts w:ascii="Times New Roman" w:hAnsi="Times New Roman"/>
          <w:sz w:val="20"/>
          <w:szCs w:val="20"/>
        </w:rPr>
        <w:t xml:space="preserve">Certificación de Aceptación Provisional </w:t>
      </w:r>
    </w:p>
    <w:p w:rsidR="00D813AC" w:rsidRPr="0029198A" w:rsidRDefault="00D813AC" w:rsidP="00C476CD">
      <w:pPr>
        <w:pStyle w:val="CM126"/>
        <w:numPr>
          <w:ilvl w:val="0"/>
          <w:numId w:val="49"/>
        </w:numPr>
        <w:spacing w:after="120"/>
        <w:ind w:left="714" w:hanging="357"/>
        <w:jc w:val="both"/>
        <w:rPr>
          <w:rFonts w:ascii="Times New Roman" w:hAnsi="Times New Roman"/>
          <w:sz w:val="20"/>
          <w:szCs w:val="20"/>
        </w:rPr>
      </w:pPr>
      <w:r w:rsidRPr="0029198A">
        <w:rPr>
          <w:rFonts w:ascii="Times New Roman" w:hAnsi="Times New Roman"/>
          <w:sz w:val="20"/>
          <w:szCs w:val="20"/>
        </w:rPr>
        <w:t xml:space="preserve">Certificación de Aceptación Definitiva </w:t>
      </w:r>
    </w:p>
    <w:p w:rsidR="00D813AC" w:rsidRPr="0029198A" w:rsidRDefault="00D813AC" w:rsidP="00C476CD">
      <w:pPr>
        <w:pStyle w:val="CM126"/>
        <w:numPr>
          <w:ilvl w:val="0"/>
          <w:numId w:val="49"/>
        </w:numPr>
        <w:spacing w:after="120"/>
        <w:ind w:left="714" w:hanging="357"/>
        <w:jc w:val="both"/>
        <w:rPr>
          <w:rFonts w:ascii="Times New Roman" w:hAnsi="Times New Roman"/>
          <w:sz w:val="20"/>
          <w:szCs w:val="20"/>
        </w:rPr>
      </w:pPr>
      <w:r w:rsidRPr="0029198A">
        <w:rPr>
          <w:rFonts w:ascii="Times New Roman" w:hAnsi="Times New Roman"/>
          <w:sz w:val="20"/>
          <w:szCs w:val="20"/>
        </w:rPr>
        <w:t xml:space="preserve">Documentos completos de la propuesta del </w:t>
      </w:r>
      <w:r w:rsidRPr="0029198A">
        <w:rPr>
          <w:rFonts w:ascii="Times New Roman" w:hAnsi="Times New Roman"/>
          <w:b/>
          <w:bCs/>
          <w:sz w:val="20"/>
          <w:szCs w:val="20"/>
        </w:rPr>
        <w:t>CONTRATISTA</w:t>
      </w:r>
      <w:r w:rsidRPr="0029198A">
        <w:rPr>
          <w:rFonts w:ascii="Times New Roman" w:hAnsi="Times New Roman"/>
          <w:sz w:val="20"/>
          <w:szCs w:val="20"/>
        </w:rPr>
        <w:t xml:space="preserve">, entre los que se incluye todos los Formularios de la Propuesta técnica, detalle de personal y equipo asignado a la ejecución del </w:t>
      </w:r>
      <w:r w:rsidRPr="0029198A">
        <w:rPr>
          <w:rFonts w:ascii="Times New Roman" w:hAnsi="Times New Roman"/>
          <w:b/>
          <w:sz w:val="20"/>
          <w:szCs w:val="20"/>
        </w:rPr>
        <w:t>PROYECTO</w:t>
      </w:r>
      <w:r w:rsidRPr="0029198A">
        <w:rPr>
          <w:rFonts w:ascii="Times New Roman" w:hAnsi="Times New Roman"/>
          <w:sz w:val="20"/>
          <w:szCs w:val="20"/>
        </w:rPr>
        <w:t>, Programa y Método de Ejecución y toda otra documentación solicitada, así como la Propuesta Económica; las copias de manuales de fabricación de equipos y de ejecución de obras</w:t>
      </w:r>
    </w:p>
    <w:p w:rsidR="00D813AC" w:rsidRPr="0029198A" w:rsidRDefault="00D813AC" w:rsidP="00D813AC">
      <w:pPr>
        <w:pStyle w:val="Ttulo2"/>
        <w:tabs>
          <w:tab w:val="clear" w:pos="794"/>
        </w:tabs>
        <w:ind w:left="220" w:firstLine="0"/>
        <w:rPr>
          <w:sz w:val="20"/>
        </w:rPr>
      </w:pPr>
    </w:p>
    <w:p w:rsidR="00D813AC" w:rsidRPr="0029198A" w:rsidRDefault="00D813AC" w:rsidP="00D813AC">
      <w:pPr>
        <w:rPr>
          <w:b/>
          <w:u w:val="single"/>
        </w:rPr>
      </w:pPr>
      <w:r w:rsidRPr="0029198A">
        <w:rPr>
          <w:b/>
          <w:u w:val="single"/>
        </w:rPr>
        <w:t xml:space="preserve">Originales o copias legalizadas de: </w:t>
      </w:r>
    </w:p>
    <w:p w:rsidR="00D813AC" w:rsidRPr="0029198A" w:rsidRDefault="00D813AC" w:rsidP="00C476CD">
      <w:pPr>
        <w:pStyle w:val="CM109"/>
        <w:numPr>
          <w:ilvl w:val="0"/>
          <w:numId w:val="47"/>
        </w:numPr>
        <w:spacing w:after="120" w:line="240" w:lineRule="auto"/>
        <w:ind w:left="567" w:hanging="210"/>
        <w:jc w:val="both"/>
        <w:rPr>
          <w:rFonts w:ascii="Times New Roman" w:hAnsi="Times New Roman"/>
          <w:sz w:val="20"/>
          <w:szCs w:val="20"/>
        </w:rPr>
      </w:pPr>
      <w:r w:rsidRPr="0029198A">
        <w:rPr>
          <w:rFonts w:ascii="Times New Roman" w:hAnsi="Times New Roman"/>
          <w:sz w:val="20"/>
          <w:szCs w:val="20"/>
        </w:rPr>
        <w:t>NIT ….</w:t>
      </w:r>
    </w:p>
    <w:p w:rsidR="00D813AC" w:rsidRPr="0029198A" w:rsidRDefault="00D813AC" w:rsidP="00C476CD">
      <w:pPr>
        <w:pStyle w:val="CM109"/>
        <w:numPr>
          <w:ilvl w:val="0"/>
          <w:numId w:val="47"/>
        </w:numPr>
        <w:spacing w:after="120" w:line="240" w:lineRule="auto"/>
        <w:ind w:left="567" w:hanging="210"/>
        <w:jc w:val="both"/>
        <w:rPr>
          <w:rFonts w:ascii="Times New Roman" w:hAnsi="Times New Roman"/>
          <w:sz w:val="20"/>
          <w:szCs w:val="20"/>
        </w:rPr>
      </w:pPr>
      <w:r w:rsidRPr="0029198A">
        <w:rPr>
          <w:rFonts w:ascii="Times New Roman" w:hAnsi="Times New Roman"/>
          <w:sz w:val="20"/>
          <w:szCs w:val="20"/>
        </w:rPr>
        <w:t xml:space="preserve">Poder del Representante Legal del </w:t>
      </w:r>
      <w:r w:rsidRPr="0029198A">
        <w:rPr>
          <w:rFonts w:ascii="Times New Roman" w:hAnsi="Times New Roman"/>
          <w:b/>
          <w:sz w:val="20"/>
          <w:szCs w:val="20"/>
        </w:rPr>
        <w:t>CONTRATISTA</w:t>
      </w:r>
    </w:p>
    <w:p w:rsidR="00D813AC" w:rsidRPr="0029198A" w:rsidRDefault="00D813AC" w:rsidP="00C476CD">
      <w:pPr>
        <w:pStyle w:val="CM109"/>
        <w:numPr>
          <w:ilvl w:val="0"/>
          <w:numId w:val="47"/>
        </w:numPr>
        <w:spacing w:after="120" w:line="240" w:lineRule="auto"/>
        <w:ind w:left="567" w:hanging="210"/>
        <w:jc w:val="both"/>
        <w:rPr>
          <w:rFonts w:ascii="Times New Roman" w:hAnsi="Times New Roman"/>
          <w:sz w:val="20"/>
          <w:szCs w:val="20"/>
        </w:rPr>
      </w:pPr>
      <w:r w:rsidRPr="0029198A">
        <w:rPr>
          <w:rFonts w:ascii="Times New Roman" w:hAnsi="Times New Roman"/>
          <w:sz w:val="20"/>
          <w:szCs w:val="20"/>
        </w:rPr>
        <w:t>Certificado de Actualización de Matricula de Registro de Comercio</w:t>
      </w:r>
    </w:p>
    <w:p w:rsidR="00D813AC" w:rsidRPr="0029198A" w:rsidRDefault="00D813AC" w:rsidP="00C476CD">
      <w:pPr>
        <w:pStyle w:val="CM109"/>
        <w:numPr>
          <w:ilvl w:val="0"/>
          <w:numId w:val="47"/>
        </w:numPr>
        <w:spacing w:after="120" w:line="240" w:lineRule="auto"/>
        <w:ind w:left="567" w:hanging="210"/>
        <w:jc w:val="both"/>
        <w:rPr>
          <w:rFonts w:ascii="Times New Roman" w:hAnsi="Times New Roman"/>
          <w:sz w:val="20"/>
          <w:szCs w:val="20"/>
        </w:rPr>
      </w:pPr>
      <w:r w:rsidRPr="0029198A">
        <w:rPr>
          <w:rFonts w:ascii="Times New Roman" w:hAnsi="Times New Roman"/>
          <w:sz w:val="20"/>
          <w:szCs w:val="20"/>
        </w:rPr>
        <w:t xml:space="preserve">Certificado de Información sobre Solvencia con el Fisco, emitido por la Contraloría General del Estado o su equivalente del país de origen </w:t>
      </w:r>
    </w:p>
    <w:p w:rsidR="00D813AC" w:rsidRPr="0029198A" w:rsidRDefault="00D813AC" w:rsidP="00C476CD">
      <w:pPr>
        <w:pStyle w:val="CM109"/>
        <w:numPr>
          <w:ilvl w:val="0"/>
          <w:numId w:val="47"/>
        </w:numPr>
        <w:spacing w:after="120" w:line="240" w:lineRule="auto"/>
        <w:ind w:left="567" w:hanging="210"/>
        <w:jc w:val="both"/>
        <w:rPr>
          <w:rFonts w:ascii="Times New Roman" w:hAnsi="Times New Roman"/>
          <w:sz w:val="20"/>
          <w:szCs w:val="20"/>
        </w:rPr>
      </w:pPr>
      <w:r w:rsidRPr="0029198A">
        <w:rPr>
          <w:rFonts w:ascii="Times New Roman" w:hAnsi="Times New Roman"/>
          <w:sz w:val="20"/>
          <w:szCs w:val="20"/>
        </w:rPr>
        <w:t xml:space="preserve">Certificado de Adeudos Tributarios Ejecutoriados, emitido por el Servicio de Impuestos Nacionales o su </w:t>
      </w:r>
      <w:r w:rsidRPr="0029198A">
        <w:rPr>
          <w:rFonts w:ascii="Times New Roman" w:hAnsi="Times New Roman"/>
          <w:sz w:val="20"/>
          <w:szCs w:val="20"/>
        </w:rPr>
        <w:lastRenderedPageBreak/>
        <w:t xml:space="preserve">equivalente en el país de origen </w:t>
      </w:r>
    </w:p>
    <w:p w:rsidR="00D813AC" w:rsidRPr="0029198A" w:rsidRDefault="00D813AC" w:rsidP="00C476CD">
      <w:pPr>
        <w:pStyle w:val="CM109"/>
        <w:numPr>
          <w:ilvl w:val="0"/>
          <w:numId w:val="47"/>
        </w:numPr>
        <w:spacing w:after="120" w:line="240" w:lineRule="auto"/>
        <w:ind w:left="567" w:hanging="210"/>
        <w:jc w:val="both"/>
        <w:rPr>
          <w:rFonts w:ascii="Times New Roman" w:hAnsi="Times New Roman"/>
          <w:sz w:val="20"/>
          <w:szCs w:val="20"/>
        </w:rPr>
      </w:pPr>
      <w:r w:rsidRPr="0029198A">
        <w:rPr>
          <w:rFonts w:ascii="Times New Roman" w:hAnsi="Times New Roman"/>
          <w:sz w:val="20"/>
          <w:szCs w:val="20"/>
        </w:rPr>
        <w:t xml:space="preserve">Resolución de Contratación </w:t>
      </w:r>
    </w:p>
    <w:p w:rsidR="00D813AC" w:rsidRPr="0029198A" w:rsidRDefault="00D813AC" w:rsidP="00C476CD">
      <w:pPr>
        <w:pStyle w:val="CM109"/>
        <w:numPr>
          <w:ilvl w:val="0"/>
          <w:numId w:val="47"/>
        </w:numPr>
        <w:spacing w:after="120" w:line="240" w:lineRule="auto"/>
        <w:ind w:left="567" w:hanging="210"/>
        <w:jc w:val="both"/>
        <w:rPr>
          <w:rFonts w:ascii="Times New Roman" w:hAnsi="Times New Roman"/>
          <w:sz w:val="20"/>
          <w:szCs w:val="20"/>
        </w:rPr>
      </w:pPr>
      <w:r w:rsidRPr="0029198A">
        <w:rPr>
          <w:rFonts w:ascii="Times New Roman" w:hAnsi="Times New Roman"/>
          <w:sz w:val="20"/>
          <w:szCs w:val="20"/>
        </w:rPr>
        <w:t xml:space="preserve">Boleta de Garantía de Cumplimiento de Contrato </w:t>
      </w:r>
    </w:p>
    <w:p w:rsidR="00D813AC" w:rsidRPr="0029198A" w:rsidRDefault="00D813AC" w:rsidP="00C476CD">
      <w:pPr>
        <w:pStyle w:val="CM109"/>
        <w:numPr>
          <w:ilvl w:val="0"/>
          <w:numId w:val="47"/>
        </w:numPr>
        <w:spacing w:after="120" w:line="240" w:lineRule="auto"/>
        <w:ind w:left="567" w:hanging="210"/>
        <w:jc w:val="both"/>
        <w:rPr>
          <w:rFonts w:ascii="Times New Roman" w:hAnsi="Times New Roman"/>
          <w:sz w:val="20"/>
          <w:szCs w:val="20"/>
        </w:rPr>
      </w:pPr>
      <w:r w:rsidRPr="0029198A">
        <w:rPr>
          <w:rFonts w:ascii="Times New Roman" w:hAnsi="Times New Roman"/>
          <w:sz w:val="20"/>
          <w:szCs w:val="20"/>
        </w:rPr>
        <w:t xml:space="preserve">Boleta de Garantía de Correcta Inversión de Anticipo </w:t>
      </w:r>
    </w:p>
    <w:p w:rsidR="00D813AC" w:rsidRPr="0029198A" w:rsidRDefault="00D813AC" w:rsidP="00D813AC"/>
    <w:p w:rsidR="00D813AC" w:rsidRPr="0029198A" w:rsidRDefault="00D813AC" w:rsidP="00D813AC">
      <w:pPr>
        <w:rPr>
          <w:b/>
        </w:rPr>
      </w:pPr>
      <w:r w:rsidRPr="0029198A">
        <w:rPr>
          <w:b/>
        </w:rPr>
        <w:t xml:space="preserve">DÉCIMA PRIMERA.- IDIOMA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En el presente Contrato, toda la documentación aplicable al mismo y la que emerja en la ejecución del </w:t>
      </w:r>
      <w:r w:rsidRPr="0029198A">
        <w:rPr>
          <w:rFonts w:ascii="Times New Roman" w:hAnsi="Times New Roman"/>
          <w:b/>
          <w:sz w:val="20"/>
          <w:szCs w:val="20"/>
        </w:rPr>
        <w:t>PROYECTO</w:t>
      </w:r>
      <w:r w:rsidRPr="0029198A">
        <w:rPr>
          <w:rFonts w:ascii="Times New Roman" w:hAnsi="Times New Roman"/>
          <w:sz w:val="20"/>
          <w:szCs w:val="20"/>
        </w:rPr>
        <w:t xml:space="preserve">, debe ser elaborada en el idioma oficial de Bolivia (Castellano). Los manuales de uso de los </w:t>
      </w:r>
      <w:r w:rsidRPr="0029198A">
        <w:rPr>
          <w:rFonts w:ascii="Times New Roman" w:hAnsi="Times New Roman"/>
          <w:b/>
          <w:bCs/>
          <w:sz w:val="20"/>
          <w:szCs w:val="20"/>
        </w:rPr>
        <w:t>BIENES</w:t>
      </w:r>
      <w:r w:rsidRPr="0029198A">
        <w:rPr>
          <w:rFonts w:ascii="Times New Roman" w:hAnsi="Times New Roman"/>
          <w:sz w:val="20"/>
          <w:szCs w:val="20"/>
        </w:rPr>
        <w:t xml:space="preserve"> deberán estar traducidos al idioma castellano, salvo autorización expresa de </w:t>
      </w:r>
      <w:r w:rsidRPr="0029198A">
        <w:rPr>
          <w:rFonts w:ascii="Times New Roman" w:hAnsi="Times New Roman"/>
          <w:b/>
          <w:bCs/>
          <w:sz w:val="20"/>
          <w:szCs w:val="20"/>
        </w:rPr>
        <w:t>ENDE</w:t>
      </w:r>
      <w:r w:rsidRPr="0029198A">
        <w:rPr>
          <w:rFonts w:ascii="Times New Roman" w:hAnsi="Times New Roman"/>
          <w:bCs/>
          <w:sz w:val="20"/>
          <w:szCs w:val="20"/>
        </w:rPr>
        <w:t xml:space="preserve"> </w:t>
      </w:r>
      <w:r w:rsidRPr="0029198A">
        <w:rPr>
          <w:rFonts w:ascii="Times New Roman" w:hAnsi="Times New Roman"/>
          <w:sz w:val="20"/>
          <w:szCs w:val="20"/>
        </w:rPr>
        <w:t xml:space="preserve">para aceptar algunos manuales en idioma inglés, no se aceptarán manuales en otros idiomas. En el caso de folletos informativos, deberán estar preferentemente en idioma castellano. </w:t>
      </w:r>
    </w:p>
    <w:p w:rsidR="00D813AC" w:rsidRPr="0029198A" w:rsidRDefault="00D813AC" w:rsidP="00D813AC">
      <w:pPr>
        <w:rPr>
          <w:b/>
        </w:rPr>
      </w:pPr>
      <w:r w:rsidRPr="0029198A">
        <w:rPr>
          <w:b/>
        </w:rPr>
        <w:t>DÉCIMA SEGUNDA.- LEGISLACIÓN APLICABLE AL CONTRATO</w:t>
      </w:r>
    </w:p>
    <w:p w:rsidR="00D813AC" w:rsidRPr="0029198A" w:rsidRDefault="00D813AC" w:rsidP="00D813AC">
      <w:pPr>
        <w:pStyle w:val="CM2"/>
        <w:spacing w:after="240" w:line="240" w:lineRule="auto"/>
        <w:jc w:val="both"/>
        <w:rPr>
          <w:rFonts w:ascii="Times New Roman" w:hAnsi="Times New Roman"/>
          <w:sz w:val="20"/>
          <w:szCs w:val="20"/>
        </w:rPr>
      </w:pPr>
      <w:r w:rsidRPr="0029198A">
        <w:rPr>
          <w:rFonts w:ascii="Times New Roman" w:hAnsi="Times New Roman"/>
          <w:sz w:val="20"/>
          <w:szCs w:val="20"/>
        </w:rPr>
        <w:t xml:space="preserve">El presente Contrato es un Contrato Administrativo, por lo que estará sujeto a la normativa prevista en la Ley Nº 1178 de Administración y Control Gubernamentales, en los aspectos de su ejecución y resultados. Asimismo, el Contrato se rige e interpretará de conformidad con las leyes del Estado Plurinacional de Bolivia.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El </w:t>
      </w:r>
      <w:r w:rsidRPr="0029198A">
        <w:rPr>
          <w:rFonts w:ascii="Times New Roman" w:hAnsi="Times New Roman"/>
          <w:b/>
          <w:bCs/>
          <w:sz w:val="20"/>
          <w:szCs w:val="20"/>
        </w:rPr>
        <w:t>CONTRATISTA</w:t>
      </w:r>
      <w:r w:rsidRPr="0029198A">
        <w:rPr>
          <w:rFonts w:ascii="Times New Roman" w:hAnsi="Times New Roman"/>
          <w:sz w:val="20"/>
          <w:szCs w:val="20"/>
        </w:rPr>
        <w:t xml:space="preserve"> se halla sometido a la Constitución Política del Estado</w:t>
      </w:r>
      <w:r>
        <w:rPr>
          <w:rFonts w:ascii="Times New Roman" w:hAnsi="Times New Roman"/>
          <w:sz w:val="20"/>
          <w:szCs w:val="20"/>
        </w:rPr>
        <w:t xml:space="preserve"> Plurinacional de Bolivia</w:t>
      </w:r>
      <w:r w:rsidRPr="0029198A">
        <w:rPr>
          <w:rFonts w:ascii="Times New Roman" w:hAnsi="Times New Roman"/>
          <w:sz w:val="20"/>
          <w:szCs w:val="20"/>
        </w:rPr>
        <w:t xml:space="preserve">, Leyes Sociales, Comerciales, Administrativas,  Penales, y toda otra normativa vigente con efecto en el presente Contrato. </w:t>
      </w:r>
    </w:p>
    <w:p w:rsidR="00D813AC" w:rsidRPr="0029198A" w:rsidRDefault="00D813AC" w:rsidP="00D813AC">
      <w:pPr>
        <w:rPr>
          <w:b/>
        </w:rPr>
      </w:pPr>
      <w:r w:rsidRPr="0029198A">
        <w:rPr>
          <w:b/>
        </w:rPr>
        <w:t>DÉCIMA TERCERA.- DERECHOS DEL CONTRATISTA</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El </w:t>
      </w:r>
      <w:r w:rsidRPr="0029198A">
        <w:rPr>
          <w:rFonts w:ascii="Times New Roman" w:hAnsi="Times New Roman"/>
          <w:b/>
          <w:bCs/>
          <w:sz w:val="20"/>
          <w:szCs w:val="20"/>
        </w:rPr>
        <w:t>CONTRATISTA</w:t>
      </w:r>
      <w:r w:rsidRPr="0029198A">
        <w:rPr>
          <w:rFonts w:ascii="Times New Roman" w:hAnsi="Times New Roman"/>
          <w:sz w:val="20"/>
          <w:szCs w:val="20"/>
        </w:rPr>
        <w:t xml:space="preserve">, tiene el derecho de plantear los reclamos que considere correctos, por cualquier acción y/o omisión de </w:t>
      </w:r>
      <w:r w:rsidRPr="0029198A">
        <w:rPr>
          <w:rFonts w:ascii="Times New Roman" w:hAnsi="Times New Roman"/>
          <w:b/>
          <w:bCs/>
          <w:sz w:val="20"/>
          <w:szCs w:val="20"/>
        </w:rPr>
        <w:t>ENDE</w:t>
      </w:r>
      <w:r w:rsidRPr="0029198A">
        <w:rPr>
          <w:rFonts w:ascii="Times New Roman" w:hAnsi="Times New Roman"/>
          <w:sz w:val="20"/>
          <w:szCs w:val="20"/>
        </w:rPr>
        <w:t xml:space="preserve">, por falta de pago de los trabajos ejecutados o por cualquier otro aspecto de incumplimiento consignado en el presente Contrato.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Tales reclamos deberán ser planteados por escrito y de forma documentada, al </w:t>
      </w:r>
      <w:r w:rsidRPr="0029198A">
        <w:rPr>
          <w:rFonts w:ascii="Times New Roman" w:hAnsi="Times New Roman"/>
          <w:b/>
          <w:sz w:val="20"/>
          <w:szCs w:val="20"/>
        </w:rPr>
        <w:t>SUPERVISOR</w:t>
      </w:r>
      <w:r w:rsidRPr="0029198A">
        <w:rPr>
          <w:rFonts w:ascii="Times New Roman" w:hAnsi="Times New Roman"/>
          <w:sz w:val="20"/>
          <w:szCs w:val="20"/>
        </w:rPr>
        <w:t xml:space="preserve">, hasta quince (15) días hábiles posteriores al suceso, origen del reclamo. </w:t>
      </w:r>
    </w:p>
    <w:p w:rsidR="00D813AC" w:rsidRPr="0029198A" w:rsidRDefault="00D813AC" w:rsidP="00D813AC">
      <w:pPr>
        <w:pStyle w:val="CM15"/>
        <w:spacing w:after="240" w:line="240" w:lineRule="auto"/>
        <w:jc w:val="both"/>
        <w:rPr>
          <w:rFonts w:ascii="Times New Roman" w:hAnsi="Times New Roman"/>
          <w:sz w:val="20"/>
          <w:szCs w:val="20"/>
        </w:rPr>
      </w:pPr>
      <w:r w:rsidRPr="0029198A">
        <w:rPr>
          <w:rFonts w:ascii="Times New Roman" w:hAnsi="Times New Roman"/>
          <w:sz w:val="20"/>
          <w:szCs w:val="20"/>
        </w:rPr>
        <w:t xml:space="preserve">El </w:t>
      </w:r>
      <w:r w:rsidRPr="0029198A">
        <w:rPr>
          <w:rFonts w:ascii="Times New Roman" w:hAnsi="Times New Roman"/>
          <w:b/>
          <w:bCs/>
          <w:sz w:val="20"/>
          <w:szCs w:val="20"/>
        </w:rPr>
        <w:t>SUPERVISOR</w:t>
      </w:r>
      <w:r w:rsidRPr="0029198A">
        <w:rPr>
          <w:rFonts w:ascii="Times New Roman" w:hAnsi="Times New Roman"/>
          <w:sz w:val="20"/>
          <w:szCs w:val="20"/>
        </w:rPr>
        <w:t xml:space="preserve">, dentro del lapso impostergable de diez (10) días hábiles, tomará conocimiento y analizará el reclamo, debiendo emitir su informe - recomendación a </w:t>
      </w:r>
      <w:r w:rsidRPr="0029198A">
        <w:rPr>
          <w:rFonts w:ascii="Times New Roman" w:hAnsi="Times New Roman"/>
          <w:b/>
          <w:bCs/>
          <w:sz w:val="20"/>
          <w:szCs w:val="20"/>
        </w:rPr>
        <w:t>ENDE</w:t>
      </w:r>
      <w:r w:rsidRPr="0029198A">
        <w:rPr>
          <w:rFonts w:ascii="Times New Roman" w:hAnsi="Times New Roman"/>
          <w:sz w:val="20"/>
          <w:szCs w:val="20"/>
        </w:rPr>
        <w:t xml:space="preserve"> a través de la </w:t>
      </w:r>
      <w:r w:rsidRPr="0029198A">
        <w:rPr>
          <w:rFonts w:ascii="Times New Roman" w:hAnsi="Times New Roman"/>
          <w:b/>
          <w:bCs/>
          <w:sz w:val="20"/>
          <w:szCs w:val="20"/>
        </w:rPr>
        <w:t>FISCALIZACIÓN</w:t>
      </w:r>
      <w:r w:rsidRPr="0029198A">
        <w:rPr>
          <w:rFonts w:ascii="Times New Roman" w:hAnsi="Times New Roman"/>
          <w:sz w:val="20"/>
          <w:szCs w:val="20"/>
        </w:rPr>
        <w:t xml:space="preserve">, para que </w:t>
      </w:r>
      <w:r w:rsidRPr="0029198A">
        <w:rPr>
          <w:rFonts w:ascii="Times New Roman" w:hAnsi="Times New Roman"/>
          <w:b/>
          <w:sz w:val="20"/>
          <w:szCs w:val="20"/>
        </w:rPr>
        <w:t>ENDE</w:t>
      </w:r>
      <w:r w:rsidRPr="0029198A">
        <w:rPr>
          <w:rFonts w:ascii="Times New Roman" w:hAnsi="Times New Roman"/>
          <w:sz w:val="20"/>
          <w:szCs w:val="20"/>
        </w:rPr>
        <w:t xml:space="preserve">, en el plazo de diez (10) días hábiles tome conocimiento y analice la recomendación a objeto de aceptar la misma, o en su caso pedir aclaración, ampliación del informe o rechazar la recomendación, lo que realizará por escrito, a los fines de la respuesta al </w:t>
      </w:r>
      <w:r w:rsidRPr="0029198A">
        <w:rPr>
          <w:rFonts w:ascii="Times New Roman" w:hAnsi="Times New Roman"/>
          <w:b/>
          <w:bCs/>
          <w:sz w:val="20"/>
          <w:szCs w:val="20"/>
        </w:rPr>
        <w:t>CONTRATISTA</w:t>
      </w:r>
      <w:r w:rsidRPr="0029198A">
        <w:rPr>
          <w:rFonts w:ascii="Times New Roman" w:hAnsi="Times New Roman"/>
          <w:sz w:val="20"/>
          <w:szCs w:val="20"/>
        </w:rPr>
        <w:t xml:space="preserve">. En caso que </w:t>
      </w:r>
      <w:r w:rsidRPr="0029198A">
        <w:rPr>
          <w:rFonts w:ascii="Times New Roman" w:hAnsi="Times New Roman"/>
          <w:b/>
          <w:sz w:val="20"/>
          <w:szCs w:val="20"/>
        </w:rPr>
        <w:t>ENDE</w:t>
      </w:r>
      <w:r w:rsidRPr="0029198A">
        <w:rPr>
          <w:rFonts w:ascii="Times New Roman" w:hAnsi="Times New Roman"/>
          <w:sz w:val="20"/>
          <w:szCs w:val="20"/>
        </w:rPr>
        <w:t xml:space="preserve"> solicite al </w:t>
      </w:r>
      <w:r w:rsidRPr="0029198A">
        <w:rPr>
          <w:rFonts w:ascii="Times New Roman" w:hAnsi="Times New Roman"/>
          <w:b/>
          <w:sz w:val="20"/>
          <w:szCs w:val="20"/>
        </w:rPr>
        <w:t>SUPERVISOR</w:t>
      </w:r>
      <w:r w:rsidRPr="0029198A">
        <w:rPr>
          <w:rFonts w:ascii="Times New Roman" w:hAnsi="Times New Roman"/>
          <w:sz w:val="20"/>
          <w:szCs w:val="20"/>
        </w:rPr>
        <w:t xml:space="preserve"> la aclaración o complementación de su informe – recomendación, el cómputo de plazos para respuesta será reiniciado.</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En los casos que así corresponda por la complejidad del reclamo, la </w:t>
      </w:r>
      <w:r w:rsidRPr="0029198A">
        <w:rPr>
          <w:rFonts w:ascii="Times New Roman" w:hAnsi="Times New Roman"/>
          <w:b/>
          <w:bCs/>
          <w:sz w:val="20"/>
          <w:szCs w:val="20"/>
        </w:rPr>
        <w:t xml:space="preserve">FISCALIZACIÓN </w:t>
      </w:r>
      <w:r w:rsidRPr="0029198A">
        <w:rPr>
          <w:rFonts w:ascii="Times New Roman" w:hAnsi="Times New Roman"/>
          <w:sz w:val="20"/>
          <w:szCs w:val="20"/>
        </w:rPr>
        <w:t xml:space="preserve">o la dependencia responsable del seguimiento del </w:t>
      </w:r>
      <w:r w:rsidRPr="0029198A">
        <w:rPr>
          <w:rFonts w:ascii="Times New Roman" w:hAnsi="Times New Roman"/>
          <w:b/>
          <w:sz w:val="20"/>
          <w:szCs w:val="20"/>
        </w:rPr>
        <w:t>PROYECTO</w:t>
      </w:r>
      <w:r w:rsidRPr="0029198A">
        <w:rPr>
          <w:rFonts w:ascii="Times New Roman" w:hAnsi="Times New Roman"/>
          <w:sz w:val="20"/>
          <w:szCs w:val="20"/>
        </w:rPr>
        <w:t xml:space="preserve">, podrá solicitar el análisis del reclamo y del informe - recomendación a las dependencias técnica, financiera o legal, según corresponda, para lo cual dispondrá de cinco (5) días hábiles adicionales a objeto de que </w:t>
      </w:r>
      <w:r w:rsidRPr="0029198A">
        <w:rPr>
          <w:rFonts w:ascii="Times New Roman" w:hAnsi="Times New Roman"/>
          <w:b/>
          <w:sz w:val="20"/>
          <w:szCs w:val="20"/>
        </w:rPr>
        <w:t>ENDE</w:t>
      </w:r>
      <w:r w:rsidRPr="0029198A">
        <w:rPr>
          <w:rFonts w:ascii="Times New Roman" w:hAnsi="Times New Roman"/>
          <w:sz w:val="20"/>
          <w:szCs w:val="20"/>
        </w:rPr>
        <w:t xml:space="preserve"> pueda procesar la respuesta a la </w:t>
      </w:r>
      <w:r w:rsidRPr="0029198A">
        <w:rPr>
          <w:rFonts w:ascii="Times New Roman" w:hAnsi="Times New Roman"/>
          <w:b/>
          <w:bCs/>
          <w:sz w:val="20"/>
          <w:szCs w:val="20"/>
        </w:rPr>
        <w:t>SUPERVISIÓN</w:t>
      </w:r>
      <w:r w:rsidRPr="0029198A">
        <w:rPr>
          <w:rFonts w:ascii="Times New Roman" w:hAnsi="Times New Roman"/>
          <w:sz w:val="20"/>
          <w:szCs w:val="20"/>
        </w:rPr>
        <w:t xml:space="preserve"> y de ésta al </w:t>
      </w:r>
      <w:r w:rsidRPr="0029198A">
        <w:rPr>
          <w:rFonts w:ascii="Times New Roman" w:hAnsi="Times New Roman"/>
          <w:b/>
          <w:bCs/>
          <w:sz w:val="20"/>
          <w:szCs w:val="20"/>
        </w:rPr>
        <w:t>CONTRATISTA</w:t>
      </w:r>
      <w:r w:rsidRPr="0029198A">
        <w:rPr>
          <w:rFonts w:ascii="Times New Roman" w:hAnsi="Times New Roman"/>
          <w:sz w:val="20"/>
          <w:szCs w:val="20"/>
        </w:rPr>
        <w:t xml:space="preserve">.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La </w:t>
      </w:r>
      <w:r w:rsidRPr="0029198A">
        <w:rPr>
          <w:rFonts w:ascii="Times New Roman" w:hAnsi="Times New Roman"/>
          <w:b/>
          <w:bCs/>
          <w:sz w:val="20"/>
          <w:szCs w:val="20"/>
        </w:rPr>
        <w:t>SUPERVISIÓN</w:t>
      </w:r>
      <w:r w:rsidRPr="0029198A">
        <w:rPr>
          <w:rFonts w:ascii="Times New Roman" w:hAnsi="Times New Roman"/>
          <w:sz w:val="20"/>
          <w:szCs w:val="20"/>
        </w:rPr>
        <w:t xml:space="preserve">, </w:t>
      </w:r>
      <w:r w:rsidRPr="0029198A">
        <w:rPr>
          <w:rFonts w:ascii="Times New Roman" w:hAnsi="Times New Roman"/>
          <w:b/>
          <w:bCs/>
          <w:sz w:val="20"/>
          <w:szCs w:val="20"/>
        </w:rPr>
        <w:t>FISCALIZACIÓN</w:t>
      </w:r>
      <w:r w:rsidRPr="0029198A">
        <w:rPr>
          <w:rFonts w:ascii="Times New Roman" w:hAnsi="Times New Roman"/>
          <w:sz w:val="20"/>
          <w:szCs w:val="20"/>
        </w:rPr>
        <w:t xml:space="preserve"> y </w:t>
      </w:r>
      <w:r w:rsidRPr="0029198A">
        <w:rPr>
          <w:rFonts w:ascii="Times New Roman" w:hAnsi="Times New Roman"/>
          <w:b/>
          <w:bCs/>
          <w:sz w:val="20"/>
          <w:szCs w:val="20"/>
        </w:rPr>
        <w:t>ENDE</w:t>
      </w:r>
      <w:r w:rsidRPr="0029198A">
        <w:rPr>
          <w:rFonts w:ascii="Times New Roman" w:hAnsi="Times New Roman"/>
          <w:sz w:val="20"/>
          <w:szCs w:val="20"/>
        </w:rPr>
        <w:t xml:space="preserve">, no atenderán reclamos presentados fuera del plazo establecido en esta cláusula. </w:t>
      </w:r>
    </w:p>
    <w:p w:rsidR="00D813AC" w:rsidRPr="0029198A" w:rsidRDefault="00D813AC" w:rsidP="00D813AC">
      <w:pPr>
        <w:pStyle w:val="CM53"/>
        <w:spacing w:after="240" w:line="240" w:lineRule="auto"/>
        <w:jc w:val="both"/>
        <w:rPr>
          <w:rFonts w:ascii="Times New Roman" w:hAnsi="Times New Roman"/>
          <w:sz w:val="20"/>
          <w:szCs w:val="20"/>
        </w:rPr>
      </w:pPr>
      <w:r w:rsidRPr="0029198A">
        <w:rPr>
          <w:rFonts w:ascii="Times New Roman" w:hAnsi="Times New Roman"/>
          <w:sz w:val="20"/>
          <w:szCs w:val="20"/>
        </w:rPr>
        <w:t xml:space="preserve">Se consideran días y horas hábiles los establecidos de acuerdo al procedimiento administrativo, es decir de lunes a viernes, sin contar los días sábado, domingo y feriados, y horas hábiles de 8:30 a 12:30 y 14:30 a 18:30, horario de atención de </w:t>
      </w:r>
      <w:r w:rsidRPr="0029198A">
        <w:rPr>
          <w:rFonts w:ascii="Times New Roman" w:hAnsi="Times New Roman"/>
          <w:b/>
          <w:sz w:val="20"/>
          <w:szCs w:val="20"/>
        </w:rPr>
        <w:t>ENDE</w:t>
      </w:r>
      <w:r w:rsidRPr="0029198A">
        <w:rPr>
          <w:rFonts w:ascii="Times New Roman" w:hAnsi="Times New Roman"/>
          <w:sz w:val="20"/>
          <w:szCs w:val="20"/>
        </w:rPr>
        <w:t xml:space="preserve">. </w:t>
      </w:r>
    </w:p>
    <w:p w:rsidR="00D813AC" w:rsidRPr="0029198A" w:rsidRDefault="00D813AC" w:rsidP="00D813AC">
      <w:pPr>
        <w:rPr>
          <w:b/>
        </w:rPr>
      </w:pPr>
      <w:r w:rsidRPr="0029198A">
        <w:rPr>
          <w:b/>
        </w:rPr>
        <w:t>DÉCIMA CUARTA.- ESTIPULACIONES SOBRE IMPUESTOS</w:t>
      </w:r>
    </w:p>
    <w:p w:rsidR="00D813AC" w:rsidRPr="0029198A" w:rsidRDefault="00D813AC" w:rsidP="00D813AC">
      <w:pPr>
        <w:jc w:val="both"/>
      </w:pPr>
      <w:r w:rsidRPr="0029198A">
        <w:t xml:space="preserve">Correrá por cuenta del </w:t>
      </w:r>
      <w:r w:rsidRPr="0029198A">
        <w:rPr>
          <w:b/>
        </w:rPr>
        <w:t xml:space="preserve">CONTRATISTA </w:t>
      </w:r>
      <w:r w:rsidRPr="0029198A">
        <w:t xml:space="preserve">el pago de todos los impuestos vigentes en el país, a la fecha de presentación de la propuesta, resultantes de su actividad y de la ejecución de este Contrato, excepto los correspondientes a la importación de los </w:t>
      </w:r>
      <w:r w:rsidRPr="0029198A">
        <w:rPr>
          <w:b/>
        </w:rPr>
        <w:t>BIENES</w:t>
      </w:r>
      <w:r w:rsidRPr="0029198A">
        <w:t xml:space="preserve"> a Bolivia los mismos que serán cubiertos por</w:t>
      </w:r>
      <w:r w:rsidRPr="0029198A">
        <w:rPr>
          <w:b/>
        </w:rPr>
        <w:t xml:space="preserve"> ENDE </w:t>
      </w:r>
      <w:r w:rsidRPr="0029198A">
        <w:t xml:space="preserve">por </w:t>
      </w:r>
      <w:r w:rsidRPr="0029198A">
        <w:lastRenderedPageBreak/>
        <w:t xml:space="preserve">tratarse de un suministro </w:t>
      </w:r>
      <w:r>
        <w:rPr>
          <w:b/>
          <w:bCs/>
        </w:rPr>
        <w:t>DDU - Sitio de Montaje (Incoterms 2000)</w:t>
      </w:r>
      <w:r w:rsidRPr="0029198A">
        <w:t xml:space="preserve">, de conformidad a la </w:t>
      </w:r>
      <w:r>
        <w:t>cláusula t</w:t>
      </w:r>
      <w:r w:rsidRPr="00325B77">
        <w:t>ercera del presente Contrato.</w:t>
      </w:r>
    </w:p>
    <w:p w:rsidR="00D813AC" w:rsidRPr="0029198A" w:rsidRDefault="00D813AC" w:rsidP="00D813AC">
      <w:pPr>
        <w:jc w:val="both"/>
      </w:pPr>
    </w:p>
    <w:p w:rsidR="00D813AC" w:rsidRPr="0029198A" w:rsidRDefault="00D813AC" w:rsidP="00D813AC">
      <w:pPr>
        <w:pStyle w:val="p52"/>
        <w:spacing w:after="240" w:line="240" w:lineRule="auto"/>
        <w:jc w:val="both"/>
        <w:rPr>
          <w:sz w:val="20"/>
          <w:szCs w:val="20"/>
          <w:lang w:val="es-MX"/>
        </w:rPr>
      </w:pPr>
      <w:r w:rsidRPr="0029198A">
        <w:rPr>
          <w:sz w:val="20"/>
          <w:szCs w:val="20"/>
          <w:lang w:val="es-ES"/>
        </w:rPr>
        <w:t xml:space="preserve">En caso de que posteriormente, el Gobierno del Estado Plurinacional de Bolivia implantara impuestos adicionales, disminuyera o incrementara, mediante disposición legal expresa, </w:t>
      </w:r>
      <w:r w:rsidRPr="0029198A">
        <w:rPr>
          <w:sz w:val="20"/>
          <w:szCs w:val="20"/>
          <w:lang w:val="es-MX"/>
        </w:rPr>
        <w:t xml:space="preserve">el </w:t>
      </w:r>
      <w:r w:rsidRPr="0029198A">
        <w:rPr>
          <w:b/>
          <w:bCs/>
          <w:sz w:val="20"/>
          <w:szCs w:val="20"/>
          <w:lang w:val="es-MX"/>
        </w:rPr>
        <w:t xml:space="preserve">CONTRATISTA </w:t>
      </w:r>
      <w:r w:rsidRPr="0029198A">
        <w:rPr>
          <w:sz w:val="20"/>
          <w:szCs w:val="20"/>
          <w:lang w:val="es-MX"/>
        </w:rPr>
        <w:t>deberá acogerse a su cumplimiento desde la fecha de vigencia de dicha normativa.</w:t>
      </w:r>
    </w:p>
    <w:p w:rsidR="00D813AC" w:rsidRPr="0029198A" w:rsidRDefault="00D813AC" w:rsidP="00D813AC">
      <w:pPr>
        <w:rPr>
          <w:b/>
          <w:shd w:val="clear" w:color="auto" w:fill="00FF00"/>
        </w:rPr>
      </w:pPr>
      <w:r w:rsidRPr="0029198A">
        <w:rPr>
          <w:b/>
        </w:rPr>
        <w:t>DÉCIMA QUINTA.- CUMPLIMIENTO DE LEYES LABORALES</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El </w:t>
      </w:r>
      <w:r w:rsidRPr="0029198A">
        <w:rPr>
          <w:rFonts w:ascii="Times New Roman" w:hAnsi="Times New Roman"/>
          <w:b/>
          <w:bCs/>
          <w:sz w:val="20"/>
          <w:szCs w:val="20"/>
        </w:rPr>
        <w:t>CONTRATISTA</w:t>
      </w:r>
      <w:r w:rsidRPr="0029198A">
        <w:rPr>
          <w:rFonts w:ascii="Times New Roman" w:hAnsi="Times New Roman"/>
          <w:sz w:val="20"/>
          <w:szCs w:val="20"/>
        </w:rPr>
        <w:t xml:space="preserve"> deberá dar estricto cumplimiento a la legislación laboral y social vigente en Bolivia y será también responsable de dicho cumplimiento por parte de los Subcontratistas que pudiera contratar.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El </w:t>
      </w:r>
      <w:r w:rsidRPr="0029198A">
        <w:rPr>
          <w:rFonts w:ascii="Times New Roman" w:hAnsi="Times New Roman"/>
          <w:b/>
          <w:bCs/>
          <w:sz w:val="20"/>
          <w:szCs w:val="20"/>
        </w:rPr>
        <w:t xml:space="preserve">CONTRATISTA </w:t>
      </w:r>
      <w:r w:rsidRPr="0029198A">
        <w:rPr>
          <w:rFonts w:ascii="Times New Roman" w:hAnsi="Times New Roman"/>
          <w:sz w:val="20"/>
          <w:szCs w:val="20"/>
        </w:rPr>
        <w:t xml:space="preserve">será responsable y deberá mantener a </w:t>
      </w:r>
      <w:r w:rsidRPr="0029198A">
        <w:rPr>
          <w:rFonts w:ascii="Times New Roman" w:hAnsi="Times New Roman"/>
          <w:b/>
          <w:bCs/>
          <w:sz w:val="20"/>
          <w:szCs w:val="20"/>
        </w:rPr>
        <w:t>ENDE</w:t>
      </w:r>
      <w:r w:rsidRPr="0029198A">
        <w:rPr>
          <w:rFonts w:ascii="Times New Roman" w:hAnsi="Times New Roman"/>
          <w:sz w:val="20"/>
          <w:szCs w:val="20"/>
        </w:rPr>
        <w:t xml:space="preserve"> exonerado contra cualquier multa o penalidad de cualquier tipo o naturaleza que fuera impuesta por causa de incumplimiento o infracción de dicha legislación laboral o social. El cumplimiento de estas Leyes incluye el acatamiento de las normas relativas a la Seguridad e Higiene Industrial aplicable a este tipo de obras. </w:t>
      </w:r>
    </w:p>
    <w:p w:rsidR="00D813AC" w:rsidRPr="0029198A" w:rsidRDefault="00D813AC" w:rsidP="00D813AC">
      <w:pPr>
        <w:rPr>
          <w:b/>
          <w:shd w:val="clear" w:color="auto" w:fill="00FF00"/>
        </w:rPr>
      </w:pPr>
      <w:r w:rsidRPr="0029198A">
        <w:rPr>
          <w:b/>
        </w:rPr>
        <w:t>DÉCIMA SEXTA.- CUMPLIMIENTO DE RECOMENDACIONES MEDIOAMBIENTALES</w:t>
      </w:r>
      <w:r w:rsidRPr="0029198A">
        <w:rPr>
          <w:b/>
          <w:shd w:val="clear" w:color="auto" w:fill="00FF00"/>
        </w:rPr>
        <w:t xml:space="preserve">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El </w:t>
      </w:r>
      <w:r w:rsidRPr="0029198A">
        <w:rPr>
          <w:rFonts w:ascii="Times New Roman" w:hAnsi="Times New Roman"/>
          <w:b/>
          <w:bCs/>
          <w:sz w:val="20"/>
          <w:szCs w:val="20"/>
        </w:rPr>
        <w:t>CONTRATISTA</w:t>
      </w:r>
      <w:r w:rsidRPr="0029198A">
        <w:rPr>
          <w:rFonts w:ascii="Times New Roman" w:hAnsi="Times New Roman"/>
          <w:sz w:val="20"/>
          <w:szCs w:val="20"/>
        </w:rPr>
        <w:t xml:space="preserve"> deberá dar estricto cumplimiento a la legislación Medio Ambiental vigente en Bolivia y a las disposiciones Ambientales del </w:t>
      </w:r>
      <w:r w:rsidRPr="0029198A">
        <w:rPr>
          <w:rFonts w:ascii="Times New Roman" w:hAnsi="Times New Roman"/>
          <w:b/>
          <w:sz w:val="20"/>
          <w:szCs w:val="20"/>
        </w:rPr>
        <w:t>PROYECTO</w:t>
      </w:r>
      <w:r w:rsidRPr="0029198A">
        <w:rPr>
          <w:rFonts w:ascii="Times New Roman" w:hAnsi="Times New Roman"/>
          <w:sz w:val="20"/>
          <w:szCs w:val="20"/>
        </w:rPr>
        <w:t xml:space="preserve"> y será también responsable de dicho cumplimiento por parte de los Subcontratistas que pudiera contratar durante la ejecución del Contrato. El </w:t>
      </w:r>
      <w:r w:rsidRPr="0029198A">
        <w:rPr>
          <w:rFonts w:ascii="Times New Roman" w:hAnsi="Times New Roman"/>
          <w:b/>
          <w:bCs/>
          <w:sz w:val="20"/>
          <w:szCs w:val="20"/>
        </w:rPr>
        <w:t xml:space="preserve">CONTRATISTA </w:t>
      </w:r>
      <w:r w:rsidRPr="0029198A">
        <w:rPr>
          <w:rFonts w:ascii="Times New Roman" w:hAnsi="Times New Roman"/>
          <w:sz w:val="20"/>
          <w:szCs w:val="20"/>
        </w:rPr>
        <w:t xml:space="preserve">será responsable y deberá mantener a </w:t>
      </w:r>
      <w:r w:rsidRPr="0029198A">
        <w:rPr>
          <w:rFonts w:ascii="Times New Roman" w:hAnsi="Times New Roman"/>
          <w:b/>
          <w:bCs/>
          <w:sz w:val="20"/>
          <w:szCs w:val="20"/>
        </w:rPr>
        <w:t>ENDE</w:t>
      </w:r>
      <w:r w:rsidRPr="0029198A">
        <w:rPr>
          <w:rFonts w:ascii="Times New Roman" w:hAnsi="Times New Roman"/>
          <w:sz w:val="20"/>
          <w:szCs w:val="20"/>
        </w:rPr>
        <w:t xml:space="preserve"> exonerado contra cualquier multa o penalidad de cualquier tipo o naturaleza que fuera impuesta por causa de incumplimiento o infracción de dicha legislación. </w:t>
      </w:r>
    </w:p>
    <w:p w:rsidR="00D813AC" w:rsidRPr="0029198A" w:rsidRDefault="00D813AC" w:rsidP="00D813AC">
      <w:pPr>
        <w:rPr>
          <w:b/>
        </w:rPr>
      </w:pPr>
      <w:r w:rsidRPr="0029198A">
        <w:rPr>
          <w:b/>
        </w:rPr>
        <w:t xml:space="preserve">DÉCIMA SÉPTIMA.- REAJUSTE DE PRECIOS </w:t>
      </w:r>
    </w:p>
    <w:p w:rsidR="00D813AC" w:rsidRPr="0029198A" w:rsidRDefault="00D813AC" w:rsidP="00D813AC">
      <w:pPr>
        <w:pStyle w:val="Default"/>
        <w:jc w:val="both"/>
        <w:rPr>
          <w:rFonts w:ascii="Times New Roman" w:hAnsi="Times New Roman" w:cs="Times New Roman"/>
          <w:color w:val="auto"/>
          <w:sz w:val="20"/>
          <w:szCs w:val="20"/>
        </w:rPr>
      </w:pPr>
      <w:r w:rsidRPr="0029198A">
        <w:rPr>
          <w:rFonts w:ascii="Times New Roman" w:hAnsi="Times New Roman" w:cs="Times New Roman"/>
          <w:color w:val="auto"/>
          <w:sz w:val="20"/>
          <w:szCs w:val="20"/>
        </w:rPr>
        <w:t xml:space="preserve">El contrato no reconoce reajustes de precio puesto que se trata de un contrato </w:t>
      </w:r>
      <w:r w:rsidRPr="00D813AC">
        <w:rPr>
          <w:rFonts w:ascii="Times New Roman" w:hAnsi="Times New Roman" w:cs="Times New Roman"/>
          <w:color w:val="auto"/>
          <w:sz w:val="20"/>
          <w:szCs w:val="20"/>
        </w:rPr>
        <w:t>a suma alzada, (precio y plazo</w:t>
      </w:r>
      <w:r w:rsidRPr="0029198A">
        <w:rPr>
          <w:rFonts w:ascii="Times New Roman" w:hAnsi="Times New Roman" w:cs="Times New Roman"/>
          <w:color w:val="auto"/>
          <w:sz w:val="20"/>
          <w:szCs w:val="20"/>
        </w:rPr>
        <w:t xml:space="preserve"> fijo), bajo la modalidad “LLAVE EN MANO - </w:t>
      </w:r>
      <w:r>
        <w:rPr>
          <w:rFonts w:ascii="Times New Roman" w:hAnsi="Times New Roman" w:cs="Times New Roman"/>
          <w:b/>
          <w:bCs/>
          <w:sz w:val="20"/>
          <w:szCs w:val="20"/>
        </w:rPr>
        <w:t>DDU - Sitio de Montaje (Incoterms 2000)</w:t>
      </w:r>
      <w:r w:rsidRPr="0029198A">
        <w:rPr>
          <w:rFonts w:ascii="Times New Roman" w:hAnsi="Times New Roman" w:cs="Times New Roman"/>
          <w:color w:val="auto"/>
          <w:sz w:val="20"/>
          <w:szCs w:val="20"/>
        </w:rPr>
        <w:t xml:space="preserve">”, en sujeción a la documentación prevista en este Contrato. </w:t>
      </w:r>
    </w:p>
    <w:p w:rsidR="00D813AC" w:rsidRPr="0029198A" w:rsidRDefault="00D813AC" w:rsidP="00D813AC">
      <w:pPr>
        <w:pStyle w:val="Default"/>
        <w:rPr>
          <w:rFonts w:ascii="Times New Roman" w:hAnsi="Times New Roman" w:cs="Times New Roman"/>
          <w:color w:val="auto"/>
          <w:sz w:val="20"/>
          <w:szCs w:val="20"/>
        </w:rPr>
      </w:pPr>
    </w:p>
    <w:p w:rsidR="00D813AC" w:rsidRPr="0029198A" w:rsidRDefault="00D813AC" w:rsidP="00D813AC">
      <w:pPr>
        <w:rPr>
          <w:b/>
        </w:rPr>
      </w:pPr>
      <w:r w:rsidRPr="0029198A">
        <w:rPr>
          <w:b/>
        </w:rPr>
        <w:t xml:space="preserve">DÉCIMA OCTAVA.- PROTOCOLIZACIÓN DEL CONTRATO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La presente minuta deberá ser protocolizada por </w:t>
      </w:r>
      <w:r w:rsidRPr="0029198A">
        <w:rPr>
          <w:rFonts w:ascii="Times New Roman" w:hAnsi="Times New Roman"/>
          <w:b/>
          <w:bCs/>
          <w:sz w:val="20"/>
          <w:szCs w:val="20"/>
        </w:rPr>
        <w:t>ENDE</w:t>
      </w:r>
      <w:r w:rsidRPr="0029198A">
        <w:rPr>
          <w:rFonts w:ascii="Times New Roman" w:hAnsi="Times New Roman"/>
          <w:sz w:val="20"/>
          <w:szCs w:val="20"/>
        </w:rPr>
        <w:t xml:space="preserve"> ante la Notaría de Gobierno  del Distrito de Cochabamba o donde se celebre el Contrato; el importe de la protocolización será pagado por el</w:t>
      </w:r>
      <w:r w:rsidRPr="0029198A">
        <w:rPr>
          <w:rFonts w:ascii="Times New Roman" w:hAnsi="Times New Roman"/>
          <w:b/>
          <w:bCs/>
          <w:sz w:val="20"/>
          <w:szCs w:val="20"/>
        </w:rPr>
        <w:t xml:space="preserve"> CONTRATISTA.</w:t>
      </w:r>
      <w:r w:rsidRPr="0029198A">
        <w:rPr>
          <w:rFonts w:ascii="Times New Roman" w:hAnsi="Times New Roman"/>
          <w:sz w:val="20"/>
          <w:szCs w:val="20"/>
        </w:rPr>
        <w:t xml:space="preserve">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Esta Protocolización contendrá los siguientes documentos: </w:t>
      </w:r>
    </w:p>
    <w:p w:rsidR="00D813AC" w:rsidRPr="0029198A" w:rsidRDefault="00D813AC" w:rsidP="00D813AC">
      <w:pPr>
        <w:pStyle w:val="CM105"/>
        <w:spacing w:after="120" w:line="240" w:lineRule="auto"/>
        <w:ind w:left="658" w:hanging="292"/>
        <w:jc w:val="both"/>
        <w:rPr>
          <w:rFonts w:ascii="Times New Roman" w:hAnsi="Times New Roman"/>
          <w:sz w:val="20"/>
          <w:szCs w:val="20"/>
        </w:rPr>
      </w:pPr>
      <w:r w:rsidRPr="0029198A">
        <w:rPr>
          <w:rFonts w:ascii="Times New Roman" w:hAnsi="Times New Roman"/>
          <w:sz w:val="20"/>
          <w:szCs w:val="20"/>
        </w:rPr>
        <w:t xml:space="preserve">a) </w:t>
      </w:r>
      <w:r w:rsidRPr="0029198A">
        <w:rPr>
          <w:rFonts w:ascii="Times New Roman" w:hAnsi="Times New Roman"/>
          <w:sz w:val="20"/>
          <w:szCs w:val="20"/>
        </w:rPr>
        <w:tab/>
        <w:t xml:space="preserve">Minuta del Contrato (original) </w:t>
      </w:r>
    </w:p>
    <w:p w:rsidR="00D813AC" w:rsidRPr="0029198A" w:rsidRDefault="00D813AC" w:rsidP="00D813AC">
      <w:pPr>
        <w:pStyle w:val="CM105"/>
        <w:spacing w:after="120" w:line="240" w:lineRule="auto"/>
        <w:ind w:left="658" w:hanging="292"/>
        <w:jc w:val="both"/>
        <w:rPr>
          <w:rFonts w:ascii="Times New Roman" w:hAnsi="Times New Roman"/>
          <w:sz w:val="20"/>
          <w:szCs w:val="20"/>
        </w:rPr>
      </w:pPr>
      <w:r w:rsidRPr="0029198A">
        <w:rPr>
          <w:rFonts w:ascii="Times New Roman" w:hAnsi="Times New Roman"/>
          <w:sz w:val="20"/>
          <w:szCs w:val="20"/>
        </w:rPr>
        <w:t xml:space="preserve">b) </w:t>
      </w:r>
      <w:r w:rsidRPr="0029198A">
        <w:rPr>
          <w:rFonts w:ascii="Times New Roman" w:hAnsi="Times New Roman"/>
          <w:sz w:val="20"/>
          <w:szCs w:val="20"/>
        </w:rPr>
        <w:tab/>
        <w:t xml:space="preserve">Documento legal de representación de </w:t>
      </w:r>
      <w:r w:rsidRPr="0029198A">
        <w:rPr>
          <w:rFonts w:ascii="Times New Roman" w:hAnsi="Times New Roman"/>
          <w:b/>
          <w:bCs/>
          <w:sz w:val="20"/>
          <w:szCs w:val="20"/>
        </w:rPr>
        <w:t xml:space="preserve">ENDE </w:t>
      </w:r>
      <w:r w:rsidRPr="0029198A">
        <w:rPr>
          <w:rFonts w:ascii="Times New Roman" w:hAnsi="Times New Roman"/>
          <w:sz w:val="20"/>
          <w:szCs w:val="20"/>
        </w:rPr>
        <w:t xml:space="preserve">y Poder de Representación Legal del </w:t>
      </w:r>
      <w:r w:rsidRPr="0029198A">
        <w:rPr>
          <w:rFonts w:ascii="Times New Roman" w:hAnsi="Times New Roman"/>
          <w:b/>
          <w:bCs/>
          <w:sz w:val="20"/>
          <w:szCs w:val="20"/>
        </w:rPr>
        <w:t xml:space="preserve">CONTRATISTA </w:t>
      </w:r>
      <w:r w:rsidRPr="0029198A">
        <w:rPr>
          <w:rFonts w:ascii="Times New Roman" w:hAnsi="Times New Roman"/>
          <w:sz w:val="20"/>
          <w:szCs w:val="20"/>
        </w:rPr>
        <w:t>(fotocopias legalizadas)</w:t>
      </w:r>
    </w:p>
    <w:p w:rsidR="00D813AC" w:rsidRPr="0029198A" w:rsidRDefault="00D813AC" w:rsidP="00D813AC">
      <w:pPr>
        <w:pStyle w:val="CM105"/>
        <w:spacing w:after="120" w:line="240" w:lineRule="auto"/>
        <w:ind w:left="658" w:hanging="291"/>
        <w:jc w:val="both"/>
        <w:rPr>
          <w:rFonts w:ascii="Times New Roman" w:hAnsi="Times New Roman"/>
          <w:sz w:val="20"/>
          <w:szCs w:val="20"/>
        </w:rPr>
      </w:pPr>
      <w:r w:rsidRPr="0029198A">
        <w:rPr>
          <w:rFonts w:ascii="Times New Roman" w:hAnsi="Times New Roman"/>
          <w:sz w:val="20"/>
          <w:szCs w:val="20"/>
        </w:rPr>
        <w:t xml:space="preserve">c) </w:t>
      </w:r>
      <w:r w:rsidRPr="0029198A">
        <w:rPr>
          <w:rFonts w:ascii="Times New Roman" w:hAnsi="Times New Roman"/>
          <w:sz w:val="20"/>
          <w:szCs w:val="20"/>
        </w:rPr>
        <w:tab/>
        <w:t>Garantías (fotocopia simple)</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En caso de que por cualquier circunstancia, el presente Contrato no fuese protocolizado, servirá a los efectos de Ley y de su cumplimiento, como documento suficiente a las partes. </w:t>
      </w:r>
    </w:p>
    <w:p w:rsidR="00D813AC" w:rsidRPr="0029198A" w:rsidRDefault="00D813AC" w:rsidP="00D813AC">
      <w:pPr>
        <w:rPr>
          <w:b/>
          <w:shd w:val="clear" w:color="auto" w:fill="00FF00"/>
        </w:rPr>
      </w:pPr>
      <w:r w:rsidRPr="0029198A">
        <w:rPr>
          <w:b/>
        </w:rPr>
        <w:t>DÉCIMA NOVENA.- SUBCONTRATOS</w:t>
      </w:r>
      <w:r w:rsidRPr="0029198A">
        <w:rPr>
          <w:b/>
          <w:shd w:val="clear" w:color="auto" w:fill="00FF00"/>
        </w:rPr>
        <w:t xml:space="preserve"> </w:t>
      </w:r>
    </w:p>
    <w:p w:rsidR="00D813AC" w:rsidRPr="0029198A" w:rsidRDefault="00D813AC" w:rsidP="00D813AC">
      <w:pPr>
        <w:pStyle w:val="CM15"/>
        <w:spacing w:line="240" w:lineRule="auto"/>
        <w:jc w:val="both"/>
        <w:rPr>
          <w:rFonts w:ascii="Times New Roman" w:hAnsi="Times New Roman"/>
          <w:sz w:val="20"/>
          <w:szCs w:val="20"/>
        </w:rPr>
      </w:pPr>
      <w:r w:rsidRPr="0029198A">
        <w:rPr>
          <w:rFonts w:ascii="Times New Roman" w:hAnsi="Times New Roman"/>
          <w:sz w:val="20"/>
          <w:szCs w:val="20"/>
        </w:rPr>
        <w:t xml:space="preserve">El </w:t>
      </w:r>
      <w:r w:rsidRPr="0029198A">
        <w:rPr>
          <w:rFonts w:ascii="Times New Roman" w:hAnsi="Times New Roman"/>
          <w:b/>
          <w:sz w:val="20"/>
          <w:szCs w:val="20"/>
        </w:rPr>
        <w:t>CONTRATISTA</w:t>
      </w:r>
      <w:r w:rsidRPr="0029198A">
        <w:rPr>
          <w:rFonts w:ascii="Times New Roman" w:hAnsi="Times New Roman"/>
          <w:sz w:val="20"/>
          <w:szCs w:val="20"/>
        </w:rPr>
        <w:t xml:space="preserve"> </w:t>
      </w:r>
      <w:r>
        <w:rPr>
          <w:rFonts w:ascii="Times New Roman" w:hAnsi="Times New Roman"/>
          <w:sz w:val="20"/>
          <w:szCs w:val="20"/>
        </w:rPr>
        <w:t xml:space="preserve">deberá </w:t>
      </w:r>
      <w:r w:rsidRPr="0029198A">
        <w:rPr>
          <w:rFonts w:ascii="Times New Roman" w:hAnsi="Times New Roman"/>
          <w:sz w:val="20"/>
          <w:szCs w:val="20"/>
        </w:rPr>
        <w:t xml:space="preserve">obtener autorización expresa de </w:t>
      </w:r>
      <w:r w:rsidRPr="0029198A">
        <w:rPr>
          <w:rFonts w:ascii="Times New Roman" w:hAnsi="Times New Roman"/>
          <w:b/>
          <w:sz w:val="20"/>
          <w:szCs w:val="20"/>
        </w:rPr>
        <w:t xml:space="preserve">ENDE </w:t>
      </w:r>
      <w:r w:rsidRPr="0029198A">
        <w:rPr>
          <w:rFonts w:ascii="Times New Roman" w:hAnsi="Times New Roman"/>
          <w:sz w:val="20"/>
          <w:szCs w:val="20"/>
        </w:rPr>
        <w:t xml:space="preserve">para </w:t>
      </w:r>
      <w:r>
        <w:rPr>
          <w:rFonts w:ascii="Times New Roman" w:hAnsi="Times New Roman"/>
          <w:sz w:val="20"/>
          <w:szCs w:val="20"/>
        </w:rPr>
        <w:t>la contratación de SUBCONTRATISTA</w:t>
      </w:r>
      <w:r w:rsidRPr="0029198A">
        <w:rPr>
          <w:rFonts w:ascii="Times New Roman" w:hAnsi="Times New Roman"/>
          <w:sz w:val="20"/>
          <w:szCs w:val="20"/>
        </w:rPr>
        <w:t xml:space="preserve">, </w:t>
      </w:r>
      <w:r>
        <w:rPr>
          <w:rFonts w:ascii="Times New Roman" w:hAnsi="Times New Roman"/>
          <w:sz w:val="20"/>
          <w:szCs w:val="20"/>
        </w:rPr>
        <w:t xml:space="preserve">así como para el cabio de los mismos, </w:t>
      </w:r>
      <w:r w:rsidRPr="0029198A">
        <w:rPr>
          <w:rFonts w:ascii="Times New Roman" w:hAnsi="Times New Roman"/>
          <w:sz w:val="20"/>
          <w:szCs w:val="20"/>
        </w:rPr>
        <w:t xml:space="preserve">garantizando que dicho cambio no afectará al </w:t>
      </w:r>
      <w:r w:rsidRPr="0029198A">
        <w:rPr>
          <w:rFonts w:ascii="Times New Roman" w:hAnsi="Times New Roman"/>
          <w:b/>
          <w:sz w:val="20"/>
          <w:szCs w:val="20"/>
        </w:rPr>
        <w:t>PROYECTO</w:t>
      </w:r>
      <w:r w:rsidRPr="0029198A">
        <w:rPr>
          <w:rFonts w:ascii="Times New Roman" w:hAnsi="Times New Roman"/>
          <w:sz w:val="20"/>
          <w:szCs w:val="20"/>
        </w:rPr>
        <w:t>.</w:t>
      </w:r>
    </w:p>
    <w:p w:rsidR="00D813AC" w:rsidRPr="0029198A" w:rsidRDefault="00D813AC" w:rsidP="00D813AC">
      <w:pPr>
        <w:pStyle w:val="Default"/>
        <w:rPr>
          <w:rFonts w:ascii="Times New Roman" w:hAnsi="Times New Roman" w:cs="Times New Roman"/>
          <w:sz w:val="20"/>
          <w:szCs w:val="20"/>
        </w:rPr>
      </w:pPr>
    </w:p>
    <w:p w:rsidR="00D813AC" w:rsidRPr="0029198A" w:rsidRDefault="00D813AC" w:rsidP="00D813AC">
      <w:pPr>
        <w:pStyle w:val="CM15"/>
        <w:spacing w:line="240" w:lineRule="auto"/>
        <w:jc w:val="both"/>
        <w:rPr>
          <w:rFonts w:ascii="Times New Roman" w:hAnsi="Times New Roman"/>
          <w:sz w:val="20"/>
          <w:szCs w:val="20"/>
        </w:rPr>
      </w:pPr>
      <w:r w:rsidRPr="0029198A">
        <w:rPr>
          <w:rFonts w:ascii="Times New Roman" w:hAnsi="Times New Roman"/>
          <w:sz w:val="20"/>
          <w:szCs w:val="20"/>
        </w:rPr>
        <w:t xml:space="preserve">El </w:t>
      </w:r>
      <w:r w:rsidRPr="0029198A">
        <w:rPr>
          <w:rFonts w:ascii="Times New Roman" w:hAnsi="Times New Roman"/>
          <w:b/>
          <w:sz w:val="20"/>
          <w:szCs w:val="20"/>
        </w:rPr>
        <w:t>CONTRATISTA</w:t>
      </w:r>
      <w:r w:rsidRPr="0029198A">
        <w:rPr>
          <w:rFonts w:ascii="Times New Roman" w:hAnsi="Times New Roman"/>
          <w:sz w:val="20"/>
          <w:szCs w:val="20"/>
        </w:rPr>
        <w:t xml:space="preserve"> será directa y exclusivamente responsable por los trabajos, la calidad y perfección de ellos, de acuerdo a las especificaciones técnicas, la propuesta adjudicada, diseños aprobados; así como también por los actos y omisiones de los Subcontratistas y de todas las personas empleadas en los trabajos subcontratados, así como del pago de estas.</w:t>
      </w:r>
    </w:p>
    <w:p w:rsidR="00D813AC" w:rsidRPr="0029198A" w:rsidRDefault="00D813AC" w:rsidP="00D813AC">
      <w:pPr>
        <w:pStyle w:val="CM15"/>
        <w:spacing w:line="240" w:lineRule="auto"/>
        <w:jc w:val="both"/>
        <w:rPr>
          <w:rFonts w:ascii="Times New Roman" w:hAnsi="Times New Roman"/>
          <w:sz w:val="20"/>
          <w:szCs w:val="20"/>
        </w:rPr>
      </w:pP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Todos los Subcontratistas deben cumplir los requisitos técnicos y de experiencia para la actividad que desarrollarán.</w:t>
      </w:r>
    </w:p>
    <w:p w:rsidR="00D813AC" w:rsidRPr="0029198A" w:rsidRDefault="00D813AC" w:rsidP="00D813AC">
      <w:pPr>
        <w:rPr>
          <w:b/>
        </w:rPr>
      </w:pPr>
      <w:r w:rsidRPr="0029198A">
        <w:rPr>
          <w:b/>
        </w:rPr>
        <w:t>VIGÉSIMA.- INTRANSFERIBILIDAD DEL CONTRATO</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lastRenderedPageBreak/>
        <w:t xml:space="preserve">El </w:t>
      </w:r>
      <w:r w:rsidRPr="0029198A">
        <w:rPr>
          <w:rFonts w:ascii="Times New Roman" w:hAnsi="Times New Roman"/>
          <w:b/>
          <w:bCs/>
          <w:sz w:val="20"/>
          <w:szCs w:val="20"/>
        </w:rPr>
        <w:t>CONTRATISTA</w:t>
      </w:r>
      <w:r w:rsidRPr="0029198A">
        <w:rPr>
          <w:rFonts w:ascii="Times New Roman" w:hAnsi="Times New Roman"/>
          <w:sz w:val="20"/>
          <w:szCs w:val="20"/>
        </w:rPr>
        <w:t xml:space="preserve"> bajo ningún título o concepto podrá ceder, transferir, subrogar, total o parcialmente el presente Contrato. </w:t>
      </w:r>
    </w:p>
    <w:p w:rsidR="00D813AC" w:rsidRPr="0029198A" w:rsidRDefault="00D813AC" w:rsidP="00D813AC">
      <w:pPr>
        <w:rPr>
          <w:b/>
        </w:rPr>
      </w:pPr>
      <w:r w:rsidRPr="0029198A">
        <w:rPr>
          <w:b/>
        </w:rPr>
        <w:t>VIGÉSIMA PRIMERA.- CAUSAS DE FUERZA MAYOR Y/O CASO FORTUITO</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Con el fin de exceptuar al </w:t>
      </w:r>
      <w:r w:rsidRPr="0029198A">
        <w:rPr>
          <w:rFonts w:ascii="Times New Roman" w:hAnsi="Times New Roman"/>
          <w:b/>
          <w:bCs/>
          <w:sz w:val="20"/>
          <w:szCs w:val="20"/>
        </w:rPr>
        <w:t>CONTRATISTA</w:t>
      </w:r>
      <w:r w:rsidRPr="0029198A">
        <w:rPr>
          <w:rFonts w:ascii="Times New Roman" w:hAnsi="Times New Roman"/>
          <w:sz w:val="20"/>
          <w:szCs w:val="20"/>
        </w:rPr>
        <w:t xml:space="preserve"> de determinadas responsabilidades durante la vigencia del presente Contrato, </w:t>
      </w:r>
      <w:r w:rsidRPr="0029198A">
        <w:rPr>
          <w:rFonts w:ascii="Times New Roman" w:hAnsi="Times New Roman"/>
          <w:b/>
          <w:bCs/>
          <w:sz w:val="20"/>
          <w:szCs w:val="20"/>
        </w:rPr>
        <w:t xml:space="preserve">ENDE </w:t>
      </w:r>
      <w:r w:rsidRPr="0029198A">
        <w:rPr>
          <w:rFonts w:ascii="Times New Roman" w:hAnsi="Times New Roman"/>
          <w:sz w:val="20"/>
          <w:szCs w:val="20"/>
        </w:rPr>
        <w:t xml:space="preserve"> y/o la</w:t>
      </w:r>
      <w:r w:rsidRPr="0029198A">
        <w:rPr>
          <w:rFonts w:ascii="Times New Roman" w:hAnsi="Times New Roman"/>
          <w:b/>
          <w:bCs/>
          <w:sz w:val="20"/>
          <w:szCs w:val="20"/>
        </w:rPr>
        <w:t xml:space="preserve"> SUPERVISIÓN</w:t>
      </w:r>
      <w:r w:rsidRPr="0029198A">
        <w:rPr>
          <w:rFonts w:ascii="Times New Roman" w:hAnsi="Times New Roman"/>
          <w:sz w:val="20"/>
          <w:szCs w:val="20"/>
        </w:rPr>
        <w:t xml:space="preserve"> tendrán la facultad de calificar las causas de fuerza mayor y/o caso fortuito, que pudieran tener efectiva consecuencia sobre la ejecución del </w:t>
      </w:r>
      <w:r w:rsidRPr="0029198A">
        <w:rPr>
          <w:rFonts w:ascii="Times New Roman" w:hAnsi="Times New Roman"/>
          <w:b/>
          <w:bCs/>
          <w:sz w:val="20"/>
          <w:szCs w:val="20"/>
        </w:rPr>
        <w:t>CONTRATO</w:t>
      </w:r>
      <w:r w:rsidRPr="0029198A">
        <w:rPr>
          <w:rFonts w:ascii="Times New Roman" w:hAnsi="Times New Roman"/>
          <w:sz w:val="20"/>
          <w:szCs w:val="20"/>
        </w:rPr>
        <w:t>, definiéndose en estos de la siguiente manera:</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Se entiende por Fuerza Mayor al obstáculo externo, imprevisto o inevitable que origina una fuerza extraña al hombre y con tal medida impide el cumplimiento de la obligación (ejemplo: incendios, inundaciones y otros desastres naturales).</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Se entiende por Caso Fortuito al obstáculo interno atribuible al hombre, imprevisto o inevitable, proveniente de las condiciones mismas en que la obligación debía ser cumplida (ejemplo: conmociones civiles, huelgas, bloqueos, revoluciones, etc.). </w:t>
      </w:r>
    </w:p>
    <w:p w:rsidR="00D813AC" w:rsidRPr="0029198A" w:rsidRDefault="00D813AC" w:rsidP="00D813AC">
      <w:pPr>
        <w:pStyle w:val="CM15"/>
        <w:spacing w:after="240" w:line="240" w:lineRule="auto"/>
        <w:jc w:val="both"/>
        <w:rPr>
          <w:rFonts w:ascii="Times New Roman" w:hAnsi="Times New Roman"/>
          <w:sz w:val="20"/>
          <w:szCs w:val="20"/>
        </w:rPr>
      </w:pPr>
      <w:r w:rsidRPr="0029198A">
        <w:rPr>
          <w:rFonts w:ascii="Times New Roman" w:hAnsi="Times New Roman"/>
          <w:sz w:val="20"/>
          <w:szCs w:val="20"/>
        </w:rPr>
        <w:t xml:space="preserve">Para que cualquiera de estos hechos puedan constituir justificación de impedimento en el proceso de ejecución del </w:t>
      </w:r>
      <w:r w:rsidRPr="0029198A">
        <w:rPr>
          <w:rFonts w:ascii="Times New Roman" w:hAnsi="Times New Roman"/>
          <w:b/>
          <w:sz w:val="20"/>
          <w:szCs w:val="20"/>
        </w:rPr>
        <w:t>PROYECTO</w:t>
      </w:r>
      <w:r w:rsidRPr="0029198A">
        <w:rPr>
          <w:rFonts w:ascii="Times New Roman" w:hAnsi="Times New Roman"/>
          <w:sz w:val="20"/>
          <w:szCs w:val="20"/>
        </w:rPr>
        <w:t xml:space="preserve"> o de demora en el cumplimiento de lo previsto en el Cronograma del </w:t>
      </w:r>
      <w:r w:rsidRPr="0029198A">
        <w:rPr>
          <w:rFonts w:ascii="Times New Roman" w:hAnsi="Times New Roman"/>
          <w:b/>
          <w:sz w:val="20"/>
          <w:szCs w:val="20"/>
        </w:rPr>
        <w:t>PROYECTO</w:t>
      </w:r>
      <w:r w:rsidRPr="0029198A">
        <w:rPr>
          <w:rFonts w:ascii="Times New Roman" w:hAnsi="Times New Roman"/>
          <w:sz w:val="20"/>
          <w:szCs w:val="20"/>
        </w:rPr>
        <w:t xml:space="preserve"> dando lugar a retrasos en el avance y/o entrega del mismo, de modo inexcusable e imprescindible en cada caso, el </w:t>
      </w:r>
      <w:r w:rsidRPr="0029198A">
        <w:rPr>
          <w:rFonts w:ascii="Times New Roman" w:hAnsi="Times New Roman"/>
          <w:b/>
          <w:bCs/>
          <w:sz w:val="20"/>
          <w:szCs w:val="20"/>
        </w:rPr>
        <w:t xml:space="preserve">CONTRATISTA </w:t>
      </w:r>
      <w:r w:rsidRPr="0029198A">
        <w:rPr>
          <w:rFonts w:ascii="Times New Roman" w:hAnsi="Times New Roman"/>
          <w:sz w:val="20"/>
          <w:szCs w:val="20"/>
        </w:rPr>
        <w:t xml:space="preserve">deberá obligatoriamente presentar su reclamo mediante nota escrita dirigida a </w:t>
      </w:r>
      <w:r w:rsidRPr="0029198A">
        <w:rPr>
          <w:rFonts w:ascii="Times New Roman" w:hAnsi="Times New Roman"/>
          <w:b/>
          <w:sz w:val="20"/>
          <w:szCs w:val="20"/>
        </w:rPr>
        <w:t>ENDE</w:t>
      </w:r>
      <w:r w:rsidRPr="0029198A">
        <w:rPr>
          <w:rFonts w:ascii="Times New Roman" w:hAnsi="Times New Roman"/>
          <w:sz w:val="20"/>
          <w:szCs w:val="20"/>
        </w:rPr>
        <w:t xml:space="preserve"> dentro los siete (7) días calendario de ocurrido el hecho y deberá acompañar la documentación de respaldo y las certificaciones de entidades públicas, nacionales o internacionales pertinentes que den constancia de la existencia del impedimento.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En caso de que la ampliación del plazo del contrato sea procedente, esta será formalizada mediante la emisión del correspondiente Contrato Modificatorio. </w:t>
      </w:r>
    </w:p>
    <w:p w:rsidR="00D813AC" w:rsidRPr="009F3825" w:rsidRDefault="00D813AC" w:rsidP="00D813AC">
      <w:pPr>
        <w:pStyle w:val="CM126"/>
        <w:spacing w:after="240"/>
        <w:jc w:val="both"/>
        <w:rPr>
          <w:rFonts w:ascii="Times New Roman" w:hAnsi="Times New Roman"/>
          <w:sz w:val="20"/>
          <w:szCs w:val="20"/>
        </w:rPr>
      </w:pPr>
      <w:r w:rsidRPr="009F3825">
        <w:rPr>
          <w:rFonts w:ascii="Times New Roman" w:hAnsi="Times New Roman"/>
          <w:sz w:val="20"/>
          <w:szCs w:val="20"/>
        </w:rPr>
        <w:t xml:space="preserve">No se considerarán como Fuerza Mayor o Caso Fortuito, las demoras en la entrega de los materiales, equipos e implementos necesarios en la obra, por ser obligación del </w:t>
      </w:r>
      <w:r w:rsidRPr="009F3825">
        <w:rPr>
          <w:rFonts w:ascii="Times New Roman" w:hAnsi="Times New Roman"/>
          <w:b/>
          <w:bCs/>
          <w:sz w:val="20"/>
          <w:szCs w:val="20"/>
        </w:rPr>
        <w:t>CONTRATISTA</w:t>
      </w:r>
      <w:r w:rsidRPr="009F3825">
        <w:rPr>
          <w:rFonts w:ascii="Times New Roman" w:hAnsi="Times New Roman"/>
          <w:sz w:val="20"/>
          <w:szCs w:val="20"/>
        </w:rPr>
        <w:t xml:space="preserve"> tomar y adoptar todas las previsiones necesarias para evitar demoras por dichas contingencias. </w:t>
      </w:r>
    </w:p>
    <w:p w:rsidR="00D813AC" w:rsidRPr="0029198A" w:rsidRDefault="00D813AC" w:rsidP="00D813AC">
      <w:pPr>
        <w:rPr>
          <w:b/>
        </w:rPr>
      </w:pPr>
      <w:r w:rsidRPr="0029198A">
        <w:rPr>
          <w:b/>
        </w:rPr>
        <w:t>VIGÉSIMA SEGUNDA.- TERMINACIÓN DEL CONTRATO</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El presente contrato concluirá bajo una de las siguientes modalidades: </w:t>
      </w:r>
    </w:p>
    <w:p w:rsidR="00D813AC" w:rsidRPr="0029198A" w:rsidRDefault="00D813AC" w:rsidP="00D813AC">
      <w:pPr>
        <w:rPr>
          <w:b/>
        </w:rPr>
      </w:pPr>
      <w:r w:rsidRPr="0029198A">
        <w:rPr>
          <w:b/>
        </w:rPr>
        <w:t xml:space="preserve">22.1  Por Cumplimiento de Contrato: </w:t>
      </w:r>
    </w:p>
    <w:p w:rsidR="00D813AC" w:rsidRPr="0029198A" w:rsidRDefault="00D813AC" w:rsidP="00D813AC">
      <w:pPr>
        <w:pStyle w:val="CM126"/>
        <w:spacing w:after="240"/>
        <w:ind w:left="567" w:hanging="17"/>
        <w:jc w:val="both"/>
        <w:rPr>
          <w:rFonts w:ascii="Times New Roman" w:hAnsi="Times New Roman"/>
          <w:sz w:val="20"/>
          <w:szCs w:val="20"/>
        </w:rPr>
      </w:pPr>
      <w:r w:rsidRPr="0029198A">
        <w:rPr>
          <w:rFonts w:ascii="Times New Roman" w:hAnsi="Times New Roman"/>
          <w:sz w:val="20"/>
          <w:szCs w:val="20"/>
        </w:rPr>
        <w:t xml:space="preserve">De forma normal, con la emisión del Certificado Cumplimiento de Contrato, tanto </w:t>
      </w:r>
      <w:r w:rsidRPr="0029198A">
        <w:rPr>
          <w:rFonts w:ascii="Times New Roman" w:hAnsi="Times New Roman"/>
          <w:b/>
          <w:bCs/>
          <w:sz w:val="20"/>
          <w:szCs w:val="20"/>
        </w:rPr>
        <w:t>ENDE</w:t>
      </w:r>
      <w:r w:rsidRPr="0029198A">
        <w:rPr>
          <w:rFonts w:ascii="Times New Roman" w:hAnsi="Times New Roman"/>
          <w:sz w:val="20"/>
          <w:szCs w:val="20"/>
        </w:rPr>
        <w:t xml:space="preserve"> como el </w:t>
      </w:r>
      <w:r w:rsidRPr="0029198A">
        <w:rPr>
          <w:rFonts w:ascii="Times New Roman" w:hAnsi="Times New Roman"/>
          <w:b/>
          <w:bCs/>
          <w:sz w:val="20"/>
          <w:szCs w:val="20"/>
        </w:rPr>
        <w:t>CONTRATISTA</w:t>
      </w:r>
      <w:r w:rsidRPr="0029198A">
        <w:rPr>
          <w:rFonts w:ascii="Times New Roman" w:hAnsi="Times New Roman"/>
          <w:sz w:val="20"/>
          <w:szCs w:val="20"/>
        </w:rPr>
        <w:t xml:space="preserve">, darán por terminado el presente Contrato, una vez que ambas partes hayan dado cumplimiento a todas las condiciones y estipulaciones contenidas en este, con la emisión de la Certificación de Aceptación Definitiva del PROYECTO. </w:t>
      </w:r>
    </w:p>
    <w:p w:rsidR="00D813AC" w:rsidRPr="0029198A" w:rsidRDefault="00D813AC" w:rsidP="00D813AC">
      <w:pPr>
        <w:rPr>
          <w:b/>
        </w:rPr>
      </w:pPr>
      <w:r w:rsidRPr="0029198A">
        <w:rPr>
          <w:b/>
        </w:rPr>
        <w:t>22.2</w:t>
      </w:r>
      <w:r w:rsidRPr="0029198A">
        <w:rPr>
          <w:b/>
        </w:rPr>
        <w:tab/>
        <w:t>Por Resolución del Contrato:</w:t>
      </w:r>
    </w:p>
    <w:p w:rsidR="00D813AC" w:rsidRPr="0029198A" w:rsidRDefault="00D813AC" w:rsidP="00D813AC">
      <w:pPr>
        <w:pStyle w:val="CM126"/>
        <w:spacing w:after="240"/>
        <w:ind w:left="544" w:firstLine="6"/>
        <w:jc w:val="both"/>
        <w:rPr>
          <w:rFonts w:ascii="Times New Roman" w:hAnsi="Times New Roman"/>
          <w:sz w:val="20"/>
          <w:szCs w:val="20"/>
        </w:rPr>
      </w:pPr>
      <w:r w:rsidRPr="0029198A">
        <w:rPr>
          <w:rFonts w:ascii="Times New Roman" w:hAnsi="Times New Roman"/>
          <w:sz w:val="20"/>
          <w:szCs w:val="20"/>
        </w:rPr>
        <w:t xml:space="preserve">Si es que se diera el caso y como una forma excepcional de terminar el Contrato a los efectos legales correspondientes, </w:t>
      </w:r>
      <w:r w:rsidRPr="0029198A">
        <w:rPr>
          <w:rFonts w:ascii="Times New Roman" w:hAnsi="Times New Roman"/>
          <w:b/>
          <w:bCs/>
          <w:sz w:val="20"/>
          <w:szCs w:val="20"/>
        </w:rPr>
        <w:t xml:space="preserve">ENDE </w:t>
      </w:r>
      <w:r w:rsidRPr="0029198A">
        <w:rPr>
          <w:rFonts w:ascii="Times New Roman" w:hAnsi="Times New Roman"/>
          <w:sz w:val="20"/>
          <w:szCs w:val="20"/>
        </w:rPr>
        <w:t xml:space="preserve"> y el </w:t>
      </w:r>
      <w:r w:rsidRPr="0029198A">
        <w:rPr>
          <w:rFonts w:ascii="Times New Roman" w:hAnsi="Times New Roman"/>
          <w:b/>
          <w:bCs/>
          <w:sz w:val="20"/>
          <w:szCs w:val="20"/>
        </w:rPr>
        <w:t>CONTRATISTA</w:t>
      </w:r>
      <w:r w:rsidRPr="0029198A">
        <w:rPr>
          <w:rFonts w:ascii="Times New Roman" w:hAnsi="Times New Roman"/>
          <w:sz w:val="20"/>
          <w:szCs w:val="20"/>
        </w:rPr>
        <w:t xml:space="preserve">, voluntariamente acuerdan proceder dentro del marco legal vigente en el Estado Plurinacional de Bolivia y bajo el siguiente procedimiento para la resolución del presente Contrato: </w:t>
      </w:r>
    </w:p>
    <w:p w:rsidR="00D813AC" w:rsidRPr="0029198A" w:rsidRDefault="00D813AC" w:rsidP="00D813AC">
      <w:pPr>
        <w:pStyle w:val="CM126"/>
        <w:spacing w:after="240"/>
        <w:ind w:left="567"/>
        <w:jc w:val="both"/>
        <w:rPr>
          <w:rFonts w:ascii="Times New Roman" w:hAnsi="Times New Roman"/>
          <w:b/>
          <w:bCs/>
          <w:sz w:val="20"/>
          <w:szCs w:val="20"/>
        </w:rPr>
      </w:pPr>
      <w:r w:rsidRPr="0029198A">
        <w:rPr>
          <w:rFonts w:ascii="Times New Roman" w:hAnsi="Times New Roman"/>
          <w:b/>
          <w:bCs/>
          <w:sz w:val="20"/>
          <w:szCs w:val="20"/>
        </w:rPr>
        <w:t xml:space="preserve">22.2.1 Resolución a requerimiento de ENDE, por causales atribuibles al CONTRATISTA </w:t>
      </w:r>
    </w:p>
    <w:p w:rsidR="00D813AC" w:rsidRPr="0029198A" w:rsidRDefault="00D813AC" w:rsidP="00D813AC">
      <w:pPr>
        <w:pStyle w:val="CM126"/>
        <w:spacing w:after="240"/>
        <w:ind w:left="567"/>
        <w:jc w:val="both"/>
        <w:rPr>
          <w:rFonts w:ascii="Times New Roman" w:hAnsi="Times New Roman"/>
          <w:sz w:val="20"/>
          <w:szCs w:val="20"/>
        </w:rPr>
      </w:pPr>
      <w:r w:rsidRPr="0029198A">
        <w:rPr>
          <w:rFonts w:ascii="Times New Roman" w:hAnsi="Times New Roman"/>
          <w:b/>
          <w:bCs/>
          <w:sz w:val="20"/>
          <w:szCs w:val="20"/>
        </w:rPr>
        <w:t>ENDE</w:t>
      </w:r>
      <w:r w:rsidRPr="0029198A">
        <w:rPr>
          <w:rFonts w:ascii="Times New Roman" w:hAnsi="Times New Roman"/>
          <w:sz w:val="20"/>
          <w:szCs w:val="20"/>
        </w:rPr>
        <w:t xml:space="preserve">, </w:t>
      </w:r>
      <w:r>
        <w:rPr>
          <w:rFonts w:ascii="Times New Roman" w:hAnsi="Times New Roman"/>
          <w:sz w:val="20"/>
          <w:szCs w:val="20"/>
        </w:rPr>
        <w:t>tendrá el derecho</w:t>
      </w:r>
      <w:r w:rsidRPr="0029198A">
        <w:rPr>
          <w:rFonts w:ascii="Times New Roman" w:hAnsi="Times New Roman"/>
          <w:sz w:val="20"/>
          <w:szCs w:val="20"/>
        </w:rPr>
        <w:t xml:space="preserve"> proceder al trámite de resolución del Contrato, en los siguientes casos: </w:t>
      </w:r>
    </w:p>
    <w:p w:rsidR="00D813AC" w:rsidRPr="0029198A" w:rsidRDefault="00D813AC" w:rsidP="00C476CD">
      <w:pPr>
        <w:pStyle w:val="CM113"/>
        <w:numPr>
          <w:ilvl w:val="2"/>
          <w:numId w:val="56"/>
        </w:numPr>
        <w:spacing w:after="120"/>
        <w:ind w:left="1985" w:hanging="365"/>
        <w:jc w:val="both"/>
        <w:rPr>
          <w:rFonts w:ascii="Times New Roman" w:hAnsi="Times New Roman"/>
          <w:sz w:val="20"/>
          <w:szCs w:val="20"/>
        </w:rPr>
      </w:pPr>
      <w:r w:rsidRPr="0029198A">
        <w:rPr>
          <w:rFonts w:ascii="Times New Roman" w:hAnsi="Times New Roman"/>
          <w:sz w:val="20"/>
          <w:szCs w:val="20"/>
        </w:rPr>
        <w:t>Por incumplimiento en la colocación de Órdenes de Compra para el suministro de materiales y equipos por más de treinta (30) días de  efectuado el pago del Anticipo.</w:t>
      </w:r>
    </w:p>
    <w:p w:rsidR="00D813AC" w:rsidRPr="0029198A" w:rsidRDefault="00D813AC" w:rsidP="00C476CD">
      <w:pPr>
        <w:pStyle w:val="CM113"/>
        <w:numPr>
          <w:ilvl w:val="2"/>
          <w:numId w:val="56"/>
        </w:numPr>
        <w:spacing w:after="120"/>
        <w:ind w:left="1985" w:hanging="365"/>
        <w:jc w:val="both"/>
        <w:rPr>
          <w:rFonts w:ascii="Times New Roman" w:hAnsi="Times New Roman"/>
          <w:sz w:val="20"/>
          <w:szCs w:val="20"/>
        </w:rPr>
      </w:pPr>
      <w:r w:rsidRPr="0029198A">
        <w:rPr>
          <w:rFonts w:ascii="Times New Roman" w:hAnsi="Times New Roman"/>
          <w:sz w:val="20"/>
          <w:szCs w:val="20"/>
        </w:rPr>
        <w:t xml:space="preserve">Por disolución del </w:t>
      </w:r>
      <w:r w:rsidRPr="0029198A">
        <w:rPr>
          <w:rFonts w:ascii="Times New Roman" w:hAnsi="Times New Roman"/>
          <w:b/>
          <w:bCs/>
          <w:sz w:val="20"/>
          <w:szCs w:val="20"/>
        </w:rPr>
        <w:t>CONTRATISTA</w:t>
      </w:r>
      <w:r w:rsidRPr="0029198A">
        <w:rPr>
          <w:rFonts w:ascii="Times New Roman" w:hAnsi="Times New Roman"/>
          <w:sz w:val="20"/>
          <w:szCs w:val="20"/>
        </w:rPr>
        <w:t xml:space="preserve"> </w:t>
      </w:r>
    </w:p>
    <w:p w:rsidR="00D813AC" w:rsidRPr="0029198A" w:rsidRDefault="00D813AC" w:rsidP="00C476CD">
      <w:pPr>
        <w:pStyle w:val="CM113"/>
        <w:numPr>
          <w:ilvl w:val="2"/>
          <w:numId w:val="56"/>
        </w:numPr>
        <w:spacing w:after="120"/>
        <w:ind w:left="1985" w:hanging="365"/>
        <w:jc w:val="both"/>
        <w:rPr>
          <w:rFonts w:ascii="Times New Roman" w:hAnsi="Times New Roman"/>
          <w:sz w:val="20"/>
          <w:szCs w:val="20"/>
        </w:rPr>
      </w:pPr>
      <w:r w:rsidRPr="0029198A">
        <w:rPr>
          <w:rFonts w:ascii="Times New Roman" w:hAnsi="Times New Roman"/>
          <w:sz w:val="20"/>
          <w:szCs w:val="20"/>
        </w:rPr>
        <w:t xml:space="preserve">Por quiebra declarada del </w:t>
      </w:r>
      <w:r w:rsidRPr="0029198A">
        <w:rPr>
          <w:rFonts w:ascii="Times New Roman" w:hAnsi="Times New Roman"/>
          <w:b/>
          <w:bCs/>
          <w:sz w:val="20"/>
          <w:szCs w:val="20"/>
        </w:rPr>
        <w:t>CONTRATISTA</w:t>
      </w:r>
      <w:r w:rsidRPr="0029198A">
        <w:rPr>
          <w:rFonts w:ascii="Times New Roman" w:hAnsi="Times New Roman"/>
          <w:sz w:val="20"/>
          <w:szCs w:val="20"/>
        </w:rPr>
        <w:t xml:space="preserve"> </w:t>
      </w:r>
    </w:p>
    <w:p w:rsidR="00D813AC" w:rsidRPr="0029198A" w:rsidRDefault="00D813AC" w:rsidP="00C476CD">
      <w:pPr>
        <w:pStyle w:val="CM113"/>
        <w:numPr>
          <w:ilvl w:val="2"/>
          <w:numId w:val="56"/>
        </w:numPr>
        <w:spacing w:after="120"/>
        <w:ind w:left="1985" w:hanging="365"/>
        <w:jc w:val="both"/>
        <w:rPr>
          <w:rFonts w:ascii="Times New Roman" w:hAnsi="Times New Roman"/>
          <w:sz w:val="20"/>
          <w:szCs w:val="20"/>
        </w:rPr>
      </w:pPr>
      <w:r w:rsidRPr="0029198A">
        <w:rPr>
          <w:rFonts w:ascii="Times New Roman" w:hAnsi="Times New Roman"/>
          <w:sz w:val="20"/>
          <w:szCs w:val="20"/>
        </w:rPr>
        <w:lastRenderedPageBreak/>
        <w:t xml:space="preserve">Por suspensión de los trabajos sin justificación, por quince (15) días calendario continuos, sin autorización escrita de la </w:t>
      </w:r>
      <w:r w:rsidRPr="0029198A">
        <w:rPr>
          <w:rFonts w:ascii="Times New Roman" w:hAnsi="Times New Roman"/>
          <w:b/>
          <w:bCs/>
          <w:sz w:val="20"/>
          <w:szCs w:val="20"/>
        </w:rPr>
        <w:t>SUPERVISIÓN</w:t>
      </w:r>
      <w:r w:rsidRPr="0029198A">
        <w:rPr>
          <w:rFonts w:ascii="Times New Roman" w:hAnsi="Times New Roman"/>
          <w:sz w:val="20"/>
          <w:szCs w:val="20"/>
        </w:rPr>
        <w:t xml:space="preserve"> </w:t>
      </w:r>
      <w:r>
        <w:rPr>
          <w:rFonts w:ascii="Times New Roman" w:hAnsi="Times New Roman"/>
          <w:sz w:val="20"/>
          <w:szCs w:val="20"/>
        </w:rPr>
        <w:t xml:space="preserve">y/o </w:t>
      </w:r>
      <w:r w:rsidRPr="00F90102">
        <w:rPr>
          <w:rFonts w:ascii="Times New Roman" w:hAnsi="Times New Roman"/>
          <w:b/>
          <w:sz w:val="20"/>
          <w:szCs w:val="20"/>
        </w:rPr>
        <w:t>ENDE</w:t>
      </w:r>
    </w:p>
    <w:p w:rsidR="00D813AC" w:rsidRPr="0029198A" w:rsidRDefault="00D813AC" w:rsidP="00C476CD">
      <w:pPr>
        <w:pStyle w:val="CM113"/>
        <w:numPr>
          <w:ilvl w:val="2"/>
          <w:numId w:val="56"/>
        </w:numPr>
        <w:spacing w:after="120"/>
        <w:ind w:left="1985" w:hanging="365"/>
        <w:jc w:val="both"/>
        <w:rPr>
          <w:rFonts w:ascii="Times New Roman" w:hAnsi="Times New Roman"/>
          <w:sz w:val="20"/>
          <w:szCs w:val="20"/>
        </w:rPr>
      </w:pPr>
      <w:r w:rsidRPr="0029198A">
        <w:rPr>
          <w:rFonts w:ascii="Times New Roman" w:hAnsi="Times New Roman"/>
          <w:sz w:val="20"/>
          <w:szCs w:val="20"/>
        </w:rPr>
        <w:t xml:space="preserve">Por incumplimiento injustificado  en el avance del </w:t>
      </w:r>
      <w:r w:rsidRPr="0029198A">
        <w:rPr>
          <w:rFonts w:ascii="Times New Roman" w:hAnsi="Times New Roman"/>
          <w:b/>
          <w:sz w:val="20"/>
          <w:szCs w:val="20"/>
        </w:rPr>
        <w:t>PROYECTO</w:t>
      </w:r>
    </w:p>
    <w:p w:rsidR="00D813AC" w:rsidRPr="00F90102" w:rsidRDefault="00D813AC" w:rsidP="00C476CD">
      <w:pPr>
        <w:pStyle w:val="CM113"/>
        <w:numPr>
          <w:ilvl w:val="2"/>
          <w:numId w:val="56"/>
        </w:numPr>
        <w:spacing w:after="120"/>
        <w:ind w:left="1985" w:hanging="365"/>
        <w:jc w:val="both"/>
        <w:rPr>
          <w:rFonts w:ascii="Times New Roman" w:hAnsi="Times New Roman"/>
          <w:sz w:val="20"/>
          <w:szCs w:val="20"/>
        </w:rPr>
      </w:pPr>
      <w:r w:rsidRPr="00F90102">
        <w:rPr>
          <w:rFonts w:ascii="Times New Roman" w:hAnsi="Times New Roman"/>
          <w:sz w:val="20"/>
          <w:szCs w:val="20"/>
        </w:rPr>
        <w:t xml:space="preserve">Por incumplimiento injustificado del Cronograma del </w:t>
      </w:r>
      <w:r w:rsidRPr="00F90102">
        <w:rPr>
          <w:rFonts w:ascii="Times New Roman" w:hAnsi="Times New Roman"/>
          <w:b/>
          <w:sz w:val="20"/>
          <w:szCs w:val="20"/>
        </w:rPr>
        <w:t>PROYECTO</w:t>
      </w:r>
      <w:r w:rsidRPr="00F90102">
        <w:rPr>
          <w:rFonts w:ascii="Times New Roman" w:hAnsi="Times New Roman"/>
          <w:sz w:val="20"/>
          <w:szCs w:val="20"/>
        </w:rPr>
        <w:t xml:space="preserve"> sin que el </w:t>
      </w:r>
      <w:r w:rsidRPr="00F90102">
        <w:rPr>
          <w:rFonts w:ascii="Times New Roman" w:hAnsi="Times New Roman"/>
          <w:b/>
          <w:bCs/>
          <w:sz w:val="20"/>
          <w:szCs w:val="20"/>
        </w:rPr>
        <w:t>CONTRATISTA</w:t>
      </w:r>
      <w:r w:rsidRPr="00F90102">
        <w:rPr>
          <w:rFonts w:ascii="Times New Roman" w:hAnsi="Times New Roman"/>
          <w:sz w:val="20"/>
          <w:szCs w:val="20"/>
        </w:rPr>
        <w:t xml:space="preserve"> adopte medidas necesarias y oportunas para recuperar su demora y asegurar la entrega de los suministros y/o conclusión dentro de las obras. </w:t>
      </w:r>
    </w:p>
    <w:p w:rsidR="00D813AC" w:rsidRPr="0029198A" w:rsidRDefault="00D813AC" w:rsidP="00C476CD">
      <w:pPr>
        <w:pStyle w:val="CM113"/>
        <w:numPr>
          <w:ilvl w:val="2"/>
          <w:numId w:val="56"/>
        </w:numPr>
        <w:spacing w:after="120"/>
        <w:ind w:left="1985" w:hanging="365"/>
        <w:jc w:val="both"/>
        <w:rPr>
          <w:rFonts w:ascii="Times New Roman" w:hAnsi="Times New Roman"/>
          <w:sz w:val="20"/>
          <w:szCs w:val="20"/>
        </w:rPr>
      </w:pPr>
      <w:r w:rsidRPr="0029198A">
        <w:rPr>
          <w:rFonts w:ascii="Times New Roman" w:hAnsi="Times New Roman"/>
          <w:sz w:val="20"/>
          <w:szCs w:val="20"/>
        </w:rPr>
        <w:t xml:space="preserve">Por incumplimiento reiterado de las recomendaciones y legislación medio ambientales   </w:t>
      </w:r>
    </w:p>
    <w:p w:rsidR="00D813AC" w:rsidRPr="0029198A" w:rsidRDefault="00D813AC" w:rsidP="00C476CD">
      <w:pPr>
        <w:pStyle w:val="CM113"/>
        <w:numPr>
          <w:ilvl w:val="2"/>
          <w:numId w:val="56"/>
        </w:numPr>
        <w:spacing w:after="120"/>
        <w:ind w:left="1985" w:hanging="365"/>
        <w:jc w:val="both"/>
        <w:rPr>
          <w:rFonts w:ascii="Times New Roman" w:hAnsi="Times New Roman"/>
          <w:sz w:val="20"/>
          <w:szCs w:val="20"/>
        </w:rPr>
      </w:pPr>
      <w:r w:rsidRPr="0029198A">
        <w:rPr>
          <w:rFonts w:ascii="Times New Roman" w:hAnsi="Times New Roman"/>
          <w:sz w:val="20"/>
          <w:szCs w:val="20"/>
        </w:rPr>
        <w:t xml:space="preserve">Por incumplimiento de las obligaciones emergentes de este Contrato </w:t>
      </w:r>
    </w:p>
    <w:p w:rsidR="00D813AC" w:rsidRPr="0029198A" w:rsidRDefault="00D813AC" w:rsidP="00C476CD">
      <w:pPr>
        <w:pStyle w:val="CM113"/>
        <w:numPr>
          <w:ilvl w:val="2"/>
          <w:numId w:val="56"/>
        </w:numPr>
        <w:spacing w:after="120"/>
        <w:ind w:left="1985" w:hanging="365"/>
        <w:jc w:val="both"/>
        <w:rPr>
          <w:rFonts w:ascii="Times New Roman" w:hAnsi="Times New Roman"/>
          <w:sz w:val="20"/>
          <w:szCs w:val="20"/>
        </w:rPr>
      </w:pPr>
      <w:r w:rsidRPr="0029198A">
        <w:rPr>
          <w:rFonts w:ascii="Times New Roman" w:hAnsi="Times New Roman"/>
          <w:sz w:val="20"/>
          <w:szCs w:val="20"/>
        </w:rPr>
        <w:t xml:space="preserve">Cuando el monto de las multas por mora por no conclusión del </w:t>
      </w:r>
      <w:r w:rsidRPr="0029198A">
        <w:rPr>
          <w:rFonts w:ascii="Times New Roman" w:hAnsi="Times New Roman"/>
          <w:b/>
          <w:sz w:val="20"/>
          <w:szCs w:val="20"/>
        </w:rPr>
        <w:t>PROYECTO</w:t>
      </w:r>
      <w:r w:rsidRPr="0029198A">
        <w:rPr>
          <w:rFonts w:ascii="Times New Roman" w:hAnsi="Times New Roman"/>
          <w:sz w:val="20"/>
          <w:szCs w:val="20"/>
        </w:rPr>
        <w:t xml:space="preserve"> dentro del plazo previsto y por incumplimientos parciales, alcance el diez por ciento (10%) del monto total del Contrato </w:t>
      </w:r>
    </w:p>
    <w:p w:rsidR="00D813AC" w:rsidRPr="0029198A" w:rsidRDefault="00D813AC" w:rsidP="00C476CD">
      <w:pPr>
        <w:pStyle w:val="CM126"/>
        <w:numPr>
          <w:ilvl w:val="2"/>
          <w:numId w:val="56"/>
        </w:numPr>
        <w:spacing w:after="120"/>
        <w:ind w:left="1985" w:hanging="365"/>
        <w:jc w:val="both"/>
        <w:rPr>
          <w:rFonts w:ascii="Times New Roman" w:hAnsi="Times New Roman"/>
          <w:sz w:val="20"/>
          <w:szCs w:val="20"/>
        </w:rPr>
      </w:pPr>
      <w:r w:rsidRPr="0029198A">
        <w:rPr>
          <w:rFonts w:ascii="Times New Roman" w:hAnsi="Times New Roman"/>
          <w:sz w:val="20"/>
          <w:szCs w:val="20"/>
        </w:rPr>
        <w:t>Por falta de vigencia de las GARANTÍAS</w:t>
      </w:r>
    </w:p>
    <w:p w:rsidR="00D813AC" w:rsidRPr="0029198A" w:rsidRDefault="00D813AC" w:rsidP="00C476CD">
      <w:pPr>
        <w:pStyle w:val="CM126"/>
        <w:numPr>
          <w:ilvl w:val="2"/>
          <w:numId w:val="56"/>
        </w:numPr>
        <w:spacing w:after="120"/>
        <w:ind w:left="1985" w:hanging="365"/>
        <w:jc w:val="both"/>
        <w:rPr>
          <w:rFonts w:ascii="Times New Roman" w:hAnsi="Times New Roman"/>
          <w:sz w:val="20"/>
          <w:szCs w:val="20"/>
        </w:rPr>
      </w:pPr>
      <w:r w:rsidRPr="0029198A">
        <w:rPr>
          <w:rFonts w:ascii="Times New Roman" w:hAnsi="Times New Roman"/>
          <w:sz w:val="20"/>
          <w:szCs w:val="20"/>
        </w:rPr>
        <w:t xml:space="preserve">Por falta de vigencia de las Pólizas de Seguro </w:t>
      </w:r>
    </w:p>
    <w:p w:rsidR="00D813AC" w:rsidRPr="0029198A" w:rsidRDefault="00D813AC" w:rsidP="00D813AC">
      <w:pPr>
        <w:rPr>
          <w:b/>
        </w:rPr>
      </w:pPr>
      <w:r w:rsidRPr="0029198A">
        <w:rPr>
          <w:b/>
        </w:rPr>
        <w:t>22.2.2</w:t>
      </w:r>
      <w:r w:rsidRPr="0029198A">
        <w:rPr>
          <w:b/>
        </w:rPr>
        <w:tab/>
        <w:t>Resolución a requerimiento del CONTRATISTA por causales atribuibles a ENDE.</w:t>
      </w:r>
    </w:p>
    <w:p w:rsidR="00D813AC" w:rsidRPr="0029198A" w:rsidRDefault="00D813AC" w:rsidP="00D813AC">
      <w:pPr>
        <w:pStyle w:val="Default"/>
        <w:spacing w:after="240"/>
        <w:ind w:left="1276" w:right="-23" w:hanging="709"/>
        <w:jc w:val="both"/>
        <w:rPr>
          <w:rFonts w:ascii="Times New Roman" w:hAnsi="Times New Roman" w:cs="Times New Roman"/>
          <w:color w:val="auto"/>
          <w:sz w:val="20"/>
          <w:szCs w:val="20"/>
        </w:rPr>
      </w:pPr>
      <w:r w:rsidRPr="0029198A">
        <w:rPr>
          <w:rFonts w:ascii="Times New Roman" w:hAnsi="Times New Roman" w:cs="Times New Roman"/>
          <w:color w:val="auto"/>
          <w:sz w:val="20"/>
          <w:szCs w:val="20"/>
        </w:rPr>
        <w:t xml:space="preserve">El </w:t>
      </w:r>
      <w:r w:rsidRPr="0029198A">
        <w:rPr>
          <w:rFonts w:ascii="Times New Roman" w:hAnsi="Times New Roman" w:cs="Times New Roman"/>
          <w:b/>
          <w:bCs/>
          <w:color w:val="auto"/>
          <w:sz w:val="20"/>
          <w:szCs w:val="20"/>
        </w:rPr>
        <w:t>CONTRATISTA</w:t>
      </w:r>
      <w:r w:rsidRPr="0029198A">
        <w:rPr>
          <w:rFonts w:ascii="Times New Roman" w:hAnsi="Times New Roman" w:cs="Times New Roman"/>
          <w:color w:val="auto"/>
          <w:sz w:val="20"/>
          <w:szCs w:val="20"/>
        </w:rPr>
        <w:t xml:space="preserve">, podrá proceder a la resolución del Contrato, en los siguientes casos: </w:t>
      </w:r>
    </w:p>
    <w:p w:rsidR="00D813AC" w:rsidRPr="0029198A" w:rsidRDefault="00D813AC" w:rsidP="00D813AC">
      <w:pPr>
        <w:pStyle w:val="CM111"/>
        <w:spacing w:after="240"/>
        <w:ind w:left="1701" w:hanging="567"/>
        <w:jc w:val="both"/>
        <w:rPr>
          <w:rFonts w:ascii="Times New Roman" w:hAnsi="Times New Roman"/>
          <w:sz w:val="20"/>
          <w:szCs w:val="20"/>
        </w:rPr>
      </w:pPr>
      <w:r w:rsidRPr="0029198A">
        <w:rPr>
          <w:rFonts w:ascii="Times New Roman" w:hAnsi="Times New Roman"/>
          <w:sz w:val="20"/>
          <w:szCs w:val="20"/>
        </w:rPr>
        <w:t>a)</w:t>
      </w:r>
      <w:r w:rsidRPr="0029198A">
        <w:rPr>
          <w:rFonts w:ascii="Times New Roman" w:hAnsi="Times New Roman"/>
          <w:sz w:val="20"/>
          <w:szCs w:val="20"/>
        </w:rPr>
        <w:tab/>
        <w:t xml:space="preserve">Por instrucciones injustificadas emanadas de </w:t>
      </w:r>
      <w:r w:rsidRPr="0029198A">
        <w:rPr>
          <w:rFonts w:ascii="Times New Roman" w:hAnsi="Times New Roman"/>
          <w:b/>
          <w:bCs/>
          <w:sz w:val="20"/>
          <w:szCs w:val="20"/>
        </w:rPr>
        <w:t>ENDE</w:t>
      </w:r>
      <w:r w:rsidRPr="0029198A">
        <w:rPr>
          <w:rFonts w:ascii="Times New Roman" w:hAnsi="Times New Roman"/>
          <w:sz w:val="20"/>
          <w:szCs w:val="20"/>
        </w:rPr>
        <w:t xml:space="preserve"> o emanadas del </w:t>
      </w:r>
      <w:r w:rsidRPr="0029198A">
        <w:rPr>
          <w:rFonts w:ascii="Times New Roman" w:hAnsi="Times New Roman"/>
          <w:b/>
          <w:bCs/>
          <w:sz w:val="20"/>
          <w:szCs w:val="20"/>
        </w:rPr>
        <w:t>SUPERVISOR</w:t>
      </w:r>
      <w:r w:rsidRPr="0029198A">
        <w:rPr>
          <w:rFonts w:ascii="Times New Roman" w:hAnsi="Times New Roman"/>
          <w:sz w:val="20"/>
          <w:szCs w:val="20"/>
        </w:rPr>
        <w:t xml:space="preserve"> con conocimiento de </w:t>
      </w:r>
      <w:r w:rsidRPr="0029198A">
        <w:rPr>
          <w:rFonts w:ascii="Times New Roman" w:hAnsi="Times New Roman"/>
          <w:b/>
          <w:bCs/>
          <w:sz w:val="20"/>
          <w:szCs w:val="20"/>
        </w:rPr>
        <w:t>ENDE</w:t>
      </w:r>
      <w:r w:rsidRPr="0029198A">
        <w:rPr>
          <w:rFonts w:ascii="Times New Roman" w:hAnsi="Times New Roman"/>
          <w:sz w:val="20"/>
          <w:szCs w:val="20"/>
        </w:rPr>
        <w:t xml:space="preserve">, para la suspensión de la ejecución de obras o provisión por más de quince (15) días calendario </w:t>
      </w:r>
    </w:p>
    <w:p w:rsidR="00D813AC" w:rsidRPr="0029198A" w:rsidRDefault="00D813AC" w:rsidP="00D813AC">
      <w:pPr>
        <w:pStyle w:val="CM126"/>
        <w:spacing w:after="240"/>
        <w:ind w:left="1701" w:hanging="567"/>
        <w:jc w:val="both"/>
        <w:rPr>
          <w:rFonts w:ascii="Times New Roman" w:hAnsi="Times New Roman"/>
          <w:sz w:val="20"/>
          <w:szCs w:val="20"/>
        </w:rPr>
      </w:pPr>
      <w:r w:rsidRPr="0029198A">
        <w:rPr>
          <w:rFonts w:ascii="Times New Roman" w:hAnsi="Times New Roman"/>
          <w:sz w:val="20"/>
          <w:szCs w:val="20"/>
        </w:rPr>
        <w:t>b)</w:t>
      </w:r>
      <w:r w:rsidRPr="0029198A">
        <w:rPr>
          <w:rFonts w:ascii="Times New Roman" w:hAnsi="Times New Roman"/>
          <w:sz w:val="20"/>
          <w:szCs w:val="20"/>
        </w:rPr>
        <w:tab/>
        <w:t xml:space="preserve">Por incumplimiento injustificado en alguno de los pagos  de un certificado de avance de obra aprobado por el </w:t>
      </w:r>
      <w:r w:rsidRPr="0029198A">
        <w:rPr>
          <w:rFonts w:ascii="Times New Roman" w:hAnsi="Times New Roman"/>
          <w:b/>
          <w:bCs/>
          <w:sz w:val="20"/>
          <w:szCs w:val="20"/>
        </w:rPr>
        <w:t>SUPERVISOR</w:t>
      </w:r>
      <w:r w:rsidRPr="0029198A">
        <w:rPr>
          <w:rFonts w:ascii="Times New Roman" w:hAnsi="Times New Roman"/>
          <w:sz w:val="20"/>
          <w:szCs w:val="20"/>
        </w:rPr>
        <w:t>, por más de sesenta (60) días calendario computados a partir de la fecha correspondiente  de  remisión del certificado de avance de obra</w:t>
      </w:r>
      <w:r>
        <w:rPr>
          <w:rFonts w:ascii="Times New Roman" w:hAnsi="Times New Roman"/>
          <w:sz w:val="20"/>
          <w:szCs w:val="20"/>
        </w:rPr>
        <w:t xml:space="preserve"> Y Certificado de Pago </w:t>
      </w:r>
      <w:r w:rsidRPr="0029198A">
        <w:rPr>
          <w:rFonts w:ascii="Times New Roman" w:hAnsi="Times New Roman"/>
          <w:sz w:val="20"/>
          <w:szCs w:val="20"/>
        </w:rPr>
        <w:t xml:space="preserve"> por el </w:t>
      </w:r>
      <w:r w:rsidRPr="0029198A">
        <w:rPr>
          <w:rFonts w:ascii="Times New Roman" w:hAnsi="Times New Roman"/>
          <w:b/>
          <w:bCs/>
          <w:sz w:val="20"/>
          <w:szCs w:val="20"/>
        </w:rPr>
        <w:t>FISCAL</w:t>
      </w:r>
      <w:r w:rsidRPr="0029198A">
        <w:rPr>
          <w:rFonts w:ascii="Times New Roman" w:hAnsi="Times New Roman"/>
          <w:sz w:val="20"/>
          <w:szCs w:val="20"/>
        </w:rPr>
        <w:t xml:space="preserve"> a </w:t>
      </w:r>
      <w:r w:rsidRPr="0029198A">
        <w:rPr>
          <w:rFonts w:ascii="Times New Roman" w:hAnsi="Times New Roman"/>
          <w:b/>
          <w:bCs/>
          <w:sz w:val="20"/>
          <w:szCs w:val="20"/>
        </w:rPr>
        <w:t>ENDE</w:t>
      </w:r>
      <w:r w:rsidRPr="0029198A">
        <w:rPr>
          <w:rFonts w:ascii="Times New Roman" w:hAnsi="Times New Roman"/>
          <w:sz w:val="20"/>
          <w:szCs w:val="20"/>
        </w:rPr>
        <w:t xml:space="preserve"> </w:t>
      </w:r>
    </w:p>
    <w:p w:rsidR="00D813AC" w:rsidRPr="0029198A" w:rsidRDefault="00D813AC" w:rsidP="00D813AC">
      <w:pPr>
        <w:rPr>
          <w:b/>
        </w:rPr>
      </w:pPr>
      <w:r w:rsidRPr="0029198A">
        <w:rPr>
          <w:b/>
        </w:rPr>
        <w:t>22.3</w:t>
      </w:r>
      <w:r w:rsidRPr="0029198A">
        <w:rPr>
          <w:b/>
        </w:rPr>
        <w:tab/>
        <w:t xml:space="preserve">Reglas aplicables a la Resolución </w:t>
      </w:r>
    </w:p>
    <w:p w:rsidR="00D813AC" w:rsidRPr="0029198A" w:rsidRDefault="00D813AC" w:rsidP="00D813AC">
      <w:pPr>
        <w:pStyle w:val="CM126"/>
        <w:spacing w:after="240"/>
        <w:ind w:left="567"/>
        <w:jc w:val="both"/>
        <w:rPr>
          <w:rFonts w:ascii="Times New Roman" w:hAnsi="Times New Roman"/>
          <w:sz w:val="20"/>
          <w:szCs w:val="20"/>
        </w:rPr>
      </w:pPr>
      <w:r w:rsidRPr="0029198A">
        <w:rPr>
          <w:rFonts w:ascii="Times New Roman" w:hAnsi="Times New Roman"/>
          <w:sz w:val="20"/>
          <w:szCs w:val="20"/>
        </w:rPr>
        <w:t xml:space="preserve">Para procesar la Resolución del Contrato por cualquiera de las causales señaladas, las garantías deben estar plenamente vigentes, sin perjuicio de tomar las acciones pertinentes en caso contrario a efectos de la Resolución, </w:t>
      </w:r>
      <w:r w:rsidRPr="0029198A">
        <w:rPr>
          <w:rFonts w:ascii="Times New Roman" w:hAnsi="Times New Roman"/>
          <w:b/>
          <w:bCs/>
          <w:sz w:val="20"/>
          <w:szCs w:val="20"/>
        </w:rPr>
        <w:t>ENDE</w:t>
      </w:r>
      <w:r w:rsidRPr="0029198A">
        <w:rPr>
          <w:rFonts w:ascii="Times New Roman" w:hAnsi="Times New Roman"/>
          <w:sz w:val="20"/>
          <w:szCs w:val="20"/>
        </w:rPr>
        <w:t xml:space="preserve"> o el </w:t>
      </w:r>
      <w:r w:rsidRPr="0029198A">
        <w:rPr>
          <w:rFonts w:ascii="Times New Roman" w:hAnsi="Times New Roman"/>
          <w:b/>
          <w:bCs/>
          <w:sz w:val="20"/>
          <w:szCs w:val="20"/>
        </w:rPr>
        <w:t xml:space="preserve">CONTRATISTA </w:t>
      </w:r>
      <w:r w:rsidRPr="0029198A">
        <w:rPr>
          <w:rFonts w:ascii="Times New Roman" w:hAnsi="Times New Roman"/>
          <w:sz w:val="20"/>
          <w:szCs w:val="20"/>
        </w:rPr>
        <w:t xml:space="preserve">darán aviso por escrito mediante carta notariada, a la  otra parte, de su intención de resolver el </w:t>
      </w:r>
      <w:r w:rsidRPr="0029198A">
        <w:rPr>
          <w:rFonts w:ascii="Times New Roman" w:hAnsi="Times New Roman"/>
          <w:b/>
          <w:bCs/>
          <w:sz w:val="20"/>
          <w:szCs w:val="20"/>
        </w:rPr>
        <w:t>CONTRATO</w:t>
      </w:r>
      <w:r w:rsidRPr="0029198A">
        <w:rPr>
          <w:rFonts w:ascii="Times New Roman" w:hAnsi="Times New Roman"/>
          <w:sz w:val="20"/>
          <w:szCs w:val="20"/>
        </w:rPr>
        <w:t xml:space="preserve">, estableciendo claramente la causal que se aduce. </w:t>
      </w:r>
    </w:p>
    <w:p w:rsidR="00D813AC" w:rsidRPr="0029198A" w:rsidRDefault="00D813AC" w:rsidP="00D813AC">
      <w:pPr>
        <w:pStyle w:val="CM111"/>
        <w:spacing w:after="120"/>
        <w:ind w:left="567" w:hanging="357"/>
        <w:jc w:val="both"/>
        <w:rPr>
          <w:rFonts w:ascii="Times New Roman" w:hAnsi="Times New Roman"/>
          <w:sz w:val="20"/>
          <w:szCs w:val="20"/>
        </w:rPr>
      </w:pPr>
      <w:r w:rsidRPr="0029198A">
        <w:rPr>
          <w:rFonts w:ascii="Times New Roman" w:hAnsi="Times New Roman"/>
          <w:sz w:val="20"/>
          <w:szCs w:val="20"/>
        </w:rPr>
        <w:t>a)</w:t>
      </w:r>
      <w:r w:rsidRPr="0029198A">
        <w:rPr>
          <w:rFonts w:ascii="Times New Roman" w:hAnsi="Times New Roman"/>
          <w:sz w:val="20"/>
          <w:szCs w:val="20"/>
        </w:rPr>
        <w:tab/>
        <w:t xml:space="preserve">Si dentro de los quince (15) días hábiles siguientes de la fecha de notificación, se enmendaran las fallas, se normalizara el desarrollo de los trabajos y se tomaran las medidas necesarias para continuar normalmente con las estipulaciones del Contrato y el requirente de la resolución mediante nota expresa y comunicara su conformidad a la solución, con lo que el aviso de intención de resolución será retirado. </w:t>
      </w:r>
    </w:p>
    <w:p w:rsidR="00D813AC" w:rsidRPr="0029198A" w:rsidRDefault="00D813AC" w:rsidP="00D813AC">
      <w:pPr>
        <w:pStyle w:val="CM111"/>
        <w:spacing w:after="120"/>
        <w:ind w:left="567" w:hanging="357"/>
        <w:jc w:val="both"/>
        <w:rPr>
          <w:rFonts w:ascii="Times New Roman" w:hAnsi="Times New Roman"/>
          <w:b/>
          <w:bCs/>
          <w:sz w:val="20"/>
          <w:szCs w:val="20"/>
        </w:rPr>
      </w:pPr>
      <w:r w:rsidRPr="0029198A">
        <w:rPr>
          <w:rFonts w:ascii="Times New Roman" w:hAnsi="Times New Roman"/>
          <w:bCs/>
          <w:sz w:val="20"/>
          <w:szCs w:val="20"/>
        </w:rPr>
        <w:t>b</w:t>
      </w:r>
      <w:r w:rsidRPr="0029198A">
        <w:rPr>
          <w:rFonts w:ascii="Times New Roman" w:hAnsi="Times New Roman"/>
          <w:sz w:val="20"/>
          <w:szCs w:val="20"/>
        </w:rPr>
        <w:t>)</w:t>
      </w:r>
      <w:r w:rsidRPr="0029198A">
        <w:rPr>
          <w:rFonts w:ascii="Times New Roman" w:hAnsi="Times New Roman"/>
          <w:sz w:val="20"/>
          <w:szCs w:val="20"/>
        </w:rPr>
        <w:tab/>
        <w:t xml:space="preserve">En caso contrario, si al vencimiento del término de los quince (15) días no existe ninguna respuesta, el proceso de resolución continuará a cuyo fin </w:t>
      </w:r>
      <w:r w:rsidRPr="0029198A">
        <w:rPr>
          <w:rFonts w:ascii="Times New Roman" w:hAnsi="Times New Roman"/>
          <w:b/>
          <w:bCs/>
          <w:sz w:val="20"/>
          <w:szCs w:val="20"/>
        </w:rPr>
        <w:t>ENDE</w:t>
      </w:r>
      <w:r w:rsidRPr="0029198A">
        <w:rPr>
          <w:rFonts w:ascii="Times New Roman" w:hAnsi="Times New Roman"/>
          <w:sz w:val="20"/>
          <w:szCs w:val="20"/>
        </w:rPr>
        <w:t xml:space="preserve"> o el </w:t>
      </w:r>
      <w:r w:rsidRPr="0029198A">
        <w:rPr>
          <w:rFonts w:ascii="Times New Roman" w:hAnsi="Times New Roman"/>
          <w:b/>
          <w:bCs/>
          <w:sz w:val="20"/>
          <w:szCs w:val="20"/>
        </w:rPr>
        <w:t>CONTRATISTA</w:t>
      </w:r>
      <w:r w:rsidRPr="0029198A">
        <w:rPr>
          <w:rFonts w:ascii="Times New Roman" w:hAnsi="Times New Roman"/>
          <w:sz w:val="20"/>
          <w:szCs w:val="20"/>
        </w:rPr>
        <w:t xml:space="preserve">, según quién haya requerido la resolución del Contrato, notificará mediante carta notariada a la otra parte, que la </w:t>
      </w:r>
      <w:r w:rsidRPr="0029198A">
        <w:rPr>
          <w:rFonts w:ascii="Times New Roman" w:hAnsi="Times New Roman"/>
          <w:b/>
          <w:bCs/>
          <w:sz w:val="20"/>
          <w:szCs w:val="20"/>
        </w:rPr>
        <w:t>RESOLUCIÓN DEL CONTRATO SE HA HECHO EFECTIVA</w:t>
      </w:r>
    </w:p>
    <w:p w:rsidR="00D813AC" w:rsidRPr="0029198A" w:rsidRDefault="00D813AC" w:rsidP="00D813AC">
      <w:pPr>
        <w:pStyle w:val="CM111"/>
        <w:spacing w:after="120"/>
        <w:ind w:left="567" w:hanging="357"/>
        <w:jc w:val="both"/>
        <w:rPr>
          <w:rFonts w:ascii="Times New Roman" w:hAnsi="Times New Roman"/>
          <w:sz w:val="20"/>
          <w:szCs w:val="20"/>
        </w:rPr>
      </w:pPr>
      <w:r w:rsidRPr="0029198A">
        <w:rPr>
          <w:rFonts w:ascii="Times New Roman" w:hAnsi="Times New Roman"/>
          <w:sz w:val="20"/>
          <w:szCs w:val="20"/>
        </w:rPr>
        <w:t>c)</w:t>
      </w:r>
      <w:r w:rsidRPr="0029198A">
        <w:rPr>
          <w:rFonts w:ascii="Times New Roman" w:hAnsi="Times New Roman"/>
          <w:sz w:val="20"/>
          <w:szCs w:val="20"/>
        </w:rPr>
        <w:tab/>
        <w:t xml:space="preserve">Esta carta dará lugar a que: cuando la resolución sea por causales imputables al </w:t>
      </w:r>
      <w:r w:rsidRPr="0029198A">
        <w:rPr>
          <w:rFonts w:ascii="Times New Roman" w:hAnsi="Times New Roman"/>
          <w:b/>
          <w:bCs/>
          <w:sz w:val="20"/>
          <w:szCs w:val="20"/>
        </w:rPr>
        <w:t xml:space="preserve">CONTRATISTA </w:t>
      </w:r>
      <w:r w:rsidRPr="0029198A">
        <w:rPr>
          <w:rFonts w:ascii="Times New Roman" w:hAnsi="Times New Roman"/>
          <w:sz w:val="20"/>
          <w:szCs w:val="20"/>
        </w:rPr>
        <w:t>se consolide en favor de</w:t>
      </w:r>
      <w:r w:rsidRPr="0029198A">
        <w:rPr>
          <w:rFonts w:ascii="Times New Roman" w:hAnsi="Times New Roman"/>
          <w:b/>
          <w:bCs/>
          <w:sz w:val="20"/>
          <w:szCs w:val="20"/>
        </w:rPr>
        <w:t xml:space="preserve"> ENDE</w:t>
      </w:r>
      <w:r w:rsidRPr="0029198A">
        <w:rPr>
          <w:rFonts w:ascii="Times New Roman" w:hAnsi="Times New Roman"/>
          <w:sz w:val="20"/>
          <w:szCs w:val="20"/>
        </w:rPr>
        <w:t xml:space="preserve"> la Garantía de Cumplimiento de Contrato manteniéndose pendiente de ejecución la Garantía de Correcta Inversión del Anticipo hasta que se efectué la conciliación de saldos (CUENTAS), si aún la vigencia de dicha garantía lo permite, caso contrario si la vigencia está a finalizar y no se amplía, será ejecutada con cargo al Estado Final de Cuentas</w:t>
      </w:r>
    </w:p>
    <w:p w:rsidR="00D813AC" w:rsidRPr="0029198A" w:rsidRDefault="00D813AC" w:rsidP="00D813AC">
      <w:pPr>
        <w:pStyle w:val="CM111"/>
        <w:spacing w:after="120"/>
        <w:ind w:left="567" w:hanging="357"/>
        <w:jc w:val="both"/>
        <w:rPr>
          <w:rFonts w:ascii="Times New Roman" w:hAnsi="Times New Roman"/>
          <w:sz w:val="20"/>
          <w:szCs w:val="20"/>
        </w:rPr>
      </w:pPr>
      <w:r w:rsidRPr="0029198A">
        <w:rPr>
          <w:rFonts w:ascii="Times New Roman" w:hAnsi="Times New Roman"/>
          <w:sz w:val="20"/>
          <w:szCs w:val="20"/>
        </w:rPr>
        <w:t>d)</w:t>
      </w:r>
      <w:r w:rsidRPr="0029198A">
        <w:rPr>
          <w:rFonts w:ascii="Times New Roman" w:hAnsi="Times New Roman"/>
          <w:sz w:val="20"/>
          <w:szCs w:val="20"/>
        </w:rPr>
        <w:tab/>
        <w:t xml:space="preserve">El </w:t>
      </w:r>
      <w:r w:rsidRPr="0029198A">
        <w:rPr>
          <w:rFonts w:ascii="Times New Roman" w:hAnsi="Times New Roman"/>
          <w:b/>
          <w:bCs/>
          <w:sz w:val="20"/>
          <w:szCs w:val="20"/>
        </w:rPr>
        <w:t>SUPERVISOR</w:t>
      </w:r>
      <w:r w:rsidRPr="0029198A">
        <w:rPr>
          <w:rFonts w:ascii="Times New Roman" w:hAnsi="Times New Roman"/>
          <w:sz w:val="20"/>
          <w:szCs w:val="20"/>
        </w:rPr>
        <w:t xml:space="preserve"> a solicitud de </w:t>
      </w:r>
      <w:r w:rsidRPr="0029198A">
        <w:rPr>
          <w:rFonts w:ascii="Times New Roman" w:hAnsi="Times New Roman"/>
          <w:b/>
          <w:bCs/>
          <w:sz w:val="20"/>
          <w:szCs w:val="20"/>
        </w:rPr>
        <w:t>ENDE</w:t>
      </w:r>
      <w:r w:rsidRPr="0029198A">
        <w:rPr>
          <w:rFonts w:ascii="Times New Roman" w:hAnsi="Times New Roman"/>
          <w:sz w:val="20"/>
          <w:szCs w:val="20"/>
        </w:rPr>
        <w:t xml:space="preserve">, procederá a establecer y certificar los montos reembolsables al </w:t>
      </w:r>
      <w:r w:rsidRPr="0029198A">
        <w:rPr>
          <w:rFonts w:ascii="Times New Roman" w:hAnsi="Times New Roman"/>
          <w:b/>
          <w:bCs/>
          <w:sz w:val="20"/>
          <w:szCs w:val="20"/>
        </w:rPr>
        <w:t>CONTRATISTA</w:t>
      </w:r>
      <w:r w:rsidRPr="0029198A">
        <w:rPr>
          <w:rFonts w:ascii="Times New Roman" w:hAnsi="Times New Roman"/>
          <w:sz w:val="20"/>
          <w:szCs w:val="20"/>
        </w:rPr>
        <w:t xml:space="preserve"> por concepto de trabajos satisfactoriamente ejecutados y de los materiales, equipamiento e instalaciones temporales aptos para su utilización en la prosecución de los trabajos si corresponde </w:t>
      </w:r>
    </w:p>
    <w:p w:rsidR="00D813AC" w:rsidRPr="0029198A" w:rsidRDefault="00D813AC" w:rsidP="00D813AC">
      <w:pPr>
        <w:pStyle w:val="CM111"/>
        <w:spacing w:after="120"/>
        <w:ind w:left="567" w:hanging="357"/>
        <w:jc w:val="both"/>
        <w:rPr>
          <w:rFonts w:ascii="Times New Roman" w:hAnsi="Times New Roman"/>
          <w:sz w:val="20"/>
          <w:szCs w:val="20"/>
        </w:rPr>
      </w:pPr>
      <w:r w:rsidRPr="0029198A">
        <w:rPr>
          <w:rFonts w:ascii="Times New Roman" w:hAnsi="Times New Roman"/>
          <w:sz w:val="20"/>
          <w:szCs w:val="20"/>
        </w:rPr>
        <w:t>e)</w:t>
      </w:r>
      <w:r w:rsidRPr="0029198A">
        <w:rPr>
          <w:rFonts w:ascii="Times New Roman" w:hAnsi="Times New Roman"/>
          <w:sz w:val="20"/>
          <w:szCs w:val="20"/>
        </w:rPr>
        <w:tab/>
        <w:t xml:space="preserve">Los costos de las </w:t>
      </w:r>
      <w:r w:rsidRPr="0029198A">
        <w:rPr>
          <w:rFonts w:ascii="Times New Roman" w:hAnsi="Times New Roman"/>
          <w:sz w:val="20"/>
          <w:szCs w:val="20"/>
          <w:u w:val="single"/>
        </w:rPr>
        <w:t>instalaciones temporales</w:t>
      </w:r>
      <w:r w:rsidRPr="0029198A">
        <w:rPr>
          <w:rFonts w:ascii="Times New Roman" w:hAnsi="Times New Roman"/>
          <w:sz w:val="20"/>
          <w:szCs w:val="20"/>
        </w:rPr>
        <w:t xml:space="preserve"> aptas para su utilización en la prosecución del </w:t>
      </w:r>
      <w:r w:rsidRPr="0029198A">
        <w:rPr>
          <w:rFonts w:ascii="Times New Roman" w:hAnsi="Times New Roman"/>
          <w:b/>
          <w:sz w:val="20"/>
          <w:szCs w:val="20"/>
        </w:rPr>
        <w:t xml:space="preserve">PROYECTO </w:t>
      </w:r>
      <w:r w:rsidRPr="0029198A">
        <w:rPr>
          <w:rFonts w:ascii="Times New Roman" w:hAnsi="Times New Roman"/>
          <w:sz w:val="20"/>
          <w:szCs w:val="20"/>
        </w:rPr>
        <w:t xml:space="preserve">serán evaluados por el sistema de Precios Unitarios que presentará el </w:t>
      </w:r>
      <w:r w:rsidRPr="0029198A">
        <w:rPr>
          <w:rFonts w:ascii="Times New Roman" w:hAnsi="Times New Roman"/>
          <w:b/>
          <w:bCs/>
          <w:sz w:val="20"/>
          <w:szCs w:val="20"/>
        </w:rPr>
        <w:t>CONTRATISTA</w:t>
      </w:r>
      <w:r w:rsidRPr="0029198A">
        <w:rPr>
          <w:rFonts w:ascii="Times New Roman" w:hAnsi="Times New Roman"/>
          <w:sz w:val="20"/>
          <w:szCs w:val="20"/>
        </w:rPr>
        <w:t xml:space="preserve"> los que serán analizados y cotejados por </w:t>
      </w:r>
      <w:r w:rsidRPr="0029198A">
        <w:rPr>
          <w:rFonts w:ascii="Times New Roman" w:hAnsi="Times New Roman"/>
          <w:b/>
          <w:bCs/>
          <w:sz w:val="20"/>
          <w:szCs w:val="20"/>
        </w:rPr>
        <w:t>ENDE</w:t>
      </w:r>
    </w:p>
    <w:p w:rsidR="00D813AC" w:rsidRPr="0029198A" w:rsidRDefault="00D813AC" w:rsidP="00D813AC">
      <w:pPr>
        <w:pStyle w:val="CM111"/>
        <w:spacing w:after="120"/>
        <w:ind w:left="567" w:hanging="357"/>
        <w:jc w:val="both"/>
        <w:rPr>
          <w:rFonts w:ascii="Times New Roman" w:hAnsi="Times New Roman"/>
          <w:sz w:val="20"/>
          <w:szCs w:val="20"/>
        </w:rPr>
      </w:pPr>
      <w:r w:rsidRPr="0029198A">
        <w:rPr>
          <w:rFonts w:ascii="Times New Roman" w:hAnsi="Times New Roman"/>
          <w:sz w:val="20"/>
          <w:szCs w:val="20"/>
        </w:rPr>
        <w:lastRenderedPageBreak/>
        <w:t>h)</w:t>
      </w:r>
      <w:r w:rsidRPr="0029198A">
        <w:rPr>
          <w:rFonts w:ascii="Times New Roman" w:hAnsi="Times New Roman"/>
          <w:sz w:val="20"/>
          <w:szCs w:val="20"/>
        </w:rPr>
        <w:tab/>
        <w:t xml:space="preserve">Sí la resolución es por causales imputables al </w:t>
      </w:r>
      <w:r w:rsidRPr="0029198A">
        <w:rPr>
          <w:rFonts w:ascii="Times New Roman" w:hAnsi="Times New Roman"/>
          <w:b/>
          <w:bCs/>
          <w:sz w:val="20"/>
          <w:szCs w:val="20"/>
        </w:rPr>
        <w:t>CONTRATISTA</w:t>
      </w:r>
      <w:r w:rsidRPr="0029198A">
        <w:rPr>
          <w:rFonts w:ascii="Times New Roman" w:hAnsi="Times New Roman"/>
          <w:sz w:val="20"/>
          <w:szCs w:val="20"/>
        </w:rPr>
        <w:t xml:space="preserve">, en este caso no se reconocerá al </w:t>
      </w:r>
      <w:r w:rsidRPr="0029198A">
        <w:rPr>
          <w:rFonts w:ascii="Times New Roman" w:hAnsi="Times New Roman"/>
          <w:b/>
          <w:bCs/>
          <w:sz w:val="20"/>
          <w:szCs w:val="20"/>
        </w:rPr>
        <w:t>CONTRATISTA</w:t>
      </w:r>
      <w:r w:rsidRPr="0029198A">
        <w:rPr>
          <w:rFonts w:ascii="Times New Roman" w:hAnsi="Times New Roman"/>
          <w:sz w:val="20"/>
          <w:szCs w:val="20"/>
        </w:rPr>
        <w:t xml:space="preserve"> gastos de desmovilización de ninguna naturaleza </w:t>
      </w:r>
    </w:p>
    <w:p w:rsidR="00D813AC" w:rsidRPr="0029198A" w:rsidRDefault="00D813AC" w:rsidP="00D813AC">
      <w:pPr>
        <w:pStyle w:val="CM111"/>
        <w:spacing w:after="120"/>
        <w:ind w:left="567" w:hanging="357"/>
        <w:jc w:val="both"/>
        <w:rPr>
          <w:rFonts w:ascii="Times New Roman" w:hAnsi="Times New Roman"/>
          <w:sz w:val="20"/>
          <w:szCs w:val="20"/>
        </w:rPr>
      </w:pPr>
      <w:r w:rsidRPr="0029198A">
        <w:rPr>
          <w:rFonts w:ascii="Times New Roman" w:hAnsi="Times New Roman"/>
          <w:sz w:val="20"/>
          <w:szCs w:val="20"/>
        </w:rPr>
        <w:t>i)</w:t>
      </w:r>
      <w:r w:rsidRPr="0029198A">
        <w:rPr>
          <w:rFonts w:ascii="Times New Roman" w:hAnsi="Times New Roman"/>
          <w:sz w:val="20"/>
          <w:szCs w:val="20"/>
        </w:rPr>
        <w:tab/>
        <w:t xml:space="preserve">Con base certificado de cómputo final de cantidades de provisión y de  volúmenes de obra, materiales, equipamiento, e instalaciones temporales, emitida por el </w:t>
      </w:r>
      <w:r w:rsidRPr="0029198A">
        <w:rPr>
          <w:rFonts w:ascii="Times New Roman" w:hAnsi="Times New Roman"/>
          <w:b/>
          <w:bCs/>
          <w:sz w:val="20"/>
          <w:szCs w:val="20"/>
        </w:rPr>
        <w:t xml:space="preserve">SUPERVISOR, ENDE </w:t>
      </w:r>
      <w:r w:rsidRPr="0029198A">
        <w:rPr>
          <w:rFonts w:ascii="Times New Roman" w:hAnsi="Times New Roman"/>
          <w:bCs/>
          <w:sz w:val="20"/>
          <w:szCs w:val="20"/>
        </w:rPr>
        <w:t>procederá</w:t>
      </w:r>
      <w:r w:rsidRPr="0029198A">
        <w:rPr>
          <w:rFonts w:ascii="Times New Roman" w:hAnsi="Times New Roman"/>
          <w:sz w:val="20"/>
          <w:szCs w:val="20"/>
        </w:rPr>
        <w:t xml:space="preserve"> de acuerdo al procedimiento al efecto, el </w:t>
      </w:r>
      <w:r w:rsidRPr="0029198A">
        <w:rPr>
          <w:rFonts w:ascii="Times New Roman" w:hAnsi="Times New Roman"/>
          <w:b/>
          <w:bCs/>
          <w:sz w:val="20"/>
          <w:szCs w:val="20"/>
        </w:rPr>
        <w:t>CONTRATISTA</w:t>
      </w:r>
      <w:r w:rsidRPr="0029198A">
        <w:rPr>
          <w:rFonts w:ascii="Times New Roman" w:hAnsi="Times New Roman"/>
          <w:sz w:val="20"/>
          <w:szCs w:val="20"/>
        </w:rPr>
        <w:t xml:space="preserve"> preparará el Certificado Final de Cuentas, estableciendo saldos en favor o en contra para su respectivo pago o cobro de las garantías pertinentes. </w:t>
      </w:r>
    </w:p>
    <w:p w:rsidR="00D813AC" w:rsidRPr="0029198A" w:rsidRDefault="00D813AC" w:rsidP="00D813AC">
      <w:pPr>
        <w:pStyle w:val="CM111"/>
        <w:spacing w:after="120"/>
        <w:ind w:left="567" w:hanging="357"/>
        <w:jc w:val="both"/>
        <w:rPr>
          <w:rFonts w:ascii="Times New Roman" w:hAnsi="Times New Roman"/>
          <w:sz w:val="20"/>
          <w:szCs w:val="20"/>
        </w:rPr>
      </w:pPr>
      <w:r w:rsidRPr="0029198A">
        <w:rPr>
          <w:rFonts w:ascii="Times New Roman" w:hAnsi="Times New Roman"/>
          <w:sz w:val="20"/>
          <w:szCs w:val="20"/>
        </w:rPr>
        <w:t>j)</w:t>
      </w:r>
      <w:r w:rsidRPr="0029198A">
        <w:rPr>
          <w:rFonts w:ascii="Times New Roman" w:hAnsi="Times New Roman"/>
          <w:sz w:val="20"/>
          <w:szCs w:val="20"/>
        </w:rPr>
        <w:tab/>
        <w:t xml:space="preserve">Solo en caso que la resolución no sea originada por negligencia del </w:t>
      </w:r>
      <w:r w:rsidRPr="0029198A">
        <w:rPr>
          <w:rFonts w:ascii="Times New Roman" w:hAnsi="Times New Roman"/>
          <w:b/>
          <w:bCs/>
          <w:sz w:val="20"/>
          <w:szCs w:val="20"/>
        </w:rPr>
        <w:t>CONTRATISTA</w:t>
      </w:r>
      <w:r w:rsidRPr="0029198A">
        <w:rPr>
          <w:rFonts w:ascii="Times New Roman" w:hAnsi="Times New Roman"/>
          <w:sz w:val="20"/>
          <w:szCs w:val="20"/>
        </w:rPr>
        <w:t xml:space="preserve"> éste tendrá derecho a una evaluación de los gastos proporcionales que demande el levantamiento de la instalación de faenas para la ejecución de la obra y los compromisos adquiridos por el </w:t>
      </w:r>
      <w:r w:rsidRPr="0029198A">
        <w:rPr>
          <w:rFonts w:ascii="Times New Roman" w:hAnsi="Times New Roman"/>
          <w:b/>
          <w:bCs/>
          <w:sz w:val="20"/>
          <w:szCs w:val="20"/>
        </w:rPr>
        <w:t>CONTRATISTA</w:t>
      </w:r>
      <w:r w:rsidRPr="0029198A">
        <w:rPr>
          <w:rFonts w:ascii="Times New Roman" w:hAnsi="Times New Roman"/>
          <w:sz w:val="20"/>
          <w:szCs w:val="20"/>
        </w:rPr>
        <w:t xml:space="preserve"> para su equipamiento contra la presentación de documentos probatorios y certificados </w:t>
      </w:r>
    </w:p>
    <w:p w:rsidR="00D813AC" w:rsidRPr="0029198A" w:rsidRDefault="00D813AC" w:rsidP="00D813AC">
      <w:pPr>
        <w:pStyle w:val="CM126"/>
        <w:spacing w:after="120"/>
        <w:ind w:left="567" w:hanging="357"/>
        <w:jc w:val="both"/>
        <w:rPr>
          <w:rFonts w:ascii="Times New Roman" w:hAnsi="Times New Roman"/>
          <w:sz w:val="20"/>
          <w:szCs w:val="20"/>
        </w:rPr>
      </w:pPr>
      <w:r w:rsidRPr="0029198A">
        <w:rPr>
          <w:rFonts w:ascii="Times New Roman" w:hAnsi="Times New Roman"/>
          <w:sz w:val="20"/>
          <w:szCs w:val="20"/>
        </w:rPr>
        <w:t>k)</w:t>
      </w:r>
      <w:r w:rsidRPr="0029198A">
        <w:rPr>
          <w:rFonts w:ascii="Times New Roman" w:hAnsi="Times New Roman"/>
          <w:sz w:val="20"/>
          <w:szCs w:val="20"/>
        </w:rPr>
        <w:tab/>
      </w:r>
      <w:r w:rsidRPr="0029198A">
        <w:rPr>
          <w:rFonts w:ascii="Times New Roman" w:hAnsi="Times New Roman"/>
          <w:b/>
          <w:bCs/>
          <w:sz w:val="20"/>
          <w:szCs w:val="20"/>
        </w:rPr>
        <w:t>ENDE</w:t>
      </w:r>
      <w:r w:rsidRPr="0029198A">
        <w:rPr>
          <w:rFonts w:ascii="Times New Roman" w:hAnsi="Times New Roman"/>
          <w:sz w:val="20"/>
          <w:szCs w:val="20"/>
        </w:rPr>
        <w:t xml:space="preserve"> tendrá el derecho de continuar el </w:t>
      </w:r>
      <w:r w:rsidRPr="0029198A">
        <w:rPr>
          <w:rFonts w:ascii="Times New Roman" w:hAnsi="Times New Roman"/>
          <w:b/>
          <w:sz w:val="20"/>
          <w:szCs w:val="20"/>
        </w:rPr>
        <w:t>PROYECTO</w:t>
      </w:r>
      <w:r w:rsidRPr="0029198A">
        <w:rPr>
          <w:rFonts w:ascii="Times New Roman" w:hAnsi="Times New Roman"/>
          <w:sz w:val="20"/>
          <w:szCs w:val="20"/>
        </w:rPr>
        <w:t xml:space="preserve"> por sí o a través de terceros, sin necesidad de ningún trámite judicial o extra judicial. Los costos incurridos serán con cargo al </w:t>
      </w:r>
      <w:r w:rsidRPr="0029198A">
        <w:rPr>
          <w:rFonts w:ascii="Times New Roman" w:hAnsi="Times New Roman"/>
          <w:b/>
          <w:sz w:val="20"/>
          <w:szCs w:val="20"/>
        </w:rPr>
        <w:t>CONTRATISTA</w:t>
      </w:r>
    </w:p>
    <w:p w:rsidR="00D813AC" w:rsidRPr="0029198A" w:rsidRDefault="00D813AC" w:rsidP="00D813AC">
      <w:pPr>
        <w:pStyle w:val="Default"/>
        <w:rPr>
          <w:rFonts w:ascii="Times New Roman" w:hAnsi="Times New Roman" w:cs="Times New Roman"/>
          <w:sz w:val="20"/>
          <w:szCs w:val="20"/>
        </w:rPr>
      </w:pPr>
    </w:p>
    <w:p w:rsidR="00D813AC" w:rsidRPr="0029198A" w:rsidRDefault="00D813AC" w:rsidP="00D813AC">
      <w:pPr>
        <w:jc w:val="both"/>
        <w:rPr>
          <w:b/>
        </w:rPr>
      </w:pPr>
      <w:r w:rsidRPr="0029198A">
        <w:rPr>
          <w:b/>
        </w:rPr>
        <w:t>22.4</w:t>
      </w:r>
      <w:r w:rsidRPr="0029198A">
        <w:rPr>
          <w:b/>
        </w:rPr>
        <w:tab/>
        <w:t>Resolución por Causas de Fuerza Mayor o Caso Fortuito que afecten a ENDE o al CONTRATISTA</w:t>
      </w:r>
    </w:p>
    <w:p w:rsidR="00D813AC" w:rsidRPr="0029198A" w:rsidRDefault="00D813AC" w:rsidP="00D813AC">
      <w:pPr>
        <w:pStyle w:val="CM103"/>
        <w:ind w:left="550"/>
        <w:jc w:val="both"/>
        <w:rPr>
          <w:rFonts w:ascii="Times New Roman" w:hAnsi="Times New Roman"/>
          <w:sz w:val="20"/>
          <w:szCs w:val="20"/>
        </w:rPr>
      </w:pPr>
      <w:r w:rsidRPr="0029198A">
        <w:rPr>
          <w:rFonts w:ascii="Times New Roman" w:hAnsi="Times New Roman"/>
          <w:sz w:val="20"/>
          <w:szCs w:val="20"/>
        </w:rPr>
        <w:t xml:space="preserve">Si en cualquier momento antes de la terminación del </w:t>
      </w:r>
      <w:r w:rsidRPr="0029198A">
        <w:rPr>
          <w:rFonts w:ascii="Times New Roman" w:hAnsi="Times New Roman"/>
          <w:bCs/>
          <w:sz w:val="20"/>
          <w:szCs w:val="20"/>
        </w:rPr>
        <w:t>Contrato</w:t>
      </w:r>
      <w:r w:rsidRPr="0029198A">
        <w:rPr>
          <w:rFonts w:ascii="Times New Roman" w:hAnsi="Times New Roman"/>
          <w:sz w:val="20"/>
          <w:szCs w:val="20"/>
        </w:rPr>
        <w:t xml:space="preserve">, </w:t>
      </w:r>
      <w:r w:rsidRPr="0029198A">
        <w:rPr>
          <w:rFonts w:ascii="Times New Roman" w:hAnsi="Times New Roman"/>
          <w:b/>
          <w:bCs/>
          <w:sz w:val="20"/>
          <w:szCs w:val="20"/>
        </w:rPr>
        <w:t xml:space="preserve">ENDE </w:t>
      </w:r>
      <w:r w:rsidRPr="0029198A">
        <w:rPr>
          <w:rFonts w:ascii="Times New Roman" w:hAnsi="Times New Roman"/>
          <w:sz w:val="20"/>
          <w:szCs w:val="20"/>
        </w:rPr>
        <w:t xml:space="preserve">se encontrase con situaciones de causa de fuerza mayor o caso fortuito que imposibiliten la ejecución o conclusión del </w:t>
      </w:r>
      <w:r w:rsidRPr="0029198A">
        <w:rPr>
          <w:rFonts w:ascii="Times New Roman" w:hAnsi="Times New Roman"/>
          <w:b/>
          <w:sz w:val="20"/>
          <w:szCs w:val="20"/>
        </w:rPr>
        <w:t>PROYECTO</w:t>
      </w:r>
      <w:r w:rsidRPr="0029198A">
        <w:rPr>
          <w:rFonts w:ascii="Times New Roman" w:hAnsi="Times New Roman"/>
          <w:sz w:val="20"/>
          <w:szCs w:val="20"/>
        </w:rPr>
        <w:t xml:space="preserve">, o vayan contra los intereses del Estado, </w:t>
      </w:r>
      <w:r w:rsidRPr="0029198A">
        <w:rPr>
          <w:rFonts w:ascii="Times New Roman" w:hAnsi="Times New Roman"/>
          <w:b/>
          <w:bCs/>
          <w:sz w:val="20"/>
          <w:szCs w:val="20"/>
        </w:rPr>
        <w:t>ENDE</w:t>
      </w:r>
      <w:r w:rsidRPr="0029198A">
        <w:rPr>
          <w:rFonts w:ascii="Times New Roman" w:hAnsi="Times New Roman"/>
          <w:sz w:val="20"/>
          <w:szCs w:val="20"/>
        </w:rPr>
        <w:t xml:space="preserve"> en cualquier momento, mediante carta notariada dirigida al </w:t>
      </w:r>
      <w:r w:rsidRPr="0029198A">
        <w:rPr>
          <w:rFonts w:ascii="Times New Roman" w:hAnsi="Times New Roman"/>
          <w:b/>
          <w:bCs/>
          <w:sz w:val="20"/>
          <w:szCs w:val="20"/>
        </w:rPr>
        <w:t>CONTRATISTA</w:t>
      </w:r>
      <w:r w:rsidRPr="0029198A">
        <w:rPr>
          <w:rFonts w:ascii="Times New Roman" w:hAnsi="Times New Roman"/>
          <w:sz w:val="20"/>
          <w:szCs w:val="20"/>
        </w:rPr>
        <w:t xml:space="preserve">, suspenderá los trabajos y resolverá  el </w:t>
      </w:r>
      <w:r w:rsidRPr="0029198A">
        <w:rPr>
          <w:rFonts w:ascii="Times New Roman" w:hAnsi="Times New Roman"/>
          <w:bCs/>
          <w:sz w:val="20"/>
          <w:szCs w:val="20"/>
        </w:rPr>
        <w:t>Contrato</w:t>
      </w:r>
      <w:r w:rsidRPr="0029198A">
        <w:rPr>
          <w:rFonts w:ascii="Times New Roman" w:hAnsi="Times New Roman"/>
          <w:sz w:val="20"/>
          <w:szCs w:val="20"/>
        </w:rPr>
        <w:t xml:space="preserve"> total o parcialmente. A la entrega de dicha comunicación oficial de resolución, el </w:t>
      </w:r>
      <w:r w:rsidRPr="0029198A">
        <w:rPr>
          <w:rFonts w:ascii="Times New Roman" w:hAnsi="Times New Roman"/>
          <w:b/>
          <w:bCs/>
          <w:sz w:val="20"/>
          <w:szCs w:val="20"/>
        </w:rPr>
        <w:t>CONTRATISTA</w:t>
      </w:r>
      <w:r w:rsidRPr="0029198A">
        <w:rPr>
          <w:rFonts w:ascii="Times New Roman" w:hAnsi="Times New Roman"/>
          <w:sz w:val="20"/>
          <w:szCs w:val="20"/>
        </w:rPr>
        <w:t xml:space="preserve"> suspenderá el trabajo de acuerdo a las instrucciones que al efecto emita en el Libro de Ordenes la </w:t>
      </w:r>
      <w:r w:rsidRPr="0029198A">
        <w:rPr>
          <w:rFonts w:ascii="Times New Roman" w:hAnsi="Times New Roman"/>
          <w:b/>
          <w:sz w:val="20"/>
          <w:szCs w:val="20"/>
        </w:rPr>
        <w:t>SUPERVISIÓN</w:t>
      </w:r>
      <w:r w:rsidRPr="0029198A">
        <w:rPr>
          <w:rFonts w:ascii="Times New Roman" w:hAnsi="Times New Roman"/>
          <w:sz w:val="20"/>
          <w:szCs w:val="20"/>
        </w:rPr>
        <w:t xml:space="preserve">. </w:t>
      </w:r>
    </w:p>
    <w:p w:rsidR="00D813AC" w:rsidRPr="0029198A" w:rsidRDefault="00D813AC" w:rsidP="00D813AC">
      <w:pPr>
        <w:pStyle w:val="Default"/>
        <w:rPr>
          <w:rFonts w:ascii="Times New Roman" w:hAnsi="Times New Roman" w:cs="Times New Roman"/>
          <w:sz w:val="20"/>
          <w:szCs w:val="20"/>
        </w:rPr>
      </w:pPr>
    </w:p>
    <w:p w:rsidR="00D813AC" w:rsidRPr="0029198A" w:rsidRDefault="00D813AC" w:rsidP="00D813AC">
      <w:pPr>
        <w:pStyle w:val="CM126"/>
        <w:spacing w:after="240"/>
        <w:ind w:left="550"/>
        <w:jc w:val="both"/>
        <w:rPr>
          <w:rFonts w:ascii="Times New Roman" w:hAnsi="Times New Roman"/>
          <w:sz w:val="20"/>
          <w:szCs w:val="20"/>
        </w:rPr>
      </w:pPr>
      <w:r w:rsidRPr="0029198A">
        <w:rPr>
          <w:rFonts w:ascii="Times New Roman" w:hAnsi="Times New Roman"/>
          <w:sz w:val="20"/>
          <w:szCs w:val="20"/>
        </w:rPr>
        <w:t xml:space="preserve">El </w:t>
      </w:r>
      <w:r w:rsidRPr="0029198A">
        <w:rPr>
          <w:rFonts w:ascii="Times New Roman" w:hAnsi="Times New Roman"/>
          <w:b/>
          <w:bCs/>
          <w:sz w:val="20"/>
          <w:szCs w:val="20"/>
        </w:rPr>
        <w:t>CONTRATISTA</w:t>
      </w:r>
      <w:r w:rsidRPr="0029198A">
        <w:rPr>
          <w:rFonts w:ascii="Times New Roman" w:hAnsi="Times New Roman"/>
          <w:sz w:val="20"/>
          <w:szCs w:val="20"/>
        </w:rPr>
        <w:t xml:space="preserve"> conjuntamente con el </w:t>
      </w:r>
      <w:r w:rsidRPr="0029198A">
        <w:rPr>
          <w:rFonts w:ascii="Times New Roman" w:hAnsi="Times New Roman"/>
          <w:b/>
          <w:bCs/>
          <w:sz w:val="20"/>
          <w:szCs w:val="20"/>
        </w:rPr>
        <w:t>SUPERVISOR</w:t>
      </w:r>
      <w:r w:rsidRPr="0029198A">
        <w:rPr>
          <w:rFonts w:ascii="Times New Roman" w:hAnsi="Times New Roman"/>
          <w:sz w:val="20"/>
          <w:szCs w:val="20"/>
        </w:rPr>
        <w:t xml:space="preserve">, procederán con la cuantificación de los bienes provistos y con la medición del trabajo ejecutado hasta la fecha de suspensión, siguiendo el procedimiento correspondiente y las Reglas Aplicables a la Resolución, el avalúo de los materiales en obra que pudieran ser empleados posteriormente, la evaluación de los compromisos que el </w:t>
      </w:r>
      <w:r w:rsidRPr="0029198A">
        <w:rPr>
          <w:rFonts w:ascii="Times New Roman" w:hAnsi="Times New Roman"/>
          <w:b/>
          <w:bCs/>
          <w:sz w:val="20"/>
          <w:szCs w:val="20"/>
        </w:rPr>
        <w:t>CONTRATISTA</w:t>
      </w:r>
      <w:r w:rsidRPr="0029198A">
        <w:rPr>
          <w:rFonts w:ascii="Times New Roman" w:hAnsi="Times New Roman"/>
          <w:sz w:val="20"/>
          <w:szCs w:val="20"/>
        </w:rPr>
        <w:t xml:space="preserve"> tuviera pendiente por compra y otros debidamente documentados. </w:t>
      </w:r>
    </w:p>
    <w:p w:rsidR="00D813AC" w:rsidRPr="0029198A" w:rsidRDefault="00D813AC" w:rsidP="00D813AC">
      <w:pPr>
        <w:pStyle w:val="CM126"/>
        <w:spacing w:after="240"/>
        <w:ind w:left="550"/>
        <w:jc w:val="both"/>
        <w:rPr>
          <w:rFonts w:ascii="Times New Roman" w:hAnsi="Times New Roman"/>
          <w:sz w:val="20"/>
          <w:szCs w:val="20"/>
        </w:rPr>
      </w:pPr>
      <w:r w:rsidRPr="0029198A">
        <w:rPr>
          <w:rFonts w:ascii="Times New Roman" w:hAnsi="Times New Roman"/>
          <w:sz w:val="20"/>
          <w:szCs w:val="20"/>
        </w:rPr>
        <w:t xml:space="preserve">Asimismo el </w:t>
      </w:r>
      <w:r w:rsidRPr="0029198A">
        <w:rPr>
          <w:rFonts w:ascii="Times New Roman" w:hAnsi="Times New Roman"/>
          <w:b/>
          <w:bCs/>
          <w:sz w:val="20"/>
          <w:szCs w:val="20"/>
        </w:rPr>
        <w:t>SUPERVISOR</w:t>
      </w:r>
      <w:r w:rsidRPr="0029198A">
        <w:rPr>
          <w:rFonts w:ascii="Times New Roman" w:hAnsi="Times New Roman"/>
          <w:sz w:val="20"/>
          <w:szCs w:val="20"/>
        </w:rPr>
        <w:t xml:space="preserve"> liquidará los costos proporcionales que demandase el levantamiento de las instalaciones, desmovilización de maquinaria/equipo y algunos otros gastos que a juicio del </w:t>
      </w:r>
      <w:r w:rsidRPr="0029198A">
        <w:rPr>
          <w:rFonts w:ascii="Times New Roman" w:hAnsi="Times New Roman"/>
          <w:b/>
          <w:bCs/>
          <w:sz w:val="20"/>
          <w:szCs w:val="20"/>
        </w:rPr>
        <w:t>SUPERVISOR</w:t>
      </w:r>
      <w:r w:rsidRPr="0029198A">
        <w:rPr>
          <w:rFonts w:ascii="Times New Roman" w:hAnsi="Times New Roman"/>
          <w:sz w:val="20"/>
          <w:szCs w:val="20"/>
        </w:rPr>
        <w:t xml:space="preserve"> fueran considerados sujetos a reembolso. </w:t>
      </w:r>
    </w:p>
    <w:p w:rsidR="00D813AC" w:rsidRPr="0029198A" w:rsidRDefault="00D813AC" w:rsidP="00D813AC">
      <w:pPr>
        <w:pStyle w:val="CM126"/>
        <w:spacing w:after="240"/>
        <w:ind w:left="550"/>
        <w:jc w:val="both"/>
        <w:rPr>
          <w:rFonts w:ascii="Times New Roman" w:hAnsi="Times New Roman"/>
          <w:sz w:val="20"/>
          <w:szCs w:val="20"/>
        </w:rPr>
      </w:pPr>
      <w:r w:rsidRPr="0029198A">
        <w:rPr>
          <w:rFonts w:ascii="Times New Roman" w:hAnsi="Times New Roman"/>
          <w:sz w:val="20"/>
          <w:szCs w:val="20"/>
        </w:rPr>
        <w:t>Con estos datos el</w:t>
      </w:r>
      <w:r w:rsidRPr="0029198A">
        <w:rPr>
          <w:rFonts w:ascii="Times New Roman" w:hAnsi="Times New Roman"/>
          <w:b/>
          <w:bCs/>
          <w:sz w:val="20"/>
          <w:szCs w:val="20"/>
        </w:rPr>
        <w:t xml:space="preserve"> SUPERVISOR</w:t>
      </w:r>
      <w:r w:rsidRPr="0029198A">
        <w:rPr>
          <w:rFonts w:ascii="Times New Roman" w:hAnsi="Times New Roman"/>
          <w:sz w:val="20"/>
          <w:szCs w:val="20"/>
        </w:rPr>
        <w:t xml:space="preserve"> elaborará Certificado Final de Cuentas para el correspondiente pago, en caso que corresponda. </w:t>
      </w:r>
    </w:p>
    <w:p w:rsidR="00D813AC" w:rsidRPr="003679C0" w:rsidRDefault="00D813AC" w:rsidP="00D813AC">
      <w:pPr>
        <w:jc w:val="both"/>
      </w:pPr>
      <w:r w:rsidRPr="003679C0">
        <w:rPr>
          <w:b/>
          <w:lang w:val="es-BO"/>
        </w:rPr>
        <w:t>VIGÉSIMA TERCERA.-  (SOLUCIÓN DE CONTROVERSIAS)</w:t>
      </w:r>
      <w:r w:rsidRPr="003679C0">
        <w:t xml:space="preserve"> </w:t>
      </w:r>
    </w:p>
    <w:p w:rsidR="00D813AC" w:rsidRPr="004E7492" w:rsidRDefault="00D813AC" w:rsidP="00D813AC">
      <w:pPr>
        <w:jc w:val="both"/>
      </w:pPr>
      <w:r w:rsidRPr="004E7492">
        <w:t xml:space="preserve">En caso de surgir controversias entre </w:t>
      </w:r>
      <w:r w:rsidRPr="004E7492">
        <w:rPr>
          <w:b/>
          <w:bCs/>
        </w:rPr>
        <w:t>ENDE</w:t>
      </w:r>
      <w:r w:rsidRPr="004E7492">
        <w:t xml:space="preserve"> y el </w:t>
      </w:r>
      <w:r w:rsidRPr="004E7492">
        <w:rPr>
          <w:b/>
          <w:bCs/>
        </w:rPr>
        <w:t>CONTRATISTA</w:t>
      </w:r>
      <w:r w:rsidRPr="004E7492">
        <w:t xml:space="preserve"> que no puedan ser solucionadas por la vía de la concertación, las partes declaran, acuerdan y deciden someter sus controversias al ámbito del arbitraje y conciliación,</w:t>
      </w:r>
      <w:r>
        <w:t xml:space="preserve"> el mismo que podrá ser un </w:t>
      </w:r>
      <w:r w:rsidRPr="004E7492">
        <w:t xml:space="preserve">Arbitraje </w:t>
      </w:r>
      <w:r>
        <w:t xml:space="preserve">Nacional y/o Internacional, </w:t>
      </w:r>
      <w:r w:rsidRPr="004E7492">
        <w:t xml:space="preserve">efectuado en Derecho, basado en reclamos de  derechos y obligaciones establecidos contractualmente.  </w:t>
      </w:r>
    </w:p>
    <w:p w:rsidR="00D813AC" w:rsidRDefault="00D813AC" w:rsidP="00D813AC">
      <w:pPr>
        <w:jc w:val="both"/>
      </w:pPr>
    </w:p>
    <w:p w:rsidR="00D813AC" w:rsidRDefault="00D813AC" w:rsidP="00D813AC">
      <w:pPr>
        <w:jc w:val="both"/>
        <w:rPr>
          <w:b/>
        </w:rPr>
      </w:pPr>
      <w:r>
        <w:rPr>
          <w:b/>
        </w:rPr>
        <w:t>(MODELO DE CLAUSULA ARBITRAL PROPUESTO POR ENDE)</w:t>
      </w:r>
    </w:p>
    <w:p w:rsidR="00D813AC" w:rsidRPr="00313699" w:rsidRDefault="00D813AC" w:rsidP="00D813AC">
      <w:pPr>
        <w:jc w:val="both"/>
        <w:rPr>
          <w:b/>
        </w:rPr>
      </w:pPr>
    </w:p>
    <w:p w:rsidR="00D813AC" w:rsidRPr="00ED3194" w:rsidRDefault="00D813AC" w:rsidP="00D813AC">
      <w:pPr>
        <w:jc w:val="both"/>
      </w:pPr>
      <w:r w:rsidRPr="004E7492">
        <w:t xml:space="preserve">En caso de surgir controversias entre </w:t>
      </w:r>
      <w:r w:rsidRPr="004E7492">
        <w:rPr>
          <w:b/>
          <w:bCs/>
        </w:rPr>
        <w:t>ENDE</w:t>
      </w:r>
      <w:r w:rsidRPr="004E7492">
        <w:t xml:space="preserve"> y el </w:t>
      </w:r>
      <w:r w:rsidRPr="004E7492">
        <w:rPr>
          <w:b/>
          <w:bCs/>
        </w:rPr>
        <w:t>CONTRATISTA</w:t>
      </w:r>
      <w:r w:rsidRPr="004E7492">
        <w:t xml:space="preserve"> que no puedan ser solucionadas por la vía de la concertación, las partes declaran, acuerdan y deciden someter sus controversias al ámbito del arbitraje y conciliación, en el Centro de Conciliación y Arbitraje de la Cámara de Comercio y Servicios de Cochabamba.   El Arbitraje será efectuado en Derecho, basado en reclamos de  derechos y obligaciones establecidos contractualmente.  Cualquiera de las partes podrá iniciar este proceso, en lo concerniente a la provisión de bienes o ejecución de las obras  conforme a las estipulaciones de este contrato y de los documentos que forman parte del mismo, ya sea en curso de la provisión de bienes, de la ejecución de las obras o  en la etapa de liquidación del Contrato.</w:t>
      </w:r>
    </w:p>
    <w:p w:rsidR="00D813AC" w:rsidRPr="004E7492" w:rsidRDefault="00D813AC" w:rsidP="00D813AC">
      <w:pPr>
        <w:jc w:val="both"/>
      </w:pPr>
    </w:p>
    <w:p w:rsidR="00D813AC" w:rsidRPr="00ED3194" w:rsidRDefault="00D813AC" w:rsidP="00D813AC">
      <w:pPr>
        <w:jc w:val="both"/>
        <w:rPr>
          <w:lang w:val="es-BO"/>
        </w:rPr>
      </w:pPr>
      <w:r w:rsidRPr="00ED3194">
        <w:rPr>
          <w:lang w:val="es-BO"/>
        </w:rPr>
        <w:t xml:space="preserve">Los documentos utilizados en la solución de controversias, serán los siguientes en orden de prelación: El Contrato, el Pliego de Condiciones y sus enmiendas, Propuesta, Libros de Ordenes, Informes de la </w:t>
      </w:r>
      <w:r w:rsidRPr="00ED3194">
        <w:rPr>
          <w:b/>
          <w:bCs/>
          <w:lang w:val="es-BO"/>
        </w:rPr>
        <w:lastRenderedPageBreak/>
        <w:t>SUPERVISIÓN</w:t>
      </w:r>
      <w:r w:rsidRPr="00ED3194">
        <w:rPr>
          <w:lang w:val="es-BO"/>
        </w:rPr>
        <w:t xml:space="preserve">, del </w:t>
      </w:r>
      <w:r w:rsidRPr="00ED3194">
        <w:rPr>
          <w:b/>
          <w:lang w:val="es-BO"/>
        </w:rPr>
        <w:t>FISCAL DE PROYECTO</w:t>
      </w:r>
      <w:r w:rsidRPr="00ED3194">
        <w:rPr>
          <w:lang w:val="es-BO"/>
        </w:rPr>
        <w:t xml:space="preserve"> y toda la documentación que forme parte integrante de este contrato.</w:t>
      </w:r>
    </w:p>
    <w:p w:rsidR="00D813AC" w:rsidRPr="00ED3194" w:rsidRDefault="00D813AC" w:rsidP="00D813AC">
      <w:pPr>
        <w:jc w:val="both"/>
        <w:rPr>
          <w:lang w:val="es-BO"/>
        </w:rPr>
      </w:pPr>
      <w:r w:rsidRPr="00ED3194">
        <w:rPr>
          <w:lang w:val="es-BO"/>
        </w:rPr>
        <w:t xml:space="preserve">     </w:t>
      </w:r>
    </w:p>
    <w:p w:rsidR="00D813AC" w:rsidRPr="00ED3194" w:rsidRDefault="00D813AC" w:rsidP="00D813AC">
      <w:pPr>
        <w:jc w:val="both"/>
        <w:rPr>
          <w:lang w:val="es-BO"/>
        </w:rPr>
      </w:pPr>
      <w:r w:rsidRPr="00ED3194">
        <w:rPr>
          <w:lang w:val="es-BO"/>
        </w:rPr>
        <w:t>Las partes resuelven aplicar el procedimiento que se describe a continuación:</w:t>
      </w:r>
    </w:p>
    <w:p w:rsidR="00D813AC" w:rsidRPr="00ED3194" w:rsidRDefault="00D813AC" w:rsidP="00D813AC">
      <w:pPr>
        <w:jc w:val="both"/>
        <w:rPr>
          <w:lang w:val="es-BO"/>
        </w:rPr>
      </w:pPr>
    </w:p>
    <w:p w:rsidR="00D813AC" w:rsidRPr="00ED3194" w:rsidRDefault="00D813AC" w:rsidP="00C476CD">
      <w:pPr>
        <w:numPr>
          <w:ilvl w:val="1"/>
          <w:numId w:val="72"/>
        </w:numPr>
        <w:ind w:left="561" w:hanging="561"/>
        <w:jc w:val="both"/>
        <w:rPr>
          <w:lang w:val="es-BO"/>
        </w:rPr>
      </w:pPr>
      <w:r w:rsidRPr="00ED3194">
        <w:rPr>
          <w:lang w:val="es-BO"/>
        </w:rPr>
        <w:t>Del Tribunal Arbitral.  Las partes acuerdan que el proceso arbitral será administrado por el Centro de Conciliación y Arbitraje de la Cámara de Comercio y Servicio de Cochabamba.</w:t>
      </w:r>
    </w:p>
    <w:p w:rsidR="00D813AC" w:rsidRPr="00ED3194" w:rsidRDefault="00D813AC" w:rsidP="00C476CD">
      <w:pPr>
        <w:numPr>
          <w:ilvl w:val="1"/>
          <w:numId w:val="72"/>
        </w:numPr>
        <w:ind w:left="561" w:hanging="561"/>
        <w:jc w:val="both"/>
        <w:rPr>
          <w:lang w:val="es-BO"/>
        </w:rPr>
      </w:pPr>
      <w:r w:rsidRPr="00ED3194">
        <w:rPr>
          <w:lang w:val="es-BO"/>
        </w:rPr>
        <w:t>El lugar donde será conformado el Tribunal Arbitral, de acuerdo a lo precedentemente señalado, será la ciudad de Cochabamba.</w:t>
      </w:r>
    </w:p>
    <w:p w:rsidR="00D813AC" w:rsidRPr="00ED3194" w:rsidRDefault="00D813AC" w:rsidP="00D813AC">
      <w:pPr>
        <w:ind w:left="567"/>
        <w:jc w:val="both"/>
        <w:rPr>
          <w:lang w:val="es-BO"/>
        </w:rPr>
      </w:pPr>
    </w:p>
    <w:p w:rsidR="00D813AC" w:rsidRPr="00ED3194" w:rsidRDefault="00D813AC" w:rsidP="00D813AC">
      <w:pPr>
        <w:ind w:left="567"/>
        <w:jc w:val="both"/>
        <w:rPr>
          <w:lang w:val="es-BO"/>
        </w:rPr>
      </w:pPr>
      <w:r w:rsidRPr="00ED3194">
        <w:rPr>
          <w:lang w:val="es-BO"/>
        </w:rPr>
        <w:t>La conformación del Tribunal Arbitral se realizará según lo establecido en la Ley Nº 1770 de Arbitraje y Conciliación.</w:t>
      </w:r>
    </w:p>
    <w:p w:rsidR="00D813AC" w:rsidRPr="00ED3194" w:rsidRDefault="00D813AC" w:rsidP="00D813AC">
      <w:pPr>
        <w:ind w:left="567"/>
        <w:jc w:val="both"/>
        <w:rPr>
          <w:lang w:val="es-BO"/>
        </w:rPr>
      </w:pPr>
    </w:p>
    <w:p w:rsidR="00D813AC" w:rsidRPr="00ED3194" w:rsidRDefault="00D813AC" w:rsidP="00C476CD">
      <w:pPr>
        <w:numPr>
          <w:ilvl w:val="1"/>
          <w:numId w:val="73"/>
        </w:numPr>
        <w:tabs>
          <w:tab w:val="clear" w:pos="360"/>
          <w:tab w:val="num" w:pos="540"/>
        </w:tabs>
        <w:ind w:left="540" w:hanging="540"/>
        <w:jc w:val="both"/>
        <w:rPr>
          <w:lang w:val="es-BO"/>
        </w:rPr>
      </w:pPr>
      <w:r w:rsidRPr="00ED3194">
        <w:rPr>
          <w:lang w:val="es-BO"/>
        </w:rPr>
        <w:t xml:space="preserve">De la normativa aplicable al Arbitraje.  Las normas aplicables al proceso arbitral, serán las contenidas en la Ley Nº 1770 de Arbitraje y Conciliación: las del Reglamento de la entidad administradora del arbitraje y en su caso, las decisiones que pudieran adoptar las partes de común acuerdo en oportunidad de la conformación del Tribunal Arbitral, las que constarán por escrito. </w:t>
      </w:r>
    </w:p>
    <w:p w:rsidR="00D813AC" w:rsidRPr="00ED3194" w:rsidRDefault="00D813AC" w:rsidP="00D813AC">
      <w:pPr>
        <w:jc w:val="both"/>
        <w:rPr>
          <w:lang w:val="es-BO"/>
        </w:rPr>
      </w:pPr>
    </w:p>
    <w:p w:rsidR="00D813AC" w:rsidRPr="00ED3194" w:rsidRDefault="00D813AC" w:rsidP="00C476CD">
      <w:pPr>
        <w:numPr>
          <w:ilvl w:val="1"/>
          <w:numId w:val="73"/>
        </w:numPr>
        <w:tabs>
          <w:tab w:val="clear" w:pos="360"/>
          <w:tab w:val="num" w:pos="540"/>
        </w:tabs>
        <w:ind w:left="540" w:hanging="540"/>
        <w:jc w:val="both"/>
        <w:rPr>
          <w:lang w:val="es-BO"/>
        </w:rPr>
      </w:pPr>
      <w:r w:rsidRPr="00ED3194">
        <w:rPr>
          <w:lang w:val="es-BO"/>
        </w:rPr>
        <w:t>D</w:t>
      </w:r>
      <w:r w:rsidRPr="00ED3194">
        <w:rPr>
          <w:iCs/>
          <w:lang w:val="es-BO"/>
        </w:rPr>
        <w:t>e conformidad al Art. 54-II de la Ley 1770, se establece que el Arbitraje NO será efectuado de acuerdo al sano entender de los árbitros, sino en Derecho</w:t>
      </w:r>
      <w:r w:rsidRPr="00ED3194">
        <w:rPr>
          <w:iCs/>
          <w:u w:val="single"/>
          <w:lang w:val="es-BO"/>
        </w:rPr>
        <w:t>,</w:t>
      </w:r>
      <w:r w:rsidRPr="00ED3194">
        <w:rPr>
          <w:iCs/>
          <w:lang w:val="es-BO"/>
        </w:rPr>
        <w:t xml:space="preserve"> de acuerdo a la interpretación de los hechos y documentación existente en el marco de este Contrato. </w:t>
      </w:r>
    </w:p>
    <w:p w:rsidR="00D813AC" w:rsidRPr="00ED3194" w:rsidRDefault="00D813AC" w:rsidP="00D813AC">
      <w:pPr>
        <w:jc w:val="both"/>
        <w:rPr>
          <w:lang w:val="es-BO"/>
        </w:rPr>
      </w:pPr>
    </w:p>
    <w:p w:rsidR="00D813AC" w:rsidRPr="00ED3194" w:rsidRDefault="00D813AC" w:rsidP="00C476CD">
      <w:pPr>
        <w:numPr>
          <w:ilvl w:val="1"/>
          <w:numId w:val="73"/>
        </w:numPr>
        <w:tabs>
          <w:tab w:val="clear" w:pos="360"/>
        </w:tabs>
        <w:ind w:left="561" w:hanging="561"/>
        <w:jc w:val="both"/>
        <w:rPr>
          <w:lang w:val="es-BO"/>
        </w:rPr>
      </w:pPr>
      <w:r w:rsidRPr="00ED3194">
        <w:rPr>
          <w:lang w:val="es-BO"/>
        </w:rPr>
        <w:t>Materias excluidas del Arbitraje. Conforme lo establecido en el Artículo 6º de la Ley 1770.</w:t>
      </w:r>
    </w:p>
    <w:p w:rsidR="00D813AC" w:rsidRPr="00ED3194" w:rsidRDefault="00D813AC" w:rsidP="00D813AC">
      <w:pPr>
        <w:jc w:val="both"/>
        <w:rPr>
          <w:lang w:val="es-BO"/>
        </w:rPr>
      </w:pPr>
    </w:p>
    <w:p w:rsidR="00D813AC" w:rsidRPr="00ED3194" w:rsidRDefault="00D813AC" w:rsidP="00D813AC">
      <w:pPr>
        <w:ind w:left="900" w:hanging="360"/>
        <w:jc w:val="both"/>
        <w:rPr>
          <w:lang w:val="es-BO"/>
        </w:rPr>
      </w:pPr>
      <w:r w:rsidRPr="00ED3194">
        <w:rPr>
          <w:lang w:val="es-BO"/>
        </w:rPr>
        <w:t>I.</w:t>
      </w:r>
      <w:r w:rsidRPr="00ED3194">
        <w:rPr>
          <w:lang w:val="es-BO"/>
        </w:rPr>
        <w:tab/>
        <w:t>No podrán ser objeto de arbitraje:</w:t>
      </w:r>
    </w:p>
    <w:p w:rsidR="00D813AC" w:rsidRPr="00ED3194" w:rsidRDefault="00D813AC" w:rsidP="00C476CD">
      <w:pPr>
        <w:numPr>
          <w:ilvl w:val="3"/>
          <w:numId w:val="71"/>
        </w:numPr>
        <w:tabs>
          <w:tab w:val="num" w:pos="1440"/>
        </w:tabs>
        <w:ind w:left="1440" w:hanging="505"/>
        <w:jc w:val="both"/>
        <w:rPr>
          <w:lang w:val="es-BO"/>
        </w:rPr>
      </w:pPr>
      <w:r w:rsidRPr="00ED3194">
        <w:rPr>
          <w:lang w:val="es-BO"/>
        </w:rPr>
        <w:t>Las  cuestiones, sobre las que haya recaído resolución judicial firme y definitiva, salvo los aspectos derivados de su ejecución.</w:t>
      </w:r>
    </w:p>
    <w:p w:rsidR="00D813AC" w:rsidRPr="00ED3194" w:rsidRDefault="00D813AC" w:rsidP="00C476CD">
      <w:pPr>
        <w:numPr>
          <w:ilvl w:val="0"/>
          <w:numId w:val="69"/>
        </w:numPr>
        <w:tabs>
          <w:tab w:val="clear" w:pos="720"/>
          <w:tab w:val="num" w:pos="1440"/>
        </w:tabs>
        <w:ind w:left="1440" w:hanging="505"/>
        <w:jc w:val="both"/>
        <w:rPr>
          <w:lang w:val="es-BO"/>
        </w:rPr>
      </w:pPr>
      <w:r w:rsidRPr="00ED3194">
        <w:rPr>
          <w:lang w:val="es-BO"/>
        </w:rPr>
        <w:t>Las cuestiones que versen sobre el estado civil y la capacidad de las personas.</w:t>
      </w:r>
    </w:p>
    <w:p w:rsidR="00D813AC" w:rsidRPr="00ED3194" w:rsidRDefault="00D813AC" w:rsidP="00C476CD">
      <w:pPr>
        <w:numPr>
          <w:ilvl w:val="0"/>
          <w:numId w:val="69"/>
        </w:numPr>
        <w:tabs>
          <w:tab w:val="clear" w:pos="720"/>
          <w:tab w:val="num" w:pos="1440"/>
        </w:tabs>
        <w:ind w:left="1440" w:hanging="505"/>
        <w:jc w:val="both"/>
        <w:rPr>
          <w:lang w:val="es-BO"/>
        </w:rPr>
      </w:pPr>
      <w:r w:rsidRPr="00ED3194">
        <w:rPr>
          <w:lang w:val="es-BO"/>
        </w:rPr>
        <w:t>Las cuestiones referidas a bienes o derechos de incapaces, sin previa autorización judicial.</w:t>
      </w:r>
    </w:p>
    <w:p w:rsidR="00D813AC" w:rsidRPr="00ED3194" w:rsidRDefault="00D813AC" w:rsidP="00C476CD">
      <w:pPr>
        <w:numPr>
          <w:ilvl w:val="0"/>
          <w:numId w:val="69"/>
        </w:numPr>
        <w:tabs>
          <w:tab w:val="clear" w:pos="720"/>
          <w:tab w:val="num" w:pos="1440"/>
        </w:tabs>
        <w:ind w:left="1440" w:hanging="505"/>
        <w:jc w:val="both"/>
        <w:rPr>
          <w:lang w:val="es-BO"/>
        </w:rPr>
      </w:pPr>
      <w:r w:rsidRPr="00ED3194">
        <w:rPr>
          <w:lang w:val="es-BO"/>
        </w:rPr>
        <w:t>Las cuestiones concernientes a las funciones del Estado como persona de derecho público.</w:t>
      </w:r>
    </w:p>
    <w:p w:rsidR="00D813AC" w:rsidRPr="00ED3194" w:rsidRDefault="00D813AC" w:rsidP="00C476CD">
      <w:pPr>
        <w:numPr>
          <w:ilvl w:val="0"/>
          <w:numId w:val="69"/>
        </w:numPr>
        <w:tabs>
          <w:tab w:val="clear" w:pos="720"/>
          <w:tab w:val="num" w:pos="1440"/>
        </w:tabs>
        <w:ind w:left="1440" w:hanging="505"/>
        <w:jc w:val="both"/>
        <w:rPr>
          <w:lang w:val="es-BO"/>
        </w:rPr>
      </w:pPr>
      <w:r w:rsidRPr="00ED3194">
        <w:rPr>
          <w:lang w:val="es-BO"/>
        </w:rPr>
        <w:t>Solicitudes de pago adicionales dado que el presente contrato se ejecuta bajo la modalidad de suma alzada.</w:t>
      </w:r>
    </w:p>
    <w:p w:rsidR="00D813AC" w:rsidRPr="00ED3194" w:rsidRDefault="00D813AC" w:rsidP="00D813AC">
      <w:pPr>
        <w:ind w:left="1260"/>
        <w:jc w:val="both"/>
        <w:rPr>
          <w:lang w:val="es-BO"/>
        </w:rPr>
      </w:pPr>
    </w:p>
    <w:p w:rsidR="00D813AC" w:rsidRPr="00ED3194" w:rsidRDefault="00D813AC" w:rsidP="00D813AC">
      <w:pPr>
        <w:ind w:left="900" w:hanging="360"/>
        <w:jc w:val="both"/>
        <w:rPr>
          <w:lang w:val="es-BO"/>
        </w:rPr>
      </w:pPr>
      <w:r w:rsidRPr="00ED3194">
        <w:rPr>
          <w:lang w:val="es-BO"/>
        </w:rPr>
        <w:t>II.  Las cuestiones laborales e impositivas, por estar sometidas a las disposiciones legales que le son propias.</w:t>
      </w:r>
    </w:p>
    <w:p w:rsidR="00D813AC" w:rsidRPr="00ED3194" w:rsidRDefault="00D813AC" w:rsidP="00D813AC">
      <w:pPr>
        <w:ind w:left="900" w:hanging="360"/>
        <w:jc w:val="both"/>
        <w:rPr>
          <w:lang w:val="es-BO"/>
        </w:rPr>
      </w:pPr>
    </w:p>
    <w:p w:rsidR="00D813AC" w:rsidRPr="00ED3194" w:rsidRDefault="00D813AC" w:rsidP="00D813AC">
      <w:pPr>
        <w:ind w:left="900" w:hanging="360"/>
        <w:jc w:val="both"/>
        <w:rPr>
          <w:lang w:val="es-BO"/>
        </w:rPr>
      </w:pPr>
      <w:r w:rsidRPr="00ED3194">
        <w:rPr>
          <w:lang w:val="es-BO"/>
        </w:rPr>
        <w:t>III. Las cuestiones Medio Ambientales, por estar sometidas a las disposiciones que conciernen al orden público.</w:t>
      </w:r>
    </w:p>
    <w:p w:rsidR="00D813AC" w:rsidRPr="00ED3194" w:rsidRDefault="00D813AC" w:rsidP="00D813AC">
      <w:pPr>
        <w:ind w:left="900" w:hanging="360"/>
        <w:jc w:val="both"/>
        <w:rPr>
          <w:lang w:val="es-BO"/>
        </w:rPr>
      </w:pPr>
    </w:p>
    <w:p w:rsidR="00D813AC" w:rsidRPr="00ED3194" w:rsidRDefault="00D813AC" w:rsidP="00C476CD">
      <w:pPr>
        <w:numPr>
          <w:ilvl w:val="2"/>
          <w:numId w:val="70"/>
        </w:numPr>
        <w:tabs>
          <w:tab w:val="clear" w:pos="2700"/>
          <w:tab w:val="num" w:pos="900"/>
        </w:tabs>
        <w:ind w:left="900" w:hanging="360"/>
        <w:jc w:val="both"/>
        <w:rPr>
          <w:lang w:val="es-BO"/>
        </w:rPr>
      </w:pPr>
      <w:r w:rsidRPr="00ED3194">
        <w:rPr>
          <w:lang w:val="es-BO"/>
        </w:rPr>
        <w:t xml:space="preserve">Cuestiones que determinen la inexistencia jurídica del </w:t>
      </w:r>
      <w:r w:rsidRPr="00ED3194">
        <w:rPr>
          <w:b/>
          <w:bCs/>
          <w:lang w:val="es-BO"/>
        </w:rPr>
        <w:t>CONTRATISTA</w:t>
      </w:r>
      <w:r w:rsidRPr="00ED3194">
        <w:rPr>
          <w:lang w:val="es-BO"/>
        </w:rPr>
        <w:t xml:space="preserve">, en cuyo caso, cualquier acción iniciada como efecto del Contrato será suspendida, mientras no se resuelva por autoridad competente la existencia jurídica del </w:t>
      </w:r>
      <w:r w:rsidRPr="00ED3194">
        <w:rPr>
          <w:b/>
          <w:lang w:val="es-BO"/>
        </w:rPr>
        <w:t>CONTRATISTA</w:t>
      </w:r>
      <w:r w:rsidRPr="00ED3194">
        <w:rPr>
          <w:lang w:val="es-BO"/>
        </w:rPr>
        <w:t>.</w:t>
      </w:r>
    </w:p>
    <w:p w:rsidR="00D813AC" w:rsidRPr="007F0B7C" w:rsidRDefault="00D813AC" w:rsidP="00D813AC">
      <w:pPr>
        <w:rPr>
          <w:lang w:val="es-BO" w:eastAsia="es-ES"/>
        </w:rPr>
      </w:pPr>
    </w:p>
    <w:p w:rsidR="00D813AC" w:rsidRPr="0029198A" w:rsidRDefault="00D813AC" w:rsidP="00D813AC">
      <w:pPr>
        <w:rPr>
          <w:b/>
        </w:rPr>
      </w:pPr>
      <w:r w:rsidRPr="0029198A">
        <w:rPr>
          <w:b/>
        </w:rPr>
        <w:t xml:space="preserve">VIGÉSIMA CUARTA.- MODIFICACIONES AL CONTRATO </w:t>
      </w:r>
    </w:p>
    <w:p w:rsidR="00D813AC" w:rsidRPr="0029198A" w:rsidRDefault="00D813AC" w:rsidP="00D813AC">
      <w:pPr>
        <w:pStyle w:val="Default"/>
        <w:jc w:val="both"/>
        <w:rPr>
          <w:rFonts w:ascii="Times New Roman" w:hAnsi="Times New Roman" w:cs="Times New Roman"/>
          <w:sz w:val="20"/>
          <w:szCs w:val="20"/>
        </w:rPr>
      </w:pPr>
    </w:p>
    <w:p w:rsidR="00D813AC" w:rsidRPr="0029198A" w:rsidRDefault="00D813AC" w:rsidP="00D813AC">
      <w:pPr>
        <w:pStyle w:val="CM2"/>
        <w:spacing w:line="240" w:lineRule="auto"/>
        <w:jc w:val="both"/>
        <w:rPr>
          <w:rFonts w:ascii="Times New Roman" w:hAnsi="Times New Roman"/>
          <w:sz w:val="20"/>
          <w:szCs w:val="20"/>
        </w:rPr>
      </w:pPr>
      <w:r w:rsidRPr="0029198A">
        <w:rPr>
          <w:rFonts w:ascii="Times New Roman" w:hAnsi="Times New Roman"/>
          <w:sz w:val="20"/>
          <w:szCs w:val="20"/>
        </w:rPr>
        <w:t xml:space="preserve">Los términos y condiciones contenidas en este Contrato no podrán ser modificados unilateralmente, y solo se realizará en los casos y mediante los instrumentos previstos de forma expresa en el presente Contrato. </w:t>
      </w:r>
    </w:p>
    <w:p w:rsidR="00D813AC" w:rsidRPr="0029198A" w:rsidRDefault="00D813AC" w:rsidP="00D813AC">
      <w:pPr>
        <w:rPr>
          <w:lang w:eastAsia="es-ES"/>
        </w:rPr>
      </w:pPr>
    </w:p>
    <w:p w:rsidR="00D813AC" w:rsidRPr="00685425" w:rsidRDefault="00D813AC" w:rsidP="00D813AC">
      <w:pPr>
        <w:rPr>
          <w:b/>
        </w:rPr>
      </w:pPr>
      <w:r w:rsidRPr="00685425">
        <w:rPr>
          <w:b/>
        </w:rPr>
        <w:t>VIGÉSIMA QUINTA.- REPRESENTANTE DEL CONTRATISTA EN EL SITIO DEL PROYECTO</w:t>
      </w:r>
    </w:p>
    <w:p w:rsidR="00D813AC" w:rsidRPr="00685425" w:rsidRDefault="00D813AC" w:rsidP="00D813AC"/>
    <w:p w:rsidR="00D813AC" w:rsidRPr="00685425" w:rsidRDefault="00D813AC" w:rsidP="00D813AC">
      <w:pPr>
        <w:pStyle w:val="CM126"/>
        <w:spacing w:after="240"/>
        <w:jc w:val="both"/>
        <w:rPr>
          <w:rFonts w:ascii="Times New Roman" w:hAnsi="Times New Roman"/>
          <w:sz w:val="20"/>
          <w:szCs w:val="20"/>
        </w:rPr>
      </w:pPr>
      <w:r w:rsidRPr="00685425">
        <w:rPr>
          <w:rFonts w:ascii="Times New Roman" w:hAnsi="Times New Roman"/>
          <w:sz w:val="20"/>
          <w:szCs w:val="20"/>
        </w:rPr>
        <w:t>EL</w:t>
      </w:r>
      <w:r w:rsidRPr="00685425">
        <w:rPr>
          <w:rFonts w:ascii="Times New Roman" w:hAnsi="Times New Roman"/>
          <w:b/>
          <w:bCs/>
          <w:sz w:val="20"/>
          <w:szCs w:val="20"/>
        </w:rPr>
        <w:t xml:space="preserve"> CONTRATISTA</w:t>
      </w:r>
      <w:r w:rsidRPr="00685425">
        <w:rPr>
          <w:rFonts w:ascii="Times New Roman" w:hAnsi="Times New Roman"/>
          <w:sz w:val="20"/>
          <w:szCs w:val="20"/>
        </w:rPr>
        <w:t xml:space="preserve"> designa como su representante para todas las etapas del </w:t>
      </w:r>
      <w:r w:rsidRPr="00685425">
        <w:rPr>
          <w:rFonts w:ascii="Times New Roman" w:hAnsi="Times New Roman"/>
          <w:b/>
          <w:sz w:val="20"/>
          <w:szCs w:val="20"/>
        </w:rPr>
        <w:t>PROYECTO</w:t>
      </w:r>
      <w:r w:rsidRPr="00685425">
        <w:rPr>
          <w:rFonts w:ascii="Times New Roman" w:hAnsi="Times New Roman"/>
          <w:sz w:val="20"/>
          <w:szCs w:val="20"/>
        </w:rPr>
        <w:t xml:space="preserve">, a un profesional calificado en la propuesta, titulado, con suficiente experiencia en la dirección de Proyectos  similares. </w:t>
      </w:r>
      <w:r w:rsidRPr="00685425">
        <w:rPr>
          <w:rFonts w:ascii="Times New Roman" w:hAnsi="Times New Roman"/>
          <w:b/>
          <w:sz w:val="20"/>
          <w:szCs w:val="20"/>
        </w:rPr>
        <w:t>ENDE</w:t>
      </w:r>
      <w:r w:rsidRPr="00685425">
        <w:rPr>
          <w:rFonts w:ascii="Times New Roman" w:hAnsi="Times New Roman"/>
          <w:sz w:val="20"/>
          <w:szCs w:val="20"/>
        </w:rPr>
        <w:t xml:space="preserve"> se reserva el derecho de rechazar al candidato presentado por el </w:t>
      </w:r>
      <w:r w:rsidRPr="00685425">
        <w:rPr>
          <w:rFonts w:ascii="Times New Roman" w:hAnsi="Times New Roman"/>
          <w:b/>
          <w:sz w:val="20"/>
          <w:szCs w:val="20"/>
        </w:rPr>
        <w:t>CONTRATISTA</w:t>
      </w:r>
      <w:r w:rsidRPr="00685425">
        <w:rPr>
          <w:rFonts w:ascii="Times New Roman" w:hAnsi="Times New Roman"/>
          <w:sz w:val="20"/>
          <w:szCs w:val="20"/>
        </w:rPr>
        <w:t>, por falta de experiencia, calificación técnica o por cualquier razón justificada debidamente, así como solicitar su reemplazo en caso de conducta inapropiada en la Obra, por no acatar en forma reiterada las soluciones realizadas por el</w:t>
      </w:r>
      <w:r w:rsidRPr="00685425">
        <w:rPr>
          <w:rFonts w:ascii="Times New Roman" w:hAnsi="Times New Roman"/>
          <w:b/>
          <w:sz w:val="20"/>
          <w:szCs w:val="20"/>
        </w:rPr>
        <w:t xml:space="preserve"> SUPERVISOR. </w:t>
      </w:r>
    </w:p>
    <w:p w:rsidR="00D813AC" w:rsidRPr="00685425" w:rsidRDefault="00D813AC" w:rsidP="00D813AC">
      <w:pPr>
        <w:pStyle w:val="CM126"/>
        <w:spacing w:after="240"/>
        <w:jc w:val="both"/>
        <w:rPr>
          <w:rFonts w:ascii="Times New Roman" w:hAnsi="Times New Roman"/>
          <w:sz w:val="20"/>
          <w:szCs w:val="20"/>
        </w:rPr>
      </w:pPr>
      <w:r w:rsidRPr="00685425">
        <w:rPr>
          <w:rFonts w:ascii="Times New Roman" w:hAnsi="Times New Roman"/>
          <w:sz w:val="20"/>
          <w:szCs w:val="20"/>
        </w:rPr>
        <w:lastRenderedPageBreak/>
        <w:t xml:space="preserve">Una vez iniciado el Proyecto, el representante del  </w:t>
      </w:r>
      <w:r w:rsidRPr="00685425">
        <w:rPr>
          <w:rFonts w:ascii="Times New Roman" w:hAnsi="Times New Roman"/>
          <w:b/>
          <w:bCs/>
          <w:sz w:val="20"/>
          <w:szCs w:val="20"/>
        </w:rPr>
        <w:t>CONTRATISTA</w:t>
      </w:r>
      <w:r w:rsidRPr="00685425">
        <w:rPr>
          <w:rFonts w:ascii="Times New Roman" w:hAnsi="Times New Roman"/>
          <w:sz w:val="20"/>
          <w:szCs w:val="20"/>
        </w:rPr>
        <w:t xml:space="preserve">  nombrará un RESIDENTE para la fase de obra civil y un RESIDENTE para la fase de montaje, quienes tendrán un perfil profesional adecuado a las tareas a desarrollar;  tendrán residencia en un  lugar próximo y central a la zona donde  se ejecutan las obras y prestarán servicios a tiempo completo y exclusivo.</w:t>
      </w:r>
    </w:p>
    <w:p w:rsidR="00D813AC" w:rsidRPr="00685425" w:rsidRDefault="00D813AC" w:rsidP="00D813AC">
      <w:pPr>
        <w:pStyle w:val="CM126"/>
        <w:spacing w:after="240"/>
        <w:jc w:val="both"/>
        <w:rPr>
          <w:rFonts w:ascii="Times New Roman" w:hAnsi="Times New Roman"/>
          <w:sz w:val="20"/>
          <w:szCs w:val="20"/>
        </w:rPr>
      </w:pPr>
      <w:r w:rsidRPr="00685425">
        <w:rPr>
          <w:rFonts w:ascii="Times New Roman" w:hAnsi="Times New Roman"/>
          <w:sz w:val="20"/>
          <w:szCs w:val="20"/>
        </w:rPr>
        <w:t xml:space="preserve">En la etapa de montaje, pruebas y puesta en servicio, el representante del </w:t>
      </w:r>
      <w:r w:rsidRPr="00685425">
        <w:rPr>
          <w:rFonts w:ascii="Times New Roman" w:hAnsi="Times New Roman"/>
          <w:b/>
          <w:sz w:val="20"/>
          <w:szCs w:val="20"/>
        </w:rPr>
        <w:t>CONTRATISTA</w:t>
      </w:r>
      <w:r w:rsidRPr="00685425">
        <w:rPr>
          <w:rFonts w:ascii="Times New Roman" w:hAnsi="Times New Roman"/>
          <w:sz w:val="20"/>
          <w:szCs w:val="20"/>
        </w:rPr>
        <w:t>deberá estar necesariamente a tiempo completo en el sitio de la obra.</w:t>
      </w:r>
    </w:p>
    <w:p w:rsidR="00D813AC" w:rsidRPr="00685425" w:rsidRDefault="00D813AC" w:rsidP="00D813AC">
      <w:pPr>
        <w:rPr>
          <w:b/>
        </w:rPr>
      </w:pPr>
      <w:r w:rsidRPr="00685425">
        <w:rPr>
          <w:b/>
        </w:rPr>
        <w:t>VIGÉSIMA SEXTA.- LIBRO DE ÓRDENES DE TRABAJO</w:t>
      </w:r>
    </w:p>
    <w:p w:rsidR="00D813AC" w:rsidRPr="00685425" w:rsidRDefault="00D813AC" w:rsidP="00D813AC">
      <w:pPr>
        <w:pStyle w:val="CM53"/>
        <w:spacing w:after="240" w:line="240" w:lineRule="auto"/>
        <w:jc w:val="both"/>
        <w:rPr>
          <w:rFonts w:ascii="Times New Roman" w:hAnsi="Times New Roman"/>
          <w:sz w:val="20"/>
          <w:szCs w:val="20"/>
        </w:rPr>
      </w:pPr>
      <w:r w:rsidRPr="00685425">
        <w:rPr>
          <w:rFonts w:ascii="Times New Roman" w:hAnsi="Times New Roman"/>
          <w:sz w:val="20"/>
          <w:szCs w:val="20"/>
        </w:rPr>
        <w:t xml:space="preserve">En los sitios de obra, el </w:t>
      </w:r>
      <w:r w:rsidRPr="00685425">
        <w:rPr>
          <w:rFonts w:ascii="Times New Roman" w:hAnsi="Times New Roman"/>
          <w:b/>
          <w:bCs/>
          <w:sz w:val="20"/>
          <w:szCs w:val="20"/>
        </w:rPr>
        <w:t xml:space="preserve">CONTRATISTA </w:t>
      </w:r>
      <w:r w:rsidRPr="00685425">
        <w:rPr>
          <w:rFonts w:ascii="Times New Roman" w:hAnsi="Times New Roman"/>
          <w:sz w:val="20"/>
          <w:szCs w:val="20"/>
        </w:rPr>
        <w:t xml:space="preserve">llevará a su cargo y exclusiva responsabilidad un Libro de Órdenes de Trabajo con páginas numeradas y tres copias por cada frente de trabajo, el mismo que deberá ser abierto con participación de Notario de Fe Pública en la fecha en que se inicie las </w:t>
      </w:r>
      <w:r w:rsidRPr="00685425">
        <w:rPr>
          <w:rFonts w:ascii="Times New Roman" w:hAnsi="Times New Roman"/>
          <w:b/>
          <w:sz w:val="20"/>
          <w:szCs w:val="20"/>
        </w:rPr>
        <w:t>OBRAS</w:t>
      </w:r>
      <w:r w:rsidRPr="00685425">
        <w:rPr>
          <w:rFonts w:ascii="Times New Roman" w:hAnsi="Times New Roman"/>
          <w:sz w:val="20"/>
          <w:szCs w:val="20"/>
        </w:rPr>
        <w:t xml:space="preserve">. </w:t>
      </w:r>
    </w:p>
    <w:p w:rsidR="00D813AC" w:rsidRPr="00685425" w:rsidRDefault="00D813AC" w:rsidP="00D813AC">
      <w:pPr>
        <w:rPr>
          <w:b/>
          <w:u w:val="single"/>
        </w:rPr>
      </w:pPr>
      <w:r w:rsidRPr="00685425">
        <w:rPr>
          <w:b/>
        </w:rPr>
        <w:t xml:space="preserve">VIGÉSIMA SÉPTIMA.- </w:t>
      </w:r>
      <w:r w:rsidRPr="00685425">
        <w:rPr>
          <w:b/>
          <w:u w:val="single"/>
        </w:rPr>
        <w:t>FALTA DE SUPERVISIÓN POR PARTE DE ENDE</w:t>
      </w:r>
    </w:p>
    <w:p w:rsidR="00D813AC" w:rsidRPr="0029198A" w:rsidRDefault="00D813AC" w:rsidP="00D813AC">
      <w:pPr>
        <w:jc w:val="both"/>
      </w:pPr>
      <w:r w:rsidRPr="00685425">
        <w:t xml:space="preserve">Si por cualquier motivo </w:t>
      </w:r>
      <w:r w:rsidRPr="00685425">
        <w:rPr>
          <w:b/>
        </w:rPr>
        <w:t>ENDE</w:t>
      </w:r>
      <w:r w:rsidRPr="00685425">
        <w:t xml:space="preserve"> omitiera la inspección o supervisión de equipos, materiales, instalaciones, o no efectuara el control en estricto cumplimiento de las estipulaciones del contrato, dicha omisión no liberara al </w:t>
      </w:r>
      <w:r w:rsidRPr="00685425">
        <w:rPr>
          <w:b/>
        </w:rPr>
        <w:t>CONTRATISTA</w:t>
      </w:r>
      <w:r w:rsidRPr="00685425">
        <w:t xml:space="preserve"> de sus obligaciones y responsabilidades establecidas en el contrato.</w:t>
      </w:r>
    </w:p>
    <w:p w:rsidR="00D813AC" w:rsidRPr="0029198A" w:rsidRDefault="00D813AC" w:rsidP="00D813AC">
      <w:pPr>
        <w:pStyle w:val="Default"/>
        <w:rPr>
          <w:rFonts w:ascii="Times New Roman" w:hAnsi="Times New Roman" w:cs="Times New Roman"/>
          <w:sz w:val="20"/>
          <w:szCs w:val="20"/>
        </w:rPr>
      </w:pPr>
    </w:p>
    <w:p w:rsidR="00D813AC" w:rsidRPr="0029198A" w:rsidRDefault="00D813AC" w:rsidP="00D813AC">
      <w:pPr>
        <w:rPr>
          <w:b/>
        </w:rPr>
      </w:pPr>
      <w:r w:rsidRPr="0029198A">
        <w:rPr>
          <w:b/>
        </w:rPr>
        <w:t>VIGÉSIMA OCTAVA.- INFORMES DE AVANCE DEL PROYECTO</w:t>
      </w:r>
    </w:p>
    <w:p w:rsidR="00D813AC" w:rsidRPr="0029198A" w:rsidRDefault="00D813AC" w:rsidP="00D813AC">
      <w:pPr>
        <w:pStyle w:val="CM15"/>
        <w:spacing w:after="120" w:line="240" w:lineRule="auto"/>
        <w:jc w:val="both"/>
        <w:rPr>
          <w:rFonts w:ascii="Times New Roman" w:hAnsi="Times New Roman"/>
          <w:sz w:val="20"/>
          <w:szCs w:val="20"/>
        </w:rPr>
      </w:pPr>
      <w:r w:rsidRPr="0029198A">
        <w:rPr>
          <w:rFonts w:ascii="Times New Roman" w:hAnsi="Times New Roman"/>
          <w:sz w:val="20"/>
          <w:szCs w:val="20"/>
        </w:rPr>
        <w:t xml:space="preserve">El </w:t>
      </w:r>
      <w:r w:rsidRPr="0029198A">
        <w:rPr>
          <w:rFonts w:ascii="Times New Roman" w:hAnsi="Times New Roman"/>
          <w:b/>
          <w:sz w:val="20"/>
          <w:szCs w:val="20"/>
        </w:rPr>
        <w:t>CONTRATISTA</w:t>
      </w:r>
      <w:r w:rsidRPr="0029198A">
        <w:rPr>
          <w:rFonts w:ascii="Times New Roman" w:hAnsi="Times New Roman"/>
          <w:sz w:val="20"/>
          <w:szCs w:val="20"/>
        </w:rPr>
        <w:t xml:space="preserve"> debe presentar en forma mensual un informe escrito donde refleje claramente el avance del </w:t>
      </w:r>
      <w:r w:rsidRPr="0029198A">
        <w:rPr>
          <w:rFonts w:ascii="Times New Roman" w:hAnsi="Times New Roman"/>
          <w:b/>
          <w:sz w:val="20"/>
          <w:szCs w:val="20"/>
        </w:rPr>
        <w:t>PROYECTO</w:t>
      </w:r>
      <w:r w:rsidRPr="0029198A">
        <w:rPr>
          <w:rFonts w:ascii="Times New Roman" w:hAnsi="Times New Roman"/>
          <w:sz w:val="20"/>
          <w:szCs w:val="20"/>
        </w:rPr>
        <w:t xml:space="preserve"> objeto del presente Contrato y contraste este avance con el Cronograma del </w:t>
      </w:r>
      <w:r w:rsidRPr="0029198A">
        <w:rPr>
          <w:rFonts w:ascii="Times New Roman" w:hAnsi="Times New Roman"/>
          <w:b/>
          <w:sz w:val="20"/>
          <w:szCs w:val="20"/>
        </w:rPr>
        <w:t>PROYECTO</w:t>
      </w:r>
      <w:r w:rsidRPr="0029198A">
        <w:rPr>
          <w:rFonts w:ascii="Times New Roman" w:hAnsi="Times New Roman"/>
          <w:sz w:val="20"/>
          <w:szCs w:val="20"/>
        </w:rPr>
        <w:t xml:space="preserve">. Si hubiese alguna demora en cualquier actividad el cronograma deberá ser actualizado y presentado para su aprobación. </w:t>
      </w:r>
    </w:p>
    <w:p w:rsidR="00D813AC" w:rsidRPr="0029198A" w:rsidRDefault="00D813AC" w:rsidP="00D813AC">
      <w:pPr>
        <w:rPr>
          <w:b/>
        </w:rPr>
      </w:pPr>
      <w:r w:rsidRPr="0029198A">
        <w:rPr>
          <w:b/>
        </w:rPr>
        <w:t xml:space="preserve">VIGÉSIMA </w:t>
      </w:r>
      <w:r>
        <w:rPr>
          <w:b/>
        </w:rPr>
        <w:t>NOVENA</w:t>
      </w:r>
      <w:r w:rsidRPr="0029198A">
        <w:rPr>
          <w:b/>
        </w:rPr>
        <w:t>.- FORMA DE PAGO</w:t>
      </w:r>
    </w:p>
    <w:p w:rsidR="00D813AC" w:rsidRPr="0029198A" w:rsidRDefault="00D813AC" w:rsidP="00D813AC">
      <w:pPr>
        <w:pStyle w:val="CM15"/>
        <w:spacing w:after="120" w:line="240" w:lineRule="auto"/>
        <w:jc w:val="both"/>
        <w:rPr>
          <w:rFonts w:ascii="Times New Roman" w:hAnsi="Times New Roman"/>
          <w:sz w:val="20"/>
          <w:szCs w:val="20"/>
        </w:rPr>
      </w:pPr>
      <w:r w:rsidRPr="0029198A">
        <w:rPr>
          <w:rFonts w:ascii="Times New Roman" w:hAnsi="Times New Roman"/>
          <w:sz w:val="20"/>
          <w:szCs w:val="20"/>
        </w:rPr>
        <w:t xml:space="preserve">Los pagos se realizarán de la siguiente manera: </w:t>
      </w:r>
    </w:p>
    <w:p w:rsidR="00D813AC" w:rsidRPr="0029198A" w:rsidRDefault="00D813AC" w:rsidP="00D813AC">
      <w:pPr>
        <w:rPr>
          <w:b/>
          <w:u w:val="single"/>
        </w:rPr>
      </w:pPr>
      <w:r>
        <w:rPr>
          <w:b/>
          <w:u w:val="single"/>
        </w:rPr>
        <w:t>29</w:t>
      </w:r>
      <w:r w:rsidRPr="0029198A">
        <w:rPr>
          <w:b/>
          <w:u w:val="single"/>
        </w:rPr>
        <w:t>.1</w:t>
      </w:r>
      <w:r w:rsidRPr="004C2A81">
        <w:rPr>
          <w:b/>
        </w:rPr>
        <w:t xml:space="preserve">   </w:t>
      </w:r>
      <w:r w:rsidRPr="0029198A">
        <w:rPr>
          <w:b/>
          <w:u w:val="single"/>
        </w:rPr>
        <w:t>PAGOS POR AVANCE DE OBRAS</w:t>
      </w:r>
    </w:p>
    <w:p w:rsidR="00D813AC" w:rsidRPr="0029198A" w:rsidRDefault="00D813AC" w:rsidP="00D813AC">
      <w:pPr>
        <w:pStyle w:val="CM15"/>
        <w:spacing w:after="120" w:line="240" w:lineRule="auto"/>
        <w:jc w:val="both"/>
        <w:rPr>
          <w:rFonts w:ascii="Times New Roman" w:hAnsi="Times New Roman"/>
          <w:sz w:val="20"/>
          <w:szCs w:val="20"/>
        </w:rPr>
      </w:pPr>
    </w:p>
    <w:p w:rsidR="00D813AC" w:rsidRPr="0029198A" w:rsidRDefault="00D813AC" w:rsidP="00D813AC">
      <w:pPr>
        <w:pStyle w:val="CM15"/>
        <w:spacing w:after="120" w:line="240" w:lineRule="auto"/>
        <w:ind w:left="567"/>
        <w:jc w:val="both"/>
        <w:rPr>
          <w:rFonts w:ascii="Times New Roman" w:hAnsi="Times New Roman"/>
          <w:sz w:val="20"/>
          <w:szCs w:val="20"/>
        </w:rPr>
      </w:pPr>
      <w:r>
        <w:rPr>
          <w:rFonts w:ascii="Times New Roman" w:hAnsi="Times New Roman"/>
          <w:b/>
          <w:sz w:val="20"/>
          <w:szCs w:val="20"/>
          <w:u w:val="single"/>
          <w:lang w:eastAsia="en-US"/>
        </w:rPr>
        <w:t>29.1.1</w:t>
      </w:r>
      <w:r w:rsidRPr="00D94E40">
        <w:rPr>
          <w:rFonts w:ascii="Times New Roman" w:hAnsi="Times New Roman"/>
          <w:b/>
          <w:sz w:val="20"/>
          <w:szCs w:val="20"/>
          <w:lang w:eastAsia="en-US"/>
        </w:rPr>
        <w:t xml:space="preserve">  </w:t>
      </w:r>
      <w:r w:rsidRPr="0029198A">
        <w:rPr>
          <w:rFonts w:ascii="Times New Roman" w:hAnsi="Times New Roman"/>
          <w:b/>
          <w:sz w:val="20"/>
          <w:szCs w:val="20"/>
          <w:u w:val="single"/>
          <w:lang w:eastAsia="en-US"/>
        </w:rPr>
        <w:t>Certificado de Avance:</w:t>
      </w:r>
      <w:r w:rsidRPr="0029198A">
        <w:rPr>
          <w:rFonts w:ascii="Times New Roman" w:hAnsi="Times New Roman"/>
          <w:sz w:val="20"/>
          <w:szCs w:val="20"/>
        </w:rPr>
        <w:t xml:space="preserve"> Durante la ejecución de los trabajos </w:t>
      </w:r>
      <w:r>
        <w:rPr>
          <w:rFonts w:ascii="Times New Roman" w:hAnsi="Times New Roman"/>
          <w:sz w:val="20"/>
          <w:szCs w:val="20"/>
        </w:rPr>
        <w:t>los pagos por avance serán mensuales</w:t>
      </w:r>
      <w:r w:rsidRPr="0029198A">
        <w:rPr>
          <w:rFonts w:ascii="Times New Roman" w:hAnsi="Times New Roman"/>
          <w:sz w:val="20"/>
          <w:szCs w:val="20"/>
        </w:rPr>
        <w:t xml:space="preserve">, al final de cada mes calendario, el </w:t>
      </w:r>
      <w:r w:rsidRPr="0029198A">
        <w:rPr>
          <w:rFonts w:ascii="Times New Roman" w:hAnsi="Times New Roman"/>
          <w:b/>
          <w:sz w:val="20"/>
          <w:szCs w:val="20"/>
        </w:rPr>
        <w:t>CONTRATISTA</w:t>
      </w:r>
      <w:r w:rsidRPr="0029198A">
        <w:rPr>
          <w:rFonts w:ascii="Times New Roman" w:hAnsi="Times New Roman"/>
          <w:sz w:val="20"/>
          <w:szCs w:val="20"/>
        </w:rPr>
        <w:t xml:space="preserve"> elaborara un Certificado de Avance de obras, donde establecerá el trabajo realizado hasta el final del mes, cuyo pago esta previsto y de manera proporcional al avance de dicho periodo.</w:t>
      </w:r>
    </w:p>
    <w:p w:rsidR="00D813AC" w:rsidRPr="0029198A" w:rsidRDefault="00D813AC" w:rsidP="00D813AC">
      <w:pPr>
        <w:pStyle w:val="CM15"/>
        <w:spacing w:after="120" w:line="240" w:lineRule="auto"/>
        <w:ind w:left="567"/>
        <w:jc w:val="both"/>
        <w:rPr>
          <w:rFonts w:ascii="Times New Roman" w:hAnsi="Times New Roman"/>
          <w:sz w:val="20"/>
          <w:szCs w:val="20"/>
        </w:rPr>
      </w:pPr>
      <w:r>
        <w:rPr>
          <w:rFonts w:ascii="Times New Roman" w:hAnsi="Times New Roman"/>
          <w:b/>
          <w:sz w:val="20"/>
          <w:szCs w:val="20"/>
          <w:u w:val="single"/>
          <w:lang w:eastAsia="en-US"/>
        </w:rPr>
        <w:t>29.1.2</w:t>
      </w:r>
      <w:r w:rsidRPr="00D94E40">
        <w:rPr>
          <w:rFonts w:ascii="Times New Roman" w:hAnsi="Times New Roman"/>
          <w:b/>
          <w:sz w:val="20"/>
          <w:szCs w:val="20"/>
          <w:lang w:eastAsia="en-US"/>
        </w:rPr>
        <w:t xml:space="preserve">  </w:t>
      </w:r>
      <w:r w:rsidRPr="0029198A">
        <w:rPr>
          <w:rFonts w:ascii="Times New Roman" w:hAnsi="Times New Roman"/>
          <w:b/>
          <w:sz w:val="20"/>
          <w:szCs w:val="20"/>
          <w:u w:val="single"/>
          <w:lang w:eastAsia="en-US"/>
        </w:rPr>
        <w:t>Certificado de Pago:</w:t>
      </w:r>
      <w:r w:rsidRPr="0029198A">
        <w:rPr>
          <w:rFonts w:ascii="Times New Roman" w:hAnsi="Times New Roman"/>
          <w:sz w:val="20"/>
          <w:szCs w:val="20"/>
        </w:rPr>
        <w:t xml:space="preserve"> Junto  al Certificado de Avance de Obra, el </w:t>
      </w:r>
      <w:r w:rsidRPr="0029198A">
        <w:rPr>
          <w:rFonts w:ascii="Times New Roman" w:hAnsi="Times New Roman"/>
          <w:b/>
          <w:sz w:val="20"/>
          <w:szCs w:val="20"/>
        </w:rPr>
        <w:t>CONTRATISTA</w:t>
      </w:r>
      <w:r w:rsidRPr="0029198A">
        <w:rPr>
          <w:rFonts w:ascii="Times New Roman" w:hAnsi="Times New Roman"/>
          <w:sz w:val="20"/>
          <w:szCs w:val="20"/>
        </w:rPr>
        <w:t xml:space="preserve"> deberá incluir el correspondiente certificado de pago conforme a los precios establecidos en la oferta, para la aprobación de </w:t>
      </w:r>
      <w:r w:rsidRPr="0029198A">
        <w:rPr>
          <w:rFonts w:ascii="Times New Roman" w:hAnsi="Times New Roman"/>
          <w:b/>
          <w:sz w:val="20"/>
          <w:szCs w:val="20"/>
        </w:rPr>
        <w:t>ENDE</w:t>
      </w:r>
      <w:r w:rsidRPr="0029198A">
        <w:rPr>
          <w:rFonts w:ascii="Times New Roman" w:hAnsi="Times New Roman"/>
          <w:sz w:val="20"/>
          <w:szCs w:val="20"/>
        </w:rPr>
        <w:t xml:space="preserve">.   </w:t>
      </w:r>
    </w:p>
    <w:p w:rsidR="00D813AC" w:rsidRPr="0029198A" w:rsidRDefault="00D813AC" w:rsidP="00D813AC">
      <w:pPr>
        <w:tabs>
          <w:tab w:val="left" w:pos="567"/>
        </w:tabs>
        <w:ind w:left="567"/>
        <w:jc w:val="both"/>
        <w:rPr>
          <w:lang w:val="es-BO"/>
        </w:rPr>
      </w:pPr>
      <w:r w:rsidRPr="0029198A">
        <w:rPr>
          <w:lang w:val="es-BO"/>
        </w:rPr>
        <w:t xml:space="preserve">El </w:t>
      </w:r>
      <w:r w:rsidRPr="0029198A">
        <w:rPr>
          <w:b/>
          <w:bCs/>
          <w:lang w:val="es-BO"/>
        </w:rPr>
        <w:t>CONTRATISTA</w:t>
      </w:r>
      <w:r w:rsidRPr="0029198A">
        <w:rPr>
          <w:lang w:val="es-BO"/>
        </w:rPr>
        <w:t xml:space="preserve"> presentará al</w:t>
      </w:r>
      <w:r w:rsidRPr="0029198A">
        <w:rPr>
          <w:b/>
          <w:bCs/>
          <w:lang w:val="es-BO"/>
        </w:rPr>
        <w:t xml:space="preserve"> SUPERVISOR</w:t>
      </w:r>
      <w:r w:rsidRPr="0029198A">
        <w:rPr>
          <w:lang w:val="es-BO"/>
        </w:rPr>
        <w:t>, para su revisión y aprobación en versión definitiva el Certificado de Avance y el correspondiente Certificado de Pago, con fecha de emisión, debidamente firmado por el</w:t>
      </w:r>
      <w:r>
        <w:rPr>
          <w:lang w:val="es-BO"/>
        </w:rPr>
        <w:t xml:space="preserve"> CONTRATISTA</w:t>
      </w:r>
      <w:r w:rsidRPr="0029198A">
        <w:rPr>
          <w:lang w:val="es-BO"/>
        </w:rPr>
        <w:t>, documento que consignará todos los trabajos de acuerdo a los porcentajes de obra ejecutados.</w:t>
      </w:r>
    </w:p>
    <w:p w:rsidR="00D813AC" w:rsidRPr="0029198A" w:rsidRDefault="00D813AC" w:rsidP="00D813AC">
      <w:pPr>
        <w:tabs>
          <w:tab w:val="left" w:pos="567"/>
        </w:tabs>
        <w:ind w:left="567"/>
        <w:jc w:val="both"/>
        <w:rPr>
          <w:lang w:val="es-BO"/>
        </w:rPr>
      </w:pPr>
    </w:p>
    <w:p w:rsidR="00D813AC" w:rsidRPr="0029198A" w:rsidRDefault="00D813AC" w:rsidP="00D813AC">
      <w:pPr>
        <w:rPr>
          <w:b/>
          <w:u w:val="single"/>
        </w:rPr>
      </w:pPr>
      <w:r>
        <w:rPr>
          <w:b/>
          <w:u w:val="single"/>
        </w:rPr>
        <w:t>29</w:t>
      </w:r>
      <w:r w:rsidRPr="0029198A">
        <w:rPr>
          <w:b/>
          <w:u w:val="single"/>
        </w:rPr>
        <w:t xml:space="preserve">.2 </w:t>
      </w:r>
      <w:r w:rsidRPr="004C2A81">
        <w:rPr>
          <w:b/>
        </w:rPr>
        <w:t xml:space="preserve">   </w:t>
      </w:r>
      <w:r w:rsidRPr="0029198A">
        <w:rPr>
          <w:b/>
          <w:u w:val="single"/>
        </w:rPr>
        <w:t>PAGOS DE BIENES</w:t>
      </w:r>
    </w:p>
    <w:p w:rsidR="00D813AC" w:rsidRPr="0029198A" w:rsidRDefault="00D813AC" w:rsidP="00D813AC">
      <w:pPr>
        <w:rPr>
          <w:b/>
        </w:rPr>
      </w:pPr>
    </w:p>
    <w:p w:rsidR="00D813AC" w:rsidRPr="0029198A" w:rsidRDefault="00D813AC" w:rsidP="00D813AC">
      <w:pPr>
        <w:ind w:left="567"/>
        <w:jc w:val="both"/>
        <w:rPr>
          <w:lang w:val="es-BO" w:eastAsia="es-ES"/>
        </w:rPr>
      </w:pPr>
      <w:r w:rsidRPr="0029198A">
        <w:rPr>
          <w:b/>
          <w:lang w:val="es-BO" w:eastAsia="es-ES"/>
        </w:rPr>
        <w:t>Pago Nº 1</w:t>
      </w:r>
      <w:r w:rsidRPr="0029198A">
        <w:rPr>
          <w:b/>
        </w:rPr>
        <w:t>–</w:t>
      </w:r>
      <w:r w:rsidRPr="0029198A">
        <w:rPr>
          <w:b/>
          <w:lang w:val="es-BO" w:eastAsia="es-ES"/>
        </w:rPr>
        <w:t xml:space="preserve"> </w:t>
      </w:r>
      <w:r w:rsidRPr="0029198A">
        <w:rPr>
          <w:lang w:val="es-BO" w:eastAsia="es-ES"/>
        </w:rPr>
        <w:t xml:space="preserve">El treinta (30%) por ciento del monto total correspondiente al suministro de </w:t>
      </w:r>
      <w:r w:rsidRPr="0029198A">
        <w:rPr>
          <w:b/>
          <w:lang w:val="es-BO" w:eastAsia="es-ES"/>
        </w:rPr>
        <w:t>BIENES</w:t>
      </w:r>
      <w:r w:rsidRPr="0029198A">
        <w:rPr>
          <w:lang w:val="es-BO" w:eastAsia="es-ES"/>
        </w:rPr>
        <w:t xml:space="preserve"> contra entrega de una la Boleta de Garantía Bancaria por el 100% del monto otorgado. </w:t>
      </w:r>
    </w:p>
    <w:p w:rsidR="00D813AC" w:rsidRPr="0029198A" w:rsidRDefault="00D813AC" w:rsidP="00D813AC">
      <w:pPr>
        <w:pStyle w:val="Normal1"/>
        <w:spacing w:line="240" w:lineRule="auto"/>
        <w:ind w:right="44" w:firstLine="0"/>
        <w:rPr>
          <w:rFonts w:ascii="Times New Roman" w:hAnsi="Times New Roman"/>
          <w:sz w:val="20"/>
        </w:rPr>
      </w:pPr>
      <w:r w:rsidRPr="0029198A">
        <w:rPr>
          <w:rFonts w:ascii="Times New Roman" w:hAnsi="Times New Roman"/>
          <w:b/>
          <w:sz w:val="20"/>
        </w:rPr>
        <w:t xml:space="preserve">Pago Nº 2 – </w:t>
      </w:r>
      <w:r w:rsidRPr="0029198A">
        <w:rPr>
          <w:rFonts w:ascii="Times New Roman" w:hAnsi="Times New Roman"/>
          <w:sz w:val="20"/>
        </w:rPr>
        <w:t xml:space="preserve">El cincuenta (50%) por ciento del monto total correspondiente a </w:t>
      </w:r>
      <w:r w:rsidRPr="0029198A">
        <w:rPr>
          <w:rFonts w:ascii="Times New Roman" w:hAnsi="Times New Roman"/>
          <w:b/>
          <w:sz w:val="20"/>
        </w:rPr>
        <w:t>BIENES</w:t>
      </w:r>
      <w:r w:rsidRPr="0029198A">
        <w:rPr>
          <w:rFonts w:ascii="Times New Roman" w:hAnsi="Times New Roman"/>
          <w:sz w:val="20"/>
        </w:rPr>
        <w:t xml:space="preserve"> contra entrega a satisfacción de </w:t>
      </w:r>
      <w:r w:rsidRPr="0029198A">
        <w:rPr>
          <w:rFonts w:ascii="Times New Roman" w:hAnsi="Times New Roman"/>
          <w:b/>
          <w:sz w:val="20"/>
        </w:rPr>
        <w:t>ENDE</w:t>
      </w:r>
      <w:r w:rsidRPr="0029198A">
        <w:rPr>
          <w:rFonts w:ascii="Times New Roman" w:hAnsi="Times New Roman"/>
          <w:sz w:val="20"/>
        </w:rPr>
        <w:t xml:space="preserve"> de los documentos de embarque (Lista de Empaque, Factura Comercial</w:t>
      </w:r>
      <w:r>
        <w:rPr>
          <w:rFonts w:ascii="Times New Roman" w:hAnsi="Times New Roman"/>
          <w:sz w:val="20"/>
        </w:rPr>
        <w:t xml:space="preserve"> de origen</w:t>
      </w:r>
      <w:r w:rsidRPr="0029198A">
        <w:rPr>
          <w:rFonts w:ascii="Times New Roman" w:hAnsi="Times New Roman"/>
          <w:sz w:val="20"/>
        </w:rPr>
        <w:t xml:space="preserve">, Documento de Transporte o Bill of Lading, Certificado de Origen, Certificado de Calidad y Garantía y Certificado de Seguro) de los </w:t>
      </w:r>
      <w:r w:rsidRPr="0029198A">
        <w:rPr>
          <w:rFonts w:ascii="Times New Roman" w:hAnsi="Times New Roman"/>
          <w:b/>
          <w:sz w:val="20"/>
        </w:rPr>
        <w:t xml:space="preserve">BIENES </w:t>
      </w:r>
      <w:r w:rsidRPr="0029198A">
        <w:rPr>
          <w:rFonts w:ascii="Times New Roman" w:hAnsi="Times New Roman"/>
          <w:sz w:val="20"/>
        </w:rPr>
        <w:t xml:space="preserve">suministrados. </w:t>
      </w:r>
    </w:p>
    <w:p w:rsidR="00D813AC" w:rsidRPr="0029198A" w:rsidRDefault="00D813AC" w:rsidP="00D813AC">
      <w:pPr>
        <w:spacing w:before="120" w:after="120"/>
        <w:ind w:left="567"/>
        <w:jc w:val="both"/>
      </w:pPr>
      <w:r w:rsidRPr="0029198A">
        <w:rPr>
          <w:b/>
        </w:rPr>
        <w:t xml:space="preserve">Pago Nº 3 – </w:t>
      </w:r>
      <w:r w:rsidRPr="0029198A">
        <w:t xml:space="preserve">El quince (15%) por ciento del monto total correspondiente a </w:t>
      </w:r>
      <w:r w:rsidRPr="0029198A">
        <w:rPr>
          <w:b/>
        </w:rPr>
        <w:t>BIENES</w:t>
      </w:r>
      <w:r w:rsidRPr="0029198A">
        <w:t xml:space="preserve"> contra entrega de la totalidad de equipos y accesorios a ser suministrados en el sitio de montaje. El pago se realizará contra presentación de documentación técnica y todos los equipos en el sitio de montaje, presentado  por el </w:t>
      </w:r>
      <w:r w:rsidRPr="0029198A">
        <w:rPr>
          <w:b/>
        </w:rPr>
        <w:t>CONTRATISTA</w:t>
      </w:r>
      <w:r w:rsidRPr="0029198A">
        <w:t xml:space="preserve">, y la emisión de  informe de conformidad por parte del </w:t>
      </w:r>
      <w:r w:rsidRPr="0029198A">
        <w:rPr>
          <w:b/>
        </w:rPr>
        <w:t xml:space="preserve"> SUPERVISOR</w:t>
      </w:r>
      <w:r w:rsidRPr="0029198A">
        <w:t>.</w:t>
      </w:r>
    </w:p>
    <w:p w:rsidR="00D813AC" w:rsidRPr="0029198A" w:rsidRDefault="00D813AC" w:rsidP="00D813AC">
      <w:pPr>
        <w:spacing w:before="120" w:after="120"/>
        <w:ind w:left="567"/>
        <w:jc w:val="both"/>
      </w:pPr>
      <w:r w:rsidRPr="0029198A">
        <w:rPr>
          <w:b/>
        </w:rPr>
        <w:lastRenderedPageBreak/>
        <w:t xml:space="preserve">Pago Nº 4 – </w:t>
      </w:r>
      <w:r w:rsidRPr="0029198A">
        <w:t xml:space="preserve"> El cinco (5%) por ciento del monto total correspondiente a </w:t>
      </w:r>
      <w:r w:rsidRPr="0029198A">
        <w:rPr>
          <w:b/>
        </w:rPr>
        <w:t>BIENES</w:t>
      </w:r>
      <w:r w:rsidRPr="0029198A">
        <w:t xml:space="preserve"> contra la conclusión del montaje de los equipos concluido, interconexiones eléctricas entre equipos concluidas, cableado de control concluido  y emisión del Certificado de Aceptación Provisional. </w:t>
      </w:r>
    </w:p>
    <w:p w:rsidR="00D813AC" w:rsidRPr="0029198A" w:rsidRDefault="00D813AC" w:rsidP="00D813AC">
      <w:pPr>
        <w:rPr>
          <w:b/>
        </w:rPr>
      </w:pPr>
      <w:r>
        <w:rPr>
          <w:b/>
        </w:rPr>
        <w:t>TRIGÉSIMA</w:t>
      </w:r>
      <w:r w:rsidRPr="0029198A">
        <w:rPr>
          <w:b/>
        </w:rPr>
        <w:t xml:space="preserve">. - FACTURACIÓN </w:t>
      </w:r>
    </w:p>
    <w:p w:rsidR="00D813AC" w:rsidRPr="0029198A" w:rsidRDefault="00D813AC" w:rsidP="00D813AC">
      <w:pPr>
        <w:pStyle w:val="CM126"/>
        <w:spacing w:after="120"/>
        <w:jc w:val="both"/>
        <w:rPr>
          <w:rFonts w:ascii="Times New Roman" w:hAnsi="Times New Roman"/>
          <w:sz w:val="20"/>
          <w:szCs w:val="20"/>
        </w:rPr>
      </w:pPr>
      <w:r w:rsidRPr="0029198A">
        <w:rPr>
          <w:rFonts w:ascii="Times New Roman" w:hAnsi="Times New Roman"/>
          <w:sz w:val="20"/>
          <w:szCs w:val="20"/>
        </w:rPr>
        <w:t xml:space="preserve">El </w:t>
      </w:r>
      <w:r w:rsidRPr="0029198A">
        <w:rPr>
          <w:rFonts w:ascii="Times New Roman" w:hAnsi="Times New Roman"/>
          <w:b/>
          <w:bCs/>
          <w:sz w:val="20"/>
          <w:szCs w:val="20"/>
        </w:rPr>
        <w:t>CONTRATISTA</w:t>
      </w:r>
      <w:r w:rsidRPr="0029198A">
        <w:rPr>
          <w:rFonts w:ascii="Times New Roman" w:hAnsi="Times New Roman"/>
          <w:sz w:val="20"/>
          <w:szCs w:val="20"/>
        </w:rPr>
        <w:t xml:space="preserve"> a través de cualquiera de sus asociados emitirá la factura correspondiente a favor de</w:t>
      </w:r>
      <w:r w:rsidRPr="0029198A">
        <w:rPr>
          <w:rFonts w:ascii="Times New Roman" w:hAnsi="Times New Roman"/>
          <w:b/>
          <w:bCs/>
          <w:sz w:val="20"/>
          <w:szCs w:val="20"/>
        </w:rPr>
        <w:t xml:space="preserve"> ENDE</w:t>
      </w:r>
      <w:r w:rsidRPr="0029198A">
        <w:rPr>
          <w:rFonts w:ascii="Times New Roman" w:hAnsi="Times New Roman"/>
          <w:sz w:val="20"/>
          <w:szCs w:val="20"/>
        </w:rPr>
        <w:t xml:space="preserve"> de acuerdo a los siguientes criterios:</w:t>
      </w:r>
    </w:p>
    <w:p w:rsidR="00D813AC" w:rsidRPr="00026D53" w:rsidRDefault="00D813AC" w:rsidP="00C476CD">
      <w:pPr>
        <w:pStyle w:val="Prrafodelista"/>
        <w:numPr>
          <w:ilvl w:val="0"/>
          <w:numId w:val="86"/>
        </w:numPr>
        <w:spacing w:line="276" w:lineRule="auto"/>
        <w:rPr>
          <w:rFonts w:ascii="Times New Roman" w:hAnsi="Times New Roman" w:cs="Times New Roman"/>
          <w:sz w:val="20"/>
          <w:szCs w:val="20"/>
        </w:rPr>
      </w:pPr>
      <w:r w:rsidRPr="00026D53">
        <w:rPr>
          <w:rFonts w:ascii="Times New Roman" w:hAnsi="Times New Roman" w:cs="Times New Roman"/>
          <w:b/>
          <w:sz w:val="20"/>
          <w:szCs w:val="20"/>
        </w:rPr>
        <w:t>Facturación de Bienes en el extranjero:</w:t>
      </w:r>
      <w:r w:rsidRPr="00026D53">
        <w:rPr>
          <w:rFonts w:ascii="Times New Roman" w:hAnsi="Times New Roman" w:cs="Times New Roman"/>
          <w:sz w:val="20"/>
          <w:szCs w:val="20"/>
        </w:rPr>
        <w:t xml:space="preserve"> La empresa que suministra el (los) equipo(s) emitirá la factura comercial  de origen por los bienes suministrados.</w:t>
      </w:r>
    </w:p>
    <w:p w:rsidR="00D813AC" w:rsidRPr="00026D53" w:rsidRDefault="00D813AC" w:rsidP="00D813AC">
      <w:pPr>
        <w:pStyle w:val="Prrafodelista"/>
        <w:numPr>
          <w:ilvl w:val="0"/>
          <w:numId w:val="0"/>
        </w:numPr>
        <w:ind w:left="1560" w:hanging="284"/>
        <w:rPr>
          <w:rFonts w:ascii="Times New Roman" w:hAnsi="Times New Roman" w:cs="Times New Roman"/>
          <w:sz w:val="20"/>
          <w:szCs w:val="20"/>
        </w:rPr>
      </w:pPr>
    </w:p>
    <w:p w:rsidR="00D813AC" w:rsidRPr="00026D53" w:rsidRDefault="00D813AC" w:rsidP="00C476CD">
      <w:pPr>
        <w:pStyle w:val="Prrafodelista"/>
        <w:numPr>
          <w:ilvl w:val="0"/>
          <w:numId w:val="86"/>
        </w:numPr>
        <w:spacing w:line="276" w:lineRule="auto"/>
        <w:rPr>
          <w:rFonts w:ascii="Times New Roman" w:hAnsi="Times New Roman" w:cs="Times New Roman"/>
          <w:sz w:val="20"/>
          <w:szCs w:val="20"/>
        </w:rPr>
      </w:pPr>
      <w:r w:rsidRPr="00026D53">
        <w:rPr>
          <w:rFonts w:ascii="Times New Roman" w:hAnsi="Times New Roman" w:cs="Times New Roman"/>
          <w:b/>
          <w:sz w:val="20"/>
          <w:szCs w:val="20"/>
        </w:rPr>
        <w:t>Facturación de Obras en Bolivia:</w:t>
      </w:r>
      <w:r w:rsidRPr="00026D53">
        <w:rPr>
          <w:rFonts w:ascii="Times New Roman" w:hAnsi="Times New Roman" w:cs="Times New Roman"/>
          <w:sz w:val="20"/>
          <w:szCs w:val="20"/>
        </w:rPr>
        <w:t xml:space="preserve"> El CONTRATISTA  emitirá una factura por avance de obra, de acuerdo a la normativa tributaria boliviana, para lo cual deberá contar con su registro en FUNDEMPRESA y obtener su Número de Identificación Tributaria (NIT),. En caso que el contratista no presente la factura correspondiente, ENDE actuará como agente de retención de los impuestos vigentes en Bolivia.de acuerdo a lo establecido en el artículo No. 51 de la Ley 843.  </w:t>
      </w:r>
    </w:p>
    <w:p w:rsidR="00D813AC" w:rsidRPr="00026D53" w:rsidRDefault="00D813AC" w:rsidP="00D813AC">
      <w:pPr>
        <w:rPr>
          <w:b/>
        </w:rPr>
      </w:pPr>
    </w:p>
    <w:p w:rsidR="00D813AC" w:rsidRPr="0029198A" w:rsidRDefault="00D813AC" w:rsidP="00D813AC">
      <w:pPr>
        <w:rPr>
          <w:b/>
        </w:rPr>
      </w:pPr>
      <w:r w:rsidRPr="0029198A">
        <w:rPr>
          <w:b/>
        </w:rPr>
        <w:t xml:space="preserve">TRIGÉSIMA </w:t>
      </w:r>
      <w:r>
        <w:rPr>
          <w:b/>
        </w:rPr>
        <w:t>PRIMERA</w:t>
      </w:r>
      <w:r w:rsidRPr="0029198A">
        <w:rPr>
          <w:b/>
        </w:rPr>
        <w:t>.- MULTAS  Y SUS PENALIDADES</w:t>
      </w:r>
    </w:p>
    <w:p w:rsidR="00D813AC" w:rsidRPr="0029198A" w:rsidRDefault="00D813AC" w:rsidP="00D813AC">
      <w:pPr>
        <w:pStyle w:val="Default"/>
        <w:spacing w:after="120"/>
        <w:jc w:val="both"/>
        <w:rPr>
          <w:rFonts w:ascii="Times New Roman" w:hAnsi="Times New Roman" w:cs="Times New Roman"/>
          <w:color w:val="auto"/>
          <w:sz w:val="20"/>
          <w:szCs w:val="20"/>
        </w:rPr>
      </w:pPr>
      <w:r w:rsidRPr="0029198A">
        <w:rPr>
          <w:rFonts w:ascii="Times New Roman" w:hAnsi="Times New Roman" w:cs="Times New Roman"/>
          <w:color w:val="auto"/>
          <w:sz w:val="20"/>
          <w:szCs w:val="20"/>
        </w:rPr>
        <w:t xml:space="preserve">Las multas se aplicarán a: </w:t>
      </w:r>
    </w:p>
    <w:p w:rsidR="00D813AC" w:rsidRPr="0029198A" w:rsidRDefault="00D813AC" w:rsidP="00C476CD">
      <w:pPr>
        <w:pStyle w:val="Default"/>
        <w:numPr>
          <w:ilvl w:val="0"/>
          <w:numId w:val="68"/>
        </w:numPr>
        <w:spacing w:after="120"/>
        <w:ind w:left="851" w:hanging="284"/>
        <w:jc w:val="both"/>
        <w:rPr>
          <w:rFonts w:ascii="Times New Roman" w:hAnsi="Times New Roman" w:cs="Times New Roman"/>
          <w:color w:val="auto"/>
          <w:sz w:val="20"/>
          <w:szCs w:val="20"/>
        </w:rPr>
      </w:pPr>
      <w:r w:rsidRPr="0029198A">
        <w:rPr>
          <w:rFonts w:ascii="Times New Roman" w:hAnsi="Times New Roman" w:cs="Times New Roman"/>
          <w:color w:val="auto"/>
          <w:sz w:val="20"/>
          <w:szCs w:val="20"/>
        </w:rPr>
        <w:t xml:space="preserve">Multa por demora en la entrega de la unidad generadora lista para la normal operación. </w:t>
      </w:r>
    </w:p>
    <w:p w:rsidR="00D813AC" w:rsidRPr="0029198A" w:rsidRDefault="00D813AC" w:rsidP="00C476CD">
      <w:pPr>
        <w:pStyle w:val="Default"/>
        <w:numPr>
          <w:ilvl w:val="0"/>
          <w:numId w:val="68"/>
        </w:numPr>
        <w:spacing w:after="120"/>
        <w:ind w:left="851" w:hanging="284"/>
        <w:jc w:val="both"/>
        <w:rPr>
          <w:rFonts w:ascii="Times New Roman" w:hAnsi="Times New Roman" w:cs="Times New Roman"/>
          <w:color w:val="auto"/>
          <w:sz w:val="20"/>
          <w:szCs w:val="20"/>
        </w:rPr>
      </w:pPr>
      <w:r w:rsidRPr="0029198A">
        <w:rPr>
          <w:rFonts w:ascii="Times New Roman" w:hAnsi="Times New Roman" w:cs="Times New Roman"/>
          <w:color w:val="auto"/>
          <w:sz w:val="20"/>
          <w:szCs w:val="20"/>
        </w:rPr>
        <w:t>Multa por incumplimiento en el desempeño garantizado de la unidad generadora (potencia menor a la garantizada y consumo específico de calor mayor al garantizado).</w:t>
      </w:r>
    </w:p>
    <w:p w:rsidR="00D813AC" w:rsidRPr="0029198A" w:rsidRDefault="00D813AC" w:rsidP="00D813AC">
      <w:pPr>
        <w:pStyle w:val="Default"/>
        <w:spacing w:after="120"/>
        <w:jc w:val="both"/>
        <w:rPr>
          <w:rFonts w:ascii="Times New Roman" w:hAnsi="Times New Roman" w:cs="Times New Roman"/>
          <w:color w:val="auto"/>
          <w:sz w:val="20"/>
          <w:szCs w:val="20"/>
        </w:rPr>
      </w:pPr>
      <w:r w:rsidRPr="0029198A">
        <w:rPr>
          <w:rFonts w:ascii="Times New Roman" w:hAnsi="Times New Roman" w:cs="Times New Roman"/>
          <w:color w:val="auto"/>
          <w:sz w:val="20"/>
          <w:szCs w:val="20"/>
        </w:rPr>
        <w:t xml:space="preserve">El monto de acumulación de la misma no deberá ser mayor al diez (10%) por ciento del monto total del contrato.   </w:t>
      </w:r>
    </w:p>
    <w:p w:rsidR="00D813AC" w:rsidRPr="0029198A" w:rsidRDefault="00D813AC" w:rsidP="00D813AC">
      <w:pPr>
        <w:pStyle w:val="Default"/>
        <w:spacing w:after="120"/>
        <w:ind w:left="426" w:hanging="426"/>
        <w:jc w:val="both"/>
        <w:rPr>
          <w:rFonts w:ascii="Times New Roman" w:hAnsi="Times New Roman" w:cs="Times New Roman"/>
          <w:color w:val="auto"/>
          <w:sz w:val="20"/>
          <w:szCs w:val="20"/>
        </w:rPr>
      </w:pPr>
      <w:r w:rsidRPr="0029198A">
        <w:rPr>
          <w:rFonts w:ascii="Times New Roman" w:hAnsi="Times New Roman" w:cs="Times New Roman"/>
          <w:b/>
          <w:color w:val="auto"/>
          <w:sz w:val="20"/>
          <w:szCs w:val="20"/>
        </w:rPr>
        <w:t>a.-</w:t>
      </w:r>
      <w:r w:rsidRPr="0029198A">
        <w:rPr>
          <w:rFonts w:ascii="Times New Roman" w:hAnsi="Times New Roman" w:cs="Times New Roman"/>
          <w:color w:val="auto"/>
          <w:sz w:val="20"/>
          <w:szCs w:val="20"/>
        </w:rPr>
        <w:t xml:space="preserve"> </w:t>
      </w:r>
      <w:r w:rsidRPr="0029198A">
        <w:rPr>
          <w:rFonts w:ascii="Times New Roman" w:hAnsi="Times New Roman" w:cs="Times New Roman"/>
          <w:color w:val="auto"/>
          <w:sz w:val="20"/>
          <w:szCs w:val="20"/>
        </w:rPr>
        <w:tab/>
      </w:r>
      <w:r w:rsidRPr="00E75037">
        <w:rPr>
          <w:rFonts w:ascii="Times New Roman" w:hAnsi="Times New Roman" w:cs="Times New Roman"/>
          <w:b/>
          <w:color w:val="auto"/>
          <w:sz w:val="20"/>
          <w:szCs w:val="20"/>
        </w:rPr>
        <w:t>Multa por demora en la entrega de cada unidad generadora lista para la normal operación:</w:t>
      </w:r>
      <w:r w:rsidRPr="0029198A">
        <w:rPr>
          <w:rFonts w:ascii="Times New Roman" w:hAnsi="Times New Roman" w:cs="Times New Roman"/>
          <w:color w:val="auto"/>
          <w:sz w:val="20"/>
          <w:szCs w:val="20"/>
        </w:rPr>
        <w:t xml:space="preserve"> Una vez finalizado el plazo contractual establecido en la clausula cuarta se realizara el computo de las multas por día de retraso por cada unidad generadora hasta que se realice la Certificación de Aceptación Provisional.   </w:t>
      </w:r>
    </w:p>
    <w:p w:rsidR="00D813AC" w:rsidRPr="0029198A" w:rsidRDefault="00D813AC" w:rsidP="00D813AC">
      <w:pPr>
        <w:pStyle w:val="Default"/>
        <w:spacing w:after="120"/>
        <w:ind w:left="426"/>
        <w:jc w:val="both"/>
        <w:rPr>
          <w:rFonts w:ascii="Times New Roman" w:hAnsi="Times New Roman" w:cs="Times New Roman"/>
          <w:color w:val="auto"/>
          <w:sz w:val="20"/>
          <w:szCs w:val="20"/>
        </w:rPr>
      </w:pPr>
      <w:r w:rsidRPr="0029198A">
        <w:rPr>
          <w:rFonts w:ascii="Times New Roman" w:hAnsi="Times New Roman" w:cs="Times New Roman"/>
          <w:color w:val="auto"/>
          <w:sz w:val="20"/>
          <w:szCs w:val="20"/>
        </w:rPr>
        <w:t xml:space="preserve">La multa por día de demora en la entrega por cada unidad generadora será de U$. 60.000,00 (Sesenta mil 00/100 dólares norteamericanos) divididos entre el número de unidades ofertadas, por cada día de retraso. </w:t>
      </w:r>
    </w:p>
    <w:p w:rsidR="00D813AC" w:rsidRPr="0029198A" w:rsidRDefault="00D813AC" w:rsidP="00D813AC">
      <w:pPr>
        <w:pStyle w:val="Default"/>
        <w:spacing w:after="120"/>
        <w:ind w:left="426"/>
        <w:jc w:val="both"/>
        <w:rPr>
          <w:rFonts w:ascii="Times New Roman" w:hAnsi="Times New Roman" w:cs="Times New Roman"/>
          <w:color w:val="auto"/>
          <w:sz w:val="20"/>
          <w:szCs w:val="20"/>
        </w:rPr>
      </w:pPr>
      <w:r w:rsidRPr="0029198A">
        <w:rPr>
          <w:rFonts w:ascii="Times New Roman" w:hAnsi="Times New Roman" w:cs="Times New Roman"/>
          <w:color w:val="auto"/>
          <w:sz w:val="20"/>
          <w:szCs w:val="20"/>
        </w:rPr>
        <w:t>Las multas por demora en la entrega de las unidades generadoras, no deberán exceder del diez (10%) por ciento del monto total del Contrato, ENDE tendrá el derecho de resolver el Contrato y posterior la ejecución de la Boleta de Cumplimiento de Contrato,</w:t>
      </w:r>
      <w:r w:rsidRPr="0029198A" w:rsidDel="00A07C62">
        <w:rPr>
          <w:rFonts w:ascii="Times New Roman" w:hAnsi="Times New Roman" w:cs="Times New Roman"/>
          <w:color w:val="auto"/>
          <w:sz w:val="20"/>
          <w:szCs w:val="20"/>
        </w:rPr>
        <w:t xml:space="preserve"> </w:t>
      </w:r>
      <w:r w:rsidRPr="0029198A">
        <w:rPr>
          <w:rFonts w:ascii="Times New Roman" w:hAnsi="Times New Roman" w:cs="Times New Roman"/>
          <w:color w:val="auto"/>
          <w:sz w:val="20"/>
          <w:szCs w:val="20"/>
        </w:rPr>
        <w:t>sin requerimiento administrativo o judicial alguno.</w:t>
      </w:r>
    </w:p>
    <w:p w:rsidR="00D813AC" w:rsidRPr="0029198A" w:rsidRDefault="00D813AC" w:rsidP="00D813AC">
      <w:pPr>
        <w:pStyle w:val="Default"/>
        <w:spacing w:after="120"/>
        <w:ind w:left="426" w:hanging="426"/>
        <w:jc w:val="both"/>
        <w:rPr>
          <w:rFonts w:ascii="Times New Roman" w:hAnsi="Times New Roman" w:cs="Times New Roman"/>
          <w:color w:val="auto"/>
          <w:sz w:val="20"/>
          <w:szCs w:val="20"/>
        </w:rPr>
      </w:pPr>
      <w:r w:rsidRPr="0029198A">
        <w:rPr>
          <w:rFonts w:ascii="Times New Roman" w:hAnsi="Times New Roman" w:cs="Times New Roman"/>
          <w:b/>
          <w:color w:val="auto"/>
          <w:sz w:val="20"/>
          <w:szCs w:val="20"/>
        </w:rPr>
        <w:t>b-1.-</w:t>
      </w:r>
      <w:r w:rsidRPr="0029198A">
        <w:rPr>
          <w:rFonts w:ascii="Times New Roman" w:hAnsi="Times New Roman" w:cs="Times New Roman"/>
          <w:color w:val="auto"/>
          <w:sz w:val="20"/>
          <w:szCs w:val="20"/>
        </w:rPr>
        <w:t xml:space="preserve"> Multa por incumplimiento de desempeño de la unidad generadora: Una vez realizadas las pruebas oficial de potencia y rendimiento térmico que demuestre la garantía de funcionamiento como se establece en la planilla del apéndice 5 de la Parte II de los términos de referencia, en caso de que la potencia máxima este por debajo a la garantizada y/o el consumo especifico de calor sea mayor al garantizado en la oferta del proponente adjudicado, se aplicara las respectivas multas conforme a lo siguiente:</w:t>
      </w:r>
    </w:p>
    <w:p w:rsidR="00D813AC" w:rsidRPr="0029198A" w:rsidRDefault="00D813AC" w:rsidP="00D813AC">
      <w:pPr>
        <w:pStyle w:val="Default"/>
        <w:spacing w:after="120"/>
        <w:ind w:left="426"/>
        <w:jc w:val="both"/>
        <w:rPr>
          <w:rFonts w:ascii="Times New Roman" w:hAnsi="Times New Roman" w:cs="Times New Roman"/>
          <w:color w:val="auto"/>
          <w:sz w:val="20"/>
          <w:szCs w:val="20"/>
        </w:rPr>
      </w:pPr>
      <w:r w:rsidRPr="0029198A">
        <w:rPr>
          <w:rFonts w:ascii="Times New Roman" w:hAnsi="Times New Roman" w:cs="Times New Roman"/>
          <w:color w:val="auto"/>
          <w:sz w:val="20"/>
          <w:szCs w:val="20"/>
        </w:rPr>
        <w:t xml:space="preserve">Multa por potencia menor al valor garantizado, corresponderá a de U$. 1.200,00 (Un mil doscientos 00/100 dólares norteamericanos) por cada KiloWatio (kW) en menos de la potencia garantizada al 100x100 de la carga. </w:t>
      </w:r>
    </w:p>
    <w:p w:rsidR="00D813AC" w:rsidRPr="0029198A" w:rsidRDefault="00D813AC" w:rsidP="00D813AC">
      <w:pPr>
        <w:pStyle w:val="Default"/>
        <w:spacing w:after="120"/>
        <w:ind w:firstLine="426"/>
        <w:jc w:val="both"/>
        <w:rPr>
          <w:rFonts w:ascii="Times New Roman" w:hAnsi="Times New Roman" w:cs="Times New Roman"/>
          <w:color w:val="auto"/>
          <w:sz w:val="20"/>
          <w:szCs w:val="20"/>
        </w:rPr>
      </w:pPr>
      <w:r w:rsidRPr="0029198A">
        <w:rPr>
          <w:rFonts w:ascii="Times New Roman" w:hAnsi="Times New Roman" w:cs="Times New Roman"/>
          <w:color w:val="auto"/>
          <w:sz w:val="20"/>
          <w:szCs w:val="20"/>
        </w:rPr>
        <w:t>El margen de tolerancia para la potencia será de -1%.</w:t>
      </w:r>
    </w:p>
    <w:p w:rsidR="00D813AC" w:rsidRPr="0029198A" w:rsidRDefault="00D813AC" w:rsidP="00D813AC">
      <w:pPr>
        <w:pStyle w:val="Default"/>
        <w:spacing w:after="120"/>
        <w:ind w:left="426" w:hanging="426"/>
        <w:jc w:val="both"/>
        <w:rPr>
          <w:rFonts w:ascii="Times New Roman" w:hAnsi="Times New Roman" w:cs="Times New Roman"/>
          <w:color w:val="auto"/>
          <w:sz w:val="20"/>
          <w:szCs w:val="20"/>
        </w:rPr>
      </w:pPr>
      <w:r w:rsidRPr="0029198A">
        <w:rPr>
          <w:rFonts w:ascii="Times New Roman" w:hAnsi="Times New Roman" w:cs="Times New Roman"/>
          <w:b/>
          <w:color w:val="auto"/>
          <w:sz w:val="20"/>
          <w:szCs w:val="20"/>
        </w:rPr>
        <w:t>b.2.-</w:t>
      </w:r>
      <w:r w:rsidRPr="0029198A">
        <w:rPr>
          <w:rFonts w:ascii="Times New Roman" w:hAnsi="Times New Roman" w:cs="Times New Roman"/>
          <w:color w:val="auto"/>
          <w:sz w:val="20"/>
          <w:szCs w:val="20"/>
        </w:rPr>
        <w:t xml:space="preserve"> Multa por consumo especifico de calor de la unidad generadora que resultase mayor al valor garantizado será de  U$. 1.000,00 (Un mil 00/100 dólares norteamericanos) por cada BTU/kWh, de diferencia entre los consumos mencionados.</w:t>
      </w:r>
    </w:p>
    <w:p w:rsidR="00D813AC" w:rsidRPr="0029198A" w:rsidRDefault="00D813AC" w:rsidP="00D813AC">
      <w:pPr>
        <w:pStyle w:val="Default"/>
        <w:spacing w:after="120"/>
        <w:ind w:firstLine="426"/>
        <w:jc w:val="both"/>
        <w:rPr>
          <w:rFonts w:ascii="Times New Roman" w:hAnsi="Times New Roman" w:cs="Times New Roman"/>
          <w:color w:val="auto"/>
          <w:sz w:val="20"/>
          <w:szCs w:val="20"/>
        </w:rPr>
      </w:pPr>
      <w:r w:rsidRPr="0029198A">
        <w:rPr>
          <w:rFonts w:ascii="Times New Roman" w:hAnsi="Times New Roman" w:cs="Times New Roman"/>
          <w:color w:val="auto"/>
          <w:sz w:val="20"/>
          <w:szCs w:val="20"/>
        </w:rPr>
        <w:t xml:space="preserve">El margen de tolerancia admitida será del uno 1% por ciento. </w:t>
      </w:r>
    </w:p>
    <w:p w:rsidR="00D813AC" w:rsidRPr="0029198A" w:rsidRDefault="00D813AC" w:rsidP="00D813AC">
      <w:pPr>
        <w:rPr>
          <w:b/>
        </w:rPr>
      </w:pPr>
      <w:r w:rsidRPr="0029198A">
        <w:rPr>
          <w:b/>
        </w:rPr>
        <w:t xml:space="preserve">TRIGÉSIMA </w:t>
      </w:r>
      <w:r>
        <w:rPr>
          <w:b/>
        </w:rPr>
        <w:t>SEGUNDA</w:t>
      </w:r>
      <w:r w:rsidRPr="0029198A">
        <w:rPr>
          <w:b/>
        </w:rPr>
        <w:t xml:space="preserve">.- PREVISIÓN </w:t>
      </w:r>
    </w:p>
    <w:p w:rsidR="00D813AC" w:rsidRPr="0029198A" w:rsidRDefault="00D813AC" w:rsidP="00D813AC">
      <w:pPr>
        <w:jc w:val="both"/>
        <w:rPr>
          <w:b/>
        </w:rPr>
      </w:pPr>
      <w:r w:rsidRPr="0029198A">
        <w:t>El Contrato sólo podrá modificarse en términos de plazo, por casos de Fuerza Mayor o Caso Fortuito u otras causales previstas en el presente Contrato, previa aprobación de la MAE. Las causas modificatorias deberán ser sustentadas por informes técnicos y legales que establezcan la viabilidad técnica de la ampliación de plazo.</w:t>
      </w:r>
    </w:p>
    <w:p w:rsidR="00D813AC" w:rsidRPr="0029198A" w:rsidRDefault="00D813AC" w:rsidP="00D813AC">
      <w:pPr>
        <w:autoSpaceDE w:val="0"/>
        <w:autoSpaceDN w:val="0"/>
        <w:adjustRightInd w:val="0"/>
        <w:jc w:val="both"/>
      </w:pPr>
    </w:p>
    <w:p w:rsidR="00D813AC" w:rsidRPr="0029198A" w:rsidRDefault="00D813AC" w:rsidP="00D813AC">
      <w:pPr>
        <w:autoSpaceDE w:val="0"/>
        <w:autoSpaceDN w:val="0"/>
        <w:adjustRightInd w:val="0"/>
        <w:jc w:val="both"/>
      </w:pPr>
      <w:r w:rsidRPr="0029198A">
        <w:lastRenderedPageBreak/>
        <w:t xml:space="preserve">La referida modificación, se realizará a través Contrato(s) Modificatorio(s). </w:t>
      </w:r>
    </w:p>
    <w:p w:rsidR="00D813AC" w:rsidRPr="0029198A" w:rsidRDefault="00D813AC" w:rsidP="00D813AC">
      <w:pPr>
        <w:autoSpaceDE w:val="0"/>
        <w:autoSpaceDN w:val="0"/>
        <w:adjustRightInd w:val="0"/>
        <w:jc w:val="both"/>
        <w:rPr>
          <w:b/>
        </w:rPr>
      </w:pPr>
    </w:p>
    <w:p w:rsidR="00D813AC" w:rsidRPr="0029198A" w:rsidRDefault="00D813AC" w:rsidP="00D813AC">
      <w:pPr>
        <w:rPr>
          <w:b/>
        </w:rPr>
      </w:pPr>
      <w:r w:rsidRPr="0029198A">
        <w:rPr>
          <w:b/>
        </w:rPr>
        <w:t xml:space="preserve">TRIGÉSIMA </w:t>
      </w:r>
      <w:r>
        <w:rPr>
          <w:b/>
        </w:rPr>
        <w:t>TERCERA</w:t>
      </w:r>
      <w:r w:rsidRPr="0029198A">
        <w:rPr>
          <w:b/>
        </w:rPr>
        <w:t>.- SEGUROS</w:t>
      </w:r>
    </w:p>
    <w:p w:rsidR="00D813AC" w:rsidRPr="003E7FDC"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Serán riesgos del </w:t>
      </w:r>
      <w:r w:rsidRPr="0029198A">
        <w:rPr>
          <w:rFonts w:ascii="Times New Roman" w:hAnsi="Times New Roman"/>
          <w:b/>
          <w:bCs/>
          <w:sz w:val="20"/>
          <w:szCs w:val="20"/>
        </w:rPr>
        <w:t>CONTRATISTA</w:t>
      </w:r>
      <w:r w:rsidRPr="0029198A">
        <w:rPr>
          <w:rFonts w:ascii="Times New Roman" w:hAnsi="Times New Roman"/>
          <w:sz w:val="20"/>
          <w:szCs w:val="20"/>
        </w:rPr>
        <w:t xml:space="preserve"> los riesgos por lesiones personales, muerte y pérdida o daño a la propiedad (incluyendo sin limitación alguna, las obras y los materiales y equipo) desde la fecha de inicio hasta la emisión </w:t>
      </w:r>
      <w:r w:rsidRPr="003E7FDC">
        <w:rPr>
          <w:rFonts w:ascii="Times New Roman" w:hAnsi="Times New Roman"/>
          <w:sz w:val="20"/>
          <w:szCs w:val="20"/>
        </w:rPr>
        <w:t xml:space="preserve">del </w:t>
      </w:r>
      <w:r w:rsidRPr="003E7FDC">
        <w:rPr>
          <w:rFonts w:ascii="Times New Roman" w:hAnsi="Times New Roman"/>
          <w:bCs/>
          <w:sz w:val="20"/>
          <w:szCs w:val="20"/>
        </w:rPr>
        <w:t>Certificado de  Aceptación Definitiva</w:t>
      </w:r>
      <w:r w:rsidRPr="003E7FDC">
        <w:rPr>
          <w:rFonts w:ascii="Times New Roman" w:hAnsi="Times New Roman"/>
          <w:sz w:val="20"/>
          <w:szCs w:val="20"/>
        </w:rPr>
        <w:t xml:space="preserve">.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El </w:t>
      </w:r>
      <w:r w:rsidRPr="0029198A">
        <w:rPr>
          <w:rFonts w:ascii="Times New Roman" w:hAnsi="Times New Roman"/>
          <w:b/>
          <w:bCs/>
          <w:sz w:val="20"/>
          <w:szCs w:val="20"/>
        </w:rPr>
        <w:t>CONTRATISTA</w:t>
      </w:r>
      <w:r w:rsidRPr="0029198A">
        <w:rPr>
          <w:rFonts w:ascii="Times New Roman" w:hAnsi="Times New Roman"/>
          <w:sz w:val="20"/>
          <w:szCs w:val="20"/>
        </w:rPr>
        <w:t xml:space="preserve"> deberá contratar a su propio costo seguros a nombre conjunto del </w:t>
      </w:r>
      <w:r w:rsidRPr="0029198A">
        <w:rPr>
          <w:rFonts w:ascii="Times New Roman" w:hAnsi="Times New Roman"/>
          <w:b/>
          <w:bCs/>
          <w:sz w:val="20"/>
          <w:szCs w:val="20"/>
        </w:rPr>
        <w:t>CONTRATISTA</w:t>
      </w:r>
      <w:r w:rsidRPr="0029198A">
        <w:rPr>
          <w:rFonts w:ascii="Times New Roman" w:hAnsi="Times New Roman"/>
          <w:sz w:val="20"/>
          <w:szCs w:val="20"/>
        </w:rPr>
        <w:t xml:space="preserve"> y de</w:t>
      </w:r>
      <w:r w:rsidRPr="0029198A">
        <w:rPr>
          <w:rFonts w:ascii="Times New Roman" w:hAnsi="Times New Roman"/>
          <w:b/>
          <w:bCs/>
          <w:sz w:val="20"/>
          <w:szCs w:val="20"/>
        </w:rPr>
        <w:t xml:space="preserve"> ENDE</w:t>
      </w:r>
      <w:r>
        <w:rPr>
          <w:rFonts w:ascii="Times New Roman" w:hAnsi="Times New Roman"/>
          <w:b/>
          <w:bCs/>
          <w:sz w:val="20"/>
          <w:szCs w:val="20"/>
        </w:rPr>
        <w:t>,</w:t>
      </w:r>
      <w:r w:rsidRPr="0029198A">
        <w:rPr>
          <w:rFonts w:ascii="Times New Roman" w:hAnsi="Times New Roman"/>
          <w:b/>
          <w:bCs/>
          <w:sz w:val="20"/>
          <w:szCs w:val="20"/>
        </w:rPr>
        <w:t xml:space="preserve"> </w:t>
      </w:r>
      <w:r w:rsidRPr="0029198A">
        <w:rPr>
          <w:rFonts w:ascii="Times New Roman" w:hAnsi="Times New Roman"/>
          <w:sz w:val="20"/>
          <w:szCs w:val="20"/>
        </w:rPr>
        <w:t xml:space="preserve">para cubrir las siguientes eventualidades, durante el periodo comprendido entre la fecha de iniciación y el vencimiento del periodo de responsabilidad por defectos, por los montos totales y sumas deducibles, para los siguientes eventos que son de riesgo del </w:t>
      </w:r>
      <w:r w:rsidRPr="0029198A">
        <w:rPr>
          <w:rFonts w:ascii="Times New Roman" w:hAnsi="Times New Roman"/>
          <w:b/>
          <w:bCs/>
          <w:sz w:val="20"/>
          <w:szCs w:val="20"/>
        </w:rPr>
        <w:t>CONTRATISTA</w:t>
      </w:r>
      <w:r w:rsidRPr="0029198A">
        <w:rPr>
          <w:rFonts w:ascii="Times New Roman" w:hAnsi="Times New Roman"/>
          <w:sz w:val="20"/>
          <w:szCs w:val="20"/>
        </w:rPr>
        <w:t>.</w:t>
      </w:r>
    </w:p>
    <w:p w:rsidR="00D813AC" w:rsidRPr="0029198A" w:rsidRDefault="00D813AC" w:rsidP="00D813AC">
      <w:pPr>
        <w:pStyle w:val="CM103"/>
        <w:spacing w:after="240"/>
        <w:ind w:left="545" w:hanging="545"/>
        <w:jc w:val="both"/>
        <w:rPr>
          <w:rFonts w:ascii="Times New Roman" w:hAnsi="Times New Roman"/>
          <w:bCs/>
          <w:sz w:val="20"/>
          <w:szCs w:val="20"/>
        </w:rPr>
      </w:pPr>
      <w:r w:rsidRPr="0029198A">
        <w:rPr>
          <w:rFonts w:ascii="Times New Roman" w:hAnsi="Times New Roman"/>
          <w:b/>
          <w:bCs/>
          <w:sz w:val="20"/>
          <w:szCs w:val="20"/>
        </w:rPr>
        <w:t>3</w:t>
      </w:r>
      <w:r>
        <w:rPr>
          <w:rFonts w:ascii="Times New Roman" w:hAnsi="Times New Roman"/>
          <w:b/>
          <w:bCs/>
          <w:sz w:val="20"/>
          <w:szCs w:val="20"/>
        </w:rPr>
        <w:t>3</w:t>
      </w:r>
      <w:r w:rsidRPr="0029198A">
        <w:rPr>
          <w:rFonts w:ascii="Times New Roman" w:hAnsi="Times New Roman"/>
          <w:b/>
          <w:bCs/>
          <w:sz w:val="20"/>
          <w:szCs w:val="20"/>
        </w:rPr>
        <w:t>.1</w:t>
      </w:r>
      <w:r w:rsidRPr="0029198A">
        <w:rPr>
          <w:rFonts w:ascii="Times New Roman" w:hAnsi="Times New Roman"/>
          <w:b/>
          <w:bCs/>
          <w:sz w:val="20"/>
          <w:szCs w:val="20"/>
        </w:rPr>
        <w:tab/>
        <w:t>Seguro de la obra o de “Todo Riesgo para CONTRATISTAS”</w:t>
      </w:r>
      <w:r w:rsidRPr="0029198A">
        <w:rPr>
          <w:rFonts w:ascii="Times New Roman" w:hAnsi="Times New Roman"/>
          <w:bCs/>
          <w:sz w:val="20"/>
          <w:szCs w:val="20"/>
        </w:rPr>
        <w:t xml:space="preserve">: Durante la ejecución de la obra, el </w:t>
      </w:r>
      <w:r w:rsidRPr="0029198A">
        <w:rPr>
          <w:rFonts w:ascii="Times New Roman" w:hAnsi="Times New Roman"/>
          <w:b/>
          <w:bCs/>
          <w:sz w:val="20"/>
          <w:szCs w:val="20"/>
        </w:rPr>
        <w:t>CONTRATISTA</w:t>
      </w:r>
      <w:r w:rsidRPr="0029198A">
        <w:rPr>
          <w:rFonts w:ascii="Times New Roman" w:hAnsi="Times New Roman"/>
          <w:bCs/>
          <w:sz w:val="20"/>
          <w:szCs w:val="20"/>
        </w:rPr>
        <w:t xml:space="preserve"> deberá mantener por su cuenta y cargo una Póliza de Seguro adecuada, para asegurar contra todo riesgo, todos los equipos y materiales provistos para el </w:t>
      </w:r>
      <w:r w:rsidRPr="0029198A">
        <w:rPr>
          <w:rFonts w:ascii="Times New Roman" w:hAnsi="Times New Roman"/>
          <w:b/>
          <w:bCs/>
          <w:sz w:val="20"/>
          <w:szCs w:val="20"/>
        </w:rPr>
        <w:t>PROYECTO</w:t>
      </w:r>
      <w:r w:rsidRPr="0029198A">
        <w:rPr>
          <w:rFonts w:ascii="Times New Roman" w:hAnsi="Times New Roman"/>
          <w:bCs/>
          <w:sz w:val="20"/>
          <w:szCs w:val="20"/>
        </w:rPr>
        <w:t xml:space="preserve">, las obras en ejecución, materiales, instalaciones del </w:t>
      </w:r>
      <w:r w:rsidRPr="0029198A">
        <w:rPr>
          <w:rFonts w:ascii="Times New Roman" w:hAnsi="Times New Roman"/>
          <w:b/>
          <w:bCs/>
          <w:sz w:val="20"/>
          <w:szCs w:val="20"/>
        </w:rPr>
        <w:t>SUPERVISOR</w:t>
      </w:r>
      <w:r w:rsidRPr="0029198A">
        <w:rPr>
          <w:rFonts w:ascii="Times New Roman" w:hAnsi="Times New Roman"/>
          <w:bCs/>
          <w:sz w:val="20"/>
          <w:szCs w:val="20"/>
        </w:rPr>
        <w:t xml:space="preserve">, equipos y vehículos del </w:t>
      </w:r>
      <w:r w:rsidRPr="0029198A">
        <w:rPr>
          <w:rFonts w:ascii="Times New Roman" w:hAnsi="Times New Roman"/>
          <w:b/>
          <w:bCs/>
          <w:sz w:val="20"/>
          <w:szCs w:val="20"/>
        </w:rPr>
        <w:t>CONTRATISTA</w:t>
      </w:r>
      <w:r w:rsidRPr="0029198A">
        <w:rPr>
          <w:rFonts w:ascii="Times New Roman" w:hAnsi="Times New Roman"/>
          <w:bCs/>
          <w:sz w:val="20"/>
          <w:szCs w:val="20"/>
        </w:rPr>
        <w:t xml:space="preserve"> y </w:t>
      </w:r>
      <w:r w:rsidRPr="0029198A">
        <w:rPr>
          <w:rFonts w:ascii="Times New Roman" w:hAnsi="Times New Roman"/>
          <w:b/>
          <w:bCs/>
          <w:sz w:val="20"/>
          <w:szCs w:val="20"/>
        </w:rPr>
        <w:t>SUBCONTRATISTAS</w:t>
      </w:r>
      <w:r w:rsidRPr="0029198A">
        <w:rPr>
          <w:rFonts w:ascii="Times New Roman" w:hAnsi="Times New Roman"/>
          <w:bCs/>
          <w:sz w:val="20"/>
          <w:szCs w:val="20"/>
        </w:rPr>
        <w:t>, etc. En el caso del Proyecto, deberá incorporarse en la póliza las instalaciones aledañas existentes.</w:t>
      </w:r>
    </w:p>
    <w:p w:rsidR="00D813AC" w:rsidRPr="0029198A" w:rsidRDefault="00D813AC" w:rsidP="00D813AC">
      <w:pPr>
        <w:pStyle w:val="CM103"/>
        <w:spacing w:after="240"/>
        <w:ind w:left="545" w:hanging="545"/>
        <w:jc w:val="both"/>
        <w:rPr>
          <w:rFonts w:ascii="Times New Roman" w:hAnsi="Times New Roman"/>
          <w:bCs/>
          <w:sz w:val="20"/>
          <w:szCs w:val="20"/>
        </w:rPr>
      </w:pPr>
      <w:r w:rsidRPr="0029198A">
        <w:rPr>
          <w:rFonts w:ascii="Times New Roman" w:hAnsi="Times New Roman"/>
          <w:b/>
          <w:bCs/>
          <w:sz w:val="20"/>
          <w:szCs w:val="20"/>
        </w:rPr>
        <w:t>3</w:t>
      </w:r>
      <w:r>
        <w:rPr>
          <w:rFonts w:ascii="Times New Roman" w:hAnsi="Times New Roman"/>
          <w:b/>
          <w:bCs/>
          <w:sz w:val="20"/>
          <w:szCs w:val="20"/>
        </w:rPr>
        <w:t>3</w:t>
      </w:r>
      <w:r w:rsidRPr="0029198A">
        <w:rPr>
          <w:rFonts w:ascii="Times New Roman" w:hAnsi="Times New Roman"/>
          <w:b/>
          <w:bCs/>
          <w:sz w:val="20"/>
          <w:szCs w:val="20"/>
        </w:rPr>
        <w:t xml:space="preserve">.2 </w:t>
      </w:r>
      <w:r w:rsidRPr="0029198A">
        <w:rPr>
          <w:rFonts w:ascii="Times New Roman" w:hAnsi="Times New Roman"/>
          <w:b/>
          <w:bCs/>
          <w:sz w:val="20"/>
          <w:szCs w:val="20"/>
        </w:rPr>
        <w:tab/>
        <w:t xml:space="preserve">Seguro contra accidentes personales: </w:t>
      </w:r>
      <w:r w:rsidRPr="0029198A">
        <w:rPr>
          <w:rFonts w:ascii="Times New Roman" w:hAnsi="Times New Roman"/>
          <w:bCs/>
          <w:sz w:val="20"/>
          <w:szCs w:val="20"/>
        </w:rPr>
        <w:t xml:space="preserve">Los empleados y trabajadores del </w:t>
      </w:r>
      <w:r w:rsidRPr="0029198A">
        <w:rPr>
          <w:rFonts w:ascii="Times New Roman" w:hAnsi="Times New Roman"/>
          <w:b/>
          <w:bCs/>
          <w:sz w:val="20"/>
          <w:szCs w:val="20"/>
        </w:rPr>
        <w:t>CONTRATISTA</w:t>
      </w:r>
      <w:r w:rsidRPr="0029198A">
        <w:rPr>
          <w:rFonts w:ascii="Times New Roman" w:hAnsi="Times New Roman"/>
          <w:bCs/>
          <w:sz w:val="20"/>
          <w:szCs w:val="20"/>
        </w:rPr>
        <w:t xml:space="preserve"> y de los </w:t>
      </w:r>
      <w:r w:rsidRPr="0029198A">
        <w:rPr>
          <w:rFonts w:ascii="Times New Roman" w:hAnsi="Times New Roman"/>
          <w:b/>
          <w:bCs/>
          <w:sz w:val="20"/>
          <w:szCs w:val="20"/>
        </w:rPr>
        <w:t>SUBCONTRATISTAS</w:t>
      </w:r>
      <w:r w:rsidRPr="0029198A">
        <w:rPr>
          <w:rFonts w:ascii="Times New Roman" w:hAnsi="Times New Roman"/>
          <w:bCs/>
          <w:sz w:val="20"/>
          <w:szCs w:val="20"/>
        </w:rPr>
        <w:t xml:space="preserve"> que trabajan en la Obra, deberán estar asegurados contra accidentes personales, incluyendo los riesgos de muerte, invalidez parcial y total o permanente, por montos que sean por lo menos equivalentes al mínimo de las compensaciones exigidas en la Ley Boliviana por accidentes de trabajo. </w:t>
      </w:r>
    </w:p>
    <w:p w:rsidR="00D813AC" w:rsidRPr="0029198A" w:rsidRDefault="00D813AC" w:rsidP="00D813AC">
      <w:pPr>
        <w:pStyle w:val="CM126"/>
        <w:spacing w:after="240"/>
        <w:ind w:left="545" w:hanging="545"/>
        <w:jc w:val="both"/>
        <w:rPr>
          <w:rFonts w:ascii="Times New Roman" w:hAnsi="Times New Roman"/>
          <w:sz w:val="20"/>
          <w:szCs w:val="20"/>
        </w:rPr>
      </w:pPr>
      <w:r>
        <w:rPr>
          <w:rFonts w:ascii="Times New Roman" w:hAnsi="Times New Roman"/>
          <w:b/>
          <w:bCs/>
          <w:sz w:val="20"/>
          <w:szCs w:val="20"/>
        </w:rPr>
        <w:t>33</w:t>
      </w:r>
      <w:r w:rsidRPr="0029198A">
        <w:rPr>
          <w:rFonts w:ascii="Times New Roman" w:hAnsi="Times New Roman"/>
          <w:b/>
          <w:bCs/>
          <w:sz w:val="20"/>
          <w:szCs w:val="20"/>
        </w:rPr>
        <w:t xml:space="preserve">.3 </w:t>
      </w:r>
      <w:r w:rsidRPr="0029198A">
        <w:rPr>
          <w:rFonts w:ascii="Times New Roman" w:hAnsi="Times New Roman"/>
          <w:b/>
          <w:bCs/>
          <w:sz w:val="20"/>
          <w:szCs w:val="20"/>
        </w:rPr>
        <w:tab/>
        <w:t xml:space="preserve">Seguro de responsabilidad civil: </w:t>
      </w:r>
      <w:r w:rsidRPr="0029198A">
        <w:rPr>
          <w:rFonts w:ascii="Times New Roman" w:hAnsi="Times New Roman"/>
          <w:sz w:val="20"/>
          <w:szCs w:val="20"/>
        </w:rPr>
        <w:t xml:space="preserve">El </w:t>
      </w:r>
      <w:r w:rsidRPr="0029198A">
        <w:rPr>
          <w:rFonts w:ascii="Times New Roman" w:hAnsi="Times New Roman"/>
          <w:b/>
          <w:bCs/>
          <w:sz w:val="20"/>
          <w:szCs w:val="20"/>
        </w:rPr>
        <w:t>CONTRATISTA</w:t>
      </w:r>
      <w:r w:rsidRPr="0029198A">
        <w:rPr>
          <w:rFonts w:ascii="Times New Roman" w:hAnsi="Times New Roman"/>
          <w:sz w:val="20"/>
          <w:szCs w:val="20"/>
        </w:rPr>
        <w:t xml:space="preserve">, antes de iniciar la ejecución de la Obra, deberá, sin que esto limite sus obligaciones y responsabilidad, obtener a su propio costo, coberturas de seguro sobre daños a terceros. Dicho seguro deberá ser obtenido bajo los términos establecidos en este Contrato para ser aprobados por </w:t>
      </w:r>
      <w:r w:rsidRPr="0029198A">
        <w:rPr>
          <w:rFonts w:ascii="Times New Roman" w:hAnsi="Times New Roman"/>
          <w:b/>
          <w:bCs/>
          <w:sz w:val="20"/>
          <w:szCs w:val="20"/>
        </w:rPr>
        <w:t>ENDE</w:t>
      </w:r>
      <w:r w:rsidRPr="0029198A">
        <w:rPr>
          <w:rFonts w:ascii="Times New Roman" w:hAnsi="Times New Roman"/>
          <w:sz w:val="20"/>
          <w:szCs w:val="20"/>
        </w:rPr>
        <w:t xml:space="preserve"> o el </w:t>
      </w:r>
      <w:r w:rsidRPr="0029198A">
        <w:rPr>
          <w:rFonts w:ascii="Times New Roman" w:hAnsi="Times New Roman"/>
          <w:b/>
          <w:bCs/>
          <w:sz w:val="20"/>
          <w:szCs w:val="20"/>
        </w:rPr>
        <w:t>SUPERVISOR</w:t>
      </w:r>
      <w:r w:rsidRPr="0029198A">
        <w:rPr>
          <w:rFonts w:ascii="Times New Roman" w:hAnsi="Times New Roman"/>
          <w:sz w:val="20"/>
          <w:szCs w:val="20"/>
        </w:rPr>
        <w:t xml:space="preserve">, por un valor no inferior al uno por ciento (1 %) del monto total del Contrato. </w:t>
      </w:r>
    </w:p>
    <w:p w:rsidR="00D813AC" w:rsidRPr="0029198A" w:rsidRDefault="00D813AC" w:rsidP="00D813AC">
      <w:pPr>
        <w:pStyle w:val="CM126"/>
        <w:spacing w:after="240"/>
        <w:ind w:left="545" w:hanging="545"/>
        <w:jc w:val="both"/>
        <w:rPr>
          <w:rFonts w:ascii="Times New Roman" w:hAnsi="Times New Roman"/>
          <w:sz w:val="20"/>
          <w:szCs w:val="20"/>
        </w:rPr>
      </w:pPr>
      <w:r>
        <w:rPr>
          <w:rFonts w:ascii="Times New Roman" w:hAnsi="Times New Roman"/>
          <w:b/>
          <w:bCs/>
          <w:sz w:val="20"/>
          <w:szCs w:val="20"/>
        </w:rPr>
        <w:t>33</w:t>
      </w:r>
      <w:r w:rsidRPr="0029198A">
        <w:rPr>
          <w:rFonts w:ascii="Times New Roman" w:hAnsi="Times New Roman"/>
          <w:b/>
          <w:bCs/>
          <w:sz w:val="20"/>
          <w:szCs w:val="20"/>
        </w:rPr>
        <w:t xml:space="preserve">.4 </w:t>
      </w:r>
      <w:r w:rsidRPr="0029198A">
        <w:rPr>
          <w:rFonts w:ascii="Times New Roman" w:hAnsi="Times New Roman"/>
          <w:b/>
          <w:bCs/>
          <w:sz w:val="20"/>
          <w:szCs w:val="20"/>
        </w:rPr>
        <w:tab/>
        <w:t>Seguro de transporte</w:t>
      </w:r>
      <w:r w:rsidRPr="0029198A">
        <w:rPr>
          <w:rFonts w:ascii="Times New Roman" w:hAnsi="Times New Roman"/>
          <w:sz w:val="20"/>
          <w:szCs w:val="20"/>
        </w:rPr>
        <w:t xml:space="preserve">: El </w:t>
      </w:r>
      <w:r w:rsidRPr="0029198A">
        <w:rPr>
          <w:rFonts w:ascii="Times New Roman" w:hAnsi="Times New Roman"/>
          <w:b/>
          <w:bCs/>
          <w:sz w:val="20"/>
          <w:szCs w:val="20"/>
        </w:rPr>
        <w:t xml:space="preserve">CONTRATISTA </w:t>
      </w:r>
      <w:r w:rsidRPr="0029198A">
        <w:rPr>
          <w:rFonts w:ascii="Times New Roman" w:hAnsi="Times New Roman"/>
          <w:sz w:val="20"/>
          <w:szCs w:val="20"/>
        </w:rPr>
        <w:t xml:space="preserve">deberá tomar una Póliza de Transporte abierta por el 110% </w:t>
      </w:r>
      <w:r>
        <w:rPr>
          <w:rFonts w:ascii="Times New Roman" w:hAnsi="Times New Roman"/>
          <w:sz w:val="20"/>
          <w:szCs w:val="20"/>
        </w:rPr>
        <w:t xml:space="preserve"> </w:t>
      </w:r>
      <w:r w:rsidRPr="0029198A">
        <w:rPr>
          <w:rFonts w:ascii="Times New Roman" w:hAnsi="Times New Roman"/>
          <w:sz w:val="20"/>
          <w:szCs w:val="20"/>
        </w:rPr>
        <w:t>del</w:t>
      </w:r>
      <w:r>
        <w:rPr>
          <w:rFonts w:ascii="Times New Roman" w:hAnsi="Times New Roman"/>
          <w:sz w:val="20"/>
          <w:szCs w:val="20"/>
        </w:rPr>
        <w:t xml:space="preserve"> </w:t>
      </w:r>
      <w:r w:rsidRPr="0029198A">
        <w:rPr>
          <w:rFonts w:ascii="Times New Roman" w:hAnsi="Times New Roman"/>
          <w:sz w:val="20"/>
          <w:szCs w:val="20"/>
        </w:rPr>
        <w:t xml:space="preserve"> monto </w:t>
      </w:r>
      <w:r>
        <w:rPr>
          <w:rFonts w:ascii="Times New Roman" w:hAnsi="Times New Roman"/>
          <w:sz w:val="20"/>
          <w:szCs w:val="20"/>
        </w:rPr>
        <w:t>del BIEN a ser suministrado</w:t>
      </w:r>
      <w:r w:rsidRPr="0029198A">
        <w:rPr>
          <w:rFonts w:ascii="Times New Roman" w:hAnsi="Times New Roman"/>
          <w:sz w:val="20"/>
          <w:szCs w:val="20"/>
        </w:rPr>
        <w:t xml:space="preserve">, sujeta a declaraciones, para cubrir el traslado  de los Bienes, materiales y equipos a ser provistos hasta el lugar de la obra, </w:t>
      </w:r>
      <w:r>
        <w:rPr>
          <w:rFonts w:ascii="Times New Roman" w:hAnsi="Times New Roman"/>
          <w:sz w:val="20"/>
          <w:szCs w:val="20"/>
        </w:rPr>
        <w:t xml:space="preserve">incluyendo el descargue en el sitio de montaje o </w:t>
      </w:r>
      <w:r w:rsidRPr="0029198A">
        <w:rPr>
          <w:rFonts w:ascii="Times New Roman" w:hAnsi="Times New Roman"/>
          <w:sz w:val="20"/>
          <w:szCs w:val="20"/>
        </w:rPr>
        <w:t xml:space="preserve"> cualquier otro traslado emergente de la misma.  De igual forma deberán contratarse con pólizas expresas de daños propios, a los automotores utilizados durante los trabajos incluyendo responsabilidad civil a terceros así como seguros obligatorios para vehículos que se hallen vigentes en el país. </w:t>
      </w:r>
    </w:p>
    <w:p w:rsidR="00D813AC" w:rsidRPr="0029198A" w:rsidRDefault="00D813AC" w:rsidP="00D813AC">
      <w:pPr>
        <w:pStyle w:val="CM126"/>
        <w:spacing w:after="240"/>
        <w:ind w:left="545"/>
        <w:jc w:val="both"/>
        <w:rPr>
          <w:rFonts w:ascii="Times New Roman" w:hAnsi="Times New Roman"/>
          <w:sz w:val="20"/>
          <w:szCs w:val="20"/>
        </w:rPr>
      </w:pPr>
      <w:r w:rsidRPr="0029198A">
        <w:rPr>
          <w:rFonts w:ascii="Times New Roman" w:hAnsi="Times New Roman"/>
          <w:sz w:val="20"/>
          <w:szCs w:val="20"/>
        </w:rPr>
        <w:t xml:space="preserve">El </w:t>
      </w:r>
      <w:r w:rsidRPr="0029198A">
        <w:rPr>
          <w:rFonts w:ascii="Times New Roman" w:hAnsi="Times New Roman"/>
          <w:b/>
          <w:bCs/>
          <w:sz w:val="20"/>
          <w:szCs w:val="20"/>
        </w:rPr>
        <w:t>CONTRATISTA</w:t>
      </w:r>
      <w:r w:rsidRPr="0029198A">
        <w:rPr>
          <w:rFonts w:ascii="Times New Roman" w:hAnsi="Times New Roman"/>
          <w:sz w:val="20"/>
          <w:szCs w:val="20"/>
        </w:rPr>
        <w:t xml:space="preserve"> deberá entregar a la </w:t>
      </w:r>
      <w:r w:rsidRPr="0029198A">
        <w:rPr>
          <w:rFonts w:ascii="Times New Roman" w:hAnsi="Times New Roman"/>
          <w:b/>
          <w:bCs/>
          <w:sz w:val="20"/>
          <w:szCs w:val="20"/>
        </w:rPr>
        <w:t>SUPERVISIÓN</w:t>
      </w:r>
      <w:r w:rsidRPr="0029198A">
        <w:rPr>
          <w:rFonts w:ascii="Times New Roman" w:hAnsi="Times New Roman"/>
          <w:sz w:val="20"/>
          <w:szCs w:val="20"/>
        </w:rPr>
        <w:t xml:space="preserve"> o al </w:t>
      </w:r>
      <w:r w:rsidRPr="0029198A">
        <w:rPr>
          <w:rFonts w:ascii="Times New Roman" w:hAnsi="Times New Roman"/>
          <w:b/>
          <w:bCs/>
          <w:sz w:val="20"/>
          <w:szCs w:val="20"/>
        </w:rPr>
        <w:t>FISCAL</w:t>
      </w:r>
      <w:r w:rsidRPr="0029198A">
        <w:rPr>
          <w:rFonts w:ascii="Times New Roman" w:hAnsi="Times New Roman"/>
          <w:sz w:val="20"/>
          <w:szCs w:val="20"/>
        </w:rPr>
        <w:t xml:space="preserve">, para su aprobación, las pólizas y los certificados de seguro antes de la fecha de iniciación especificada. Dichos seguros deberá proporcionar compensación pagadera en los tipos y proporciones de monedas requeridos para rectificar la pérdida o perjuicio ocasionado. Asimismo, estas pólizas deben garantizar el Cronograma de Inversiones. </w:t>
      </w:r>
    </w:p>
    <w:p w:rsidR="00D813AC" w:rsidRPr="0029198A" w:rsidRDefault="00D813AC" w:rsidP="00D813AC">
      <w:pPr>
        <w:pStyle w:val="CM126"/>
        <w:spacing w:after="240"/>
        <w:ind w:left="545"/>
        <w:jc w:val="both"/>
        <w:rPr>
          <w:rFonts w:ascii="Times New Roman" w:hAnsi="Times New Roman"/>
          <w:sz w:val="20"/>
          <w:szCs w:val="20"/>
        </w:rPr>
      </w:pPr>
      <w:r w:rsidRPr="0029198A">
        <w:rPr>
          <w:rFonts w:ascii="Times New Roman" w:hAnsi="Times New Roman"/>
          <w:sz w:val="20"/>
          <w:szCs w:val="20"/>
        </w:rPr>
        <w:t xml:space="preserve">Si el </w:t>
      </w:r>
      <w:r w:rsidRPr="0029198A">
        <w:rPr>
          <w:rFonts w:ascii="Times New Roman" w:hAnsi="Times New Roman"/>
          <w:b/>
          <w:bCs/>
          <w:sz w:val="20"/>
          <w:szCs w:val="20"/>
        </w:rPr>
        <w:t>CONTRATISTA</w:t>
      </w:r>
      <w:r w:rsidRPr="0029198A">
        <w:rPr>
          <w:rFonts w:ascii="Times New Roman" w:hAnsi="Times New Roman"/>
          <w:sz w:val="20"/>
          <w:szCs w:val="20"/>
        </w:rPr>
        <w:t xml:space="preserve"> no proporciona las pólizas y los certificados exigidos, </w:t>
      </w:r>
      <w:r w:rsidRPr="0029198A">
        <w:rPr>
          <w:rFonts w:ascii="Times New Roman" w:hAnsi="Times New Roman"/>
          <w:b/>
          <w:bCs/>
          <w:sz w:val="20"/>
          <w:szCs w:val="20"/>
        </w:rPr>
        <w:t xml:space="preserve">ENDE </w:t>
      </w:r>
      <w:r w:rsidRPr="0029198A">
        <w:rPr>
          <w:rFonts w:ascii="Times New Roman" w:hAnsi="Times New Roman"/>
          <w:sz w:val="20"/>
          <w:szCs w:val="20"/>
        </w:rPr>
        <w:t xml:space="preserve"> podrá contratar los seguros cuyas pólizas y certificados debería haber suministrado el </w:t>
      </w:r>
      <w:r w:rsidRPr="0029198A">
        <w:rPr>
          <w:rFonts w:ascii="Times New Roman" w:hAnsi="Times New Roman"/>
          <w:b/>
          <w:bCs/>
          <w:sz w:val="20"/>
          <w:szCs w:val="20"/>
        </w:rPr>
        <w:t>CONTRATISTA</w:t>
      </w:r>
      <w:r w:rsidRPr="0029198A">
        <w:rPr>
          <w:rFonts w:ascii="Times New Roman" w:hAnsi="Times New Roman"/>
          <w:sz w:val="20"/>
          <w:szCs w:val="20"/>
        </w:rPr>
        <w:t xml:space="preserve"> y podrá recuperar las primas pagadas por </w:t>
      </w:r>
      <w:r w:rsidRPr="0029198A">
        <w:rPr>
          <w:rFonts w:ascii="Times New Roman" w:hAnsi="Times New Roman"/>
          <w:b/>
          <w:bCs/>
          <w:sz w:val="20"/>
          <w:szCs w:val="20"/>
        </w:rPr>
        <w:t>ENDE</w:t>
      </w:r>
      <w:r w:rsidRPr="0029198A">
        <w:rPr>
          <w:rFonts w:ascii="Times New Roman" w:hAnsi="Times New Roman"/>
          <w:sz w:val="20"/>
          <w:szCs w:val="20"/>
        </w:rPr>
        <w:t xml:space="preserve"> de pagos que se adeuden al </w:t>
      </w:r>
      <w:r w:rsidRPr="0029198A">
        <w:rPr>
          <w:rFonts w:ascii="Times New Roman" w:hAnsi="Times New Roman"/>
          <w:b/>
          <w:bCs/>
          <w:sz w:val="20"/>
          <w:szCs w:val="20"/>
        </w:rPr>
        <w:t>CONTRATISTA</w:t>
      </w:r>
      <w:r w:rsidRPr="0029198A">
        <w:rPr>
          <w:rFonts w:ascii="Times New Roman" w:hAnsi="Times New Roman"/>
          <w:sz w:val="20"/>
          <w:szCs w:val="20"/>
        </w:rPr>
        <w:t xml:space="preserve">, o bien, si no se le adeudara nada, considerarlas una deuda del </w:t>
      </w:r>
      <w:r w:rsidRPr="0029198A">
        <w:rPr>
          <w:rFonts w:ascii="Times New Roman" w:hAnsi="Times New Roman"/>
          <w:b/>
          <w:bCs/>
          <w:sz w:val="20"/>
          <w:szCs w:val="20"/>
        </w:rPr>
        <w:t>CONTRATISTA</w:t>
      </w:r>
      <w:r w:rsidRPr="0029198A">
        <w:rPr>
          <w:rFonts w:ascii="Times New Roman" w:hAnsi="Times New Roman"/>
          <w:sz w:val="20"/>
          <w:szCs w:val="20"/>
        </w:rPr>
        <w:t xml:space="preserve">. </w:t>
      </w:r>
    </w:p>
    <w:p w:rsidR="00D813AC" w:rsidRPr="0029198A" w:rsidRDefault="00D813AC" w:rsidP="00D813AC">
      <w:pPr>
        <w:pStyle w:val="CM126"/>
        <w:spacing w:after="240"/>
        <w:ind w:left="545"/>
        <w:jc w:val="both"/>
        <w:rPr>
          <w:rFonts w:ascii="Times New Roman" w:hAnsi="Times New Roman"/>
          <w:sz w:val="20"/>
          <w:szCs w:val="20"/>
        </w:rPr>
      </w:pPr>
      <w:r w:rsidRPr="0029198A">
        <w:rPr>
          <w:rFonts w:ascii="Times New Roman" w:hAnsi="Times New Roman"/>
          <w:sz w:val="20"/>
          <w:szCs w:val="20"/>
        </w:rPr>
        <w:t xml:space="preserve">En ningún caso las pólizas podrán modificarse sin  la aprobación del </w:t>
      </w:r>
      <w:r w:rsidRPr="0029198A">
        <w:rPr>
          <w:rFonts w:ascii="Times New Roman" w:hAnsi="Times New Roman"/>
          <w:b/>
          <w:bCs/>
          <w:sz w:val="20"/>
          <w:szCs w:val="20"/>
        </w:rPr>
        <w:t>FISCAL</w:t>
      </w:r>
      <w:r w:rsidRPr="0029198A">
        <w:rPr>
          <w:rFonts w:ascii="Times New Roman" w:hAnsi="Times New Roman"/>
          <w:sz w:val="20"/>
          <w:szCs w:val="20"/>
        </w:rPr>
        <w:t xml:space="preserve">.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Ambas partes deberán cumplir con las condiciones de las pólizas de seguro. </w:t>
      </w:r>
    </w:p>
    <w:p w:rsidR="00D813AC" w:rsidRPr="0029198A" w:rsidRDefault="00D813AC" w:rsidP="00D813AC">
      <w:pPr>
        <w:rPr>
          <w:b/>
        </w:rPr>
      </w:pPr>
      <w:r w:rsidRPr="0029198A">
        <w:rPr>
          <w:b/>
        </w:rPr>
        <w:t xml:space="preserve">TRIGÉSIMA </w:t>
      </w:r>
      <w:r>
        <w:rPr>
          <w:b/>
        </w:rPr>
        <w:t>CUARTA</w:t>
      </w:r>
      <w:r w:rsidRPr="0029198A">
        <w:rPr>
          <w:b/>
        </w:rPr>
        <w:t>.- INSPECCIONES</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El </w:t>
      </w:r>
      <w:r w:rsidRPr="0029198A">
        <w:rPr>
          <w:rFonts w:ascii="Times New Roman" w:hAnsi="Times New Roman"/>
          <w:b/>
          <w:bCs/>
          <w:sz w:val="20"/>
          <w:szCs w:val="20"/>
        </w:rPr>
        <w:t>CONTRATISTA</w:t>
      </w:r>
      <w:r w:rsidRPr="0029198A">
        <w:rPr>
          <w:rFonts w:ascii="Times New Roman" w:hAnsi="Times New Roman"/>
          <w:sz w:val="20"/>
          <w:szCs w:val="20"/>
        </w:rPr>
        <w:t xml:space="preserve"> deberá permitir al </w:t>
      </w:r>
      <w:r w:rsidRPr="0029198A">
        <w:rPr>
          <w:rFonts w:ascii="Times New Roman" w:hAnsi="Times New Roman"/>
          <w:b/>
          <w:sz w:val="20"/>
          <w:szCs w:val="20"/>
        </w:rPr>
        <w:t>SUPERVISOR</w:t>
      </w:r>
      <w:r w:rsidRPr="0029198A">
        <w:rPr>
          <w:rFonts w:ascii="Times New Roman" w:hAnsi="Times New Roman"/>
          <w:sz w:val="20"/>
          <w:szCs w:val="20"/>
        </w:rPr>
        <w:t xml:space="preserve">, al </w:t>
      </w:r>
      <w:r w:rsidRPr="0029198A">
        <w:rPr>
          <w:rFonts w:ascii="Times New Roman" w:hAnsi="Times New Roman"/>
          <w:b/>
          <w:sz w:val="20"/>
          <w:szCs w:val="20"/>
        </w:rPr>
        <w:t>FISCAL</w:t>
      </w:r>
      <w:r w:rsidRPr="0029198A">
        <w:rPr>
          <w:rFonts w:ascii="Times New Roman" w:hAnsi="Times New Roman"/>
          <w:sz w:val="20"/>
          <w:szCs w:val="20"/>
        </w:rPr>
        <w:t xml:space="preserve"> y al personal técnico de </w:t>
      </w:r>
      <w:r w:rsidRPr="0029198A">
        <w:rPr>
          <w:rFonts w:ascii="Times New Roman" w:hAnsi="Times New Roman"/>
          <w:b/>
          <w:bCs/>
          <w:sz w:val="20"/>
          <w:szCs w:val="20"/>
        </w:rPr>
        <w:t xml:space="preserve">ENDE </w:t>
      </w:r>
      <w:r w:rsidRPr="0029198A">
        <w:rPr>
          <w:rFonts w:ascii="Times New Roman" w:hAnsi="Times New Roman"/>
          <w:sz w:val="20"/>
          <w:szCs w:val="20"/>
        </w:rPr>
        <w:t xml:space="preserve">o financiador, y a cualquier persona autorizada por </w:t>
      </w:r>
      <w:r w:rsidRPr="0029198A">
        <w:rPr>
          <w:rFonts w:ascii="Times New Roman" w:hAnsi="Times New Roman"/>
          <w:b/>
          <w:bCs/>
          <w:sz w:val="20"/>
          <w:szCs w:val="20"/>
        </w:rPr>
        <w:t>ENDE</w:t>
      </w:r>
      <w:r w:rsidRPr="0029198A">
        <w:rPr>
          <w:rFonts w:ascii="Times New Roman" w:hAnsi="Times New Roman"/>
          <w:sz w:val="20"/>
          <w:szCs w:val="20"/>
        </w:rPr>
        <w:t xml:space="preserve">, el acceso a la Zona de Obras y a todo lugar donde se </w:t>
      </w:r>
      <w:r w:rsidRPr="0029198A">
        <w:rPr>
          <w:rFonts w:ascii="Times New Roman" w:hAnsi="Times New Roman"/>
          <w:sz w:val="20"/>
          <w:szCs w:val="20"/>
        </w:rPr>
        <w:lastRenderedPageBreak/>
        <w:t xml:space="preserve">estén realizando o se prevea realizar trabajos relacionados con el Contrato.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b/>
          <w:bCs/>
          <w:sz w:val="20"/>
          <w:szCs w:val="20"/>
        </w:rPr>
        <w:t>ENDE</w:t>
      </w:r>
      <w:r w:rsidRPr="0029198A">
        <w:rPr>
          <w:rFonts w:ascii="Times New Roman" w:hAnsi="Times New Roman"/>
          <w:sz w:val="20"/>
          <w:szCs w:val="20"/>
        </w:rPr>
        <w:t xml:space="preserve"> permitirá al </w:t>
      </w:r>
      <w:r w:rsidRPr="0029198A">
        <w:rPr>
          <w:rFonts w:ascii="Times New Roman" w:hAnsi="Times New Roman"/>
          <w:b/>
          <w:bCs/>
          <w:sz w:val="20"/>
          <w:szCs w:val="20"/>
        </w:rPr>
        <w:t>CONTRATISTA</w:t>
      </w:r>
      <w:r w:rsidRPr="0029198A">
        <w:rPr>
          <w:rFonts w:ascii="Times New Roman" w:hAnsi="Times New Roman"/>
          <w:sz w:val="20"/>
          <w:szCs w:val="20"/>
        </w:rPr>
        <w:t xml:space="preserve"> el uso de la totalidad de los terrenos de Subestaciones donde vaya a efectuar obras. </w:t>
      </w:r>
    </w:p>
    <w:p w:rsidR="00D813AC" w:rsidRPr="0029198A" w:rsidRDefault="00D813AC" w:rsidP="00D813AC">
      <w:pPr>
        <w:rPr>
          <w:b/>
        </w:rPr>
      </w:pPr>
      <w:r w:rsidRPr="0029198A">
        <w:rPr>
          <w:b/>
        </w:rPr>
        <w:t xml:space="preserve">TRIGÉSIMA </w:t>
      </w:r>
      <w:r>
        <w:rPr>
          <w:b/>
        </w:rPr>
        <w:t>QUINTA</w:t>
      </w:r>
      <w:r w:rsidRPr="0029198A">
        <w:rPr>
          <w:b/>
        </w:rPr>
        <w:t xml:space="preserve">.- SUSPENSIÓN DE LOS TRABAJOS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b/>
          <w:bCs/>
          <w:sz w:val="20"/>
          <w:szCs w:val="20"/>
        </w:rPr>
        <w:t>ENDE</w:t>
      </w:r>
      <w:r w:rsidRPr="0029198A">
        <w:rPr>
          <w:rFonts w:ascii="Times New Roman" w:hAnsi="Times New Roman"/>
          <w:sz w:val="20"/>
          <w:szCs w:val="20"/>
        </w:rPr>
        <w:t xml:space="preserve"> está facultado para suspender temporalmente los trabajos  en cualquier momento por motivos de Fuerza Mayor, Caso Fortuito y/o convenientes a los intereses del Estado, para lo cual notificará al </w:t>
      </w:r>
      <w:r w:rsidRPr="0029198A">
        <w:rPr>
          <w:rFonts w:ascii="Times New Roman" w:hAnsi="Times New Roman"/>
          <w:b/>
          <w:bCs/>
          <w:sz w:val="20"/>
          <w:szCs w:val="20"/>
        </w:rPr>
        <w:t>CONTRATISTA</w:t>
      </w:r>
      <w:r w:rsidRPr="0029198A">
        <w:rPr>
          <w:rFonts w:ascii="Times New Roman" w:hAnsi="Times New Roman"/>
          <w:sz w:val="20"/>
          <w:szCs w:val="20"/>
        </w:rPr>
        <w:t xml:space="preserve"> por escrito, por intermedio del </w:t>
      </w:r>
      <w:r w:rsidRPr="0029198A">
        <w:rPr>
          <w:rFonts w:ascii="Times New Roman" w:hAnsi="Times New Roman"/>
          <w:b/>
          <w:bCs/>
          <w:sz w:val="20"/>
          <w:szCs w:val="20"/>
        </w:rPr>
        <w:t>SUPERVISOR</w:t>
      </w:r>
      <w:r w:rsidRPr="0029198A">
        <w:rPr>
          <w:rFonts w:ascii="Times New Roman" w:hAnsi="Times New Roman"/>
          <w:sz w:val="20"/>
          <w:szCs w:val="20"/>
        </w:rPr>
        <w:t xml:space="preserve">, con una anticipación de cinco (5) días calendario, excepto en los casos de urgencia por alguna emergencia imponderable. Esta suspensión puede ser parcial o total. Esta suspensión en ningún caso podrá ser mayor a 10 días y por la cual </w:t>
      </w:r>
      <w:r w:rsidRPr="0029198A">
        <w:rPr>
          <w:rFonts w:ascii="Times New Roman" w:hAnsi="Times New Roman"/>
          <w:b/>
          <w:sz w:val="20"/>
          <w:szCs w:val="20"/>
        </w:rPr>
        <w:t xml:space="preserve">ENDE </w:t>
      </w:r>
      <w:r w:rsidRPr="0029198A">
        <w:rPr>
          <w:rFonts w:ascii="Times New Roman" w:hAnsi="Times New Roman"/>
          <w:sz w:val="20"/>
          <w:szCs w:val="20"/>
        </w:rPr>
        <w:t xml:space="preserve">reconocerá una ampliación de plazo de similar número de días si la suspensión es total.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También el </w:t>
      </w:r>
      <w:r w:rsidRPr="0029198A">
        <w:rPr>
          <w:rFonts w:ascii="Times New Roman" w:hAnsi="Times New Roman"/>
          <w:b/>
          <w:bCs/>
          <w:sz w:val="20"/>
          <w:szCs w:val="20"/>
        </w:rPr>
        <w:t>CONTRATISTA</w:t>
      </w:r>
      <w:r w:rsidRPr="0029198A">
        <w:rPr>
          <w:rFonts w:ascii="Times New Roman" w:hAnsi="Times New Roman"/>
          <w:sz w:val="20"/>
          <w:szCs w:val="20"/>
        </w:rPr>
        <w:t xml:space="preserve"> puede comunicar al </w:t>
      </w:r>
      <w:r w:rsidRPr="0029198A">
        <w:rPr>
          <w:rFonts w:ascii="Times New Roman" w:hAnsi="Times New Roman"/>
          <w:b/>
          <w:bCs/>
          <w:sz w:val="20"/>
          <w:szCs w:val="20"/>
        </w:rPr>
        <w:t>SUPERVISOR</w:t>
      </w:r>
      <w:r w:rsidRPr="0029198A">
        <w:rPr>
          <w:rFonts w:ascii="Times New Roman" w:hAnsi="Times New Roman"/>
          <w:sz w:val="20"/>
          <w:szCs w:val="20"/>
        </w:rPr>
        <w:t xml:space="preserve"> o </w:t>
      </w:r>
      <w:r w:rsidRPr="0029198A">
        <w:rPr>
          <w:rFonts w:ascii="Times New Roman" w:hAnsi="Times New Roman"/>
          <w:b/>
          <w:bCs/>
          <w:sz w:val="20"/>
          <w:szCs w:val="20"/>
        </w:rPr>
        <w:t>ENDE</w:t>
      </w:r>
      <w:r w:rsidRPr="0029198A">
        <w:rPr>
          <w:rFonts w:ascii="Times New Roman" w:hAnsi="Times New Roman"/>
          <w:sz w:val="20"/>
          <w:szCs w:val="20"/>
        </w:rPr>
        <w:t xml:space="preserve"> la suspensión o paralización temporal de los trabajos en la obra, por causas que afecten al </w:t>
      </w:r>
      <w:r w:rsidRPr="0029198A">
        <w:rPr>
          <w:rFonts w:ascii="Times New Roman" w:hAnsi="Times New Roman"/>
          <w:b/>
          <w:bCs/>
          <w:sz w:val="20"/>
          <w:szCs w:val="20"/>
        </w:rPr>
        <w:t>CONTRATISTA</w:t>
      </w:r>
      <w:r w:rsidRPr="0029198A">
        <w:rPr>
          <w:rFonts w:ascii="Times New Roman" w:hAnsi="Times New Roman"/>
          <w:sz w:val="20"/>
          <w:szCs w:val="20"/>
        </w:rPr>
        <w:t xml:space="preserve"> en la ejecución de la obra. Toda suspensión total o parcial deberá ser comunicada al </w:t>
      </w:r>
      <w:r w:rsidRPr="0029198A">
        <w:rPr>
          <w:rFonts w:ascii="Times New Roman" w:hAnsi="Times New Roman"/>
          <w:b/>
          <w:bCs/>
          <w:sz w:val="20"/>
          <w:szCs w:val="20"/>
        </w:rPr>
        <w:t>SUPERVISOR</w:t>
      </w:r>
      <w:r w:rsidRPr="0029198A">
        <w:rPr>
          <w:rFonts w:ascii="Times New Roman" w:hAnsi="Times New Roman"/>
          <w:sz w:val="20"/>
          <w:szCs w:val="20"/>
        </w:rPr>
        <w:t xml:space="preserve">.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Si los trabajos se suspenden parcial o totalmente por negligencia del </w:t>
      </w:r>
      <w:r w:rsidRPr="0029198A">
        <w:rPr>
          <w:rFonts w:ascii="Times New Roman" w:hAnsi="Times New Roman"/>
          <w:b/>
          <w:bCs/>
          <w:sz w:val="20"/>
          <w:szCs w:val="20"/>
        </w:rPr>
        <w:t>CONTRATISTA</w:t>
      </w:r>
      <w:r w:rsidRPr="0029198A">
        <w:rPr>
          <w:rFonts w:ascii="Times New Roman" w:hAnsi="Times New Roman"/>
          <w:sz w:val="20"/>
          <w:szCs w:val="20"/>
        </w:rPr>
        <w:t xml:space="preserve"> en observar y cumplir correctamente condiciones de seguridad para el personal o para terceros o por incumplimiento de las órdenes impartidas por el </w:t>
      </w:r>
      <w:r w:rsidRPr="0029198A">
        <w:rPr>
          <w:rFonts w:ascii="Times New Roman" w:hAnsi="Times New Roman"/>
          <w:b/>
          <w:bCs/>
          <w:sz w:val="20"/>
          <w:szCs w:val="20"/>
        </w:rPr>
        <w:t>SUPERVISOR</w:t>
      </w:r>
      <w:r w:rsidRPr="0029198A">
        <w:rPr>
          <w:rFonts w:ascii="Times New Roman" w:hAnsi="Times New Roman"/>
          <w:sz w:val="20"/>
          <w:szCs w:val="20"/>
        </w:rPr>
        <w:t xml:space="preserve"> o por inobservancia de las prescripciones del Contrato, el tiempo que los trabajos permanezcan suspendidos, no merecerá ninguna ampliación de plazo para la entrega del </w:t>
      </w:r>
      <w:r w:rsidRPr="0029198A">
        <w:rPr>
          <w:rFonts w:ascii="Times New Roman" w:hAnsi="Times New Roman"/>
          <w:b/>
          <w:sz w:val="20"/>
          <w:szCs w:val="20"/>
        </w:rPr>
        <w:t>PROYECTO</w:t>
      </w:r>
      <w:r w:rsidRPr="0029198A">
        <w:rPr>
          <w:rFonts w:ascii="Times New Roman" w:hAnsi="Times New Roman"/>
          <w:sz w:val="20"/>
          <w:szCs w:val="20"/>
        </w:rPr>
        <w:t xml:space="preserve">, ni corresponderá pago alguno por el mantenimiento de la misma. </w:t>
      </w:r>
    </w:p>
    <w:p w:rsidR="00D813AC" w:rsidRPr="0029198A" w:rsidRDefault="00D813AC" w:rsidP="00D813AC">
      <w:pPr>
        <w:rPr>
          <w:b/>
        </w:rPr>
      </w:pPr>
      <w:r w:rsidRPr="0029198A">
        <w:rPr>
          <w:b/>
        </w:rPr>
        <w:t xml:space="preserve">TRIGÉSIMA </w:t>
      </w:r>
      <w:r>
        <w:rPr>
          <w:b/>
        </w:rPr>
        <w:t>SEXTA</w:t>
      </w:r>
      <w:r w:rsidRPr="0029198A">
        <w:rPr>
          <w:b/>
        </w:rPr>
        <w:t>.- NORMAS DE CALIDAD APLICABLES</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Los </w:t>
      </w:r>
      <w:r w:rsidRPr="0029198A">
        <w:rPr>
          <w:rFonts w:ascii="Times New Roman" w:hAnsi="Times New Roman"/>
          <w:b/>
          <w:bCs/>
          <w:sz w:val="20"/>
          <w:szCs w:val="20"/>
        </w:rPr>
        <w:t>BIENES</w:t>
      </w:r>
      <w:r w:rsidRPr="0029198A">
        <w:rPr>
          <w:rFonts w:ascii="Times New Roman" w:hAnsi="Times New Roman"/>
          <w:sz w:val="20"/>
          <w:szCs w:val="20"/>
        </w:rPr>
        <w:t xml:space="preserve"> provistos de conformidad con el presente Contrato se ajustarán a las normas de calidad mencionadas en las especificaciones técnicas y, cuando en ellas no se mencionen normas de calidad aplicables, a las normas de calidad existentes en Bolivia o a las normas internacionales aplicables a los </w:t>
      </w:r>
      <w:r w:rsidRPr="0029198A">
        <w:rPr>
          <w:rFonts w:ascii="Times New Roman" w:hAnsi="Times New Roman"/>
          <w:b/>
          <w:bCs/>
          <w:sz w:val="20"/>
          <w:szCs w:val="20"/>
        </w:rPr>
        <w:t>BIENES</w:t>
      </w:r>
      <w:r w:rsidRPr="0029198A">
        <w:rPr>
          <w:rFonts w:ascii="Times New Roman" w:hAnsi="Times New Roman"/>
          <w:sz w:val="20"/>
          <w:szCs w:val="20"/>
        </w:rPr>
        <w:t xml:space="preserve">. </w:t>
      </w:r>
    </w:p>
    <w:p w:rsidR="00D813AC" w:rsidRPr="0029198A" w:rsidRDefault="00D813AC" w:rsidP="00D813AC">
      <w:pPr>
        <w:rPr>
          <w:b/>
        </w:rPr>
      </w:pPr>
      <w:r w:rsidRPr="0029198A">
        <w:rPr>
          <w:b/>
        </w:rPr>
        <w:t xml:space="preserve">TRIGÉSIMA </w:t>
      </w:r>
      <w:r>
        <w:rPr>
          <w:b/>
        </w:rPr>
        <w:t>SÉPTIMA</w:t>
      </w:r>
      <w:r w:rsidRPr="0029198A">
        <w:rPr>
          <w:b/>
        </w:rPr>
        <w:t>.- EMBALAJE</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El embalaje</w:t>
      </w:r>
      <w:r>
        <w:rPr>
          <w:rFonts w:ascii="Times New Roman" w:hAnsi="Times New Roman"/>
          <w:sz w:val="20"/>
          <w:szCs w:val="20"/>
        </w:rPr>
        <w:t xml:space="preserve"> de los equipos para la transportación</w:t>
      </w:r>
      <w:r w:rsidRPr="0029198A">
        <w:rPr>
          <w:rFonts w:ascii="Times New Roman" w:hAnsi="Times New Roman"/>
          <w:sz w:val="20"/>
          <w:szCs w:val="20"/>
        </w:rPr>
        <w:t xml:space="preserve">, las marcas y los documentos que se coloquen dentro y fuera de los </w:t>
      </w:r>
      <w:r>
        <w:rPr>
          <w:rFonts w:ascii="Times New Roman" w:hAnsi="Times New Roman"/>
          <w:sz w:val="20"/>
          <w:szCs w:val="20"/>
        </w:rPr>
        <w:t>equipos</w:t>
      </w:r>
      <w:r w:rsidRPr="0029198A">
        <w:rPr>
          <w:rFonts w:ascii="Times New Roman" w:hAnsi="Times New Roman"/>
          <w:sz w:val="20"/>
          <w:szCs w:val="20"/>
        </w:rPr>
        <w:t xml:space="preserve"> deberán cumplir estrictamente normas internacionales, los requisitos especiales que se hayan consignado en los términos de referencia o cualquier otro requisito, si lo hubiere, y cualesquier otra instrucción dada por </w:t>
      </w:r>
      <w:r w:rsidRPr="0029198A">
        <w:rPr>
          <w:rFonts w:ascii="Times New Roman" w:hAnsi="Times New Roman"/>
          <w:b/>
          <w:bCs/>
          <w:sz w:val="20"/>
          <w:szCs w:val="20"/>
        </w:rPr>
        <w:t>ENDE</w:t>
      </w:r>
      <w:r w:rsidRPr="0029198A">
        <w:rPr>
          <w:rFonts w:ascii="Times New Roman" w:hAnsi="Times New Roman"/>
          <w:bCs/>
          <w:sz w:val="20"/>
          <w:szCs w:val="20"/>
        </w:rPr>
        <w:t>.</w:t>
      </w:r>
      <w:r w:rsidRPr="0029198A">
        <w:rPr>
          <w:rFonts w:ascii="Times New Roman" w:hAnsi="Times New Roman"/>
          <w:b/>
          <w:bCs/>
          <w:sz w:val="20"/>
          <w:szCs w:val="20"/>
        </w:rPr>
        <w:t xml:space="preserve"> </w:t>
      </w:r>
      <w:r w:rsidRPr="0029198A">
        <w:rPr>
          <w:rFonts w:ascii="Times New Roman" w:hAnsi="Times New Roman"/>
          <w:bCs/>
          <w:sz w:val="20"/>
          <w:szCs w:val="20"/>
        </w:rPr>
        <w:t xml:space="preserve">Todo el material empleado en los embalajes y el contenido de los mismos será propiedad de </w:t>
      </w:r>
      <w:r w:rsidRPr="0029198A">
        <w:rPr>
          <w:rFonts w:ascii="Times New Roman" w:hAnsi="Times New Roman"/>
          <w:b/>
          <w:bCs/>
          <w:sz w:val="20"/>
          <w:szCs w:val="20"/>
        </w:rPr>
        <w:t>ENDE</w:t>
      </w:r>
      <w:r w:rsidRPr="0029198A">
        <w:rPr>
          <w:rFonts w:ascii="Times New Roman" w:hAnsi="Times New Roman"/>
          <w:bCs/>
          <w:sz w:val="20"/>
          <w:szCs w:val="20"/>
        </w:rPr>
        <w:t>.</w:t>
      </w:r>
    </w:p>
    <w:p w:rsidR="00D813AC" w:rsidRPr="0029198A" w:rsidRDefault="00D813AC" w:rsidP="00D813AC">
      <w:pPr>
        <w:rPr>
          <w:b/>
        </w:rPr>
      </w:pPr>
      <w:r w:rsidRPr="0029198A">
        <w:rPr>
          <w:b/>
        </w:rPr>
        <w:t>TRIGÉSIMA</w:t>
      </w:r>
      <w:r>
        <w:rPr>
          <w:b/>
        </w:rPr>
        <w:t xml:space="preserve"> OCTAVA</w:t>
      </w:r>
      <w:r w:rsidRPr="0029198A">
        <w:rPr>
          <w:b/>
        </w:rPr>
        <w:t>.- INSPECCIÓN Y PRUEBAS ADICIONALES</w:t>
      </w:r>
    </w:p>
    <w:p w:rsidR="00D813AC" w:rsidRPr="0029198A" w:rsidRDefault="00D813AC" w:rsidP="00D813AC">
      <w:pPr>
        <w:pStyle w:val="CM126"/>
        <w:spacing w:after="240"/>
        <w:ind w:firstLine="1"/>
        <w:jc w:val="both"/>
        <w:rPr>
          <w:rFonts w:ascii="Times New Roman" w:hAnsi="Times New Roman"/>
          <w:sz w:val="20"/>
          <w:szCs w:val="20"/>
        </w:rPr>
      </w:pPr>
      <w:r w:rsidRPr="0029198A">
        <w:rPr>
          <w:rFonts w:ascii="Times New Roman" w:hAnsi="Times New Roman"/>
          <w:sz w:val="20"/>
          <w:szCs w:val="20"/>
        </w:rPr>
        <w:t xml:space="preserve">Cuando así lo requiera, </w:t>
      </w:r>
      <w:r w:rsidRPr="0029198A">
        <w:rPr>
          <w:rFonts w:ascii="Times New Roman" w:hAnsi="Times New Roman"/>
          <w:b/>
          <w:bCs/>
          <w:sz w:val="20"/>
          <w:szCs w:val="20"/>
        </w:rPr>
        <w:t>ENDE</w:t>
      </w:r>
      <w:r w:rsidRPr="0029198A">
        <w:rPr>
          <w:rFonts w:ascii="Times New Roman" w:hAnsi="Times New Roman"/>
          <w:sz w:val="20"/>
          <w:szCs w:val="20"/>
        </w:rPr>
        <w:t xml:space="preserve"> tendrá derecho a inspeccionar los bienes y/o someterlos a pruebas adicionales, a fin de verificar su conformidad con las especificaciones técnicas. Efectuada la prueba, si se constata que los bienes están conforme a las especificaciones técnicas, el costo de las pruebas estará a cargo de </w:t>
      </w:r>
      <w:r w:rsidRPr="0029198A">
        <w:rPr>
          <w:rFonts w:ascii="Times New Roman" w:hAnsi="Times New Roman"/>
          <w:b/>
          <w:sz w:val="20"/>
          <w:szCs w:val="20"/>
        </w:rPr>
        <w:t>ENDE</w:t>
      </w:r>
      <w:r w:rsidRPr="0029198A">
        <w:rPr>
          <w:rFonts w:ascii="Times New Roman" w:hAnsi="Times New Roman"/>
          <w:sz w:val="20"/>
          <w:szCs w:val="20"/>
        </w:rPr>
        <w:t xml:space="preserve">; caso contrario el costo de las pruebas estará a cargo y costo del </w:t>
      </w:r>
      <w:r w:rsidRPr="0029198A">
        <w:rPr>
          <w:rFonts w:ascii="Times New Roman" w:hAnsi="Times New Roman"/>
          <w:b/>
          <w:sz w:val="20"/>
          <w:szCs w:val="20"/>
        </w:rPr>
        <w:t>CONTRATISTA</w:t>
      </w:r>
      <w:r w:rsidRPr="0029198A">
        <w:rPr>
          <w:rFonts w:ascii="Times New Roman" w:hAnsi="Times New Roman"/>
          <w:sz w:val="20"/>
          <w:szCs w:val="20"/>
        </w:rPr>
        <w:t xml:space="preserve">.    </w:t>
      </w:r>
    </w:p>
    <w:p w:rsidR="00D813AC" w:rsidRPr="0029198A" w:rsidRDefault="00D813AC" w:rsidP="00D813AC">
      <w:pPr>
        <w:rPr>
          <w:b/>
        </w:rPr>
      </w:pPr>
      <w:r w:rsidRPr="0029198A">
        <w:rPr>
          <w:b/>
        </w:rPr>
        <w:t>TRIGÉSIMA</w:t>
      </w:r>
      <w:r>
        <w:rPr>
          <w:b/>
        </w:rPr>
        <w:t xml:space="preserve"> NOVENA</w:t>
      </w:r>
      <w:r w:rsidRPr="0029198A">
        <w:rPr>
          <w:b/>
        </w:rPr>
        <w:t>.- DERECHOS DE PATENTE</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El </w:t>
      </w:r>
      <w:r w:rsidRPr="0029198A">
        <w:rPr>
          <w:rFonts w:ascii="Times New Roman" w:hAnsi="Times New Roman"/>
          <w:b/>
          <w:bCs/>
          <w:sz w:val="20"/>
          <w:szCs w:val="20"/>
        </w:rPr>
        <w:t>CONTRATISTA</w:t>
      </w:r>
      <w:r w:rsidRPr="0029198A">
        <w:rPr>
          <w:rFonts w:ascii="Times New Roman" w:hAnsi="Times New Roman"/>
          <w:sz w:val="20"/>
          <w:szCs w:val="20"/>
        </w:rPr>
        <w:t xml:space="preserve"> asume responsabilidad de manera ilimitada y permanente en caso de reclamos de terceros por transgresiones a derechos de patente, marcas registradas, o diseño industrial causados por la provisión y utilización de los </w:t>
      </w:r>
      <w:r w:rsidRPr="0029198A">
        <w:rPr>
          <w:rFonts w:ascii="Times New Roman" w:hAnsi="Times New Roman"/>
          <w:b/>
          <w:bCs/>
          <w:sz w:val="20"/>
          <w:szCs w:val="20"/>
        </w:rPr>
        <w:t>BIENES</w:t>
      </w:r>
      <w:r w:rsidRPr="0029198A">
        <w:rPr>
          <w:rFonts w:ascii="Times New Roman" w:hAnsi="Times New Roman"/>
          <w:sz w:val="20"/>
          <w:szCs w:val="20"/>
        </w:rPr>
        <w:t xml:space="preserve"> o parte de ellos en Bolivia. </w:t>
      </w:r>
    </w:p>
    <w:p w:rsidR="00D813AC" w:rsidRPr="0029198A" w:rsidRDefault="00D813AC" w:rsidP="00D813AC">
      <w:pPr>
        <w:jc w:val="both"/>
        <w:rPr>
          <w:b/>
        </w:rPr>
      </w:pPr>
      <w:r w:rsidRPr="0029198A">
        <w:rPr>
          <w:b/>
        </w:rPr>
        <w:t xml:space="preserve">CUADRAGÉSIMA.-  MANUALES DE OPERACIÓN, MANTENIMIENTO Y REPARACIÓN  Y SOFTWARE DE PROGRAMACIÓN BÁSICO Y DE APLICACIÓN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Junto con los </w:t>
      </w:r>
      <w:r w:rsidRPr="0029198A">
        <w:rPr>
          <w:rFonts w:ascii="Times New Roman" w:hAnsi="Times New Roman"/>
          <w:b/>
          <w:bCs/>
          <w:sz w:val="20"/>
          <w:szCs w:val="20"/>
        </w:rPr>
        <w:t>BIENES</w:t>
      </w:r>
      <w:r w:rsidRPr="0029198A">
        <w:rPr>
          <w:rFonts w:ascii="Times New Roman" w:hAnsi="Times New Roman"/>
          <w:sz w:val="20"/>
          <w:szCs w:val="20"/>
        </w:rPr>
        <w:t xml:space="preserve"> a proveerse, el </w:t>
      </w:r>
      <w:r w:rsidRPr="0029198A">
        <w:rPr>
          <w:rFonts w:ascii="Times New Roman" w:hAnsi="Times New Roman"/>
          <w:b/>
          <w:bCs/>
          <w:sz w:val="20"/>
          <w:szCs w:val="20"/>
        </w:rPr>
        <w:t>CONTRATISTA</w:t>
      </w:r>
      <w:r w:rsidRPr="0029198A">
        <w:rPr>
          <w:rFonts w:ascii="Times New Roman" w:hAnsi="Times New Roman"/>
          <w:sz w:val="20"/>
          <w:szCs w:val="20"/>
        </w:rPr>
        <w:t xml:space="preserve"> entregará a </w:t>
      </w:r>
      <w:r w:rsidRPr="0029198A">
        <w:rPr>
          <w:rFonts w:ascii="Times New Roman" w:hAnsi="Times New Roman"/>
          <w:b/>
          <w:bCs/>
          <w:sz w:val="20"/>
          <w:szCs w:val="20"/>
        </w:rPr>
        <w:t>ENDE</w:t>
      </w:r>
      <w:r w:rsidRPr="0029198A">
        <w:rPr>
          <w:rFonts w:ascii="Times New Roman" w:hAnsi="Times New Roman"/>
          <w:sz w:val="20"/>
          <w:szCs w:val="20"/>
        </w:rPr>
        <w:t xml:space="preserve"> los correspondientes manuales de operación, mantenimiento y reparación, detallados en las Especificaciones Técnicas, así como todo el software de base y de aplicación con sus respectivas licencias que permitan a</w:t>
      </w:r>
      <w:r w:rsidRPr="0029198A">
        <w:rPr>
          <w:rFonts w:ascii="Times New Roman" w:hAnsi="Times New Roman"/>
          <w:b/>
          <w:bCs/>
          <w:sz w:val="20"/>
          <w:szCs w:val="20"/>
        </w:rPr>
        <w:t xml:space="preserve"> ENDE  </w:t>
      </w:r>
      <w:r w:rsidRPr="0029198A">
        <w:rPr>
          <w:rFonts w:ascii="Times New Roman" w:hAnsi="Times New Roman"/>
          <w:sz w:val="20"/>
          <w:szCs w:val="20"/>
        </w:rPr>
        <w:t xml:space="preserve">efectuar los trabajos de configuración y ajuste necesarios independientemente.  Los manuales originales deberán ser escritos en idioma español, y cuando éstos no estuvieron disponibles, el </w:t>
      </w:r>
      <w:r w:rsidRPr="0029198A">
        <w:rPr>
          <w:rFonts w:ascii="Times New Roman" w:hAnsi="Times New Roman"/>
          <w:b/>
          <w:bCs/>
          <w:sz w:val="20"/>
          <w:szCs w:val="20"/>
        </w:rPr>
        <w:t>CONTRATISTA</w:t>
      </w:r>
      <w:r w:rsidRPr="0029198A">
        <w:rPr>
          <w:rFonts w:ascii="Times New Roman" w:hAnsi="Times New Roman"/>
          <w:sz w:val="20"/>
          <w:szCs w:val="20"/>
        </w:rPr>
        <w:t xml:space="preserve"> entregará un ejemplar traducido. Sólo en casos excepcionales y con la aprobación de </w:t>
      </w:r>
      <w:r w:rsidRPr="0029198A">
        <w:rPr>
          <w:rFonts w:ascii="Times New Roman" w:hAnsi="Times New Roman"/>
          <w:b/>
          <w:bCs/>
          <w:sz w:val="20"/>
          <w:szCs w:val="20"/>
        </w:rPr>
        <w:t>ENDE</w:t>
      </w:r>
      <w:r w:rsidRPr="0029198A">
        <w:rPr>
          <w:rFonts w:ascii="Times New Roman" w:hAnsi="Times New Roman"/>
          <w:sz w:val="20"/>
          <w:szCs w:val="20"/>
        </w:rPr>
        <w:t xml:space="preserve">, el </w:t>
      </w:r>
      <w:r w:rsidRPr="0029198A">
        <w:rPr>
          <w:rFonts w:ascii="Times New Roman" w:hAnsi="Times New Roman"/>
          <w:b/>
          <w:bCs/>
          <w:sz w:val="20"/>
          <w:szCs w:val="20"/>
        </w:rPr>
        <w:t>CONTRATISTA</w:t>
      </w:r>
      <w:r w:rsidRPr="0029198A">
        <w:rPr>
          <w:rFonts w:ascii="Times New Roman" w:hAnsi="Times New Roman"/>
          <w:sz w:val="20"/>
          <w:szCs w:val="20"/>
        </w:rPr>
        <w:t xml:space="preserve"> podrá entregar manuales en inglés. </w:t>
      </w:r>
    </w:p>
    <w:p w:rsidR="00D813AC" w:rsidRPr="0029198A" w:rsidRDefault="00D813AC" w:rsidP="00D813AC">
      <w:pPr>
        <w:rPr>
          <w:b/>
        </w:rPr>
      </w:pPr>
      <w:r w:rsidRPr="0029198A">
        <w:rPr>
          <w:b/>
        </w:rPr>
        <w:t xml:space="preserve">CUADRAGÉSIMA </w:t>
      </w:r>
      <w:r>
        <w:rPr>
          <w:b/>
        </w:rPr>
        <w:t>PRIMERA</w:t>
      </w:r>
      <w:r w:rsidRPr="0029198A">
        <w:rPr>
          <w:b/>
        </w:rPr>
        <w:t>.- COMISIÓN DE RECEPCIÓN</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Una Comisión de Recepción, tendrá actuación obligatoria en todos los procesos de recepción del </w:t>
      </w:r>
      <w:r w:rsidRPr="0029198A">
        <w:rPr>
          <w:rFonts w:ascii="Times New Roman" w:hAnsi="Times New Roman"/>
          <w:b/>
          <w:sz w:val="20"/>
          <w:szCs w:val="20"/>
        </w:rPr>
        <w:lastRenderedPageBreak/>
        <w:t>PROYECTO</w:t>
      </w:r>
      <w:r w:rsidRPr="0029198A">
        <w:rPr>
          <w:rFonts w:ascii="Times New Roman" w:hAnsi="Times New Roman"/>
          <w:sz w:val="20"/>
          <w:szCs w:val="20"/>
        </w:rPr>
        <w:t xml:space="preserve">, designada de modo específico, en razón de la naturaleza de la contratación y la especialidad técnica requerida por los miembros que la constituyan.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La Comisión de Recepción tiene la responsabilidad de efectuar la aceptación provisional y definitiva de las unidades generadoras </w:t>
      </w:r>
      <w:r>
        <w:rPr>
          <w:rFonts w:ascii="Times New Roman" w:hAnsi="Times New Roman"/>
          <w:sz w:val="20"/>
          <w:szCs w:val="20"/>
        </w:rPr>
        <w:t xml:space="preserve">y </w:t>
      </w:r>
      <w:r w:rsidRPr="0029198A">
        <w:rPr>
          <w:rFonts w:ascii="Times New Roman" w:hAnsi="Times New Roman"/>
          <w:sz w:val="20"/>
          <w:szCs w:val="20"/>
        </w:rPr>
        <w:t xml:space="preserve">del </w:t>
      </w:r>
      <w:r w:rsidRPr="0029198A">
        <w:rPr>
          <w:rFonts w:ascii="Times New Roman" w:hAnsi="Times New Roman"/>
          <w:b/>
          <w:sz w:val="20"/>
          <w:szCs w:val="20"/>
        </w:rPr>
        <w:t>PROYECTO</w:t>
      </w:r>
      <w:r w:rsidRPr="0029198A">
        <w:rPr>
          <w:rFonts w:ascii="Times New Roman" w:hAnsi="Times New Roman"/>
          <w:sz w:val="20"/>
          <w:szCs w:val="20"/>
        </w:rPr>
        <w:t xml:space="preserve"> contratado, en concordancia con lo establecido en los términos de referencia, la propuesta y el presente contrato, debiendo dar su conformidad luego de verificar también el cumplimiento de las especificaciones, términos y condiciones del Contrato.</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El </w:t>
      </w:r>
      <w:r w:rsidRPr="0029198A">
        <w:rPr>
          <w:rFonts w:ascii="Times New Roman" w:hAnsi="Times New Roman"/>
          <w:b/>
          <w:sz w:val="20"/>
          <w:szCs w:val="20"/>
        </w:rPr>
        <w:t>CONTRATISTA</w:t>
      </w:r>
      <w:r w:rsidRPr="0029198A">
        <w:rPr>
          <w:rFonts w:ascii="Times New Roman" w:hAnsi="Times New Roman"/>
          <w:sz w:val="20"/>
          <w:szCs w:val="20"/>
        </w:rPr>
        <w:t xml:space="preserve"> se encuentra obligado a permitir el ingreso a la zona del proyecto a la Comisión de Recepción designada por </w:t>
      </w:r>
      <w:r w:rsidRPr="0029198A">
        <w:rPr>
          <w:rFonts w:ascii="Times New Roman" w:hAnsi="Times New Roman"/>
          <w:b/>
          <w:sz w:val="20"/>
          <w:szCs w:val="20"/>
        </w:rPr>
        <w:t>ENDE</w:t>
      </w:r>
      <w:r>
        <w:rPr>
          <w:rFonts w:ascii="Times New Roman" w:hAnsi="Times New Roman"/>
          <w:sz w:val="20"/>
          <w:szCs w:val="20"/>
        </w:rPr>
        <w:t xml:space="preserve">, asimismo informar en sitio </w:t>
      </w:r>
      <w:r w:rsidRPr="0029198A">
        <w:rPr>
          <w:rFonts w:ascii="Times New Roman" w:hAnsi="Times New Roman"/>
          <w:sz w:val="20"/>
          <w:szCs w:val="20"/>
        </w:rPr>
        <w:t xml:space="preserve">cualquier </w:t>
      </w:r>
      <w:r>
        <w:rPr>
          <w:rFonts w:ascii="Times New Roman" w:hAnsi="Times New Roman"/>
          <w:sz w:val="20"/>
          <w:szCs w:val="20"/>
        </w:rPr>
        <w:t>requerimiento relacionado</w:t>
      </w:r>
      <w:r w:rsidRPr="0029198A">
        <w:rPr>
          <w:rFonts w:ascii="Times New Roman" w:hAnsi="Times New Roman"/>
          <w:sz w:val="20"/>
          <w:szCs w:val="20"/>
        </w:rPr>
        <w:t xml:space="preserve"> </w:t>
      </w:r>
      <w:r>
        <w:rPr>
          <w:rFonts w:ascii="Times New Roman" w:hAnsi="Times New Roman"/>
          <w:sz w:val="20"/>
          <w:szCs w:val="20"/>
        </w:rPr>
        <w:t>a</w:t>
      </w:r>
      <w:r w:rsidRPr="0029198A">
        <w:rPr>
          <w:rFonts w:ascii="Times New Roman" w:hAnsi="Times New Roman"/>
          <w:sz w:val="20"/>
          <w:szCs w:val="20"/>
        </w:rPr>
        <w:t xml:space="preserve">l </w:t>
      </w:r>
      <w:r w:rsidRPr="0029198A">
        <w:rPr>
          <w:rFonts w:ascii="Times New Roman" w:hAnsi="Times New Roman"/>
          <w:b/>
          <w:sz w:val="20"/>
          <w:szCs w:val="20"/>
        </w:rPr>
        <w:t>PROYECTO</w:t>
      </w:r>
      <w:r w:rsidRPr="0029198A">
        <w:rPr>
          <w:rFonts w:ascii="Times New Roman" w:hAnsi="Times New Roman"/>
          <w:sz w:val="20"/>
          <w:szCs w:val="20"/>
        </w:rPr>
        <w:t xml:space="preserve">. </w:t>
      </w:r>
    </w:p>
    <w:p w:rsidR="00D813AC" w:rsidRPr="0029198A" w:rsidRDefault="00D813AC" w:rsidP="00D813AC">
      <w:pPr>
        <w:rPr>
          <w:b/>
        </w:rPr>
      </w:pPr>
      <w:r w:rsidRPr="0029198A">
        <w:rPr>
          <w:b/>
        </w:rPr>
        <w:t xml:space="preserve">CUADRAGÉSIMA </w:t>
      </w:r>
      <w:r>
        <w:rPr>
          <w:b/>
        </w:rPr>
        <w:t>SEGUNDA</w:t>
      </w:r>
      <w:r w:rsidRPr="0029198A">
        <w:rPr>
          <w:b/>
        </w:rPr>
        <w:t>.- ENSAYOS DE DESEMPEÑO DE LA UNIDAD GENERADORA</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Para el proceso de la puesta en servicio de cada unidad generadora en el sitio, el CONTRATISTA está obligado bajo su cargo y responsabilidad en disponer del personal técnico especializado en los equipos componentes de cada unidad generadora, y suministrar la instrumentación y equipos de ensayos que sean necesarios.</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El combustible para todos los ensayos de la unidad generadora será provisto por ENDE.</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Los ensayos de desempeño de potencia y de consumo en especifico de calor garantizados por el CONTRATISTA  se realizaran antes de la emisión del Certificado de </w:t>
      </w:r>
      <w:r>
        <w:rPr>
          <w:rFonts w:ascii="Times New Roman" w:hAnsi="Times New Roman"/>
          <w:sz w:val="20"/>
          <w:szCs w:val="20"/>
        </w:rPr>
        <w:t>Aceptación</w:t>
      </w:r>
      <w:r w:rsidRPr="0029198A">
        <w:rPr>
          <w:rFonts w:ascii="Times New Roman" w:hAnsi="Times New Roman"/>
          <w:sz w:val="20"/>
          <w:szCs w:val="20"/>
        </w:rPr>
        <w:t xml:space="preserve"> Provisional, y serán realizados mediante una solicitud por escrito del contratista.</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Durante el proceso de la puesta en servicio cuando el CONTRATISTA considere que la unidad generadora se encuentre lista para los ensayos oficiales de desempeño de la maquina debe contemplar que los mismos se realizaran con diez (10) días hábiles antes de iniciar dichas pruebas de cada unidad generadora, el </w:t>
      </w:r>
      <w:r w:rsidRPr="0029198A">
        <w:rPr>
          <w:rFonts w:ascii="Times New Roman" w:hAnsi="Times New Roman"/>
          <w:b/>
          <w:bCs/>
          <w:sz w:val="20"/>
          <w:szCs w:val="20"/>
        </w:rPr>
        <w:t>CONTRATISTA</w:t>
      </w:r>
      <w:r w:rsidRPr="0029198A">
        <w:rPr>
          <w:rFonts w:ascii="Times New Roman" w:hAnsi="Times New Roman"/>
          <w:sz w:val="20"/>
          <w:szCs w:val="20"/>
        </w:rPr>
        <w:t xml:space="preserve">, obligatoriamente mediante nota por escrito solicitará al </w:t>
      </w:r>
      <w:r w:rsidRPr="0029198A">
        <w:rPr>
          <w:rFonts w:ascii="Times New Roman" w:hAnsi="Times New Roman"/>
          <w:b/>
          <w:bCs/>
          <w:sz w:val="20"/>
          <w:szCs w:val="20"/>
        </w:rPr>
        <w:t>SUPERVISOR</w:t>
      </w:r>
      <w:r w:rsidRPr="0029198A">
        <w:rPr>
          <w:rFonts w:ascii="Times New Roman" w:hAnsi="Times New Roman"/>
          <w:sz w:val="20"/>
          <w:szCs w:val="20"/>
        </w:rPr>
        <w:t xml:space="preserve"> señale el día y hora para el inicio de las pruebas de desempeño de cada unidad generadora, en dicha nota se informara sobre los procedimientos y métodos de los ensayos, sobre la norma internacional de referencia de dichos ensayos y adjuntando la fotocopia de los certificados de instrumentación. La ejecución de estos ensayos será con instrumentación suministrada por el CONTRATISTA la cual debe estar certificada por laboratorios independientes con fecha reciente, cuya antigüedad no sea mayor a seis meses a la facha de los ensayos en el sitio.</w:t>
      </w:r>
    </w:p>
    <w:p w:rsidR="00D813AC" w:rsidRPr="0029198A" w:rsidRDefault="00D813AC" w:rsidP="00D813AC">
      <w:pPr>
        <w:pStyle w:val="Default"/>
        <w:rPr>
          <w:rFonts w:ascii="Times New Roman" w:hAnsi="Times New Roman" w:cs="Times New Roman"/>
          <w:sz w:val="20"/>
          <w:szCs w:val="20"/>
        </w:rPr>
      </w:pPr>
      <w:r w:rsidRPr="0029198A">
        <w:rPr>
          <w:rFonts w:ascii="Times New Roman" w:hAnsi="Times New Roman" w:cs="Times New Roman"/>
          <w:sz w:val="20"/>
          <w:szCs w:val="20"/>
        </w:rPr>
        <w:t>Dichos ensayos se realizaran en presencia d</w:t>
      </w:r>
      <w:r>
        <w:rPr>
          <w:rFonts w:ascii="Times New Roman" w:hAnsi="Times New Roman" w:cs="Times New Roman"/>
          <w:sz w:val="20"/>
          <w:szCs w:val="20"/>
        </w:rPr>
        <w:t>e una comisión técnica para la acepta</w:t>
      </w:r>
      <w:r w:rsidRPr="0029198A">
        <w:rPr>
          <w:rFonts w:ascii="Times New Roman" w:hAnsi="Times New Roman" w:cs="Times New Roman"/>
          <w:sz w:val="20"/>
          <w:szCs w:val="20"/>
        </w:rPr>
        <w:t xml:space="preserve">ción provisional designada por ENDE. </w:t>
      </w:r>
    </w:p>
    <w:p w:rsidR="00D813AC" w:rsidRPr="0029198A" w:rsidRDefault="00D813AC" w:rsidP="00D813AC">
      <w:pPr>
        <w:pStyle w:val="Default"/>
        <w:rPr>
          <w:rFonts w:ascii="Times New Roman" w:hAnsi="Times New Roman" w:cs="Times New Roman"/>
          <w:sz w:val="20"/>
          <w:szCs w:val="20"/>
        </w:rPr>
      </w:pP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Una vez finalizado todas pruebas, y las pruebas oficiales de desempeño y consumo estipulados en los Términos de Referencia y especificaciones técnicas, el CONTRATISTA deberá entregar al propietario dentro los diez días siguientes a la finalización de dichas pruebas y ensayos, seis (6) copias de los protocolos de estos ensayos, los resultados de los mismos incluyendo las memorias de cálculo y de aquellos efectuados durante el montaje.</w:t>
      </w:r>
    </w:p>
    <w:p w:rsidR="00D813AC" w:rsidRPr="0029198A" w:rsidRDefault="00D813AC" w:rsidP="00D813AC">
      <w:pPr>
        <w:rPr>
          <w:b/>
        </w:rPr>
      </w:pPr>
      <w:r w:rsidRPr="0029198A">
        <w:rPr>
          <w:b/>
        </w:rPr>
        <w:t xml:space="preserve">CUADRAGÉSIMA </w:t>
      </w:r>
      <w:r>
        <w:rPr>
          <w:b/>
        </w:rPr>
        <w:t>TERCERA</w:t>
      </w:r>
      <w:r w:rsidRPr="0029198A">
        <w:rPr>
          <w:b/>
        </w:rPr>
        <w:t>.- ACEPTACIÓN PROVISIONAL</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Para el suministro de más de una unidad generadora el proceso de aceptación provisional será para cada unidad generadora y consecuentemente el periodo de garantía será contabilizado para cada unidad generadora.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Para la Aceptación Provisional de la Unidad Generadora será medi</w:t>
      </w:r>
      <w:r>
        <w:rPr>
          <w:rFonts w:ascii="Times New Roman" w:hAnsi="Times New Roman"/>
          <w:sz w:val="20"/>
          <w:szCs w:val="20"/>
        </w:rPr>
        <w:t>ante las siguientes condiciones:</w:t>
      </w:r>
      <w:r w:rsidRPr="0029198A">
        <w:rPr>
          <w:rFonts w:ascii="Times New Roman" w:hAnsi="Times New Roman"/>
          <w:sz w:val="20"/>
          <w:szCs w:val="20"/>
        </w:rPr>
        <w:t xml:space="preserve"> </w:t>
      </w:r>
    </w:p>
    <w:p w:rsidR="00D813AC" w:rsidRPr="0029198A" w:rsidRDefault="00D813AC" w:rsidP="00C476CD">
      <w:pPr>
        <w:pStyle w:val="CM126"/>
        <w:numPr>
          <w:ilvl w:val="0"/>
          <w:numId w:val="66"/>
        </w:numPr>
        <w:spacing w:after="240"/>
        <w:jc w:val="both"/>
        <w:rPr>
          <w:rFonts w:ascii="Times New Roman" w:hAnsi="Times New Roman"/>
          <w:sz w:val="20"/>
          <w:szCs w:val="20"/>
        </w:rPr>
      </w:pPr>
      <w:r w:rsidRPr="0029198A">
        <w:rPr>
          <w:rFonts w:ascii="Times New Roman" w:hAnsi="Times New Roman"/>
          <w:sz w:val="20"/>
          <w:szCs w:val="20"/>
        </w:rPr>
        <w:t>será mediante una solicitud escrita por el contratista una vez que se haya concluido las pruebas oficiales de desempeño.</w:t>
      </w:r>
    </w:p>
    <w:p w:rsidR="00D813AC" w:rsidRPr="0029198A" w:rsidRDefault="00D813AC" w:rsidP="00C476CD">
      <w:pPr>
        <w:pStyle w:val="CM126"/>
        <w:numPr>
          <w:ilvl w:val="0"/>
          <w:numId w:val="66"/>
        </w:numPr>
        <w:spacing w:after="240"/>
        <w:jc w:val="both"/>
        <w:rPr>
          <w:rFonts w:ascii="Times New Roman" w:hAnsi="Times New Roman"/>
          <w:sz w:val="20"/>
          <w:szCs w:val="20"/>
        </w:rPr>
      </w:pPr>
      <w:r w:rsidRPr="0029198A">
        <w:rPr>
          <w:rFonts w:ascii="Times New Roman" w:hAnsi="Times New Roman"/>
          <w:sz w:val="20"/>
          <w:szCs w:val="20"/>
        </w:rPr>
        <w:t>Que la unidad generadora se encuentre en condición normal de operación que será certificada por el CONTRATISTA su carta de solicitud.</w:t>
      </w:r>
    </w:p>
    <w:p w:rsidR="00D813AC" w:rsidRPr="0029198A" w:rsidRDefault="00D813AC" w:rsidP="00C476CD">
      <w:pPr>
        <w:pStyle w:val="CM126"/>
        <w:numPr>
          <w:ilvl w:val="0"/>
          <w:numId w:val="66"/>
        </w:numPr>
        <w:spacing w:after="240"/>
        <w:jc w:val="both"/>
        <w:rPr>
          <w:rFonts w:ascii="Times New Roman" w:hAnsi="Times New Roman"/>
          <w:sz w:val="20"/>
          <w:szCs w:val="20"/>
        </w:rPr>
      </w:pPr>
      <w:r w:rsidRPr="0029198A">
        <w:rPr>
          <w:rFonts w:ascii="Times New Roman" w:hAnsi="Times New Roman"/>
          <w:sz w:val="20"/>
          <w:szCs w:val="20"/>
        </w:rPr>
        <w:t>Que el contratista haya entregado de manera oficial a ENDE el reporte técnico de todos los ensayos realizados para la en el proceso de la puesta en servicio de la unidad generadora.</w:t>
      </w:r>
    </w:p>
    <w:p w:rsidR="00D813AC" w:rsidRPr="0029198A" w:rsidRDefault="00D813AC" w:rsidP="00D813AC">
      <w:r w:rsidRPr="0029198A">
        <w:lastRenderedPageBreak/>
        <w:t xml:space="preserve"> Cumplidas dichas condiciones ENDE emitirá el correspondiente Certificado de Aceptación provisional adjuntando las observaciones inherentes a dicha unidad generadora.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Una vez emitida la Certificación de Aceptación Provisional de </w:t>
      </w:r>
      <w:r>
        <w:rPr>
          <w:rFonts w:ascii="Times New Roman" w:hAnsi="Times New Roman"/>
          <w:sz w:val="20"/>
          <w:szCs w:val="20"/>
        </w:rPr>
        <w:t>cada</w:t>
      </w:r>
      <w:r w:rsidRPr="0029198A">
        <w:rPr>
          <w:rFonts w:ascii="Times New Roman" w:hAnsi="Times New Roman"/>
          <w:sz w:val="20"/>
          <w:szCs w:val="20"/>
        </w:rPr>
        <w:t xml:space="preserve"> unidad generadora, ENDE la recibirá para la operación normal</w:t>
      </w:r>
      <w:r>
        <w:rPr>
          <w:rFonts w:ascii="Times New Roman" w:hAnsi="Times New Roman"/>
          <w:sz w:val="20"/>
          <w:szCs w:val="20"/>
        </w:rPr>
        <w:t xml:space="preserve"> </w:t>
      </w:r>
      <w:r w:rsidRPr="0029198A">
        <w:rPr>
          <w:rFonts w:ascii="Times New Roman" w:hAnsi="Times New Roman"/>
          <w:sz w:val="20"/>
          <w:szCs w:val="20"/>
        </w:rPr>
        <w:t xml:space="preserve">con </w:t>
      </w:r>
      <w:r>
        <w:rPr>
          <w:rFonts w:ascii="Times New Roman" w:hAnsi="Times New Roman"/>
          <w:sz w:val="20"/>
          <w:szCs w:val="20"/>
        </w:rPr>
        <w:t>su propio personal</w:t>
      </w:r>
      <w:r w:rsidRPr="0029198A">
        <w:rPr>
          <w:rFonts w:ascii="Times New Roman" w:hAnsi="Times New Roman"/>
          <w:sz w:val="20"/>
          <w:szCs w:val="20"/>
        </w:rPr>
        <w:t xml:space="preserve">, y partir de dicha fecha se inicia la contabilización del Periodo de Garantía de </w:t>
      </w:r>
      <w:r w:rsidRPr="00EE7737">
        <w:rPr>
          <w:rFonts w:ascii="Times New Roman" w:hAnsi="Times New Roman"/>
          <w:sz w:val="20"/>
          <w:szCs w:val="20"/>
        </w:rPr>
        <w:t>esta unidad generadora</w:t>
      </w:r>
      <w:r w:rsidRPr="0029198A">
        <w:rPr>
          <w:rFonts w:ascii="Times New Roman" w:hAnsi="Times New Roman"/>
          <w:sz w:val="20"/>
          <w:szCs w:val="20"/>
        </w:rPr>
        <w:t>.</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Todos los puntos observados en el Certificado de Aceptación Provisional, deberán ser ejecutados y resueltos por el CONTRATISTA en un plazo </w:t>
      </w:r>
      <w:r w:rsidRPr="00186349">
        <w:rPr>
          <w:rFonts w:ascii="Times New Roman" w:hAnsi="Times New Roman"/>
          <w:sz w:val="20"/>
          <w:szCs w:val="20"/>
        </w:rPr>
        <w:t>máximo de noventa (90) días a partir</w:t>
      </w:r>
      <w:r w:rsidRPr="0029198A">
        <w:rPr>
          <w:rFonts w:ascii="Times New Roman" w:hAnsi="Times New Roman"/>
          <w:sz w:val="20"/>
          <w:szCs w:val="20"/>
        </w:rPr>
        <w:t xml:space="preserve"> de la emisión del Certificado de Recepción Provisional.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La emisión del Certificado de Aceptación Provisional servirá para efectos del cómputo del plazo de ejecución,</w:t>
      </w:r>
      <w:r w:rsidRPr="0029198A">
        <w:rPr>
          <w:rFonts w:ascii="Times New Roman" w:hAnsi="Times New Roman"/>
          <w:b/>
          <w:sz w:val="20"/>
          <w:szCs w:val="20"/>
        </w:rPr>
        <w:t xml:space="preserve"> </w:t>
      </w:r>
      <w:r w:rsidRPr="0029198A">
        <w:rPr>
          <w:rFonts w:ascii="Times New Roman" w:hAnsi="Times New Roman"/>
          <w:sz w:val="20"/>
          <w:szCs w:val="20"/>
        </w:rPr>
        <w:t xml:space="preserve">el mismo que será computado de forma individual para cada unidad generadora. </w:t>
      </w:r>
    </w:p>
    <w:p w:rsidR="00D813AC" w:rsidRPr="0029198A" w:rsidRDefault="00D813AC" w:rsidP="00D813AC">
      <w:pPr>
        <w:rPr>
          <w:b/>
        </w:rPr>
      </w:pPr>
      <w:r w:rsidRPr="0029198A">
        <w:rPr>
          <w:b/>
        </w:rPr>
        <w:t xml:space="preserve">CUADRAGÉSIMA </w:t>
      </w:r>
      <w:r>
        <w:rPr>
          <w:b/>
        </w:rPr>
        <w:t>CUARTA</w:t>
      </w:r>
      <w:r w:rsidRPr="0029198A">
        <w:rPr>
          <w:b/>
        </w:rPr>
        <w:t>. PERIODO DE GARANTÍA.</w:t>
      </w:r>
    </w:p>
    <w:p w:rsidR="00D813AC" w:rsidRDefault="00D813AC" w:rsidP="00D813AC">
      <w:pPr>
        <w:pStyle w:val="CM126"/>
        <w:spacing w:after="240"/>
        <w:jc w:val="both"/>
        <w:rPr>
          <w:rFonts w:ascii="Times New Roman" w:hAnsi="Times New Roman"/>
          <w:sz w:val="20"/>
          <w:szCs w:val="20"/>
        </w:rPr>
      </w:pPr>
      <w:r>
        <w:rPr>
          <w:rFonts w:ascii="Times New Roman" w:hAnsi="Times New Roman"/>
          <w:sz w:val="20"/>
          <w:szCs w:val="20"/>
        </w:rPr>
        <w:t>El periodo de garantía de la unidad generadora será como mínimo será de un año.</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El periodo de garantía se inicia a la fecha de emisión de la Certificación de Recepción Provisional y concluye al transcurrir un año en el cual no hayan ocurrido  fallas que obligaron el reinicio de la contabilización del periodo de garantía y/o haya observaciones técnicas que no fueron despejadas por el </w:t>
      </w:r>
      <w:r w:rsidRPr="0029198A">
        <w:rPr>
          <w:rFonts w:ascii="Times New Roman" w:hAnsi="Times New Roman"/>
          <w:b/>
          <w:sz w:val="20"/>
          <w:szCs w:val="20"/>
        </w:rPr>
        <w:t>CONTRATISTA</w:t>
      </w:r>
      <w:r w:rsidRPr="0029198A">
        <w:rPr>
          <w:rFonts w:ascii="Times New Roman" w:hAnsi="Times New Roman"/>
          <w:sz w:val="20"/>
          <w:szCs w:val="20"/>
        </w:rPr>
        <w:t>.</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Durante el Periodo de garantía, el </w:t>
      </w:r>
      <w:r w:rsidRPr="0029198A">
        <w:rPr>
          <w:rFonts w:ascii="Times New Roman" w:hAnsi="Times New Roman"/>
          <w:b/>
          <w:sz w:val="20"/>
          <w:szCs w:val="20"/>
        </w:rPr>
        <w:t>CONTRATISTA</w:t>
      </w:r>
      <w:r w:rsidRPr="0029198A">
        <w:rPr>
          <w:rFonts w:ascii="Times New Roman" w:hAnsi="Times New Roman"/>
          <w:sz w:val="20"/>
          <w:szCs w:val="20"/>
        </w:rPr>
        <w:t xml:space="preserve"> está obligado a designar en Bolivia a un representante técnico autorizado para tomar decisiones en el sitio.</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Durante el periodo de garantía, ENDE notificara al </w:t>
      </w:r>
      <w:r w:rsidRPr="0029198A">
        <w:rPr>
          <w:rFonts w:ascii="Times New Roman" w:hAnsi="Times New Roman"/>
          <w:b/>
          <w:sz w:val="20"/>
          <w:szCs w:val="20"/>
        </w:rPr>
        <w:t>CONTRATISTA</w:t>
      </w:r>
      <w:r w:rsidRPr="0029198A">
        <w:rPr>
          <w:rFonts w:ascii="Times New Roman" w:hAnsi="Times New Roman"/>
          <w:sz w:val="20"/>
          <w:szCs w:val="20"/>
        </w:rPr>
        <w:t xml:space="preserve"> la eventual aparición de averías o fallas de funcionamiento de la unidad generadora, obligándose este a las reparaciones o reemplazos, que sean necesarios para despejar dichas averías o fallas, sin costo alguno para </w:t>
      </w:r>
      <w:r w:rsidRPr="0029198A">
        <w:rPr>
          <w:rFonts w:ascii="Times New Roman" w:hAnsi="Times New Roman"/>
          <w:b/>
          <w:sz w:val="20"/>
          <w:szCs w:val="20"/>
        </w:rPr>
        <w:t>ENDE</w:t>
      </w:r>
      <w:r w:rsidRPr="0029198A">
        <w:rPr>
          <w:rFonts w:ascii="Times New Roman" w:hAnsi="Times New Roman"/>
          <w:sz w:val="20"/>
          <w:szCs w:val="20"/>
        </w:rPr>
        <w:t>.</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Durante el periodo de garantía, el </w:t>
      </w:r>
      <w:r w:rsidRPr="0029198A">
        <w:rPr>
          <w:rFonts w:ascii="Times New Roman" w:hAnsi="Times New Roman"/>
          <w:b/>
          <w:sz w:val="20"/>
          <w:szCs w:val="20"/>
        </w:rPr>
        <w:t>CONTRATISTA</w:t>
      </w:r>
      <w:r w:rsidRPr="0029198A">
        <w:rPr>
          <w:rFonts w:ascii="Times New Roman" w:hAnsi="Times New Roman"/>
          <w:sz w:val="20"/>
          <w:szCs w:val="20"/>
        </w:rPr>
        <w:t xml:space="preserve"> está obligado en investigar las causas de cualquier defecto, o falla que ocurra en la unidad generadora. Si dicho defecto o falla es por error de operación de la unidad generadora, el costo de reparación para despejar la falla corre por cuenta de </w:t>
      </w:r>
      <w:r w:rsidRPr="0029198A">
        <w:rPr>
          <w:rFonts w:ascii="Times New Roman" w:hAnsi="Times New Roman"/>
          <w:b/>
          <w:sz w:val="20"/>
          <w:szCs w:val="20"/>
        </w:rPr>
        <w:t>ENDE</w:t>
      </w:r>
      <w:r w:rsidRPr="0029198A">
        <w:rPr>
          <w:rFonts w:ascii="Times New Roman" w:hAnsi="Times New Roman"/>
          <w:sz w:val="20"/>
          <w:szCs w:val="20"/>
        </w:rPr>
        <w:t>.</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Si el </w:t>
      </w:r>
      <w:r w:rsidRPr="0029198A">
        <w:rPr>
          <w:rFonts w:ascii="Times New Roman" w:hAnsi="Times New Roman"/>
          <w:b/>
          <w:sz w:val="20"/>
          <w:szCs w:val="20"/>
        </w:rPr>
        <w:t>CONTRATISTA</w:t>
      </w:r>
      <w:r w:rsidRPr="0029198A">
        <w:rPr>
          <w:rFonts w:ascii="Times New Roman" w:hAnsi="Times New Roman"/>
          <w:sz w:val="20"/>
          <w:szCs w:val="20"/>
        </w:rPr>
        <w:t xml:space="preserve"> fallara en realizar el trabajo para despejar averías o fallas, solicitado por ENDE, este tendrá el derecho a ejecutarlo con su propio personal o por medio de otros contratistas, sin que ello afecte a la obligación del contratista  de garantizar el equipo o componente de la unidad generadora intervenido. </w:t>
      </w:r>
    </w:p>
    <w:p w:rsidR="00D813AC" w:rsidRPr="0029198A" w:rsidRDefault="00D813AC" w:rsidP="00D813AC">
      <w:pPr>
        <w:ind w:left="1418" w:hanging="710"/>
        <w:jc w:val="both"/>
      </w:pPr>
      <w:r w:rsidRPr="0029198A">
        <w:rPr>
          <w:b/>
        </w:rPr>
        <w:t>4</w:t>
      </w:r>
      <w:r>
        <w:rPr>
          <w:b/>
        </w:rPr>
        <w:t>4</w:t>
      </w:r>
      <w:r w:rsidRPr="0029198A">
        <w:rPr>
          <w:b/>
        </w:rPr>
        <w:t>.1.- REINICIO DE LA CONTABILIZACIÓN DEL PERIODO GARANTÍA DE LA UNIDAD GENERADORA</w:t>
      </w:r>
    </w:p>
    <w:p w:rsidR="00D813AC" w:rsidRPr="0029198A" w:rsidRDefault="00D813AC" w:rsidP="00D813AC">
      <w:pPr>
        <w:ind w:left="1416"/>
        <w:jc w:val="both"/>
      </w:pPr>
      <w:r w:rsidRPr="0029198A">
        <w:t>En caso de ocurrir  fallas que activen la protección con fuga súbita de carga y parada de la unidad generadora, las que provoquen interrupción de  la marcha por mas 24 horas, se suspenderá la contabilización del periodo de garantía de la unidad generadora y demás elementos cuyo funcionamiento haya parado. El periodo de garantía será reanudado una vez que las unidades vuelvan a entrar en servicio normal de operación, así mismo el contratista está obligado  con la extensión de vigencia de la respectiva boleta de garantía.</w:t>
      </w:r>
    </w:p>
    <w:p w:rsidR="00D813AC" w:rsidRPr="0029198A" w:rsidRDefault="00D813AC" w:rsidP="00D813AC">
      <w:pPr>
        <w:pStyle w:val="Default"/>
        <w:jc w:val="both"/>
        <w:rPr>
          <w:rFonts w:ascii="Times New Roman" w:hAnsi="Times New Roman" w:cs="Times New Roman"/>
          <w:sz w:val="20"/>
          <w:szCs w:val="20"/>
        </w:rPr>
      </w:pPr>
    </w:p>
    <w:p w:rsidR="00D813AC" w:rsidRPr="0029198A" w:rsidRDefault="00D813AC" w:rsidP="00D813AC">
      <w:pPr>
        <w:rPr>
          <w:b/>
        </w:rPr>
      </w:pPr>
      <w:r w:rsidRPr="0029198A">
        <w:rPr>
          <w:b/>
        </w:rPr>
        <w:t xml:space="preserve">CUADRAGÉSIMA </w:t>
      </w:r>
      <w:r>
        <w:rPr>
          <w:b/>
        </w:rPr>
        <w:t>QUINTA</w:t>
      </w:r>
      <w:r w:rsidRPr="0029198A">
        <w:rPr>
          <w:b/>
        </w:rPr>
        <w:t>.- RECHAZO DE LA UNIDAD GENERADORA</w:t>
      </w:r>
    </w:p>
    <w:p w:rsidR="00D813AC" w:rsidRPr="0029198A" w:rsidRDefault="00D813AC" w:rsidP="00D813AC">
      <w:pPr>
        <w:jc w:val="both"/>
        <w:rPr>
          <w:bCs/>
        </w:rPr>
      </w:pPr>
      <w:r w:rsidRPr="0029198A">
        <w:rPr>
          <w:bCs/>
        </w:rPr>
        <w:t xml:space="preserve">El supervisor del comitente tiene la atribución de rechazar equipo o componentes de la unidad generadora manera temporal o definitiva, que deberá ser fundamentada por escrito mediante el libro de comunicaciones en el sitio de las obras, pudiendo operar la unidad generadora (en caso de darse el rechazo de equipo durante el periodo de garantía de la unidad generadora)  sin que dicho equipo rechazado no represente riesgo agravante para la unidad generadora, y el contratista está obligado en despejar el problema del equipo rechazado, o cambiar el equipo por otro, para el caso en el equipo fuese rechazado definitivamente. </w:t>
      </w:r>
    </w:p>
    <w:p w:rsidR="00D813AC" w:rsidRPr="0029198A" w:rsidRDefault="00D813AC" w:rsidP="00D813AC">
      <w:pPr>
        <w:jc w:val="both"/>
        <w:rPr>
          <w:bCs/>
        </w:rPr>
      </w:pPr>
    </w:p>
    <w:p w:rsidR="00D813AC" w:rsidRPr="0029198A" w:rsidRDefault="00D813AC" w:rsidP="00D813AC">
      <w:pPr>
        <w:jc w:val="both"/>
        <w:rPr>
          <w:bCs/>
        </w:rPr>
      </w:pPr>
      <w:r w:rsidRPr="0029198A">
        <w:rPr>
          <w:bCs/>
        </w:rPr>
        <w:t xml:space="preserve">ENDE tendrá el derecho de rechazar parte o la totalidad de dichos elementos en los casos y condiciones siguientes: </w:t>
      </w:r>
    </w:p>
    <w:p w:rsidR="00D813AC" w:rsidRPr="0029198A" w:rsidRDefault="00D813AC" w:rsidP="00D813AC">
      <w:pPr>
        <w:ind w:left="567"/>
        <w:jc w:val="both"/>
        <w:rPr>
          <w:bCs/>
        </w:rPr>
      </w:pPr>
    </w:p>
    <w:p w:rsidR="00D813AC" w:rsidRPr="0029198A" w:rsidRDefault="00D813AC" w:rsidP="00C476CD">
      <w:pPr>
        <w:pStyle w:val="Prrafodelista"/>
        <w:numPr>
          <w:ilvl w:val="0"/>
          <w:numId w:val="64"/>
        </w:numPr>
        <w:rPr>
          <w:rFonts w:ascii="Times New Roman" w:hAnsi="Times New Roman" w:cs="Times New Roman"/>
          <w:bCs/>
          <w:sz w:val="20"/>
          <w:szCs w:val="20"/>
        </w:rPr>
      </w:pPr>
      <w:r w:rsidRPr="0029198A">
        <w:rPr>
          <w:rFonts w:ascii="Times New Roman" w:hAnsi="Times New Roman" w:cs="Times New Roman"/>
          <w:bCs/>
          <w:sz w:val="20"/>
          <w:szCs w:val="20"/>
        </w:rPr>
        <w:lastRenderedPageBreak/>
        <w:t xml:space="preserve">Si después de terminado el montaje al CONTRATISTA le sea imposible, en un plazo menor a tres (3) meses poner los equipos y los elementos provistos en  estado de cumplir las condiciones fijadas por el contrato. </w:t>
      </w:r>
    </w:p>
    <w:p w:rsidR="00D813AC" w:rsidRPr="0029198A" w:rsidRDefault="00D813AC" w:rsidP="00C476CD">
      <w:pPr>
        <w:pStyle w:val="Prrafodelista"/>
        <w:numPr>
          <w:ilvl w:val="0"/>
          <w:numId w:val="64"/>
        </w:numPr>
        <w:rPr>
          <w:rFonts w:ascii="Times New Roman" w:hAnsi="Times New Roman" w:cs="Times New Roman"/>
          <w:bCs/>
          <w:sz w:val="20"/>
          <w:szCs w:val="20"/>
        </w:rPr>
      </w:pPr>
      <w:r w:rsidRPr="0029198A">
        <w:rPr>
          <w:rFonts w:ascii="Times New Roman" w:hAnsi="Times New Roman" w:cs="Times New Roman"/>
          <w:bCs/>
          <w:sz w:val="20"/>
          <w:szCs w:val="20"/>
        </w:rPr>
        <w:t xml:space="preserve">Si durante las pruebas de puesta en servicio las condiciones garantizadas de funcionamiento presentan desviaciones que sobrepasan los límites de las especificaciones y normas aprobadas. </w:t>
      </w:r>
    </w:p>
    <w:p w:rsidR="00D813AC" w:rsidRPr="0029198A" w:rsidRDefault="00D813AC" w:rsidP="00C476CD">
      <w:pPr>
        <w:pStyle w:val="Prrafodelista"/>
        <w:numPr>
          <w:ilvl w:val="0"/>
          <w:numId w:val="64"/>
        </w:numPr>
        <w:rPr>
          <w:rFonts w:ascii="Times New Roman" w:hAnsi="Times New Roman" w:cs="Times New Roman"/>
          <w:bCs/>
          <w:sz w:val="20"/>
          <w:szCs w:val="20"/>
        </w:rPr>
      </w:pPr>
      <w:r w:rsidRPr="0029198A">
        <w:rPr>
          <w:rFonts w:ascii="Times New Roman" w:hAnsi="Times New Roman" w:cs="Times New Roman"/>
          <w:bCs/>
          <w:sz w:val="20"/>
          <w:szCs w:val="20"/>
        </w:rPr>
        <w:t xml:space="preserve">Si durante el periodo de garantía, se revelasen defectos o fallas, incompatibles con la </w:t>
      </w:r>
      <w:r w:rsidRPr="00D813AC">
        <w:rPr>
          <w:rFonts w:ascii="Times New Roman" w:hAnsi="Times New Roman" w:cs="Times New Roman"/>
          <w:bCs/>
          <w:sz w:val="20"/>
          <w:szCs w:val="20"/>
        </w:rPr>
        <w:t xml:space="preserve">explotación   </w:t>
      </w:r>
      <w:r w:rsidRPr="0029198A">
        <w:rPr>
          <w:rFonts w:ascii="Times New Roman" w:hAnsi="Times New Roman" w:cs="Times New Roman"/>
          <w:bCs/>
          <w:sz w:val="20"/>
          <w:szCs w:val="20"/>
        </w:rPr>
        <w:t>normal, económica y no susceptible de corrección por el CONTRATISTA en un plazo razonable a juicio de ENDE.</w:t>
      </w:r>
    </w:p>
    <w:p w:rsidR="00D813AC" w:rsidRPr="0029198A" w:rsidRDefault="00D813AC" w:rsidP="00D813AC">
      <w:pPr>
        <w:jc w:val="both"/>
        <w:rPr>
          <w:b/>
        </w:rPr>
      </w:pPr>
    </w:p>
    <w:p w:rsidR="00D813AC" w:rsidRPr="0029198A" w:rsidRDefault="00D813AC" w:rsidP="00D813AC">
      <w:pPr>
        <w:jc w:val="both"/>
        <w:rPr>
          <w:bCs/>
        </w:rPr>
      </w:pPr>
      <w:r w:rsidRPr="0029198A">
        <w:rPr>
          <w:bCs/>
        </w:rPr>
        <w:t xml:space="preserve">De darse el rechazo da  la unidad generadora, esta no deberá operar en condición de marcha productiva hasta que el contratista despeje el problema técnico por el cual la unidad fue rechazada. </w:t>
      </w:r>
    </w:p>
    <w:p w:rsidR="00D813AC" w:rsidRPr="0029198A" w:rsidRDefault="00D813AC" w:rsidP="00D813AC">
      <w:pPr>
        <w:jc w:val="both"/>
        <w:rPr>
          <w:bCs/>
        </w:rPr>
      </w:pPr>
    </w:p>
    <w:p w:rsidR="00D813AC" w:rsidRPr="0029198A" w:rsidRDefault="00D813AC" w:rsidP="00D813AC">
      <w:pPr>
        <w:jc w:val="both"/>
        <w:rPr>
          <w:bCs/>
        </w:rPr>
      </w:pPr>
      <w:r w:rsidRPr="0029198A">
        <w:rPr>
          <w:bCs/>
        </w:rPr>
        <w:t>En caso de equipo rechazado definitivamente, este será remplazado por cuenta del CONTRATISTA por otro que reúna los requerimientos de las especificaciones técnicas. ENDE tendrá la facultad renunciar a la utilización del equipo rechazado o utilizarlo provisionalmente bajo la responsabilidad y el consentimiento del CONTRATISTA.</w:t>
      </w:r>
    </w:p>
    <w:p w:rsidR="00D813AC" w:rsidRPr="0029198A" w:rsidRDefault="00D813AC" w:rsidP="00D813AC">
      <w:pPr>
        <w:ind w:left="567"/>
        <w:jc w:val="both"/>
        <w:rPr>
          <w:bCs/>
        </w:rPr>
      </w:pPr>
    </w:p>
    <w:p w:rsidR="00D813AC" w:rsidRPr="0029198A" w:rsidRDefault="00D813AC" w:rsidP="00D813AC">
      <w:pPr>
        <w:jc w:val="both"/>
        <w:rPr>
          <w:bCs/>
        </w:rPr>
      </w:pPr>
      <w:r w:rsidRPr="0029198A">
        <w:rPr>
          <w:bCs/>
        </w:rPr>
        <w:t xml:space="preserve">ENDE tendrá entonces el derecho al uso gratuito y libre del equipo rechazado, hasta tanto el CONTRATISTA proceda a su remplazo sin costo adicional para ENDE. </w:t>
      </w:r>
    </w:p>
    <w:p w:rsidR="00D813AC" w:rsidRPr="0029198A" w:rsidRDefault="00D813AC" w:rsidP="00D813AC">
      <w:pPr>
        <w:ind w:left="567"/>
        <w:jc w:val="both"/>
        <w:rPr>
          <w:bCs/>
        </w:rPr>
      </w:pPr>
    </w:p>
    <w:p w:rsidR="00D813AC" w:rsidRPr="0029198A" w:rsidRDefault="00D813AC" w:rsidP="00D813AC">
      <w:pPr>
        <w:jc w:val="both"/>
        <w:rPr>
          <w:bCs/>
        </w:rPr>
      </w:pPr>
      <w:r w:rsidRPr="0029198A">
        <w:rPr>
          <w:bCs/>
        </w:rPr>
        <w:t xml:space="preserve">Si ENDE rechaza un equipo y si por causa de dicho rechazo se demoran los trabajos, no será considerada la misma como causal de ampliación de plazo. </w:t>
      </w:r>
    </w:p>
    <w:p w:rsidR="00D813AC" w:rsidRPr="0029198A" w:rsidRDefault="00D813AC" w:rsidP="00D813AC">
      <w:pPr>
        <w:jc w:val="both"/>
      </w:pPr>
    </w:p>
    <w:p w:rsidR="00D813AC" w:rsidRPr="0029198A" w:rsidRDefault="00D813AC" w:rsidP="00D813AC">
      <w:pPr>
        <w:rPr>
          <w:b/>
        </w:rPr>
      </w:pPr>
      <w:r w:rsidRPr="0029198A">
        <w:rPr>
          <w:b/>
        </w:rPr>
        <w:t xml:space="preserve">CUADRAGÉSIMA </w:t>
      </w:r>
      <w:r>
        <w:rPr>
          <w:b/>
        </w:rPr>
        <w:t>SEXTA</w:t>
      </w:r>
      <w:r w:rsidRPr="0029198A">
        <w:rPr>
          <w:b/>
        </w:rPr>
        <w:t>.- ESTADO Y CERTIFICADO  FINAL DE CUENTAS</w:t>
      </w:r>
    </w:p>
    <w:p w:rsidR="00D813AC" w:rsidRPr="0029198A" w:rsidRDefault="00D813AC" w:rsidP="00D813AC">
      <w:pPr>
        <w:jc w:val="both"/>
      </w:pPr>
      <w:r w:rsidRPr="0029198A">
        <w:t xml:space="preserve">Tan pronto como el </w:t>
      </w:r>
      <w:r w:rsidRPr="0029198A">
        <w:rPr>
          <w:b/>
        </w:rPr>
        <w:t>CONTRATISTA</w:t>
      </w:r>
      <w:r w:rsidRPr="0029198A">
        <w:t xml:space="preserve"> haya completado todos los trabajos, incluyendo los ordenados por ENDE durante el periodo de garantía, y antes de que el certificado de aceptación definitiva establecido en el contrato sea emitido, el </w:t>
      </w:r>
      <w:r w:rsidRPr="0029198A">
        <w:rPr>
          <w:b/>
        </w:rPr>
        <w:t>CONTRATISTA</w:t>
      </w:r>
      <w:r w:rsidRPr="0029198A">
        <w:t xml:space="preserve"> preparara y entregara para la aprobación de </w:t>
      </w:r>
      <w:r w:rsidRPr="0029198A">
        <w:rPr>
          <w:b/>
        </w:rPr>
        <w:t>ENDE</w:t>
      </w:r>
      <w:r w:rsidRPr="0029198A">
        <w:t xml:space="preserve"> un estado final de cuentas. </w:t>
      </w:r>
    </w:p>
    <w:p w:rsidR="00D813AC" w:rsidRPr="0029198A" w:rsidRDefault="00D813AC" w:rsidP="00D813AC">
      <w:pPr>
        <w:jc w:val="both"/>
      </w:pPr>
    </w:p>
    <w:p w:rsidR="00D813AC" w:rsidRPr="0029198A" w:rsidRDefault="00D813AC" w:rsidP="00D813AC">
      <w:pPr>
        <w:jc w:val="both"/>
      </w:pPr>
      <w:r w:rsidRPr="0029198A">
        <w:t>El Estado Final de Cuentas será respaldado por:</w:t>
      </w:r>
    </w:p>
    <w:p w:rsidR="00D813AC" w:rsidRPr="0029198A" w:rsidRDefault="00D813AC" w:rsidP="00D813AC">
      <w:pPr>
        <w:jc w:val="both"/>
      </w:pPr>
    </w:p>
    <w:p w:rsidR="00D813AC" w:rsidRPr="0029198A" w:rsidRDefault="00D813AC" w:rsidP="00C476CD">
      <w:pPr>
        <w:pStyle w:val="Prrafodelista"/>
        <w:numPr>
          <w:ilvl w:val="0"/>
          <w:numId w:val="65"/>
        </w:numPr>
        <w:rPr>
          <w:rFonts w:ascii="Times New Roman" w:hAnsi="Times New Roman" w:cs="Times New Roman"/>
          <w:sz w:val="20"/>
          <w:szCs w:val="20"/>
        </w:rPr>
      </w:pPr>
      <w:r w:rsidRPr="0029198A">
        <w:rPr>
          <w:rFonts w:ascii="Times New Roman" w:hAnsi="Times New Roman" w:cs="Times New Roman"/>
          <w:sz w:val="20"/>
          <w:szCs w:val="20"/>
        </w:rPr>
        <w:t>Una declaración del contratista donde indique que las obras cubiertas por el contrato se encuentran libres de todo reclamo legal, gravamen y privilegios, exceptuando gravámenes resultantes de otros contratos suscritos por ENDE.</w:t>
      </w:r>
    </w:p>
    <w:p w:rsidR="00D813AC" w:rsidRPr="0029198A" w:rsidRDefault="00D813AC" w:rsidP="00C476CD">
      <w:pPr>
        <w:pStyle w:val="Prrafodelista"/>
        <w:numPr>
          <w:ilvl w:val="0"/>
          <w:numId w:val="65"/>
        </w:numPr>
        <w:rPr>
          <w:rFonts w:ascii="Times New Roman" w:hAnsi="Times New Roman" w:cs="Times New Roman"/>
          <w:sz w:val="20"/>
          <w:szCs w:val="20"/>
        </w:rPr>
      </w:pPr>
      <w:r w:rsidRPr="0029198A">
        <w:rPr>
          <w:rFonts w:ascii="Times New Roman" w:hAnsi="Times New Roman" w:cs="Times New Roman"/>
          <w:sz w:val="20"/>
          <w:szCs w:val="20"/>
        </w:rPr>
        <w:t xml:space="preserve">Una declaración del contratista donde indique que no tiene cuentas pendientes con terceros, subcontratistas y otros que </w:t>
      </w:r>
    </w:p>
    <w:p w:rsidR="00D813AC" w:rsidRPr="0029198A" w:rsidRDefault="00D813AC" w:rsidP="00C476CD">
      <w:pPr>
        <w:pStyle w:val="Prrafodelista"/>
        <w:numPr>
          <w:ilvl w:val="0"/>
          <w:numId w:val="65"/>
        </w:numPr>
        <w:rPr>
          <w:rFonts w:ascii="Times New Roman" w:hAnsi="Times New Roman" w:cs="Times New Roman"/>
          <w:sz w:val="20"/>
          <w:szCs w:val="20"/>
        </w:rPr>
      </w:pPr>
      <w:r w:rsidRPr="0029198A">
        <w:rPr>
          <w:rFonts w:ascii="Times New Roman" w:hAnsi="Times New Roman" w:cs="Times New Roman"/>
          <w:sz w:val="20"/>
          <w:szCs w:val="20"/>
        </w:rPr>
        <w:t xml:space="preserve">Evidencia satisfactoria para ENDE que todos los costos reclamados por el CONTRATISTA, le son debidos según los términos del contrato.  </w:t>
      </w:r>
    </w:p>
    <w:p w:rsidR="00D813AC" w:rsidRPr="0029198A" w:rsidRDefault="00D813AC" w:rsidP="00C476CD">
      <w:pPr>
        <w:pStyle w:val="Prrafodelista"/>
        <w:numPr>
          <w:ilvl w:val="0"/>
          <w:numId w:val="65"/>
        </w:numPr>
        <w:rPr>
          <w:rFonts w:ascii="Times New Roman" w:hAnsi="Times New Roman" w:cs="Times New Roman"/>
          <w:sz w:val="20"/>
          <w:szCs w:val="20"/>
        </w:rPr>
      </w:pPr>
      <w:r w:rsidRPr="0029198A">
        <w:rPr>
          <w:rFonts w:ascii="Times New Roman" w:hAnsi="Times New Roman" w:cs="Times New Roman"/>
          <w:sz w:val="20"/>
          <w:szCs w:val="20"/>
        </w:rPr>
        <w:t xml:space="preserve">Una solicitud escrita del contratista para que ENDE emita el certificado final de cuentas. </w:t>
      </w:r>
    </w:p>
    <w:p w:rsidR="00D813AC" w:rsidRPr="0029198A" w:rsidRDefault="00D813AC" w:rsidP="00D813AC"/>
    <w:p w:rsidR="00D813AC" w:rsidRPr="0029198A" w:rsidRDefault="00D813AC" w:rsidP="00D813AC"/>
    <w:p w:rsidR="00D813AC" w:rsidRPr="0029198A" w:rsidRDefault="00D813AC" w:rsidP="00D813AC">
      <w:pPr>
        <w:jc w:val="both"/>
      </w:pPr>
      <w:r w:rsidRPr="0029198A">
        <w:t xml:space="preserve">Tan pronto ENDE haya recibido del contratista el estado final de cuentas, y haya determinado el monto reclamado en dicho Estado Final de Cuentas  es el monto correcto tiene derecho a recibir de acuerdo a los términos del contrato, ENDE entregara al CONTRATISTA un Certificado Final de Cuentas.  </w:t>
      </w:r>
    </w:p>
    <w:p w:rsidR="00D813AC" w:rsidRPr="0029198A" w:rsidRDefault="00D813AC" w:rsidP="00D813AC">
      <w:pPr>
        <w:ind w:left="720"/>
        <w:jc w:val="both"/>
        <w:rPr>
          <w:b/>
          <w:color w:val="00B0F0"/>
        </w:rPr>
      </w:pPr>
    </w:p>
    <w:p w:rsidR="00D813AC" w:rsidRPr="0029198A" w:rsidRDefault="00D813AC" w:rsidP="00D813AC">
      <w:pPr>
        <w:jc w:val="both"/>
        <w:rPr>
          <w:b/>
        </w:rPr>
      </w:pPr>
      <w:r w:rsidRPr="0029198A">
        <w:rPr>
          <w:b/>
        </w:rPr>
        <w:t xml:space="preserve">CUADRAGÉSIMA </w:t>
      </w:r>
      <w:r>
        <w:rPr>
          <w:b/>
        </w:rPr>
        <w:t>SÉPTIMA</w:t>
      </w:r>
      <w:r w:rsidRPr="0029198A">
        <w:rPr>
          <w:b/>
        </w:rPr>
        <w:t>.- CERTIFICACIÓN DE ACEPTACIÓN DEFINITIVA DEL PROYECTO Y  CONCLUSIÓN DE LA VIGENCIA DEL CONTRATO</w:t>
      </w:r>
    </w:p>
    <w:p w:rsidR="00D813AC" w:rsidRPr="0029198A" w:rsidRDefault="00D813AC" w:rsidP="00D813AC">
      <w:pPr>
        <w:jc w:val="both"/>
        <w:rPr>
          <w:bCs/>
          <w:color w:val="548DD4" w:themeColor="text2" w:themeTint="99"/>
        </w:rPr>
      </w:pPr>
      <w:r w:rsidRPr="0029198A">
        <w:rPr>
          <w:bCs/>
        </w:rPr>
        <w:t xml:space="preserve">Para la aceptación definitiva del Proyecto y conclusión de la vigencia del contrato, el </w:t>
      </w:r>
      <w:r w:rsidRPr="0029198A">
        <w:rPr>
          <w:b/>
          <w:bCs/>
        </w:rPr>
        <w:t>CONTRATISTA</w:t>
      </w:r>
      <w:r w:rsidRPr="0029198A">
        <w:rPr>
          <w:bCs/>
        </w:rPr>
        <w:t xml:space="preserve"> deberá sujetarse a las condiciones siguientes:</w:t>
      </w:r>
    </w:p>
    <w:p w:rsidR="00D813AC" w:rsidRPr="0029198A" w:rsidRDefault="00D813AC" w:rsidP="00D813AC">
      <w:pPr>
        <w:jc w:val="both"/>
        <w:rPr>
          <w:bCs/>
          <w:color w:val="548DD4" w:themeColor="text2" w:themeTint="99"/>
        </w:rPr>
      </w:pPr>
    </w:p>
    <w:p w:rsidR="00D813AC" w:rsidRPr="0029198A" w:rsidRDefault="00D813AC" w:rsidP="00C476CD">
      <w:pPr>
        <w:pStyle w:val="Prrafodelista"/>
        <w:numPr>
          <w:ilvl w:val="0"/>
          <w:numId w:val="67"/>
        </w:numPr>
        <w:rPr>
          <w:rFonts w:ascii="Times New Roman" w:hAnsi="Times New Roman" w:cs="Times New Roman"/>
          <w:bCs/>
          <w:sz w:val="20"/>
          <w:szCs w:val="20"/>
        </w:rPr>
      </w:pPr>
      <w:r w:rsidRPr="0029198A">
        <w:rPr>
          <w:rFonts w:ascii="Times New Roman" w:hAnsi="Times New Roman" w:cs="Times New Roman"/>
          <w:bCs/>
          <w:sz w:val="20"/>
          <w:szCs w:val="20"/>
        </w:rPr>
        <w:t xml:space="preserve">Que el contratista haya pagado  a </w:t>
      </w:r>
      <w:r w:rsidRPr="0029198A">
        <w:rPr>
          <w:rFonts w:ascii="Times New Roman" w:hAnsi="Times New Roman" w:cs="Times New Roman"/>
          <w:b/>
          <w:bCs/>
          <w:sz w:val="20"/>
          <w:szCs w:val="20"/>
        </w:rPr>
        <w:t>ENDE</w:t>
      </w:r>
      <w:r w:rsidRPr="0029198A">
        <w:rPr>
          <w:rFonts w:ascii="Times New Roman" w:hAnsi="Times New Roman" w:cs="Times New Roman"/>
          <w:bCs/>
          <w:sz w:val="20"/>
          <w:szCs w:val="20"/>
        </w:rPr>
        <w:t xml:space="preserve"> las respectivas multas que pudieran surgir en la vigencia de este contrato.</w:t>
      </w:r>
    </w:p>
    <w:p w:rsidR="00D813AC" w:rsidRPr="0029198A" w:rsidRDefault="00D813AC" w:rsidP="00C476CD">
      <w:pPr>
        <w:pStyle w:val="Prrafodelista"/>
        <w:numPr>
          <w:ilvl w:val="0"/>
          <w:numId w:val="67"/>
        </w:numPr>
        <w:rPr>
          <w:rFonts w:ascii="Times New Roman" w:hAnsi="Times New Roman" w:cs="Times New Roman"/>
          <w:bCs/>
          <w:sz w:val="20"/>
          <w:szCs w:val="20"/>
        </w:rPr>
      </w:pPr>
      <w:r w:rsidRPr="0029198A">
        <w:rPr>
          <w:rFonts w:ascii="Times New Roman" w:hAnsi="Times New Roman" w:cs="Times New Roman"/>
          <w:bCs/>
          <w:sz w:val="20"/>
          <w:szCs w:val="20"/>
        </w:rPr>
        <w:t>Que se hayan despejado todas las observaciones técnicas y puntos pendientes</w:t>
      </w:r>
    </w:p>
    <w:p w:rsidR="00D813AC" w:rsidRPr="0029198A" w:rsidRDefault="00D813AC" w:rsidP="00C476CD">
      <w:pPr>
        <w:pStyle w:val="Prrafodelista"/>
        <w:numPr>
          <w:ilvl w:val="0"/>
          <w:numId w:val="67"/>
        </w:numPr>
        <w:rPr>
          <w:rFonts w:ascii="Times New Roman" w:hAnsi="Times New Roman" w:cs="Times New Roman"/>
          <w:bCs/>
          <w:sz w:val="20"/>
          <w:szCs w:val="20"/>
        </w:rPr>
      </w:pPr>
      <w:r w:rsidRPr="0029198A">
        <w:rPr>
          <w:rFonts w:ascii="Times New Roman" w:hAnsi="Times New Roman" w:cs="Times New Roman"/>
          <w:bCs/>
          <w:sz w:val="20"/>
          <w:szCs w:val="20"/>
        </w:rPr>
        <w:t xml:space="preserve">Que se haya emitido la certificación correspondiente al entrenamiento en sitio al personal de operación y mantenimiento de </w:t>
      </w:r>
      <w:r w:rsidRPr="0029198A">
        <w:rPr>
          <w:rFonts w:ascii="Times New Roman" w:hAnsi="Times New Roman" w:cs="Times New Roman"/>
          <w:b/>
          <w:bCs/>
          <w:sz w:val="20"/>
          <w:szCs w:val="20"/>
        </w:rPr>
        <w:t>ENDE</w:t>
      </w:r>
      <w:r w:rsidRPr="0029198A">
        <w:rPr>
          <w:rFonts w:ascii="Times New Roman" w:hAnsi="Times New Roman" w:cs="Times New Roman"/>
          <w:bCs/>
          <w:sz w:val="20"/>
          <w:szCs w:val="20"/>
        </w:rPr>
        <w:t>.</w:t>
      </w:r>
    </w:p>
    <w:p w:rsidR="00D813AC" w:rsidRPr="0029198A" w:rsidRDefault="00D813AC" w:rsidP="00C476CD">
      <w:pPr>
        <w:pStyle w:val="Prrafodelista"/>
        <w:numPr>
          <w:ilvl w:val="0"/>
          <w:numId w:val="67"/>
        </w:numPr>
        <w:rPr>
          <w:rFonts w:ascii="Times New Roman" w:hAnsi="Times New Roman" w:cs="Times New Roman"/>
          <w:bCs/>
          <w:sz w:val="20"/>
          <w:szCs w:val="20"/>
        </w:rPr>
      </w:pPr>
      <w:r w:rsidRPr="0029198A">
        <w:rPr>
          <w:rFonts w:ascii="Times New Roman" w:hAnsi="Times New Roman" w:cs="Times New Roman"/>
          <w:bCs/>
          <w:sz w:val="20"/>
          <w:szCs w:val="20"/>
        </w:rPr>
        <w:t xml:space="preserve">Que todas la unidades generadoras cuenten con la respectiva certificación de recepción definitiva. </w:t>
      </w:r>
    </w:p>
    <w:p w:rsidR="00D813AC" w:rsidRPr="0029198A" w:rsidRDefault="00D813AC" w:rsidP="00C476CD">
      <w:pPr>
        <w:pStyle w:val="Prrafodelista"/>
        <w:numPr>
          <w:ilvl w:val="0"/>
          <w:numId w:val="67"/>
        </w:numPr>
        <w:rPr>
          <w:rFonts w:ascii="Times New Roman" w:hAnsi="Times New Roman" w:cs="Times New Roman"/>
          <w:bCs/>
          <w:sz w:val="20"/>
          <w:szCs w:val="20"/>
        </w:rPr>
      </w:pPr>
      <w:r w:rsidRPr="0029198A">
        <w:rPr>
          <w:rFonts w:ascii="Times New Roman" w:hAnsi="Times New Roman" w:cs="Times New Roman"/>
          <w:bCs/>
          <w:sz w:val="20"/>
          <w:szCs w:val="20"/>
        </w:rPr>
        <w:lastRenderedPageBreak/>
        <w:t xml:space="preserve">Que el contratista haya entregado a ende todos los manuales de operación y mantenimiento y de partes correspondiente a las unidades generadoras y de todos los equipos instalados. </w:t>
      </w:r>
    </w:p>
    <w:p w:rsidR="00D813AC" w:rsidRPr="0029198A" w:rsidRDefault="00D813AC" w:rsidP="00C476CD">
      <w:pPr>
        <w:pStyle w:val="Prrafodelista"/>
        <w:numPr>
          <w:ilvl w:val="0"/>
          <w:numId w:val="67"/>
        </w:numPr>
        <w:rPr>
          <w:rFonts w:ascii="Times New Roman" w:hAnsi="Times New Roman" w:cs="Times New Roman"/>
          <w:bCs/>
          <w:sz w:val="20"/>
          <w:szCs w:val="20"/>
        </w:rPr>
      </w:pPr>
      <w:r w:rsidRPr="0029198A">
        <w:rPr>
          <w:rFonts w:ascii="Times New Roman" w:hAnsi="Times New Roman" w:cs="Times New Roman"/>
          <w:bCs/>
          <w:sz w:val="20"/>
          <w:szCs w:val="20"/>
        </w:rPr>
        <w:t>Que el contratista haya entregado a ende los planos as built de todas las instalaciones y planos o diagramas donde indique los ajustes finales del sistema de control y protección de cada unidad generadora.</w:t>
      </w:r>
    </w:p>
    <w:p w:rsidR="00D813AC" w:rsidRPr="0029198A" w:rsidRDefault="00D813AC" w:rsidP="00C476CD">
      <w:pPr>
        <w:pStyle w:val="Prrafodelista"/>
        <w:numPr>
          <w:ilvl w:val="0"/>
          <w:numId w:val="67"/>
        </w:numPr>
        <w:rPr>
          <w:rFonts w:ascii="Times New Roman" w:hAnsi="Times New Roman" w:cs="Times New Roman"/>
          <w:bCs/>
          <w:sz w:val="20"/>
          <w:szCs w:val="20"/>
        </w:rPr>
      </w:pPr>
      <w:r w:rsidRPr="0029198A">
        <w:rPr>
          <w:rFonts w:ascii="Times New Roman" w:hAnsi="Times New Roman" w:cs="Times New Roman"/>
          <w:bCs/>
          <w:sz w:val="20"/>
          <w:szCs w:val="20"/>
        </w:rPr>
        <w:t>Que el contratista haya suministrado todos los repuestos requeridos conforme al contrato.</w:t>
      </w:r>
    </w:p>
    <w:p w:rsidR="00D813AC" w:rsidRPr="0029198A" w:rsidRDefault="00D813AC" w:rsidP="00C476CD">
      <w:pPr>
        <w:pStyle w:val="Prrafodelista"/>
        <w:numPr>
          <w:ilvl w:val="0"/>
          <w:numId w:val="67"/>
        </w:numPr>
        <w:rPr>
          <w:rFonts w:ascii="Times New Roman" w:hAnsi="Times New Roman" w:cs="Times New Roman"/>
          <w:bCs/>
          <w:sz w:val="20"/>
          <w:szCs w:val="20"/>
        </w:rPr>
      </w:pPr>
      <w:r w:rsidRPr="0029198A">
        <w:rPr>
          <w:rFonts w:ascii="Times New Roman" w:hAnsi="Times New Roman" w:cs="Times New Roman"/>
          <w:bCs/>
          <w:sz w:val="20"/>
          <w:szCs w:val="20"/>
        </w:rPr>
        <w:t xml:space="preserve">Que el contratista haya entregado las llaves, claves, programas computacionales, software y licencias respectivos de los sistemas de control y protección de todos los equipos. </w:t>
      </w:r>
    </w:p>
    <w:p w:rsidR="00D813AC" w:rsidRPr="0029198A" w:rsidRDefault="00D813AC" w:rsidP="00C476CD">
      <w:pPr>
        <w:pStyle w:val="Prrafodelista"/>
        <w:numPr>
          <w:ilvl w:val="0"/>
          <w:numId w:val="67"/>
        </w:numPr>
        <w:rPr>
          <w:rFonts w:ascii="Times New Roman" w:hAnsi="Times New Roman" w:cs="Times New Roman"/>
          <w:bCs/>
          <w:sz w:val="20"/>
          <w:szCs w:val="20"/>
        </w:rPr>
      </w:pPr>
      <w:r w:rsidRPr="0029198A">
        <w:rPr>
          <w:rFonts w:ascii="Times New Roman" w:hAnsi="Times New Roman" w:cs="Times New Roman"/>
          <w:bCs/>
          <w:sz w:val="20"/>
          <w:szCs w:val="20"/>
        </w:rPr>
        <w:t>Que el contratista haya entregado todos los reportes técnicos de pruebas y todos los ensayos realizados en sitio y en fábrica.</w:t>
      </w:r>
    </w:p>
    <w:p w:rsidR="00D813AC" w:rsidRPr="0029198A" w:rsidRDefault="00D813AC" w:rsidP="00D813AC">
      <w:pPr>
        <w:jc w:val="both"/>
        <w:rPr>
          <w:bCs/>
        </w:rPr>
      </w:pPr>
    </w:p>
    <w:p w:rsidR="00D813AC" w:rsidRPr="0029198A" w:rsidRDefault="00D813AC" w:rsidP="00D813AC">
      <w:pPr>
        <w:pStyle w:val="CM126"/>
        <w:spacing w:after="240"/>
        <w:jc w:val="both"/>
        <w:rPr>
          <w:rFonts w:ascii="Times New Roman" w:hAnsi="Times New Roman"/>
          <w:bCs/>
          <w:sz w:val="20"/>
          <w:szCs w:val="20"/>
        </w:rPr>
      </w:pPr>
      <w:r w:rsidRPr="0029198A">
        <w:rPr>
          <w:rFonts w:ascii="Times New Roman" w:hAnsi="Times New Roman"/>
          <w:bCs/>
          <w:sz w:val="20"/>
          <w:szCs w:val="20"/>
        </w:rPr>
        <w:t xml:space="preserve">Cumplidas con dichas condiciones </w:t>
      </w:r>
      <w:r w:rsidRPr="0029198A">
        <w:rPr>
          <w:rFonts w:ascii="Times New Roman" w:hAnsi="Times New Roman"/>
          <w:b/>
          <w:bCs/>
          <w:sz w:val="20"/>
          <w:szCs w:val="20"/>
        </w:rPr>
        <w:t>ENDE</w:t>
      </w:r>
      <w:r w:rsidRPr="0029198A">
        <w:rPr>
          <w:rFonts w:ascii="Times New Roman" w:hAnsi="Times New Roman"/>
          <w:bCs/>
          <w:sz w:val="20"/>
          <w:szCs w:val="20"/>
        </w:rPr>
        <w:t xml:space="preserve"> emitirá y entrega al </w:t>
      </w:r>
      <w:r w:rsidRPr="0029198A">
        <w:rPr>
          <w:rFonts w:ascii="Times New Roman" w:hAnsi="Times New Roman"/>
          <w:b/>
          <w:bCs/>
          <w:sz w:val="20"/>
          <w:szCs w:val="20"/>
        </w:rPr>
        <w:t>CONTRATISTA</w:t>
      </w:r>
      <w:r w:rsidRPr="0029198A">
        <w:rPr>
          <w:rFonts w:ascii="Times New Roman" w:hAnsi="Times New Roman"/>
          <w:bCs/>
          <w:sz w:val="20"/>
          <w:szCs w:val="20"/>
        </w:rPr>
        <w:t xml:space="preserve"> el correspondiente certificado de aceptación definitiva del Proyecto, mediante el cual se establece que no quera responsabilidad alguna entre las partes y por tanto queda concluido la vigencia del contrato, asimismo se establece que ningún otro documento será válido para la conclusión de la vigencia del contrato. </w:t>
      </w:r>
    </w:p>
    <w:p w:rsidR="00D813AC" w:rsidRPr="0029198A" w:rsidRDefault="00D813AC" w:rsidP="00D813AC">
      <w:pPr>
        <w:rPr>
          <w:b/>
        </w:rPr>
      </w:pPr>
      <w:r>
        <w:rPr>
          <w:b/>
        </w:rPr>
        <w:t>CUADRAGÉSIMA OCTAVA</w:t>
      </w:r>
      <w:r w:rsidRPr="0029198A">
        <w:rPr>
          <w:b/>
        </w:rPr>
        <w:t>.- CONFORMIDAD</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En señal de conformidad y para su fiel y estricto cumplimiento firman el presente Contrato en cuatro ejemplares de un mismo tenor y validez, el Ing. Nelson Caballero Vargas, en representación legal de </w:t>
      </w:r>
      <w:r w:rsidRPr="0029198A">
        <w:rPr>
          <w:rFonts w:ascii="Times New Roman" w:hAnsi="Times New Roman"/>
          <w:b/>
          <w:bCs/>
          <w:sz w:val="20"/>
          <w:szCs w:val="20"/>
        </w:rPr>
        <w:t>ENDE</w:t>
      </w:r>
      <w:r w:rsidRPr="0029198A">
        <w:rPr>
          <w:rFonts w:ascii="Times New Roman" w:hAnsi="Times New Roman"/>
          <w:sz w:val="20"/>
          <w:szCs w:val="20"/>
        </w:rPr>
        <w:t xml:space="preserve">, y </w:t>
      </w:r>
      <w:r w:rsidRPr="0029198A">
        <w:rPr>
          <w:rFonts w:ascii="Times New Roman" w:hAnsi="Times New Roman"/>
          <w:b/>
          <w:sz w:val="20"/>
          <w:szCs w:val="20"/>
        </w:rPr>
        <w:t>(Señalar el nombre del representante legal del CONTRATISTA)</w:t>
      </w:r>
      <w:r w:rsidRPr="0029198A">
        <w:rPr>
          <w:rFonts w:ascii="Times New Roman" w:hAnsi="Times New Roman"/>
          <w:sz w:val="20"/>
          <w:szCs w:val="20"/>
          <w:lang w:val="es-ES_tradnl"/>
        </w:rPr>
        <w:t>,</w:t>
      </w:r>
      <w:r w:rsidRPr="0029198A">
        <w:rPr>
          <w:rFonts w:ascii="Times New Roman" w:hAnsi="Times New Roman"/>
          <w:b/>
          <w:bCs/>
          <w:i/>
          <w:iCs/>
          <w:sz w:val="20"/>
          <w:szCs w:val="20"/>
        </w:rPr>
        <w:t xml:space="preserve"> </w:t>
      </w:r>
      <w:r w:rsidRPr="0029198A">
        <w:rPr>
          <w:rFonts w:ascii="Times New Roman" w:hAnsi="Times New Roman"/>
          <w:sz w:val="20"/>
          <w:szCs w:val="20"/>
        </w:rPr>
        <w:t xml:space="preserve">en representación legal del </w:t>
      </w:r>
      <w:r w:rsidRPr="0029198A">
        <w:rPr>
          <w:rFonts w:ascii="Times New Roman" w:hAnsi="Times New Roman"/>
          <w:b/>
          <w:bCs/>
          <w:sz w:val="20"/>
          <w:szCs w:val="20"/>
        </w:rPr>
        <w:t>CONTRATISTA</w:t>
      </w:r>
      <w:r w:rsidRPr="0029198A">
        <w:rPr>
          <w:rFonts w:ascii="Times New Roman" w:hAnsi="Times New Roman"/>
          <w:sz w:val="20"/>
          <w:szCs w:val="20"/>
        </w:rPr>
        <w:t xml:space="preserve">. </w:t>
      </w:r>
    </w:p>
    <w:p w:rsidR="00D813AC" w:rsidRPr="0029198A" w:rsidRDefault="00D813AC" w:rsidP="00D813AC">
      <w:pPr>
        <w:pStyle w:val="CM126"/>
        <w:spacing w:after="240"/>
        <w:jc w:val="both"/>
        <w:rPr>
          <w:rFonts w:ascii="Times New Roman" w:hAnsi="Times New Roman"/>
          <w:sz w:val="20"/>
          <w:szCs w:val="20"/>
        </w:rPr>
      </w:pPr>
      <w:r w:rsidRPr="0029198A">
        <w:rPr>
          <w:rFonts w:ascii="Times New Roman" w:hAnsi="Times New Roman"/>
          <w:sz w:val="20"/>
          <w:szCs w:val="20"/>
        </w:rPr>
        <w:t xml:space="preserve">Este documento, conforme a disposiciones legales de control fiscal vigentes, será registrado ante la Contraloría General del Estado. </w:t>
      </w:r>
    </w:p>
    <w:p w:rsidR="00D813AC" w:rsidRPr="0029198A" w:rsidRDefault="00D813AC" w:rsidP="00D813AC">
      <w:pPr>
        <w:pStyle w:val="Default"/>
        <w:jc w:val="center"/>
        <w:rPr>
          <w:rFonts w:ascii="Times New Roman" w:hAnsi="Times New Roman" w:cs="Times New Roman"/>
          <w:b/>
          <w:i/>
          <w:sz w:val="20"/>
          <w:szCs w:val="20"/>
        </w:rPr>
      </w:pPr>
      <w:r w:rsidRPr="0029198A">
        <w:rPr>
          <w:rFonts w:ascii="Times New Roman" w:hAnsi="Times New Roman" w:cs="Times New Roman"/>
          <w:b/>
          <w:i/>
          <w:sz w:val="20"/>
          <w:szCs w:val="20"/>
        </w:rPr>
        <w:t>Cochabamba,………</w:t>
      </w:r>
    </w:p>
    <w:tbl>
      <w:tblPr>
        <w:tblpPr w:leftFromText="141" w:rightFromText="141" w:vertAnchor="text" w:horzAnchor="margin" w:tblpY="769"/>
        <w:tblW w:w="0" w:type="auto"/>
        <w:tblLook w:val="04A0"/>
      </w:tblPr>
      <w:tblGrid>
        <w:gridCol w:w="4077"/>
        <w:gridCol w:w="236"/>
        <w:gridCol w:w="4665"/>
      </w:tblGrid>
      <w:tr w:rsidR="00D813AC" w:rsidRPr="0029198A" w:rsidTr="00717CB3">
        <w:tc>
          <w:tcPr>
            <w:tcW w:w="4077" w:type="dxa"/>
            <w:tcBorders>
              <w:top w:val="nil"/>
              <w:left w:val="nil"/>
              <w:bottom w:val="dashed" w:sz="4" w:space="0" w:color="auto"/>
              <w:right w:val="nil"/>
            </w:tcBorders>
          </w:tcPr>
          <w:p w:rsidR="00D813AC" w:rsidRPr="0029198A" w:rsidRDefault="00D813AC" w:rsidP="00717CB3">
            <w:pPr>
              <w:autoSpaceDE w:val="0"/>
              <w:autoSpaceDN w:val="0"/>
              <w:adjustRightInd w:val="0"/>
              <w:jc w:val="both"/>
            </w:pPr>
          </w:p>
          <w:p w:rsidR="00D813AC" w:rsidRPr="0029198A" w:rsidRDefault="00D813AC" w:rsidP="00717CB3">
            <w:pPr>
              <w:autoSpaceDE w:val="0"/>
              <w:autoSpaceDN w:val="0"/>
              <w:adjustRightInd w:val="0"/>
              <w:jc w:val="both"/>
            </w:pPr>
          </w:p>
          <w:p w:rsidR="00D813AC" w:rsidRPr="0029198A" w:rsidRDefault="00D813AC" w:rsidP="00717CB3">
            <w:pPr>
              <w:autoSpaceDE w:val="0"/>
              <w:autoSpaceDN w:val="0"/>
              <w:adjustRightInd w:val="0"/>
              <w:jc w:val="both"/>
            </w:pPr>
          </w:p>
          <w:p w:rsidR="00D813AC" w:rsidRPr="0029198A" w:rsidRDefault="00D813AC" w:rsidP="00717CB3">
            <w:pPr>
              <w:autoSpaceDE w:val="0"/>
              <w:autoSpaceDN w:val="0"/>
              <w:adjustRightInd w:val="0"/>
              <w:jc w:val="both"/>
            </w:pPr>
          </w:p>
          <w:p w:rsidR="00D813AC" w:rsidRPr="0029198A" w:rsidRDefault="00D813AC" w:rsidP="00717CB3">
            <w:pPr>
              <w:autoSpaceDE w:val="0"/>
              <w:autoSpaceDN w:val="0"/>
              <w:adjustRightInd w:val="0"/>
              <w:jc w:val="both"/>
            </w:pPr>
          </w:p>
        </w:tc>
        <w:tc>
          <w:tcPr>
            <w:tcW w:w="236" w:type="dxa"/>
          </w:tcPr>
          <w:p w:rsidR="00D813AC" w:rsidRPr="0029198A" w:rsidRDefault="00D813AC" w:rsidP="00717CB3">
            <w:pPr>
              <w:autoSpaceDE w:val="0"/>
              <w:autoSpaceDN w:val="0"/>
              <w:adjustRightInd w:val="0"/>
              <w:jc w:val="both"/>
            </w:pPr>
          </w:p>
        </w:tc>
        <w:tc>
          <w:tcPr>
            <w:tcW w:w="4665" w:type="dxa"/>
            <w:tcBorders>
              <w:top w:val="nil"/>
              <w:left w:val="nil"/>
              <w:bottom w:val="dashed" w:sz="4" w:space="0" w:color="auto"/>
              <w:right w:val="nil"/>
            </w:tcBorders>
          </w:tcPr>
          <w:p w:rsidR="00D813AC" w:rsidRPr="0029198A" w:rsidRDefault="00D813AC" w:rsidP="00717CB3">
            <w:pPr>
              <w:autoSpaceDE w:val="0"/>
              <w:autoSpaceDN w:val="0"/>
              <w:adjustRightInd w:val="0"/>
              <w:jc w:val="both"/>
            </w:pPr>
          </w:p>
        </w:tc>
      </w:tr>
      <w:tr w:rsidR="00D813AC" w:rsidRPr="0029198A" w:rsidTr="00717CB3">
        <w:tc>
          <w:tcPr>
            <w:tcW w:w="4077" w:type="dxa"/>
            <w:tcBorders>
              <w:top w:val="dashed" w:sz="4" w:space="0" w:color="auto"/>
              <w:left w:val="nil"/>
              <w:bottom w:val="nil"/>
              <w:right w:val="nil"/>
            </w:tcBorders>
          </w:tcPr>
          <w:p w:rsidR="00D813AC" w:rsidRPr="0029198A" w:rsidRDefault="00D813AC" w:rsidP="00717CB3">
            <w:pPr>
              <w:autoSpaceDE w:val="0"/>
              <w:autoSpaceDN w:val="0"/>
              <w:adjustRightInd w:val="0"/>
              <w:jc w:val="center"/>
              <w:rPr>
                <w:b/>
                <w:bCs/>
                <w:i/>
                <w:iCs/>
              </w:rPr>
            </w:pPr>
            <w:r w:rsidRPr="0029198A">
              <w:rPr>
                <w:b/>
                <w:bCs/>
                <w:i/>
                <w:iCs/>
              </w:rPr>
              <w:t xml:space="preserve">GERENTE GENERAL INTERINO </w:t>
            </w:r>
          </w:p>
          <w:p w:rsidR="00D813AC" w:rsidRPr="0029198A" w:rsidRDefault="00D813AC" w:rsidP="00717CB3">
            <w:pPr>
              <w:autoSpaceDE w:val="0"/>
              <w:autoSpaceDN w:val="0"/>
              <w:adjustRightInd w:val="0"/>
              <w:jc w:val="center"/>
              <w:rPr>
                <w:b/>
                <w:bCs/>
                <w:i/>
                <w:iCs/>
              </w:rPr>
            </w:pPr>
            <w:r w:rsidRPr="0029198A">
              <w:rPr>
                <w:b/>
                <w:bCs/>
                <w:i/>
                <w:iCs/>
              </w:rPr>
              <w:t>ENDE</w:t>
            </w:r>
          </w:p>
          <w:p w:rsidR="00D813AC" w:rsidRPr="0029198A" w:rsidRDefault="00D813AC" w:rsidP="00717CB3">
            <w:pPr>
              <w:autoSpaceDE w:val="0"/>
              <w:autoSpaceDN w:val="0"/>
              <w:adjustRightInd w:val="0"/>
              <w:jc w:val="center"/>
              <w:rPr>
                <w:b/>
              </w:rPr>
            </w:pPr>
          </w:p>
        </w:tc>
        <w:tc>
          <w:tcPr>
            <w:tcW w:w="236" w:type="dxa"/>
          </w:tcPr>
          <w:p w:rsidR="00D813AC" w:rsidRPr="0029198A" w:rsidRDefault="00D813AC" w:rsidP="00717CB3">
            <w:pPr>
              <w:autoSpaceDE w:val="0"/>
              <w:autoSpaceDN w:val="0"/>
              <w:adjustRightInd w:val="0"/>
              <w:jc w:val="both"/>
              <w:rPr>
                <w:b/>
              </w:rPr>
            </w:pPr>
          </w:p>
        </w:tc>
        <w:tc>
          <w:tcPr>
            <w:tcW w:w="4665" w:type="dxa"/>
            <w:tcBorders>
              <w:top w:val="dashed" w:sz="4" w:space="0" w:color="auto"/>
              <w:left w:val="nil"/>
              <w:bottom w:val="nil"/>
              <w:right w:val="nil"/>
            </w:tcBorders>
          </w:tcPr>
          <w:p w:rsidR="00D813AC" w:rsidRPr="0029198A" w:rsidRDefault="00D813AC" w:rsidP="00717CB3">
            <w:pPr>
              <w:autoSpaceDE w:val="0"/>
              <w:autoSpaceDN w:val="0"/>
              <w:adjustRightInd w:val="0"/>
              <w:jc w:val="center"/>
              <w:rPr>
                <w:b/>
              </w:rPr>
            </w:pPr>
            <w:r w:rsidRPr="0029198A">
              <w:rPr>
                <w:b/>
                <w:bCs/>
                <w:i/>
                <w:iCs/>
              </w:rPr>
              <w:t>CONTRATISTA</w:t>
            </w:r>
          </w:p>
        </w:tc>
      </w:tr>
    </w:tbl>
    <w:p w:rsidR="00BA03B2" w:rsidRDefault="00BA03B2" w:rsidP="00D813AC">
      <w:pPr>
        <w:pStyle w:val="CM126"/>
        <w:spacing w:after="240"/>
        <w:jc w:val="both"/>
        <w:rPr>
          <w:rFonts w:ascii="Verdana" w:hAnsi="Verdana" w:cs="Tahoma"/>
          <w:b/>
          <w:bCs/>
          <w:sz w:val="18"/>
          <w:szCs w:val="18"/>
        </w:rPr>
      </w:pPr>
    </w:p>
    <w:sectPr w:rsidR="00BA03B2" w:rsidSect="00B65175">
      <w:pgSz w:w="12240" w:h="15840"/>
      <w:pgMar w:top="1091" w:right="160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2ED" w:rsidRDefault="001C72ED">
      <w:r>
        <w:separator/>
      </w:r>
    </w:p>
  </w:endnote>
  <w:endnote w:type="continuationSeparator" w:id="1">
    <w:p w:rsidR="001C72ED" w:rsidRDefault="001C72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EF" w:rsidRPr="007122E2" w:rsidRDefault="00195EEF">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45472D">
      <w:rPr>
        <w:rFonts w:ascii="Verdana" w:hAnsi="Verdana"/>
        <w:noProof/>
        <w:sz w:val="18"/>
        <w:szCs w:val="18"/>
      </w:rPr>
      <w:t>2</w:t>
    </w:r>
    <w:r w:rsidRPr="007122E2">
      <w:rPr>
        <w:rFonts w:ascii="Verdana" w:hAnsi="Verdana"/>
        <w:sz w:val="18"/>
        <w:szCs w:val="18"/>
      </w:rPr>
      <w:fldChar w:fldCharType="end"/>
    </w:r>
  </w:p>
  <w:p w:rsidR="00195EEF" w:rsidRDefault="00195EE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2ED" w:rsidRDefault="001C72ED">
      <w:r>
        <w:separator/>
      </w:r>
    </w:p>
  </w:footnote>
  <w:footnote w:type="continuationSeparator" w:id="1">
    <w:p w:rsidR="001C72ED" w:rsidRDefault="001C7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EF" w:rsidRPr="00364BEB" w:rsidRDefault="00195EEF">
    <w:pPr>
      <w:pStyle w:val="Encabezado"/>
      <w:rPr>
        <w:rFonts w:ascii="Verdana" w:hAnsi="Verdana"/>
        <w:i/>
        <w:sz w:val="14"/>
        <w:szCs w:val="14"/>
      </w:rPr>
    </w:pPr>
    <w:r>
      <w:rPr>
        <w:rFonts w:ascii="Verdana" w:hAnsi="Verdana"/>
        <w:i/>
        <w:sz w:val="14"/>
        <w:szCs w:val="14"/>
      </w:rPr>
      <w:t xml:space="preserve">Términos de Referencia – TDR </w:t>
    </w:r>
  </w:p>
  <w:p w:rsidR="00195EEF" w:rsidRPr="00855EEB" w:rsidRDefault="00195EEF">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9EF2269A"/>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13C7B41"/>
    <w:multiLevelType w:val="hybridMultilevel"/>
    <w:tmpl w:val="7C2293DC"/>
    <w:lvl w:ilvl="0" w:tplc="2980751E">
      <w:start w:val="1"/>
      <w:numFmt w:val="lowerLetter"/>
      <w:lvlText w:val="%1)"/>
      <w:lvlJc w:val="left"/>
      <w:pPr>
        <w:ind w:left="1414" w:hanging="705"/>
      </w:pPr>
      <w:rPr>
        <w:rFonts w:cs="Times New Roman" w:hint="default"/>
      </w:rPr>
    </w:lvl>
    <w:lvl w:ilvl="1" w:tplc="6262D1D2">
      <w:start w:val="1"/>
      <w:numFmt w:val="lowerLetter"/>
      <w:lvlText w:val="%2."/>
      <w:lvlJc w:val="left"/>
      <w:pPr>
        <w:ind w:left="1789" w:hanging="360"/>
      </w:pPr>
      <w:rPr>
        <w:rFonts w:cs="Times New Roman"/>
      </w:rPr>
    </w:lvl>
    <w:lvl w:ilvl="2" w:tplc="FC224D82">
      <w:start w:val="1"/>
      <w:numFmt w:val="lowerRoman"/>
      <w:lvlText w:val="%3."/>
      <w:lvlJc w:val="right"/>
      <w:pPr>
        <w:ind w:left="2509" w:hanging="180"/>
      </w:pPr>
      <w:rPr>
        <w:rFonts w:cs="Times New Roman"/>
      </w:rPr>
    </w:lvl>
    <w:lvl w:ilvl="3" w:tplc="DC289468">
      <w:start w:val="1"/>
      <w:numFmt w:val="decimal"/>
      <w:lvlText w:val="%4."/>
      <w:lvlJc w:val="left"/>
      <w:pPr>
        <w:ind w:left="3229" w:hanging="360"/>
      </w:pPr>
      <w:rPr>
        <w:rFonts w:cs="Times New Roman"/>
      </w:rPr>
    </w:lvl>
    <w:lvl w:ilvl="4" w:tplc="D1E025EA">
      <w:start w:val="1"/>
      <w:numFmt w:val="lowerLetter"/>
      <w:lvlText w:val="%5."/>
      <w:lvlJc w:val="left"/>
      <w:pPr>
        <w:ind w:left="3949" w:hanging="360"/>
      </w:pPr>
      <w:rPr>
        <w:rFonts w:cs="Times New Roman"/>
      </w:rPr>
    </w:lvl>
    <w:lvl w:ilvl="5" w:tplc="E47C2848">
      <w:start w:val="1"/>
      <w:numFmt w:val="lowerRoman"/>
      <w:lvlText w:val="%6."/>
      <w:lvlJc w:val="right"/>
      <w:pPr>
        <w:ind w:left="4669" w:hanging="180"/>
      </w:pPr>
      <w:rPr>
        <w:rFonts w:cs="Times New Roman"/>
      </w:rPr>
    </w:lvl>
    <w:lvl w:ilvl="6" w:tplc="B82ACD86">
      <w:start w:val="1"/>
      <w:numFmt w:val="decimal"/>
      <w:lvlText w:val="%7."/>
      <w:lvlJc w:val="left"/>
      <w:pPr>
        <w:ind w:left="5389" w:hanging="360"/>
      </w:pPr>
      <w:rPr>
        <w:rFonts w:cs="Times New Roman"/>
      </w:rPr>
    </w:lvl>
    <w:lvl w:ilvl="7" w:tplc="45EAA3C0">
      <w:start w:val="1"/>
      <w:numFmt w:val="lowerLetter"/>
      <w:lvlText w:val="%8."/>
      <w:lvlJc w:val="left"/>
      <w:pPr>
        <w:ind w:left="6109" w:hanging="360"/>
      </w:pPr>
      <w:rPr>
        <w:rFonts w:cs="Times New Roman"/>
      </w:rPr>
    </w:lvl>
    <w:lvl w:ilvl="8" w:tplc="934C5F30">
      <w:start w:val="1"/>
      <w:numFmt w:val="lowerRoman"/>
      <w:lvlText w:val="%9."/>
      <w:lvlJc w:val="right"/>
      <w:pPr>
        <w:ind w:left="6829" w:hanging="180"/>
      </w:pPr>
      <w:rPr>
        <w:rFonts w:cs="Times New Roman"/>
      </w:rPr>
    </w:lvl>
  </w:abstractNum>
  <w:abstractNum w:abstractNumId="8">
    <w:nsid w:val="01710591"/>
    <w:multiLevelType w:val="hybridMultilevel"/>
    <w:tmpl w:val="04DCEF02"/>
    <w:lvl w:ilvl="0" w:tplc="8D94C794">
      <w:start w:val="1"/>
      <w:numFmt w:val="bullet"/>
      <w:lvlText w:val=""/>
      <w:lvlJc w:val="left"/>
      <w:pPr>
        <w:ind w:left="1140" w:hanging="360"/>
      </w:pPr>
      <w:rPr>
        <w:rFonts w:ascii="Symbol" w:hAnsi="Symbol" w:hint="default"/>
      </w:rPr>
    </w:lvl>
    <w:lvl w:ilvl="1" w:tplc="03DA2CD2" w:tentative="1">
      <w:start w:val="1"/>
      <w:numFmt w:val="bullet"/>
      <w:lvlText w:val="o"/>
      <w:lvlJc w:val="left"/>
      <w:pPr>
        <w:ind w:left="1860" w:hanging="360"/>
      </w:pPr>
      <w:rPr>
        <w:rFonts w:ascii="Courier New" w:hAnsi="Courier New" w:cs="Courier New" w:hint="default"/>
      </w:rPr>
    </w:lvl>
    <w:lvl w:ilvl="2" w:tplc="DE7E2376" w:tentative="1">
      <w:start w:val="1"/>
      <w:numFmt w:val="bullet"/>
      <w:lvlText w:val=""/>
      <w:lvlJc w:val="left"/>
      <w:pPr>
        <w:ind w:left="2580" w:hanging="360"/>
      </w:pPr>
      <w:rPr>
        <w:rFonts w:ascii="Wingdings" w:hAnsi="Wingdings" w:hint="default"/>
      </w:rPr>
    </w:lvl>
    <w:lvl w:ilvl="3" w:tplc="F2A09A7C" w:tentative="1">
      <w:start w:val="1"/>
      <w:numFmt w:val="bullet"/>
      <w:lvlText w:val=""/>
      <w:lvlJc w:val="left"/>
      <w:pPr>
        <w:ind w:left="3300" w:hanging="360"/>
      </w:pPr>
      <w:rPr>
        <w:rFonts w:ascii="Symbol" w:hAnsi="Symbol" w:hint="default"/>
      </w:rPr>
    </w:lvl>
    <w:lvl w:ilvl="4" w:tplc="08E8250E" w:tentative="1">
      <w:start w:val="1"/>
      <w:numFmt w:val="bullet"/>
      <w:lvlText w:val="o"/>
      <w:lvlJc w:val="left"/>
      <w:pPr>
        <w:ind w:left="4020" w:hanging="360"/>
      </w:pPr>
      <w:rPr>
        <w:rFonts w:ascii="Courier New" w:hAnsi="Courier New" w:cs="Courier New" w:hint="default"/>
      </w:rPr>
    </w:lvl>
    <w:lvl w:ilvl="5" w:tplc="F1025C34" w:tentative="1">
      <w:start w:val="1"/>
      <w:numFmt w:val="bullet"/>
      <w:lvlText w:val=""/>
      <w:lvlJc w:val="left"/>
      <w:pPr>
        <w:ind w:left="4740" w:hanging="360"/>
      </w:pPr>
      <w:rPr>
        <w:rFonts w:ascii="Wingdings" w:hAnsi="Wingdings" w:hint="default"/>
      </w:rPr>
    </w:lvl>
    <w:lvl w:ilvl="6" w:tplc="8BACEC28" w:tentative="1">
      <w:start w:val="1"/>
      <w:numFmt w:val="bullet"/>
      <w:lvlText w:val=""/>
      <w:lvlJc w:val="left"/>
      <w:pPr>
        <w:ind w:left="5460" w:hanging="360"/>
      </w:pPr>
      <w:rPr>
        <w:rFonts w:ascii="Symbol" w:hAnsi="Symbol" w:hint="default"/>
      </w:rPr>
    </w:lvl>
    <w:lvl w:ilvl="7" w:tplc="44C80774" w:tentative="1">
      <w:start w:val="1"/>
      <w:numFmt w:val="bullet"/>
      <w:lvlText w:val="o"/>
      <w:lvlJc w:val="left"/>
      <w:pPr>
        <w:ind w:left="6180" w:hanging="360"/>
      </w:pPr>
      <w:rPr>
        <w:rFonts w:ascii="Courier New" w:hAnsi="Courier New" w:cs="Courier New" w:hint="default"/>
      </w:rPr>
    </w:lvl>
    <w:lvl w:ilvl="8" w:tplc="63D8AAFC" w:tentative="1">
      <w:start w:val="1"/>
      <w:numFmt w:val="bullet"/>
      <w:lvlText w:val=""/>
      <w:lvlJc w:val="left"/>
      <w:pPr>
        <w:ind w:left="6900" w:hanging="360"/>
      </w:pPr>
      <w:rPr>
        <w:rFonts w:ascii="Wingdings" w:hAnsi="Wingdings" w:hint="default"/>
      </w:rPr>
    </w:lvl>
  </w:abstractNum>
  <w:abstractNum w:abstractNumId="9">
    <w:nsid w:val="05FA01DF"/>
    <w:multiLevelType w:val="multilevel"/>
    <w:tmpl w:val="571C54C6"/>
    <w:styleLink w:val="Estilo1"/>
    <w:lvl w:ilvl="0">
      <w:start w:val="17"/>
      <w:numFmt w:val="decimal"/>
      <w:lvlText w:val="%1"/>
      <w:lvlJc w:val="left"/>
      <w:pPr>
        <w:ind w:left="465" w:hanging="465"/>
      </w:pPr>
      <w:rPr>
        <w:rFonts w:cs="Times New Roman" w:hint="default"/>
      </w:rPr>
    </w:lvl>
    <w:lvl w:ilvl="1">
      <w:start w:val="1"/>
      <w:numFmt w:val="decimal"/>
      <w:lvlText w:val="%1.%2"/>
      <w:lvlJc w:val="left"/>
      <w:pPr>
        <w:ind w:left="2040"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10">
    <w:nsid w:val="060519D1"/>
    <w:multiLevelType w:val="hybridMultilevel"/>
    <w:tmpl w:val="2E2A4FE0"/>
    <w:lvl w:ilvl="0" w:tplc="0C0A0001">
      <w:start w:val="1"/>
      <w:numFmt w:val="decimal"/>
      <w:lvlText w:val="%1."/>
      <w:lvlJc w:val="left"/>
      <w:pPr>
        <w:tabs>
          <w:tab w:val="num" w:pos="720"/>
        </w:tabs>
        <w:ind w:left="720" w:hanging="360"/>
      </w:pPr>
    </w:lvl>
    <w:lvl w:ilvl="1" w:tplc="0C0A0003">
      <w:start w:val="1"/>
      <w:numFmt w:val="decimal"/>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1">
    <w:nsid w:val="06DD01B5"/>
    <w:multiLevelType w:val="multilevel"/>
    <w:tmpl w:val="400A001D"/>
    <w:styleLink w:val="Estilo8"/>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C264A20"/>
    <w:multiLevelType w:val="multilevel"/>
    <w:tmpl w:val="C03C336A"/>
    <w:lvl w:ilvl="0">
      <w:start w:val="1"/>
      <w:numFmt w:val="upperLetter"/>
      <w:lvlText w:val="%1."/>
      <w:lvlJc w:val="left"/>
      <w:pPr>
        <w:tabs>
          <w:tab w:val="num" w:pos="357"/>
        </w:tabs>
        <w:ind w:left="340" w:hanging="34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CF5570F"/>
    <w:multiLevelType w:val="hybridMultilevel"/>
    <w:tmpl w:val="36E662DE"/>
    <w:lvl w:ilvl="0" w:tplc="6DCCAC44">
      <w:start w:val="1"/>
      <w:numFmt w:val="lowerLetter"/>
      <w:lvlText w:val="%1)"/>
      <w:lvlJc w:val="left"/>
      <w:pPr>
        <w:tabs>
          <w:tab w:val="num" w:pos="1776"/>
        </w:tabs>
        <w:ind w:left="1776" w:hanging="360"/>
      </w:pPr>
      <w:rPr>
        <w:rFonts w:hint="default"/>
      </w:rPr>
    </w:lvl>
    <w:lvl w:ilvl="1" w:tplc="47BAFA06" w:tentative="1">
      <w:start w:val="1"/>
      <w:numFmt w:val="lowerLetter"/>
      <w:lvlText w:val="%2."/>
      <w:lvlJc w:val="left"/>
      <w:pPr>
        <w:tabs>
          <w:tab w:val="num" w:pos="2136"/>
        </w:tabs>
        <w:ind w:left="2136" w:hanging="360"/>
      </w:pPr>
    </w:lvl>
    <w:lvl w:ilvl="2" w:tplc="5888C87E" w:tentative="1">
      <w:start w:val="1"/>
      <w:numFmt w:val="lowerRoman"/>
      <w:lvlText w:val="%3."/>
      <w:lvlJc w:val="right"/>
      <w:pPr>
        <w:tabs>
          <w:tab w:val="num" w:pos="2856"/>
        </w:tabs>
        <w:ind w:left="2856" w:hanging="180"/>
      </w:pPr>
    </w:lvl>
    <w:lvl w:ilvl="3" w:tplc="23364F02" w:tentative="1">
      <w:start w:val="1"/>
      <w:numFmt w:val="decimal"/>
      <w:lvlText w:val="%4."/>
      <w:lvlJc w:val="left"/>
      <w:pPr>
        <w:tabs>
          <w:tab w:val="num" w:pos="3576"/>
        </w:tabs>
        <w:ind w:left="3576" w:hanging="360"/>
      </w:pPr>
    </w:lvl>
    <w:lvl w:ilvl="4" w:tplc="5EF68232" w:tentative="1">
      <w:start w:val="1"/>
      <w:numFmt w:val="lowerLetter"/>
      <w:lvlText w:val="%5."/>
      <w:lvlJc w:val="left"/>
      <w:pPr>
        <w:tabs>
          <w:tab w:val="num" w:pos="4296"/>
        </w:tabs>
        <w:ind w:left="4296" w:hanging="360"/>
      </w:pPr>
    </w:lvl>
    <w:lvl w:ilvl="5" w:tplc="39F03838" w:tentative="1">
      <w:start w:val="1"/>
      <w:numFmt w:val="lowerRoman"/>
      <w:lvlText w:val="%6."/>
      <w:lvlJc w:val="right"/>
      <w:pPr>
        <w:tabs>
          <w:tab w:val="num" w:pos="5016"/>
        </w:tabs>
        <w:ind w:left="5016" w:hanging="180"/>
      </w:pPr>
    </w:lvl>
    <w:lvl w:ilvl="6" w:tplc="30E87C6E" w:tentative="1">
      <w:start w:val="1"/>
      <w:numFmt w:val="decimal"/>
      <w:lvlText w:val="%7."/>
      <w:lvlJc w:val="left"/>
      <w:pPr>
        <w:tabs>
          <w:tab w:val="num" w:pos="5736"/>
        </w:tabs>
        <w:ind w:left="5736" w:hanging="360"/>
      </w:pPr>
    </w:lvl>
    <w:lvl w:ilvl="7" w:tplc="F78A00B6" w:tentative="1">
      <w:start w:val="1"/>
      <w:numFmt w:val="lowerLetter"/>
      <w:lvlText w:val="%8."/>
      <w:lvlJc w:val="left"/>
      <w:pPr>
        <w:tabs>
          <w:tab w:val="num" w:pos="6456"/>
        </w:tabs>
        <w:ind w:left="6456" w:hanging="360"/>
      </w:pPr>
    </w:lvl>
    <w:lvl w:ilvl="8" w:tplc="C110316C" w:tentative="1">
      <w:start w:val="1"/>
      <w:numFmt w:val="lowerRoman"/>
      <w:lvlText w:val="%9."/>
      <w:lvlJc w:val="right"/>
      <w:pPr>
        <w:tabs>
          <w:tab w:val="num" w:pos="7176"/>
        </w:tabs>
        <w:ind w:left="7176" w:hanging="180"/>
      </w:pPr>
    </w:lvl>
  </w:abstractNum>
  <w:abstractNum w:abstractNumId="14">
    <w:nsid w:val="0DEB290E"/>
    <w:multiLevelType w:val="hybridMultilevel"/>
    <w:tmpl w:val="7F26398C"/>
    <w:lvl w:ilvl="0" w:tplc="0DEC57B0">
      <w:start w:val="1"/>
      <w:numFmt w:val="bullet"/>
      <w:lvlText w:val=""/>
      <w:lvlJc w:val="left"/>
      <w:pPr>
        <w:ind w:left="1494" w:hanging="360"/>
      </w:pPr>
      <w:rPr>
        <w:rFonts w:ascii="Symbol" w:hAnsi="Symbol" w:hint="default"/>
      </w:rPr>
    </w:lvl>
    <w:lvl w:ilvl="1" w:tplc="887A157A">
      <w:start w:val="1"/>
      <w:numFmt w:val="lowerLetter"/>
      <w:lvlText w:val="%2."/>
      <w:lvlJc w:val="left"/>
      <w:pPr>
        <w:ind w:left="2214" w:hanging="360"/>
      </w:pPr>
      <w:rPr>
        <w:rFonts w:cs="Times New Roman"/>
      </w:rPr>
    </w:lvl>
    <w:lvl w:ilvl="2" w:tplc="56404B62">
      <w:start w:val="1"/>
      <w:numFmt w:val="lowerRoman"/>
      <w:lvlText w:val="%3."/>
      <w:lvlJc w:val="right"/>
      <w:pPr>
        <w:ind w:left="2934" w:hanging="180"/>
      </w:pPr>
      <w:rPr>
        <w:rFonts w:cs="Times New Roman"/>
      </w:rPr>
    </w:lvl>
    <w:lvl w:ilvl="3" w:tplc="426A3DB6">
      <w:start w:val="1"/>
      <w:numFmt w:val="decimal"/>
      <w:lvlText w:val="%4."/>
      <w:lvlJc w:val="left"/>
      <w:pPr>
        <w:ind w:left="3654" w:hanging="360"/>
      </w:pPr>
      <w:rPr>
        <w:rFonts w:cs="Times New Roman"/>
      </w:rPr>
    </w:lvl>
    <w:lvl w:ilvl="4" w:tplc="D99CF17C">
      <w:start w:val="1"/>
      <w:numFmt w:val="lowerLetter"/>
      <w:lvlText w:val="%5."/>
      <w:lvlJc w:val="left"/>
      <w:pPr>
        <w:ind w:left="4374" w:hanging="360"/>
      </w:pPr>
      <w:rPr>
        <w:rFonts w:cs="Times New Roman"/>
      </w:rPr>
    </w:lvl>
    <w:lvl w:ilvl="5" w:tplc="E48EBE94">
      <w:start w:val="1"/>
      <w:numFmt w:val="lowerRoman"/>
      <w:lvlText w:val="%6."/>
      <w:lvlJc w:val="right"/>
      <w:pPr>
        <w:ind w:left="5094" w:hanging="180"/>
      </w:pPr>
      <w:rPr>
        <w:rFonts w:cs="Times New Roman"/>
      </w:rPr>
    </w:lvl>
    <w:lvl w:ilvl="6" w:tplc="BC64BE68">
      <w:start w:val="1"/>
      <w:numFmt w:val="decimal"/>
      <w:lvlText w:val="%7."/>
      <w:lvlJc w:val="left"/>
      <w:pPr>
        <w:ind w:left="5814" w:hanging="360"/>
      </w:pPr>
      <w:rPr>
        <w:rFonts w:cs="Times New Roman"/>
      </w:rPr>
    </w:lvl>
    <w:lvl w:ilvl="7" w:tplc="1D746362">
      <w:start w:val="1"/>
      <w:numFmt w:val="lowerLetter"/>
      <w:lvlText w:val="%8."/>
      <w:lvlJc w:val="left"/>
      <w:pPr>
        <w:ind w:left="6534" w:hanging="360"/>
      </w:pPr>
      <w:rPr>
        <w:rFonts w:cs="Times New Roman"/>
      </w:rPr>
    </w:lvl>
    <w:lvl w:ilvl="8" w:tplc="1BC83A8E">
      <w:start w:val="1"/>
      <w:numFmt w:val="lowerRoman"/>
      <w:lvlText w:val="%9."/>
      <w:lvlJc w:val="right"/>
      <w:pPr>
        <w:ind w:left="7254" w:hanging="180"/>
      </w:pPr>
      <w:rPr>
        <w:rFonts w:cs="Times New Roman"/>
      </w:rPr>
    </w:lvl>
  </w:abstractNum>
  <w:abstractNum w:abstractNumId="15">
    <w:nsid w:val="0DEB35A7"/>
    <w:multiLevelType w:val="hybridMultilevel"/>
    <w:tmpl w:val="012417D2"/>
    <w:lvl w:ilvl="0" w:tplc="049629A6">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16">
    <w:nsid w:val="116E5FCA"/>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17">
    <w:nsid w:val="12050D7A"/>
    <w:multiLevelType w:val="multilevel"/>
    <w:tmpl w:val="080AC568"/>
    <w:styleLink w:val="Estilo6"/>
    <w:lvl w:ilvl="0">
      <w:start w:val="4"/>
      <w:numFmt w:val="decimal"/>
      <w:lvlText w:val="%1"/>
      <w:lvlJc w:val="left"/>
      <w:pPr>
        <w:ind w:left="360" w:hanging="360"/>
      </w:pPr>
      <w:rPr>
        <w:rFonts w:cs="Arial" w:hint="default"/>
        <w:i/>
      </w:rPr>
    </w:lvl>
    <w:lvl w:ilvl="1">
      <w:start w:val="1"/>
      <w:numFmt w:val="decimal"/>
      <w:lvlText w:val="%1.%2"/>
      <w:lvlJc w:val="left"/>
      <w:pPr>
        <w:ind w:left="1430" w:hanging="720"/>
      </w:pPr>
      <w:rPr>
        <w:rFonts w:cs="Arial" w:hint="default"/>
        <w:i/>
      </w:rPr>
    </w:lvl>
    <w:lvl w:ilvl="2">
      <w:start w:val="1"/>
      <w:numFmt w:val="decimal"/>
      <w:lvlText w:val="%1.%2.%3"/>
      <w:lvlJc w:val="left"/>
      <w:pPr>
        <w:ind w:left="3272" w:hanging="720"/>
      </w:pPr>
      <w:rPr>
        <w:rFonts w:cs="Arial" w:hint="default"/>
        <w:i/>
      </w:rPr>
    </w:lvl>
    <w:lvl w:ilvl="3">
      <w:start w:val="1"/>
      <w:numFmt w:val="decimal"/>
      <w:lvlText w:val="%1.%2.%3.%4"/>
      <w:lvlJc w:val="left"/>
      <w:pPr>
        <w:ind w:left="4908" w:hanging="1080"/>
      </w:pPr>
      <w:rPr>
        <w:rFonts w:cs="Arial" w:hint="default"/>
        <w:i/>
      </w:rPr>
    </w:lvl>
    <w:lvl w:ilvl="4">
      <w:start w:val="1"/>
      <w:numFmt w:val="decimal"/>
      <w:lvlText w:val="%1.%2.%3.%4.%5"/>
      <w:lvlJc w:val="left"/>
      <w:pPr>
        <w:ind w:left="6184" w:hanging="1080"/>
      </w:pPr>
      <w:rPr>
        <w:rFonts w:cs="Arial" w:hint="default"/>
        <w:i/>
      </w:rPr>
    </w:lvl>
    <w:lvl w:ilvl="5">
      <w:start w:val="1"/>
      <w:numFmt w:val="decimal"/>
      <w:lvlText w:val="%1.%2.%3.%4.%5.%6"/>
      <w:lvlJc w:val="left"/>
      <w:pPr>
        <w:ind w:left="7820" w:hanging="1440"/>
      </w:pPr>
      <w:rPr>
        <w:rFonts w:cs="Arial" w:hint="default"/>
        <w:i/>
      </w:rPr>
    </w:lvl>
    <w:lvl w:ilvl="6">
      <w:start w:val="1"/>
      <w:numFmt w:val="decimal"/>
      <w:lvlText w:val="%1.%2.%3.%4.%5.%6.%7"/>
      <w:lvlJc w:val="left"/>
      <w:pPr>
        <w:ind w:left="9456" w:hanging="1800"/>
      </w:pPr>
      <w:rPr>
        <w:rFonts w:cs="Arial" w:hint="default"/>
        <w:i/>
      </w:rPr>
    </w:lvl>
    <w:lvl w:ilvl="7">
      <w:start w:val="1"/>
      <w:numFmt w:val="decimal"/>
      <w:lvlText w:val="%1.%2.%3.%4.%5.%6.%7.%8"/>
      <w:lvlJc w:val="left"/>
      <w:pPr>
        <w:ind w:left="10732" w:hanging="1800"/>
      </w:pPr>
      <w:rPr>
        <w:rFonts w:cs="Arial" w:hint="default"/>
        <w:i/>
      </w:rPr>
    </w:lvl>
    <w:lvl w:ilvl="8">
      <w:start w:val="1"/>
      <w:numFmt w:val="decimal"/>
      <w:lvlText w:val="%1.%2.%3.%4.%5.%6.%7.%8.%9"/>
      <w:lvlJc w:val="left"/>
      <w:pPr>
        <w:ind w:left="12368" w:hanging="2160"/>
      </w:pPr>
      <w:rPr>
        <w:rFonts w:cs="Arial" w:hint="default"/>
        <w:i/>
      </w:rPr>
    </w:lvl>
  </w:abstractNum>
  <w:abstractNum w:abstractNumId="18">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19">
    <w:nsid w:val="18745E2A"/>
    <w:multiLevelType w:val="hybridMultilevel"/>
    <w:tmpl w:val="EEDE4D2A"/>
    <w:lvl w:ilvl="0" w:tplc="79006596">
      <w:start w:val="1"/>
      <w:numFmt w:val="lowerLetter"/>
      <w:pStyle w:val="Vietaestilo2"/>
      <w:lvlText w:val="%1)"/>
      <w:lvlJc w:val="left"/>
      <w:pPr>
        <w:tabs>
          <w:tab w:val="num" w:pos="1570"/>
        </w:tabs>
        <w:ind w:left="1570" w:hanging="360"/>
      </w:pPr>
    </w:lvl>
    <w:lvl w:ilvl="1" w:tplc="92820518" w:tentative="1">
      <w:start w:val="1"/>
      <w:numFmt w:val="lowerLetter"/>
      <w:lvlText w:val="%2."/>
      <w:lvlJc w:val="left"/>
      <w:pPr>
        <w:tabs>
          <w:tab w:val="num" w:pos="2149"/>
        </w:tabs>
        <w:ind w:left="2149" w:hanging="360"/>
      </w:pPr>
    </w:lvl>
    <w:lvl w:ilvl="2" w:tplc="BC56BB88" w:tentative="1">
      <w:start w:val="1"/>
      <w:numFmt w:val="lowerRoman"/>
      <w:lvlText w:val="%3."/>
      <w:lvlJc w:val="right"/>
      <w:pPr>
        <w:tabs>
          <w:tab w:val="num" w:pos="2869"/>
        </w:tabs>
        <w:ind w:left="2869" w:hanging="180"/>
      </w:pPr>
    </w:lvl>
    <w:lvl w:ilvl="3" w:tplc="F32221C0" w:tentative="1">
      <w:start w:val="1"/>
      <w:numFmt w:val="decimal"/>
      <w:lvlText w:val="%4."/>
      <w:lvlJc w:val="left"/>
      <w:pPr>
        <w:tabs>
          <w:tab w:val="num" w:pos="3589"/>
        </w:tabs>
        <w:ind w:left="3589" w:hanging="360"/>
      </w:pPr>
    </w:lvl>
    <w:lvl w:ilvl="4" w:tplc="09927DC6" w:tentative="1">
      <w:start w:val="1"/>
      <w:numFmt w:val="lowerLetter"/>
      <w:lvlText w:val="%5."/>
      <w:lvlJc w:val="left"/>
      <w:pPr>
        <w:tabs>
          <w:tab w:val="num" w:pos="4309"/>
        </w:tabs>
        <w:ind w:left="4309" w:hanging="360"/>
      </w:pPr>
    </w:lvl>
    <w:lvl w:ilvl="5" w:tplc="82BE3B92" w:tentative="1">
      <w:start w:val="1"/>
      <w:numFmt w:val="lowerRoman"/>
      <w:lvlText w:val="%6."/>
      <w:lvlJc w:val="right"/>
      <w:pPr>
        <w:tabs>
          <w:tab w:val="num" w:pos="5029"/>
        </w:tabs>
        <w:ind w:left="5029" w:hanging="180"/>
      </w:pPr>
    </w:lvl>
    <w:lvl w:ilvl="6" w:tplc="CDE8E238" w:tentative="1">
      <w:start w:val="1"/>
      <w:numFmt w:val="decimal"/>
      <w:lvlText w:val="%7."/>
      <w:lvlJc w:val="left"/>
      <w:pPr>
        <w:tabs>
          <w:tab w:val="num" w:pos="5749"/>
        </w:tabs>
        <w:ind w:left="5749" w:hanging="360"/>
      </w:pPr>
    </w:lvl>
    <w:lvl w:ilvl="7" w:tplc="0ADE4AA4" w:tentative="1">
      <w:start w:val="1"/>
      <w:numFmt w:val="lowerLetter"/>
      <w:lvlText w:val="%8."/>
      <w:lvlJc w:val="left"/>
      <w:pPr>
        <w:tabs>
          <w:tab w:val="num" w:pos="6469"/>
        </w:tabs>
        <w:ind w:left="6469" w:hanging="360"/>
      </w:pPr>
    </w:lvl>
    <w:lvl w:ilvl="8" w:tplc="C81A4808" w:tentative="1">
      <w:start w:val="1"/>
      <w:numFmt w:val="lowerRoman"/>
      <w:lvlText w:val="%9."/>
      <w:lvlJc w:val="right"/>
      <w:pPr>
        <w:tabs>
          <w:tab w:val="num" w:pos="7189"/>
        </w:tabs>
        <w:ind w:left="7189" w:hanging="180"/>
      </w:pPr>
    </w:lvl>
  </w:abstractNum>
  <w:abstractNum w:abstractNumId="20">
    <w:nsid w:val="19063118"/>
    <w:multiLevelType w:val="multilevel"/>
    <w:tmpl w:val="441EBB1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195A52AC"/>
    <w:multiLevelType w:val="multilevel"/>
    <w:tmpl w:val="B7A827B2"/>
    <w:lvl w:ilvl="0">
      <w:start w:val="1"/>
      <w:numFmt w:val="lowerRoman"/>
      <w:lvlText w:val="%1."/>
      <w:lvlJc w:val="right"/>
      <w:pPr>
        <w:tabs>
          <w:tab w:val="num" w:pos="1584"/>
        </w:tabs>
        <w:ind w:left="1584" w:hanging="432"/>
      </w:pPr>
      <w:rPr>
        <w:rFonts w:cs="Times New Roman" w:hint="default"/>
      </w:rPr>
    </w:lvl>
    <w:lvl w:ilvl="1">
      <w:start w:val="1"/>
      <w:numFmt w:val="none"/>
      <w:lvlText w:val=""/>
      <w:lvlJc w:val="left"/>
      <w:pPr>
        <w:tabs>
          <w:tab w:val="num" w:pos="1440"/>
        </w:tabs>
        <w:ind w:left="1440" w:hanging="720"/>
      </w:pPr>
      <w:rPr>
        <w:rFonts w:ascii="Times New Roman" w:hAnsi="Times New Roman" w:cs="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cs="Times New Roman" w:hint="default"/>
        <w:b w:val="0"/>
        <w:i w:val="0"/>
        <w:sz w:val="24"/>
      </w:rPr>
    </w:lvl>
    <w:lvl w:ilvl="3">
      <w:start w:val="1"/>
      <w:numFmt w:val="none"/>
      <w:lvlText w:val=""/>
      <w:lvlJc w:val="left"/>
      <w:pPr>
        <w:tabs>
          <w:tab w:val="num" w:pos="2016"/>
        </w:tabs>
        <w:ind w:left="2016" w:hanging="648"/>
      </w:pPr>
      <w:rPr>
        <w:rFonts w:cs="Times New Roman" w:hint="default"/>
      </w:rPr>
    </w:lvl>
    <w:lvl w:ilvl="4">
      <w:start w:val="1"/>
      <w:numFmt w:val="none"/>
      <w:pStyle w:val="Ttulo5"/>
      <w:lvlText w:val=""/>
      <w:lvlJc w:val="left"/>
      <w:pPr>
        <w:tabs>
          <w:tab w:val="num" w:pos="2520"/>
        </w:tabs>
        <w:ind w:left="2520" w:hanging="792"/>
      </w:pPr>
      <w:rPr>
        <w:rFonts w:cs="Times New Roman" w:hint="default"/>
      </w:rPr>
    </w:lvl>
    <w:lvl w:ilvl="5">
      <w:start w:val="1"/>
      <w:numFmt w:val="decimal"/>
      <w:lvlText w:val="%1.%2.%3.%4.%5.%6."/>
      <w:lvlJc w:val="left"/>
      <w:pPr>
        <w:tabs>
          <w:tab w:val="num" w:pos="3168"/>
        </w:tabs>
        <w:ind w:left="3024" w:hanging="936"/>
      </w:pPr>
      <w:rPr>
        <w:rFonts w:cs="Times New Roman" w:hint="default"/>
      </w:rPr>
    </w:lvl>
    <w:lvl w:ilvl="6">
      <w:start w:val="1"/>
      <w:numFmt w:val="decimal"/>
      <w:lvlText w:val="%1.%2.%3.%4.%5.%6.%7."/>
      <w:lvlJc w:val="left"/>
      <w:pPr>
        <w:tabs>
          <w:tab w:val="num" w:pos="3888"/>
        </w:tabs>
        <w:ind w:left="3528" w:hanging="1080"/>
      </w:pPr>
      <w:rPr>
        <w:rFonts w:cs="Times New Roman" w:hint="default"/>
      </w:rPr>
    </w:lvl>
    <w:lvl w:ilvl="7">
      <w:start w:val="1"/>
      <w:numFmt w:val="decimal"/>
      <w:lvlText w:val="%1.%2.%3.%4.%5.%6.%7.%8."/>
      <w:lvlJc w:val="left"/>
      <w:pPr>
        <w:tabs>
          <w:tab w:val="num" w:pos="4248"/>
        </w:tabs>
        <w:ind w:left="4032" w:hanging="1224"/>
      </w:pPr>
      <w:rPr>
        <w:rFonts w:cs="Times New Roman" w:hint="default"/>
      </w:rPr>
    </w:lvl>
    <w:lvl w:ilvl="8">
      <w:start w:val="1"/>
      <w:numFmt w:val="decimal"/>
      <w:lvlText w:val="%1.%2.%3.%4.%5.%6.%7.%8.%9."/>
      <w:lvlJc w:val="left"/>
      <w:pPr>
        <w:tabs>
          <w:tab w:val="num" w:pos="4968"/>
        </w:tabs>
        <w:ind w:left="4608" w:hanging="1440"/>
      </w:pPr>
      <w:rPr>
        <w:rFonts w:cs="Times New Roman" w:hint="default"/>
      </w:rPr>
    </w:lvl>
  </w:abstractNum>
  <w:abstractNum w:abstractNumId="22">
    <w:nsid w:val="1A8E60A6"/>
    <w:multiLevelType w:val="hybridMultilevel"/>
    <w:tmpl w:val="34C0FA14"/>
    <w:lvl w:ilvl="0" w:tplc="51489116">
      <w:start w:val="1"/>
      <w:numFmt w:val="lowerLetter"/>
      <w:lvlText w:val="%1)"/>
      <w:lvlJc w:val="left"/>
      <w:pPr>
        <w:ind w:left="720" w:hanging="360"/>
      </w:pPr>
    </w:lvl>
    <w:lvl w:ilvl="1" w:tplc="7E0888F4" w:tentative="1">
      <w:start w:val="1"/>
      <w:numFmt w:val="lowerLetter"/>
      <w:lvlText w:val="%2."/>
      <w:lvlJc w:val="left"/>
      <w:pPr>
        <w:ind w:left="1440" w:hanging="360"/>
      </w:pPr>
    </w:lvl>
    <w:lvl w:ilvl="2" w:tplc="A268FC52" w:tentative="1">
      <w:start w:val="1"/>
      <w:numFmt w:val="lowerRoman"/>
      <w:lvlText w:val="%3."/>
      <w:lvlJc w:val="right"/>
      <w:pPr>
        <w:ind w:left="2160" w:hanging="180"/>
      </w:pPr>
    </w:lvl>
    <w:lvl w:ilvl="3" w:tplc="79CC0842" w:tentative="1">
      <w:start w:val="1"/>
      <w:numFmt w:val="decimal"/>
      <w:lvlText w:val="%4."/>
      <w:lvlJc w:val="left"/>
      <w:pPr>
        <w:ind w:left="2880" w:hanging="360"/>
      </w:pPr>
    </w:lvl>
    <w:lvl w:ilvl="4" w:tplc="283E4952" w:tentative="1">
      <w:start w:val="1"/>
      <w:numFmt w:val="lowerLetter"/>
      <w:lvlText w:val="%5."/>
      <w:lvlJc w:val="left"/>
      <w:pPr>
        <w:ind w:left="3600" w:hanging="360"/>
      </w:pPr>
    </w:lvl>
    <w:lvl w:ilvl="5" w:tplc="1B8C43EC" w:tentative="1">
      <w:start w:val="1"/>
      <w:numFmt w:val="lowerRoman"/>
      <w:lvlText w:val="%6."/>
      <w:lvlJc w:val="right"/>
      <w:pPr>
        <w:ind w:left="4320" w:hanging="180"/>
      </w:pPr>
    </w:lvl>
    <w:lvl w:ilvl="6" w:tplc="3D1E1D92" w:tentative="1">
      <w:start w:val="1"/>
      <w:numFmt w:val="decimal"/>
      <w:lvlText w:val="%7."/>
      <w:lvlJc w:val="left"/>
      <w:pPr>
        <w:ind w:left="5040" w:hanging="360"/>
      </w:pPr>
    </w:lvl>
    <w:lvl w:ilvl="7" w:tplc="A9BC253A" w:tentative="1">
      <w:start w:val="1"/>
      <w:numFmt w:val="lowerLetter"/>
      <w:lvlText w:val="%8."/>
      <w:lvlJc w:val="left"/>
      <w:pPr>
        <w:ind w:left="5760" w:hanging="360"/>
      </w:pPr>
    </w:lvl>
    <w:lvl w:ilvl="8" w:tplc="99C0D87C" w:tentative="1">
      <w:start w:val="1"/>
      <w:numFmt w:val="lowerRoman"/>
      <w:lvlText w:val="%9."/>
      <w:lvlJc w:val="right"/>
      <w:pPr>
        <w:ind w:left="6480" w:hanging="180"/>
      </w:pPr>
    </w:lvl>
  </w:abstractNum>
  <w:abstractNum w:abstractNumId="23">
    <w:nsid w:val="1A9B6B26"/>
    <w:multiLevelType w:val="hybridMultilevel"/>
    <w:tmpl w:val="B1AC97D6"/>
    <w:lvl w:ilvl="0" w:tplc="AFF25766">
      <w:start w:val="1"/>
      <w:numFmt w:val="bullet"/>
      <w:lvlText w:val="-"/>
      <w:lvlJc w:val="left"/>
      <w:pPr>
        <w:ind w:left="1996" w:hanging="360"/>
      </w:pPr>
      <w:rPr>
        <w:rFonts w:hint="default"/>
      </w:rPr>
    </w:lvl>
    <w:lvl w:ilvl="1" w:tplc="3DD46602" w:tentative="1">
      <w:start w:val="1"/>
      <w:numFmt w:val="bullet"/>
      <w:lvlText w:val="o"/>
      <w:lvlJc w:val="left"/>
      <w:pPr>
        <w:ind w:left="2716" w:hanging="360"/>
      </w:pPr>
      <w:rPr>
        <w:rFonts w:ascii="Courier New" w:hAnsi="Courier New" w:cs="Courier New" w:hint="default"/>
      </w:rPr>
    </w:lvl>
    <w:lvl w:ilvl="2" w:tplc="E60C0F24" w:tentative="1">
      <w:start w:val="1"/>
      <w:numFmt w:val="bullet"/>
      <w:lvlText w:val=""/>
      <w:lvlJc w:val="left"/>
      <w:pPr>
        <w:ind w:left="3436" w:hanging="360"/>
      </w:pPr>
      <w:rPr>
        <w:rFonts w:ascii="Wingdings" w:hAnsi="Wingdings" w:hint="default"/>
      </w:rPr>
    </w:lvl>
    <w:lvl w:ilvl="3" w:tplc="1FEAD2FE" w:tentative="1">
      <w:start w:val="1"/>
      <w:numFmt w:val="bullet"/>
      <w:lvlText w:val=""/>
      <w:lvlJc w:val="left"/>
      <w:pPr>
        <w:ind w:left="4156" w:hanging="360"/>
      </w:pPr>
      <w:rPr>
        <w:rFonts w:ascii="Symbol" w:hAnsi="Symbol" w:hint="default"/>
      </w:rPr>
    </w:lvl>
    <w:lvl w:ilvl="4" w:tplc="ED7EAA4C" w:tentative="1">
      <w:start w:val="1"/>
      <w:numFmt w:val="bullet"/>
      <w:lvlText w:val="o"/>
      <w:lvlJc w:val="left"/>
      <w:pPr>
        <w:ind w:left="4876" w:hanging="360"/>
      </w:pPr>
      <w:rPr>
        <w:rFonts w:ascii="Courier New" w:hAnsi="Courier New" w:cs="Courier New" w:hint="default"/>
      </w:rPr>
    </w:lvl>
    <w:lvl w:ilvl="5" w:tplc="94B802D6" w:tentative="1">
      <w:start w:val="1"/>
      <w:numFmt w:val="bullet"/>
      <w:lvlText w:val=""/>
      <w:lvlJc w:val="left"/>
      <w:pPr>
        <w:ind w:left="5596" w:hanging="360"/>
      </w:pPr>
      <w:rPr>
        <w:rFonts w:ascii="Wingdings" w:hAnsi="Wingdings" w:hint="default"/>
      </w:rPr>
    </w:lvl>
    <w:lvl w:ilvl="6" w:tplc="44D05F76" w:tentative="1">
      <w:start w:val="1"/>
      <w:numFmt w:val="bullet"/>
      <w:lvlText w:val=""/>
      <w:lvlJc w:val="left"/>
      <w:pPr>
        <w:ind w:left="6316" w:hanging="360"/>
      </w:pPr>
      <w:rPr>
        <w:rFonts w:ascii="Symbol" w:hAnsi="Symbol" w:hint="default"/>
      </w:rPr>
    </w:lvl>
    <w:lvl w:ilvl="7" w:tplc="B2724A54" w:tentative="1">
      <w:start w:val="1"/>
      <w:numFmt w:val="bullet"/>
      <w:lvlText w:val="o"/>
      <w:lvlJc w:val="left"/>
      <w:pPr>
        <w:ind w:left="7036" w:hanging="360"/>
      </w:pPr>
      <w:rPr>
        <w:rFonts w:ascii="Courier New" w:hAnsi="Courier New" w:cs="Courier New" w:hint="default"/>
      </w:rPr>
    </w:lvl>
    <w:lvl w:ilvl="8" w:tplc="03509616" w:tentative="1">
      <w:start w:val="1"/>
      <w:numFmt w:val="bullet"/>
      <w:lvlText w:val=""/>
      <w:lvlJc w:val="left"/>
      <w:pPr>
        <w:ind w:left="7756" w:hanging="360"/>
      </w:pPr>
      <w:rPr>
        <w:rFonts w:ascii="Wingdings" w:hAnsi="Wingdings" w:hint="default"/>
      </w:rPr>
    </w:lvl>
  </w:abstractNum>
  <w:abstractNum w:abstractNumId="24">
    <w:nsid w:val="1C0C390B"/>
    <w:multiLevelType w:val="hybridMultilevel"/>
    <w:tmpl w:val="686C70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C255E75"/>
    <w:multiLevelType w:val="multilevel"/>
    <w:tmpl w:val="426A30C4"/>
    <w:lvl w:ilvl="0">
      <w:start w:val="33"/>
      <w:numFmt w:val="decimal"/>
      <w:lvlText w:val="%1."/>
      <w:lvlJc w:val="left"/>
      <w:pPr>
        <w:tabs>
          <w:tab w:val="num" w:pos="425"/>
        </w:tabs>
        <w:ind w:left="425" w:hanging="425"/>
      </w:pPr>
      <w:rPr>
        <w:rFonts w:ascii="Times New Roman" w:hAnsi="Times New Roman" w:hint="default"/>
        <w:b/>
        <w:i w:val="0"/>
        <w:sz w:val="20"/>
        <w:szCs w:val="20"/>
      </w:rPr>
    </w:lvl>
    <w:lvl w:ilvl="1">
      <w:start w:val="1"/>
      <w:numFmt w:val="none"/>
      <w:isLgl/>
      <w:lvlText w:val="23.1"/>
      <w:lvlJc w:val="left"/>
      <w:pPr>
        <w:tabs>
          <w:tab w:val="num" w:pos="187"/>
        </w:tabs>
        <w:ind w:left="754" w:hanging="567"/>
      </w:pPr>
      <w:rPr>
        <w:rFonts w:ascii="Times New Roman" w:hAnsi="Times New Roman" w:hint="default"/>
        <w:b w:val="0"/>
        <w:i w:val="0"/>
        <w:sz w:val="20"/>
        <w:szCs w:val="20"/>
      </w:rPr>
    </w:lvl>
    <w:lvl w:ilvl="2">
      <w:start w:val="1"/>
      <w:numFmt w:val="decimal"/>
      <w:isLgl/>
      <w:lvlText w:val="22.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6">
    <w:nsid w:val="1F13548E"/>
    <w:multiLevelType w:val="multilevel"/>
    <w:tmpl w:val="03ECCA10"/>
    <w:styleLink w:val="Estilo4"/>
    <w:lvl w:ilvl="0">
      <w:start w:val="2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nsid w:val="23AE0E90"/>
    <w:multiLevelType w:val="multilevel"/>
    <w:tmpl w:val="D7D6E6EE"/>
    <w:styleLink w:val="Estilo1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8">
    <w:nsid w:val="241F67C6"/>
    <w:multiLevelType w:val="hybridMultilevel"/>
    <w:tmpl w:val="012417D2"/>
    <w:lvl w:ilvl="0" w:tplc="91AA984E">
      <w:start w:val="1"/>
      <w:numFmt w:val="lowerLetter"/>
      <w:lvlText w:val="%1)"/>
      <w:lvlJc w:val="left"/>
      <w:pPr>
        <w:tabs>
          <w:tab w:val="num" w:pos="360"/>
        </w:tabs>
        <w:ind w:left="360" w:hanging="360"/>
      </w:pPr>
      <w:rPr>
        <w:rFonts w:cs="Times New Roman" w:hint="default"/>
      </w:rPr>
    </w:lvl>
    <w:lvl w:ilvl="1" w:tplc="5F5E1682">
      <w:start w:val="1"/>
      <w:numFmt w:val="lowerLetter"/>
      <w:lvlText w:val="%2."/>
      <w:lvlJc w:val="left"/>
      <w:pPr>
        <w:tabs>
          <w:tab w:val="num" w:pos="1080"/>
        </w:tabs>
        <w:ind w:left="1080" w:hanging="360"/>
      </w:pPr>
      <w:rPr>
        <w:rFonts w:cs="Times New Roman"/>
      </w:rPr>
    </w:lvl>
    <w:lvl w:ilvl="2" w:tplc="C37CED68">
      <w:start w:val="1"/>
      <w:numFmt w:val="lowerRoman"/>
      <w:lvlText w:val="%3."/>
      <w:lvlJc w:val="right"/>
      <w:pPr>
        <w:tabs>
          <w:tab w:val="num" w:pos="1800"/>
        </w:tabs>
        <w:ind w:left="1800" w:hanging="180"/>
      </w:pPr>
      <w:rPr>
        <w:rFonts w:cs="Times New Roman"/>
      </w:rPr>
    </w:lvl>
    <w:lvl w:ilvl="3" w:tplc="5FC69B88">
      <w:start w:val="1"/>
      <w:numFmt w:val="decimal"/>
      <w:lvlText w:val="%4."/>
      <w:lvlJc w:val="left"/>
      <w:pPr>
        <w:tabs>
          <w:tab w:val="num" w:pos="2520"/>
        </w:tabs>
        <w:ind w:left="2520" w:hanging="360"/>
      </w:pPr>
      <w:rPr>
        <w:rFonts w:cs="Times New Roman"/>
      </w:rPr>
    </w:lvl>
    <w:lvl w:ilvl="4" w:tplc="31C0E5C2">
      <w:start w:val="1"/>
      <w:numFmt w:val="lowerLetter"/>
      <w:lvlText w:val="%5."/>
      <w:lvlJc w:val="left"/>
      <w:pPr>
        <w:tabs>
          <w:tab w:val="num" w:pos="3240"/>
        </w:tabs>
        <w:ind w:left="3240" w:hanging="360"/>
      </w:pPr>
      <w:rPr>
        <w:rFonts w:cs="Times New Roman"/>
      </w:rPr>
    </w:lvl>
    <w:lvl w:ilvl="5" w:tplc="EEB0829E">
      <w:start w:val="1"/>
      <w:numFmt w:val="lowerRoman"/>
      <w:lvlText w:val="%6."/>
      <w:lvlJc w:val="right"/>
      <w:pPr>
        <w:tabs>
          <w:tab w:val="num" w:pos="3960"/>
        </w:tabs>
        <w:ind w:left="3960" w:hanging="180"/>
      </w:pPr>
      <w:rPr>
        <w:rFonts w:cs="Times New Roman"/>
      </w:rPr>
    </w:lvl>
    <w:lvl w:ilvl="6" w:tplc="4F68BED2">
      <w:start w:val="1"/>
      <w:numFmt w:val="decimal"/>
      <w:lvlText w:val="%7."/>
      <w:lvlJc w:val="left"/>
      <w:pPr>
        <w:tabs>
          <w:tab w:val="num" w:pos="4680"/>
        </w:tabs>
        <w:ind w:left="4680" w:hanging="360"/>
      </w:pPr>
      <w:rPr>
        <w:rFonts w:cs="Times New Roman"/>
      </w:rPr>
    </w:lvl>
    <w:lvl w:ilvl="7" w:tplc="28B8A36E">
      <w:start w:val="1"/>
      <w:numFmt w:val="lowerLetter"/>
      <w:lvlText w:val="%8."/>
      <w:lvlJc w:val="left"/>
      <w:pPr>
        <w:tabs>
          <w:tab w:val="num" w:pos="5400"/>
        </w:tabs>
        <w:ind w:left="5400" w:hanging="360"/>
      </w:pPr>
      <w:rPr>
        <w:rFonts w:cs="Times New Roman"/>
      </w:rPr>
    </w:lvl>
    <w:lvl w:ilvl="8" w:tplc="574EA3E8">
      <w:start w:val="1"/>
      <w:numFmt w:val="lowerRoman"/>
      <w:lvlText w:val="%9."/>
      <w:lvlJc w:val="right"/>
      <w:pPr>
        <w:tabs>
          <w:tab w:val="num" w:pos="6120"/>
        </w:tabs>
        <w:ind w:left="6120" w:hanging="180"/>
      </w:pPr>
      <w:rPr>
        <w:rFonts w:cs="Times New Roman"/>
      </w:rPr>
    </w:lvl>
  </w:abstractNum>
  <w:abstractNum w:abstractNumId="29">
    <w:nsid w:val="24200E85"/>
    <w:multiLevelType w:val="hybridMultilevel"/>
    <w:tmpl w:val="7FBCAD20"/>
    <w:lvl w:ilvl="0" w:tplc="85F0DE14">
      <w:start w:val="1"/>
      <w:numFmt w:val="lowerLetter"/>
      <w:lvlText w:val="%1)"/>
      <w:lvlJc w:val="left"/>
      <w:pPr>
        <w:ind w:left="720" w:hanging="360"/>
      </w:pPr>
      <w:rPr>
        <w:b w:val="0"/>
      </w:rPr>
    </w:lvl>
    <w:lvl w:ilvl="1" w:tplc="3C54BF34" w:tentative="1">
      <w:start w:val="1"/>
      <w:numFmt w:val="lowerLetter"/>
      <w:lvlText w:val="%2."/>
      <w:lvlJc w:val="left"/>
      <w:pPr>
        <w:ind w:left="1440" w:hanging="360"/>
      </w:pPr>
    </w:lvl>
    <w:lvl w:ilvl="2" w:tplc="DA521290" w:tentative="1">
      <w:start w:val="1"/>
      <w:numFmt w:val="lowerRoman"/>
      <w:lvlText w:val="%3."/>
      <w:lvlJc w:val="right"/>
      <w:pPr>
        <w:ind w:left="2160" w:hanging="180"/>
      </w:pPr>
    </w:lvl>
    <w:lvl w:ilvl="3" w:tplc="5F02385E" w:tentative="1">
      <w:start w:val="1"/>
      <w:numFmt w:val="decimal"/>
      <w:lvlText w:val="%4."/>
      <w:lvlJc w:val="left"/>
      <w:pPr>
        <w:ind w:left="2880" w:hanging="360"/>
      </w:pPr>
    </w:lvl>
    <w:lvl w:ilvl="4" w:tplc="B970AA80" w:tentative="1">
      <w:start w:val="1"/>
      <w:numFmt w:val="lowerLetter"/>
      <w:lvlText w:val="%5."/>
      <w:lvlJc w:val="left"/>
      <w:pPr>
        <w:ind w:left="3600" w:hanging="360"/>
      </w:pPr>
    </w:lvl>
    <w:lvl w:ilvl="5" w:tplc="769E098A" w:tentative="1">
      <w:start w:val="1"/>
      <w:numFmt w:val="lowerRoman"/>
      <w:lvlText w:val="%6."/>
      <w:lvlJc w:val="right"/>
      <w:pPr>
        <w:ind w:left="4320" w:hanging="180"/>
      </w:pPr>
    </w:lvl>
    <w:lvl w:ilvl="6" w:tplc="30C671E6" w:tentative="1">
      <w:start w:val="1"/>
      <w:numFmt w:val="decimal"/>
      <w:lvlText w:val="%7."/>
      <w:lvlJc w:val="left"/>
      <w:pPr>
        <w:ind w:left="5040" w:hanging="360"/>
      </w:pPr>
    </w:lvl>
    <w:lvl w:ilvl="7" w:tplc="F8D4602A" w:tentative="1">
      <w:start w:val="1"/>
      <w:numFmt w:val="lowerLetter"/>
      <w:lvlText w:val="%8."/>
      <w:lvlJc w:val="left"/>
      <w:pPr>
        <w:ind w:left="5760" w:hanging="360"/>
      </w:pPr>
    </w:lvl>
    <w:lvl w:ilvl="8" w:tplc="93E88E40" w:tentative="1">
      <w:start w:val="1"/>
      <w:numFmt w:val="lowerRoman"/>
      <w:lvlText w:val="%9."/>
      <w:lvlJc w:val="right"/>
      <w:pPr>
        <w:ind w:left="6480" w:hanging="180"/>
      </w:pPr>
    </w:lvl>
  </w:abstractNum>
  <w:abstractNum w:abstractNumId="30">
    <w:nsid w:val="25247E4B"/>
    <w:multiLevelType w:val="hybridMultilevel"/>
    <w:tmpl w:val="9916897E"/>
    <w:lvl w:ilvl="0" w:tplc="4972278A">
      <w:start w:val="1"/>
      <w:numFmt w:val="upperLetter"/>
      <w:pStyle w:val="Vietaestilo1"/>
      <w:lvlText w:val="%1."/>
      <w:lvlJc w:val="left"/>
      <w:pPr>
        <w:tabs>
          <w:tab w:val="num" w:pos="1900"/>
        </w:tabs>
        <w:ind w:left="1900" w:hanging="360"/>
      </w:pPr>
      <w:rPr>
        <w:lang w:val="es-BO"/>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1">
    <w:nsid w:val="26385F2B"/>
    <w:multiLevelType w:val="multilevel"/>
    <w:tmpl w:val="387C5326"/>
    <w:styleLink w:val="Estilo1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nsid w:val="267E5B87"/>
    <w:multiLevelType w:val="multilevel"/>
    <w:tmpl w:val="0BEEF4E2"/>
    <w:lvl w:ilvl="0">
      <w:start w:val="2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2A2D3138"/>
    <w:multiLevelType w:val="hybridMultilevel"/>
    <w:tmpl w:val="BE488B52"/>
    <w:lvl w:ilvl="0" w:tplc="D0C0D6CC">
      <w:start w:val="1"/>
      <w:numFmt w:val="decimal"/>
      <w:pStyle w:val="Vietanumerada"/>
      <w:lvlText w:val="%1."/>
      <w:lvlJc w:val="left"/>
      <w:pPr>
        <w:tabs>
          <w:tab w:val="num" w:pos="1800"/>
        </w:tabs>
        <w:ind w:left="1800" w:hanging="360"/>
      </w:pPr>
    </w:lvl>
    <w:lvl w:ilvl="1" w:tplc="EFA64AAC" w:tentative="1">
      <w:start w:val="1"/>
      <w:numFmt w:val="lowerLetter"/>
      <w:lvlText w:val="%2."/>
      <w:lvlJc w:val="left"/>
      <w:pPr>
        <w:tabs>
          <w:tab w:val="num" w:pos="2520"/>
        </w:tabs>
        <w:ind w:left="2520" w:hanging="360"/>
      </w:pPr>
    </w:lvl>
    <w:lvl w:ilvl="2" w:tplc="064CCDB2" w:tentative="1">
      <w:start w:val="1"/>
      <w:numFmt w:val="lowerRoman"/>
      <w:lvlText w:val="%3."/>
      <w:lvlJc w:val="right"/>
      <w:pPr>
        <w:tabs>
          <w:tab w:val="num" w:pos="3240"/>
        </w:tabs>
        <w:ind w:left="3240" w:hanging="180"/>
      </w:pPr>
    </w:lvl>
    <w:lvl w:ilvl="3" w:tplc="E18C69EC" w:tentative="1">
      <w:start w:val="1"/>
      <w:numFmt w:val="decimal"/>
      <w:lvlText w:val="%4."/>
      <w:lvlJc w:val="left"/>
      <w:pPr>
        <w:tabs>
          <w:tab w:val="num" w:pos="3960"/>
        </w:tabs>
        <w:ind w:left="3960" w:hanging="360"/>
      </w:pPr>
    </w:lvl>
    <w:lvl w:ilvl="4" w:tplc="1674C74C" w:tentative="1">
      <w:start w:val="1"/>
      <w:numFmt w:val="lowerLetter"/>
      <w:lvlText w:val="%5."/>
      <w:lvlJc w:val="left"/>
      <w:pPr>
        <w:tabs>
          <w:tab w:val="num" w:pos="4680"/>
        </w:tabs>
        <w:ind w:left="4680" w:hanging="360"/>
      </w:pPr>
    </w:lvl>
    <w:lvl w:ilvl="5" w:tplc="2A5219E8" w:tentative="1">
      <w:start w:val="1"/>
      <w:numFmt w:val="lowerRoman"/>
      <w:lvlText w:val="%6."/>
      <w:lvlJc w:val="right"/>
      <w:pPr>
        <w:tabs>
          <w:tab w:val="num" w:pos="5400"/>
        </w:tabs>
        <w:ind w:left="5400" w:hanging="180"/>
      </w:pPr>
    </w:lvl>
    <w:lvl w:ilvl="6" w:tplc="4A0AC626" w:tentative="1">
      <w:start w:val="1"/>
      <w:numFmt w:val="decimal"/>
      <w:lvlText w:val="%7."/>
      <w:lvlJc w:val="left"/>
      <w:pPr>
        <w:tabs>
          <w:tab w:val="num" w:pos="6120"/>
        </w:tabs>
        <w:ind w:left="6120" w:hanging="360"/>
      </w:pPr>
    </w:lvl>
    <w:lvl w:ilvl="7" w:tplc="395250C2" w:tentative="1">
      <w:start w:val="1"/>
      <w:numFmt w:val="lowerLetter"/>
      <w:lvlText w:val="%8."/>
      <w:lvlJc w:val="left"/>
      <w:pPr>
        <w:tabs>
          <w:tab w:val="num" w:pos="6840"/>
        </w:tabs>
        <w:ind w:left="6840" w:hanging="360"/>
      </w:pPr>
    </w:lvl>
    <w:lvl w:ilvl="8" w:tplc="A11C43B4" w:tentative="1">
      <w:start w:val="1"/>
      <w:numFmt w:val="lowerRoman"/>
      <w:lvlText w:val="%9."/>
      <w:lvlJc w:val="right"/>
      <w:pPr>
        <w:tabs>
          <w:tab w:val="num" w:pos="7560"/>
        </w:tabs>
        <w:ind w:left="7560" w:hanging="180"/>
      </w:pPr>
    </w:lvl>
  </w:abstractNum>
  <w:abstractNum w:abstractNumId="34">
    <w:nsid w:val="2C4E7A3E"/>
    <w:multiLevelType w:val="multilevel"/>
    <w:tmpl w:val="61742CB8"/>
    <w:styleLink w:val="Estilo3"/>
    <w:lvl w:ilvl="0">
      <w:start w:val="2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5">
    <w:nsid w:val="2F91179D"/>
    <w:multiLevelType w:val="multilevel"/>
    <w:tmpl w:val="61D2249C"/>
    <w:styleLink w:val="Estilo7"/>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6">
    <w:nsid w:val="30101F57"/>
    <w:multiLevelType w:val="hybridMultilevel"/>
    <w:tmpl w:val="7DEE8D40"/>
    <w:lvl w:ilvl="0" w:tplc="D8FAABD4">
      <w:start w:val="1"/>
      <w:numFmt w:val="lowerLetter"/>
      <w:lvlText w:val="%1)"/>
      <w:lvlJc w:val="left"/>
      <w:pPr>
        <w:ind w:left="1065" w:hanging="360"/>
      </w:pPr>
      <w:rPr>
        <w:rFonts w:hint="default"/>
      </w:rPr>
    </w:lvl>
    <w:lvl w:ilvl="1" w:tplc="99AA7EEA" w:tentative="1">
      <w:start w:val="1"/>
      <w:numFmt w:val="lowerLetter"/>
      <w:lvlText w:val="%2."/>
      <w:lvlJc w:val="left"/>
      <w:pPr>
        <w:ind w:left="1785" w:hanging="360"/>
      </w:pPr>
    </w:lvl>
    <w:lvl w:ilvl="2" w:tplc="435EFB2A" w:tentative="1">
      <w:start w:val="1"/>
      <w:numFmt w:val="lowerRoman"/>
      <w:lvlText w:val="%3."/>
      <w:lvlJc w:val="right"/>
      <w:pPr>
        <w:ind w:left="2505" w:hanging="180"/>
      </w:pPr>
    </w:lvl>
    <w:lvl w:ilvl="3" w:tplc="17BE59AA" w:tentative="1">
      <w:start w:val="1"/>
      <w:numFmt w:val="decimal"/>
      <w:lvlText w:val="%4."/>
      <w:lvlJc w:val="left"/>
      <w:pPr>
        <w:ind w:left="3225" w:hanging="360"/>
      </w:pPr>
    </w:lvl>
    <w:lvl w:ilvl="4" w:tplc="630C5096" w:tentative="1">
      <w:start w:val="1"/>
      <w:numFmt w:val="lowerLetter"/>
      <w:lvlText w:val="%5."/>
      <w:lvlJc w:val="left"/>
      <w:pPr>
        <w:ind w:left="3945" w:hanging="360"/>
      </w:pPr>
    </w:lvl>
    <w:lvl w:ilvl="5" w:tplc="F4A0656A" w:tentative="1">
      <w:start w:val="1"/>
      <w:numFmt w:val="lowerRoman"/>
      <w:lvlText w:val="%6."/>
      <w:lvlJc w:val="right"/>
      <w:pPr>
        <w:ind w:left="4665" w:hanging="180"/>
      </w:pPr>
    </w:lvl>
    <w:lvl w:ilvl="6" w:tplc="F718E554" w:tentative="1">
      <w:start w:val="1"/>
      <w:numFmt w:val="decimal"/>
      <w:lvlText w:val="%7."/>
      <w:lvlJc w:val="left"/>
      <w:pPr>
        <w:ind w:left="5385" w:hanging="360"/>
      </w:pPr>
    </w:lvl>
    <w:lvl w:ilvl="7" w:tplc="886E8FA2" w:tentative="1">
      <w:start w:val="1"/>
      <w:numFmt w:val="lowerLetter"/>
      <w:lvlText w:val="%8."/>
      <w:lvlJc w:val="left"/>
      <w:pPr>
        <w:ind w:left="6105" w:hanging="360"/>
      </w:pPr>
    </w:lvl>
    <w:lvl w:ilvl="8" w:tplc="BB66DA7C" w:tentative="1">
      <w:start w:val="1"/>
      <w:numFmt w:val="lowerRoman"/>
      <w:lvlText w:val="%9."/>
      <w:lvlJc w:val="right"/>
      <w:pPr>
        <w:ind w:left="6825" w:hanging="180"/>
      </w:pPr>
    </w:lvl>
  </w:abstractNum>
  <w:abstractNum w:abstractNumId="37">
    <w:nsid w:val="387E6EF2"/>
    <w:multiLevelType w:val="multilevel"/>
    <w:tmpl w:val="D4680FE8"/>
    <w:lvl w:ilvl="0">
      <w:start w:val="1"/>
      <w:numFmt w:val="decimal"/>
      <w:lvlText w:val="%1."/>
      <w:lvlJc w:val="left"/>
      <w:pPr>
        <w:ind w:left="420" w:hanging="420"/>
      </w:pPr>
      <w:rPr>
        <w:rFonts w:hint="default"/>
      </w:rPr>
    </w:lvl>
    <w:lvl w:ilvl="1">
      <w:start w:val="2"/>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8">
    <w:nsid w:val="395D5930"/>
    <w:multiLevelType w:val="hybridMultilevel"/>
    <w:tmpl w:val="E71A86F6"/>
    <w:lvl w:ilvl="0" w:tplc="B6742102">
      <w:start w:val="1"/>
      <w:numFmt w:val="bullet"/>
      <w:lvlText w:val=""/>
      <w:lvlJc w:val="left"/>
      <w:pPr>
        <w:tabs>
          <w:tab w:val="num" w:pos="720"/>
        </w:tabs>
        <w:ind w:left="720" w:hanging="360"/>
      </w:pPr>
      <w:rPr>
        <w:rFonts w:ascii="Symbol" w:hAnsi="Symbol" w:hint="default"/>
      </w:rPr>
    </w:lvl>
    <w:lvl w:ilvl="1" w:tplc="C8005408">
      <w:start w:val="1"/>
      <w:numFmt w:val="bullet"/>
      <w:lvlText w:val="o"/>
      <w:lvlJc w:val="left"/>
      <w:pPr>
        <w:tabs>
          <w:tab w:val="num" w:pos="1440"/>
        </w:tabs>
        <w:ind w:left="1440" w:hanging="360"/>
      </w:pPr>
      <w:rPr>
        <w:rFonts w:ascii="Courier New" w:hAnsi="Courier New" w:cs="Courier New" w:hint="default"/>
      </w:rPr>
    </w:lvl>
    <w:lvl w:ilvl="2" w:tplc="2D768BBA">
      <w:start w:val="1"/>
      <w:numFmt w:val="bullet"/>
      <w:lvlText w:val=""/>
      <w:lvlJc w:val="left"/>
      <w:pPr>
        <w:tabs>
          <w:tab w:val="num" w:pos="2160"/>
        </w:tabs>
        <w:ind w:left="2160" w:hanging="360"/>
      </w:pPr>
      <w:rPr>
        <w:rFonts w:ascii="Wingdings" w:hAnsi="Wingdings" w:hint="default"/>
      </w:rPr>
    </w:lvl>
    <w:lvl w:ilvl="3" w:tplc="D04C71D4">
      <w:start w:val="1"/>
      <w:numFmt w:val="bullet"/>
      <w:lvlText w:val=""/>
      <w:lvlJc w:val="left"/>
      <w:pPr>
        <w:tabs>
          <w:tab w:val="num" w:pos="2880"/>
        </w:tabs>
        <w:ind w:left="2880" w:hanging="360"/>
      </w:pPr>
      <w:rPr>
        <w:rFonts w:ascii="Symbol" w:hAnsi="Symbol" w:hint="default"/>
      </w:rPr>
    </w:lvl>
    <w:lvl w:ilvl="4" w:tplc="6D525FBA">
      <w:start w:val="1"/>
      <w:numFmt w:val="lowerLetter"/>
      <w:lvlText w:val="%5)"/>
      <w:lvlJc w:val="left"/>
      <w:pPr>
        <w:tabs>
          <w:tab w:val="num" w:pos="3600"/>
        </w:tabs>
        <w:ind w:left="3600" w:hanging="360"/>
      </w:pPr>
      <w:rPr>
        <w:rFonts w:hint="default"/>
      </w:rPr>
    </w:lvl>
    <w:lvl w:ilvl="5" w:tplc="00506778" w:tentative="1">
      <w:start w:val="1"/>
      <w:numFmt w:val="bullet"/>
      <w:lvlText w:val=""/>
      <w:lvlJc w:val="left"/>
      <w:pPr>
        <w:tabs>
          <w:tab w:val="num" w:pos="4320"/>
        </w:tabs>
        <w:ind w:left="4320" w:hanging="360"/>
      </w:pPr>
      <w:rPr>
        <w:rFonts w:ascii="Wingdings" w:hAnsi="Wingdings" w:hint="default"/>
      </w:rPr>
    </w:lvl>
    <w:lvl w:ilvl="6" w:tplc="E9F85880" w:tentative="1">
      <w:start w:val="1"/>
      <w:numFmt w:val="bullet"/>
      <w:lvlText w:val=""/>
      <w:lvlJc w:val="left"/>
      <w:pPr>
        <w:tabs>
          <w:tab w:val="num" w:pos="5040"/>
        </w:tabs>
        <w:ind w:left="5040" w:hanging="360"/>
      </w:pPr>
      <w:rPr>
        <w:rFonts w:ascii="Symbol" w:hAnsi="Symbol" w:hint="default"/>
      </w:rPr>
    </w:lvl>
    <w:lvl w:ilvl="7" w:tplc="777A170C" w:tentative="1">
      <w:start w:val="1"/>
      <w:numFmt w:val="bullet"/>
      <w:lvlText w:val="o"/>
      <w:lvlJc w:val="left"/>
      <w:pPr>
        <w:tabs>
          <w:tab w:val="num" w:pos="5760"/>
        </w:tabs>
        <w:ind w:left="5760" w:hanging="360"/>
      </w:pPr>
      <w:rPr>
        <w:rFonts w:ascii="Courier New" w:hAnsi="Courier New" w:cs="Courier New" w:hint="default"/>
      </w:rPr>
    </w:lvl>
    <w:lvl w:ilvl="8" w:tplc="B0868AAC" w:tentative="1">
      <w:start w:val="1"/>
      <w:numFmt w:val="bullet"/>
      <w:lvlText w:val=""/>
      <w:lvlJc w:val="left"/>
      <w:pPr>
        <w:tabs>
          <w:tab w:val="num" w:pos="6480"/>
        </w:tabs>
        <w:ind w:left="6480" w:hanging="360"/>
      </w:pPr>
      <w:rPr>
        <w:rFonts w:ascii="Wingdings" w:hAnsi="Wingdings" w:hint="default"/>
      </w:rPr>
    </w:lvl>
  </w:abstractNum>
  <w:abstractNum w:abstractNumId="39">
    <w:nsid w:val="396B6D91"/>
    <w:multiLevelType w:val="hybridMultilevel"/>
    <w:tmpl w:val="69264360"/>
    <w:lvl w:ilvl="0" w:tplc="8C7AA958">
      <w:start w:val="1"/>
      <w:numFmt w:val="lowerLetter"/>
      <w:lvlText w:val="%1)"/>
      <w:lvlJc w:val="left"/>
      <w:pPr>
        <w:ind w:left="720" w:hanging="360"/>
      </w:pPr>
    </w:lvl>
    <w:lvl w:ilvl="1" w:tplc="44F01A30" w:tentative="1">
      <w:start w:val="1"/>
      <w:numFmt w:val="lowerLetter"/>
      <w:lvlText w:val="%2."/>
      <w:lvlJc w:val="left"/>
      <w:pPr>
        <w:ind w:left="1440" w:hanging="360"/>
      </w:pPr>
    </w:lvl>
    <w:lvl w:ilvl="2" w:tplc="025864CE" w:tentative="1">
      <w:start w:val="1"/>
      <w:numFmt w:val="lowerRoman"/>
      <w:lvlText w:val="%3."/>
      <w:lvlJc w:val="right"/>
      <w:pPr>
        <w:ind w:left="2160" w:hanging="180"/>
      </w:pPr>
    </w:lvl>
    <w:lvl w:ilvl="3" w:tplc="B1489E16" w:tentative="1">
      <w:start w:val="1"/>
      <w:numFmt w:val="decimal"/>
      <w:lvlText w:val="%4."/>
      <w:lvlJc w:val="left"/>
      <w:pPr>
        <w:ind w:left="2880" w:hanging="360"/>
      </w:pPr>
    </w:lvl>
    <w:lvl w:ilvl="4" w:tplc="17E061FA" w:tentative="1">
      <w:start w:val="1"/>
      <w:numFmt w:val="lowerLetter"/>
      <w:lvlText w:val="%5."/>
      <w:lvlJc w:val="left"/>
      <w:pPr>
        <w:ind w:left="3600" w:hanging="360"/>
      </w:pPr>
    </w:lvl>
    <w:lvl w:ilvl="5" w:tplc="2CD2BB1C" w:tentative="1">
      <w:start w:val="1"/>
      <w:numFmt w:val="lowerRoman"/>
      <w:lvlText w:val="%6."/>
      <w:lvlJc w:val="right"/>
      <w:pPr>
        <w:ind w:left="4320" w:hanging="180"/>
      </w:pPr>
    </w:lvl>
    <w:lvl w:ilvl="6" w:tplc="B08EA542" w:tentative="1">
      <w:start w:val="1"/>
      <w:numFmt w:val="decimal"/>
      <w:lvlText w:val="%7."/>
      <w:lvlJc w:val="left"/>
      <w:pPr>
        <w:ind w:left="5040" w:hanging="360"/>
      </w:pPr>
    </w:lvl>
    <w:lvl w:ilvl="7" w:tplc="5CA4975C" w:tentative="1">
      <w:start w:val="1"/>
      <w:numFmt w:val="lowerLetter"/>
      <w:lvlText w:val="%8."/>
      <w:lvlJc w:val="left"/>
      <w:pPr>
        <w:ind w:left="5760" w:hanging="360"/>
      </w:pPr>
    </w:lvl>
    <w:lvl w:ilvl="8" w:tplc="32B24710" w:tentative="1">
      <w:start w:val="1"/>
      <w:numFmt w:val="lowerRoman"/>
      <w:lvlText w:val="%9."/>
      <w:lvlJc w:val="right"/>
      <w:pPr>
        <w:ind w:left="6480" w:hanging="180"/>
      </w:pPr>
    </w:lvl>
  </w:abstractNum>
  <w:abstractNum w:abstractNumId="40">
    <w:nsid w:val="3A411675"/>
    <w:multiLevelType w:val="hybridMultilevel"/>
    <w:tmpl w:val="6A000CD4"/>
    <w:lvl w:ilvl="0" w:tplc="0C0A0001">
      <w:start w:val="1"/>
      <w:numFmt w:val="bullet"/>
      <w:lvlText w:val="-"/>
      <w:lvlJc w:val="left"/>
      <w:pPr>
        <w:tabs>
          <w:tab w:val="num" w:pos="720"/>
        </w:tabs>
        <w:ind w:left="720" w:hanging="360"/>
      </w:pPr>
      <w:rPr>
        <w:rFonts w:ascii="Tahoma" w:hAnsi="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17"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3BE6300D"/>
    <w:multiLevelType w:val="hybridMultilevel"/>
    <w:tmpl w:val="8C74BA5C"/>
    <w:lvl w:ilvl="0" w:tplc="0C0A0017">
      <w:start w:val="1"/>
      <w:numFmt w:val="bullet"/>
      <w:lvlText w:val=""/>
      <w:lvlJc w:val="left"/>
      <w:pPr>
        <w:ind w:left="1428" w:hanging="360"/>
      </w:pPr>
      <w:rPr>
        <w:rFonts w:ascii="Symbol" w:hAnsi="Symbol" w:hint="default"/>
      </w:rPr>
    </w:lvl>
    <w:lvl w:ilvl="1" w:tplc="0C0A0019" w:tentative="1">
      <w:start w:val="1"/>
      <w:numFmt w:val="bullet"/>
      <w:lvlText w:val="o"/>
      <w:lvlJc w:val="left"/>
      <w:pPr>
        <w:ind w:left="2148" w:hanging="360"/>
      </w:pPr>
      <w:rPr>
        <w:rFonts w:ascii="Courier New" w:hAnsi="Courier New" w:cs="Courier New" w:hint="default"/>
      </w:rPr>
    </w:lvl>
    <w:lvl w:ilvl="2" w:tplc="0C0A001B" w:tentative="1">
      <w:start w:val="1"/>
      <w:numFmt w:val="bullet"/>
      <w:lvlText w:val=""/>
      <w:lvlJc w:val="left"/>
      <w:pPr>
        <w:ind w:left="2868" w:hanging="360"/>
      </w:pPr>
      <w:rPr>
        <w:rFonts w:ascii="Wingdings" w:hAnsi="Wingdings" w:hint="default"/>
      </w:rPr>
    </w:lvl>
    <w:lvl w:ilvl="3" w:tplc="0C0A000F" w:tentative="1">
      <w:start w:val="1"/>
      <w:numFmt w:val="bullet"/>
      <w:lvlText w:val=""/>
      <w:lvlJc w:val="left"/>
      <w:pPr>
        <w:ind w:left="3588" w:hanging="360"/>
      </w:pPr>
      <w:rPr>
        <w:rFonts w:ascii="Symbol" w:hAnsi="Symbol" w:hint="default"/>
      </w:rPr>
    </w:lvl>
    <w:lvl w:ilvl="4" w:tplc="0C0A0019" w:tentative="1">
      <w:start w:val="1"/>
      <w:numFmt w:val="bullet"/>
      <w:lvlText w:val="o"/>
      <w:lvlJc w:val="left"/>
      <w:pPr>
        <w:ind w:left="4308" w:hanging="360"/>
      </w:pPr>
      <w:rPr>
        <w:rFonts w:ascii="Courier New" w:hAnsi="Courier New" w:cs="Courier New" w:hint="default"/>
      </w:rPr>
    </w:lvl>
    <w:lvl w:ilvl="5" w:tplc="0C0A001B" w:tentative="1">
      <w:start w:val="1"/>
      <w:numFmt w:val="bullet"/>
      <w:lvlText w:val=""/>
      <w:lvlJc w:val="left"/>
      <w:pPr>
        <w:ind w:left="5028" w:hanging="360"/>
      </w:pPr>
      <w:rPr>
        <w:rFonts w:ascii="Wingdings" w:hAnsi="Wingdings" w:hint="default"/>
      </w:rPr>
    </w:lvl>
    <w:lvl w:ilvl="6" w:tplc="0C0A000F" w:tentative="1">
      <w:start w:val="1"/>
      <w:numFmt w:val="bullet"/>
      <w:lvlText w:val=""/>
      <w:lvlJc w:val="left"/>
      <w:pPr>
        <w:ind w:left="5748" w:hanging="360"/>
      </w:pPr>
      <w:rPr>
        <w:rFonts w:ascii="Symbol" w:hAnsi="Symbol" w:hint="default"/>
      </w:rPr>
    </w:lvl>
    <w:lvl w:ilvl="7" w:tplc="0C0A0019" w:tentative="1">
      <w:start w:val="1"/>
      <w:numFmt w:val="bullet"/>
      <w:lvlText w:val="o"/>
      <w:lvlJc w:val="left"/>
      <w:pPr>
        <w:ind w:left="6468" w:hanging="360"/>
      </w:pPr>
      <w:rPr>
        <w:rFonts w:ascii="Courier New" w:hAnsi="Courier New" w:cs="Courier New" w:hint="default"/>
      </w:rPr>
    </w:lvl>
    <w:lvl w:ilvl="8" w:tplc="0C0A001B" w:tentative="1">
      <w:start w:val="1"/>
      <w:numFmt w:val="bullet"/>
      <w:lvlText w:val=""/>
      <w:lvlJc w:val="left"/>
      <w:pPr>
        <w:ind w:left="7188" w:hanging="360"/>
      </w:pPr>
      <w:rPr>
        <w:rFonts w:ascii="Wingdings" w:hAnsi="Wingdings" w:hint="default"/>
      </w:rPr>
    </w:lvl>
  </w:abstractNum>
  <w:abstractNum w:abstractNumId="42">
    <w:nsid w:val="3D1D434E"/>
    <w:multiLevelType w:val="hybridMultilevel"/>
    <w:tmpl w:val="8278A3BE"/>
    <w:lvl w:ilvl="0" w:tplc="4B9E3C6E">
      <w:start w:val="1"/>
      <w:numFmt w:val="lowerLetter"/>
      <w:pStyle w:val="VietaEstilo20"/>
      <w:lvlText w:val="%1)"/>
      <w:lvlJc w:val="left"/>
      <w:pPr>
        <w:tabs>
          <w:tab w:val="num" w:pos="2708"/>
        </w:tabs>
        <w:ind w:left="2708" w:hanging="360"/>
      </w:pPr>
    </w:lvl>
    <w:lvl w:ilvl="1" w:tplc="0C0A0003" w:tentative="1">
      <w:start w:val="1"/>
      <w:numFmt w:val="lowerLetter"/>
      <w:lvlText w:val="%2."/>
      <w:lvlJc w:val="left"/>
      <w:pPr>
        <w:tabs>
          <w:tab w:val="num" w:pos="2578"/>
        </w:tabs>
        <w:ind w:left="2578" w:hanging="360"/>
      </w:pPr>
    </w:lvl>
    <w:lvl w:ilvl="2" w:tplc="0C0A0005" w:tentative="1">
      <w:start w:val="1"/>
      <w:numFmt w:val="lowerRoman"/>
      <w:lvlText w:val="%3."/>
      <w:lvlJc w:val="right"/>
      <w:pPr>
        <w:tabs>
          <w:tab w:val="num" w:pos="3298"/>
        </w:tabs>
        <w:ind w:left="3298" w:hanging="180"/>
      </w:pPr>
    </w:lvl>
    <w:lvl w:ilvl="3" w:tplc="0C0A0001" w:tentative="1">
      <w:start w:val="1"/>
      <w:numFmt w:val="decimal"/>
      <w:lvlText w:val="%4."/>
      <w:lvlJc w:val="left"/>
      <w:pPr>
        <w:tabs>
          <w:tab w:val="num" w:pos="4018"/>
        </w:tabs>
        <w:ind w:left="4018" w:hanging="360"/>
      </w:pPr>
    </w:lvl>
    <w:lvl w:ilvl="4" w:tplc="0C0A0003" w:tentative="1">
      <w:start w:val="1"/>
      <w:numFmt w:val="lowerLetter"/>
      <w:lvlText w:val="%5."/>
      <w:lvlJc w:val="left"/>
      <w:pPr>
        <w:tabs>
          <w:tab w:val="num" w:pos="4738"/>
        </w:tabs>
        <w:ind w:left="4738" w:hanging="360"/>
      </w:pPr>
    </w:lvl>
    <w:lvl w:ilvl="5" w:tplc="0C0A0005" w:tentative="1">
      <w:start w:val="1"/>
      <w:numFmt w:val="lowerRoman"/>
      <w:lvlText w:val="%6."/>
      <w:lvlJc w:val="right"/>
      <w:pPr>
        <w:tabs>
          <w:tab w:val="num" w:pos="5458"/>
        </w:tabs>
        <w:ind w:left="5458" w:hanging="180"/>
      </w:pPr>
    </w:lvl>
    <w:lvl w:ilvl="6" w:tplc="0C0A0001" w:tentative="1">
      <w:start w:val="1"/>
      <w:numFmt w:val="decimal"/>
      <w:lvlText w:val="%7."/>
      <w:lvlJc w:val="left"/>
      <w:pPr>
        <w:tabs>
          <w:tab w:val="num" w:pos="6178"/>
        </w:tabs>
        <w:ind w:left="6178" w:hanging="360"/>
      </w:pPr>
    </w:lvl>
    <w:lvl w:ilvl="7" w:tplc="0C0A0003" w:tentative="1">
      <w:start w:val="1"/>
      <w:numFmt w:val="lowerLetter"/>
      <w:lvlText w:val="%8."/>
      <w:lvlJc w:val="left"/>
      <w:pPr>
        <w:tabs>
          <w:tab w:val="num" w:pos="6898"/>
        </w:tabs>
        <w:ind w:left="6898" w:hanging="360"/>
      </w:pPr>
    </w:lvl>
    <w:lvl w:ilvl="8" w:tplc="0C0A0005" w:tentative="1">
      <w:start w:val="1"/>
      <w:numFmt w:val="lowerRoman"/>
      <w:lvlText w:val="%9."/>
      <w:lvlJc w:val="right"/>
      <w:pPr>
        <w:tabs>
          <w:tab w:val="num" w:pos="7618"/>
        </w:tabs>
        <w:ind w:left="7618" w:hanging="180"/>
      </w:pPr>
    </w:lvl>
  </w:abstractNum>
  <w:abstractNum w:abstractNumId="43">
    <w:nsid w:val="3D727656"/>
    <w:multiLevelType w:val="hybridMultilevel"/>
    <w:tmpl w:val="580C3E0A"/>
    <w:lvl w:ilvl="0" w:tplc="0C0A0001">
      <w:start w:val="1"/>
      <w:numFmt w:val="lowerLetter"/>
      <w:lvlText w:val="%1)"/>
      <w:lvlJc w:val="left"/>
      <w:pPr>
        <w:tabs>
          <w:tab w:val="num" w:pos="1352"/>
        </w:tabs>
        <w:ind w:left="1352" w:hanging="360"/>
      </w:pPr>
      <w:rPr>
        <w:rFonts w:ascii="Times New Roman" w:hAnsi="Times New Roman" w:hint="default"/>
      </w:rPr>
    </w:lvl>
    <w:lvl w:ilvl="1" w:tplc="0C0A0003">
      <w:start w:val="1"/>
      <w:numFmt w:val="decimal"/>
      <w:lvlText w:val="%2."/>
      <w:lvlJc w:val="left"/>
      <w:pPr>
        <w:tabs>
          <w:tab w:val="num" w:pos="1440"/>
        </w:tabs>
        <w:ind w:left="1440" w:hanging="360"/>
      </w:pPr>
      <w:rPr>
        <w:rFonts w:hint="default"/>
      </w:rPr>
    </w:lvl>
    <w:lvl w:ilvl="2" w:tplc="0C0A0005">
      <w:start w:val="3"/>
      <w:numFmt w:val="upperRoman"/>
      <w:lvlText w:val="%3."/>
      <w:lvlJc w:val="left"/>
      <w:pPr>
        <w:tabs>
          <w:tab w:val="num" w:pos="2700"/>
        </w:tabs>
        <w:ind w:left="2700" w:hanging="720"/>
      </w:pPr>
      <w:rPr>
        <w:rFonts w:hint="default"/>
      </w:rPr>
    </w:lvl>
    <w:lvl w:ilvl="3" w:tplc="0C0A0001">
      <w:start w:val="1"/>
      <w:numFmt w:val="decimal"/>
      <w:lvlText w:val="%4"/>
      <w:lvlJc w:val="left"/>
      <w:pPr>
        <w:tabs>
          <w:tab w:val="num" w:pos="1482"/>
        </w:tabs>
        <w:ind w:left="1482" w:hanging="360"/>
      </w:pPr>
      <w:rPr>
        <w:rFonts w:hint="default"/>
      </w:r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4">
    <w:nsid w:val="4A3471AD"/>
    <w:multiLevelType w:val="multilevel"/>
    <w:tmpl w:val="337A26EE"/>
    <w:lvl w:ilvl="0">
      <w:start w:val="1"/>
      <w:numFmt w:val="decimal"/>
      <w:lvlText w:val="%1."/>
      <w:lvlJc w:val="left"/>
      <w:pPr>
        <w:tabs>
          <w:tab w:val="num" w:pos="357"/>
        </w:tabs>
        <w:ind w:left="340" w:hanging="34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4BA66B38"/>
    <w:multiLevelType w:val="hybridMultilevel"/>
    <w:tmpl w:val="2856B3DA"/>
    <w:lvl w:ilvl="0" w:tplc="90C694A8">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6">
    <w:nsid w:val="4E61124B"/>
    <w:multiLevelType w:val="multilevel"/>
    <w:tmpl w:val="0A5004F6"/>
    <w:styleLink w:val="Estilo2"/>
    <w:lvl w:ilvl="0">
      <w:start w:val="2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7">
    <w:nsid w:val="51225753"/>
    <w:multiLevelType w:val="hybridMultilevel"/>
    <w:tmpl w:val="B2029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548A04F1"/>
    <w:multiLevelType w:val="hybridMultilevel"/>
    <w:tmpl w:val="214CC764"/>
    <w:lvl w:ilvl="0" w:tplc="7742B6B8">
      <w:start w:val="1"/>
      <w:numFmt w:val="upperLetter"/>
      <w:lvlText w:val="%1."/>
      <w:lvlJc w:val="left"/>
      <w:pPr>
        <w:ind w:left="360" w:hanging="360"/>
      </w:pPr>
      <w:rPr>
        <w:rFonts w:cs="Times New Roman" w:hint="default"/>
      </w:rPr>
    </w:lvl>
    <w:lvl w:ilvl="1" w:tplc="51A802C8">
      <w:start w:val="1"/>
      <w:numFmt w:val="lowerLetter"/>
      <w:lvlText w:val="%2."/>
      <w:lvlJc w:val="left"/>
      <w:pPr>
        <w:ind w:left="1080" w:hanging="360"/>
      </w:pPr>
      <w:rPr>
        <w:rFonts w:cs="Times New Roman"/>
      </w:rPr>
    </w:lvl>
    <w:lvl w:ilvl="2" w:tplc="0D76D090">
      <w:start w:val="1"/>
      <w:numFmt w:val="lowerRoman"/>
      <w:lvlText w:val="%3."/>
      <w:lvlJc w:val="right"/>
      <w:pPr>
        <w:ind w:left="1800" w:hanging="180"/>
      </w:pPr>
      <w:rPr>
        <w:rFonts w:cs="Times New Roman"/>
      </w:rPr>
    </w:lvl>
    <w:lvl w:ilvl="3" w:tplc="9D704954">
      <w:start w:val="1"/>
      <w:numFmt w:val="decimal"/>
      <w:lvlText w:val="%4."/>
      <w:lvlJc w:val="left"/>
      <w:pPr>
        <w:ind w:left="2520" w:hanging="360"/>
      </w:pPr>
      <w:rPr>
        <w:rFonts w:cs="Times New Roman"/>
      </w:rPr>
    </w:lvl>
    <w:lvl w:ilvl="4" w:tplc="9F40E604">
      <w:start w:val="1"/>
      <w:numFmt w:val="lowerLetter"/>
      <w:lvlText w:val="%5."/>
      <w:lvlJc w:val="left"/>
      <w:pPr>
        <w:ind w:left="3240" w:hanging="360"/>
      </w:pPr>
      <w:rPr>
        <w:rFonts w:cs="Times New Roman"/>
      </w:rPr>
    </w:lvl>
    <w:lvl w:ilvl="5" w:tplc="BB2AD76A">
      <w:start w:val="1"/>
      <w:numFmt w:val="lowerRoman"/>
      <w:lvlText w:val="%6."/>
      <w:lvlJc w:val="right"/>
      <w:pPr>
        <w:ind w:left="3960" w:hanging="180"/>
      </w:pPr>
      <w:rPr>
        <w:rFonts w:cs="Times New Roman"/>
      </w:rPr>
    </w:lvl>
    <w:lvl w:ilvl="6" w:tplc="7A1ADAB2">
      <w:start w:val="1"/>
      <w:numFmt w:val="decimal"/>
      <w:lvlText w:val="%7."/>
      <w:lvlJc w:val="left"/>
      <w:pPr>
        <w:ind w:left="4680" w:hanging="360"/>
      </w:pPr>
      <w:rPr>
        <w:rFonts w:cs="Times New Roman"/>
      </w:rPr>
    </w:lvl>
    <w:lvl w:ilvl="7" w:tplc="6B3EC258">
      <w:start w:val="1"/>
      <w:numFmt w:val="lowerLetter"/>
      <w:lvlText w:val="%8."/>
      <w:lvlJc w:val="left"/>
      <w:pPr>
        <w:ind w:left="5400" w:hanging="360"/>
      </w:pPr>
      <w:rPr>
        <w:rFonts w:cs="Times New Roman"/>
      </w:rPr>
    </w:lvl>
    <w:lvl w:ilvl="8" w:tplc="5144F1B0">
      <w:start w:val="1"/>
      <w:numFmt w:val="lowerRoman"/>
      <w:lvlText w:val="%9."/>
      <w:lvlJc w:val="right"/>
      <w:pPr>
        <w:ind w:left="6120" w:hanging="180"/>
      </w:pPr>
      <w:rPr>
        <w:rFonts w:cs="Times New Roman"/>
      </w:rPr>
    </w:lvl>
  </w:abstractNum>
  <w:abstractNum w:abstractNumId="49">
    <w:nsid w:val="5870195F"/>
    <w:multiLevelType w:val="singleLevel"/>
    <w:tmpl w:val="38C2B268"/>
    <w:lvl w:ilvl="0">
      <w:numFmt w:val="decimal"/>
      <w:pStyle w:val="Ttulo9"/>
      <w:lvlText w:val=""/>
      <w:lvlJc w:val="left"/>
      <w:rPr>
        <w:rFonts w:cs="Times New Roman"/>
      </w:rPr>
    </w:lvl>
  </w:abstractNum>
  <w:abstractNum w:abstractNumId="50">
    <w:nsid w:val="59473FD1"/>
    <w:multiLevelType w:val="hybridMultilevel"/>
    <w:tmpl w:val="ECE497E2"/>
    <w:lvl w:ilvl="0" w:tplc="680E82E6">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1">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2">
    <w:nsid w:val="5DE61CAD"/>
    <w:multiLevelType w:val="multilevel"/>
    <w:tmpl w:val="2F761F74"/>
    <w:lvl w:ilvl="0">
      <w:start w:val="1"/>
      <w:numFmt w:val="lowerLetter"/>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lowerLetter"/>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nsid w:val="61B76539"/>
    <w:multiLevelType w:val="hybridMultilevel"/>
    <w:tmpl w:val="04CA061A"/>
    <w:lvl w:ilvl="0" w:tplc="595697C6">
      <w:start w:val="1"/>
      <w:numFmt w:val="lowerLetter"/>
      <w:lvlText w:val="%1)"/>
      <w:lvlJc w:val="left"/>
      <w:pPr>
        <w:tabs>
          <w:tab w:val="num" w:pos="1080"/>
        </w:tabs>
        <w:ind w:left="1080" w:hanging="360"/>
      </w:pPr>
      <w:rPr>
        <w:rFonts w:hint="default"/>
      </w:rPr>
    </w:lvl>
    <w:lvl w:ilvl="1" w:tplc="18FC055A" w:tentative="1">
      <w:start w:val="1"/>
      <w:numFmt w:val="lowerLetter"/>
      <w:lvlText w:val="%2."/>
      <w:lvlJc w:val="left"/>
      <w:pPr>
        <w:tabs>
          <w:tab w:val="num" w:pos="1440"/>
        </w:tabs>
        <w:ind w:left="1440" w:hanging="360"/>
      </w:pPr>
    </w:lvl>
    <w:lvl w:ilvl="2" w:tplc="C812DE5C" w:tentative="1">
      <w:start w:val="1"/>
      <w:numFmt w:val="lowerRoman"/>
      <w:lvlText w:val="%3."/>
      <w:lvlJc w:val="right"/>
      <w:pPr>
        <w:tabs>
          <w:tab w:val="num" w:pos="2160"/>
        </w:tabs>
        <w:ind w:left="2160" w:hanging="180"/>
      </w:pPr>
    </w:lvl>
    <w:lvl w:ilvl="3" w:tplc="06AE8F88" w:tentative="1">
      <w:start w:val="1"/>
      <w:numFmt w:val="decimal"/>
      <w:lvlText w:val="%4."/>
      <w:lvlJc w:val="left"/>
      <w:pPr>
        <w:tabs>
          <w:tab w:val="num" w:pos="2880"/>
        </w:tabs>
        <w:ind w:left="2880" w:hanging="360"/>
      </w:pPr>
    </w:lvl>
    <w:lvl w:ilvl="4" w:tplc="CAFCC170" w:tentative="1">
      <w:start w:val="1"/>
      <w:numFmt w:val="lowerLetter"/>
      <w:lvlText w:val="%5."/>
      <w:lvlJc w:val="left"/>
      <w:pPr>
        <w:tabs>
          <w:tab w:val="num" w:pos="3600"/>
        </w:tabs>
        <w:ind w:left="3600" w:hanging="360"/>
      </w:pPr>
    </w:lvl>
    <w:lvl w:ilvl="5" w:tplc="6D00324A" w:tentative="1">
      <w:start w:val="1"/>
      <w:numFmt w:val="lowerRoman"/>
      <w:lvlText w:val="%6."/>
      <w:lvlJc w:val="right"/>
      <w:pPr>
        <w:tabs>
          <w:tab w:val="num" w:pos="4320"/>
        </w:tabs>
        <w:ind w:left="4320" w:hanging="180"/>
      </w:pPr>
    </w:lvl>
    <w:lvl w:ilvl="6" w:tplc="B33802F8" w:tentative="1">
      <w:start w:val="1"/>
      <w:numFmt w:val="decimal"/>
      <w:lvlText w:val="%7."/>
      <w:lvlJc w:val="left"/>
      <w:pPr>
        <w:tabs>
          <w:tab w:val="num" w:pos="5040"/>
        </w:tabs>
        <w:ind w:left="5040" w:hanging="360"/>
      </w:pPr>
    </w:lvl>
    <w:lvl w:ilvl="7" w:tplc="5CF20D46" w:tentative="1">
      <w:start w:val="1"/>
      <w:numFmt w:val="lowerLetter"/>
      <w:lvlText w:val="%8."/>
      <w:lvlJc w:val="left"/>
      <w:pPr>
        <w:tabs>
          <w:tab w:val="num" w:pos="5760"/>
        </w:tabs>
        <w:ind w:left="5760" w:hanging="360"/>
      </w:pPr>
    </w:lvl>
    <w:lvl w:ilvl="8" w:tplc="8F1A81E4" w:tentative="1">
      <w:start w:val="1"/>
      <w:numFmt w:val="lowerRoman"/>
      <w:lvlText w:val="%9."/>
      <w:lvlJc w:val="right"/>
      <w:pPr>
        <w:tabs>
          <w:tab w:val="num" w:pos="6480"/>
        </w:tabs>
        <w:ind w:left="6480" w:hanging="180"/>
      </w:pPr>
    </w:lvl>
  </w:abstractNum>
  <w:abstractNum w:abstractNumId="54">
    <w:nsid w:val="64CB026A"/>
    <w:multiLevelType w:val="multilevel"/>
    <w:tmpl w:val="456802A2"/>
    <w:lvl w:ilvl="0">
      <w:start w:val="1"/>
      <w:numFmt w:val="decimal"/>
      <w:lvlText w:val="%1."/>
      <w:lvlJc w:val="left"/>
      <w:pPr>
        <w:ind w:left="1130" w:hanging="420"/>
      </w:pPr>
      <w:rPr>
        <w:rFonts w:hint="default"/>
      </w:rPr>
    </w:lvl>
    <w:lvl w:ilvl="1">
      <w:start w:val="1"/>
      <w:numFmt w:val="decimal"/>
      <w:lvlText w:val="%1.%2"/>
      <w:lvlJc w:val="left"/>
      <w:pPr>
        <w:ind w:left="1555"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5">
    <w:nsid w:val="64F60272"/>
    <w:multiLevelType w:val="multilevel"/>
    <w:tmpl w:val="B1882436"/>
    <w:styleLink w:val="Estilo9"/>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6">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7">
    <w:nsid w:val="659A1574"/>
    <w:multiLevelType w:val="hybridMultilevel"/>
    <w:tmpl w:val="70E0BB84"/>
    <w:lvl w:ilvl="0" w:tplc="D9AE8A2E">
      <w:start w:val="1"/>
      <w:numFmt w:val="lowerLetter"/>
      <w:pStyle w:val="Prrafodelista"/>
      <w:lvlText w:val="%1)"/>
      <w:lvlJc w:val="left"/>
      <w:pPr>
        <w:ind w:left="1494" w:hanging="360"/>
      </w:pPr>
      <w:rPr>
        <w:rFonts w:cs="Times New Roman" w:hint="default"/>
      </w:rPr>
    </w:lvl>
    <w:lvl w:ilvl="1" w:tplc="A02C22B6">
      <w:start w:val="1"/>
      <w:numFmt w:val="lowerLetter"/>
      <w:lvlText w:val="%2."/>
      <w:lvlJc w:val="left"/>
      <w:pPr>
        <w:ind w:left="2214" w:hanging="360"/>
      </w:pPr>
      <w:rPr>
        <w:rFonts w:cs="Times New Roman"/>
      </w:rPr>
    </w:lvl>
    <w:lvl w:ilvl="2" w:tplc="E722B094">
      <w:start w:val="1"/>
      <w:numFmt w:val="lowerRoman"/>
      <w:lvlText w:val="%3."/>
      <w:lvlJc w:val="right"/>
      <w:pPr>
        <w:ind w:left="2934" w:hanging="180"/>
      </w:pPr>
      <w:rPr>
        <w:rFonts w:cs="Times New Roman"/>
      </w:rPr>
    </w:lvl>
    <w:lvl w:ilvl="3" w:tplc="9926EC58">
      <w:start w:val="1"/>
      <w:numFmt w:val="decimal"/>
      <w:lvlText w:val="%4."/>
      <w:lvlJc w:val="left"/>
      <w:pPr>
        <w:ind w:left="3654" w:hanging="360"/>
      </w:pPr>
      <w:rPr>
        <w:rFonts w:cs="Times New Roman"/>
      </w:rPr>
    </w:lvl>
    <w:lvl w:ilvl="4" w:tplc="9392AB32">
      <w:start w:val="1"/>
      <w:numFmt w:val="lowerLetter"/>
      <w:lvlText w:val="%5."/>
      <w:lvlJc w:val="left"/>
      <w:pPr>
        <w:ind w:left="4374" w:hanging="360"/>
      </w:pPr>
      <w:rPr>
        <w:rFonts w:cs="Times New Roman"/>
      </w:rPr>
    </w:lvl>
    <w:lvl w:ilvl="5" w:tplc="4D368472">
      <w:start w:val="1"/>
      <w:numFmt w:val="lowerRoman"/>
      <w:lvlText w:val="%6."/>
      <w:lvlJc w:val="right"/>
      <w:pPr>
        <w:ind w:left="5094" w:hanging="180"/>
      </w:pPr>
      <w:rPr>
        <w:rFonts w:cs="Times New Roman"/>
      </w:rPr>
    </w:lvl>
    <w:lvl w:ilvl="6" w:tplc="68D07DA6">
      <w:start w:val="1"/>
      <w:numFmt w:val="decimal"/>
      <w:lvlText w:val="%7."/>
      <w:lvlJc w:val="left"/>
      <w:pPr>
        <w:ind w:left="5814" w:hanging="360"/>
      </w:pPr>
      <w:rPr>
        <w:rFonts w:cs="Times New Roman"/>
      </w:rPr>
    </w:lvl>
    <w:lvl w:ilvl="7" w:tplc="DE5287EE">
      <w:start w:val="1"/>
      <w:numFmt w:val="lowerLetter"/>
      <w:lvlText w:val="%8."/>
      <w:lvlJc w:val="left"/>
      <w:pPr>
        <w:ind w:left="6534" w:hanging="360"/>
      </w:pPr>
      <w:rPr>
        <w:rFonts w:cs="Times New Roman"/>
      </w:rPr>
    </w:lvl>
    <w:lvl w:ilvl="8" w:tplc="44F4CE20">
      <w:start w:val="1"/>
      <w:numFmt w:val="lowerRoman"/>
      <w:lvlText w:val="%9."/>
      <w:lvlJc w:val="right"/>
      <w:pPr>
        <w:ind w:left="7254" w:hanging="180"/>
      </w:pPr>
      <w:rPr>
        <w:rFonts w:cs="Times New Roman"/>
      </w:rPr>
    </w:lvl>
  </w:abstractNum>
  <w:abstractNum w:abstractNumId="58">
    <w:nsid w:val="65E54546"/>
    <w:multiLevelType w:val="hybridMultilevel"/>
    <w:tmpl w:val="AA0063DE"/>
    <w:lvl w:ilvl="0" w:tplc="1A627B36">
      <w:start w:val="1"/>
      <w:numFmt w:val="bullet"/>
      <w:lvlText w:val="-"/>
      <w:lvlJc w:val="left"/>
      <w:pPr>
        <w:ind w:left="2138" w:hanging="360"/>
      </w:pPr>
      <w:rPr>
        <w:rFonts w:hint="default"/>
      </w:rPr>
    </w:lvl>
    <w:lvl w:ilvl="1" w:tplc="6CC089DA" w:tentative="1">
      <w:start w:val="1"/>
      <w:numFmt w:val="bullet"/>
      <w:lvlText w:val="o"/>
      <w:lvlJc w:val="left"/>
      <w:pPr>
        <w:ind w:left="2858" w:hanging="360"/>
      </w:pPr>
      <w:rPr>
        <w:rFonts w:ascii="Courier New" w:hAnsi="Courier New" w:cs="Courier New" w:hint="default"/>
      </w:rPr>
    </w:lvl>
    <w:lvl w:ilvl="2" w:tplc="DF78B3A4" w:tentative="1">
      <w:start w:val="1"/>
      <w:numFmt w:val="bullet"/>
      <w:lvlText w:val=""/>
      <w:lvlJc w:val="left"/>
      <w:pPr>
        <w:ind w:left="3578" w:hanging="360"/>
      </w:pPr>
      <w:rPr>
        <w:rFonts w:ascii="Wingdings" w:hAnsi="Wingdings" w:hint="default"/>
      </w:rPr>
    </w:lvl>
    <w:lvl w:ilvl="3" w:tplc="3DE01D4A" w:tentative="1">
      <w:start w:val="1"/>
      <w:numFmt w:val="bullet"/>
      <w:lvlText w:val=""/>
      <w:lvlJc w:val="left"/>
      <w:pPr>
        <w:ind w:left="4298" w:hanging="360"/>
      </w:pPr>
      <w:rPr>
        <w:rFonts w:ascii="Symbol" w:hAnsi="Symbol" w:hint="default"/>
      </w:rPr>
    </w:lvl>
    <w:lvl w:ilvl="4" w:tplc="F23A3464" w:tentative="1">
      <w:start w:val="1"/>
      <w:numFmt w:val="bullet"/>
      <w:lvlText w:val="o"/>
      <w:lvlJc w:val="left"/>
      <w:pPr>
        <w:ind w:left="5018" w:hanging="360"/>
      </w:pPr>
      <w:rPr>
        <w:rFonts w:ascii="Courier New" w:hAnsi="Courier New" w:cs="Courier New" w:hint="default"/>
      </w:rPr>
    </w:lvl>
    <w:lvl w:ilvl="5" w:tplc="48E4BF8E" w:tentative="1">
      <w:start w:val="1"/>
      <w:numFmt w:val="bullet"/>
      <w:lvlText w:val=""/>
      <w:lvlJc w:val="left"/>
      <w:pPr>
        <w:ind w:left="5738" w:hanging="360"/>
      </w:pPr>
      <w:rPr>
        <w:rFonts w:ascii="Wingdings" w:hAnsi="Wingdings" w:hint="default"/>
      </w:rPr>
    </w:lvl>
    <w:lvl w:ilvl="6" w:tplc="619621AE" w:tentative="1">
      <w:start w:val="1"/>
      <w:numFmt w:val="bullet"/>
      <w:lvlText w:val=""/>
      <w:lvlJc w:val="left"/>
      <w:pPr>
        <w:ind w:left="6458" w:hanging="360"/>
      </w:pPr>
      <w:rPr>
        <w:rFonts w:ascii="Symbol" w:hAnsi="Symbol" w:hint="default"/>
      </w:rPr>
    </w:lvl>
    <w:lvl w:ilvl="7" w:tplc="6C3EDD22" w:tentative="1">
      <w:start w:val="1"/>
      <w:numFmt w:val="bullet"/>
      <w:lvlText w:val="o"/>
      <w:lvlJc w:val="left"/>
      <w:pPr>
        <w:ind w:left="7178" w:hanging="360"/>
      </w:pPr>
      <w:rPr>
        <w:rFonts w:ascii="Courier New" w:hAnsi="Courier New" w:cs="Courier New" w:hint="default"/>
      </w:rPr>
    </w:lvl>
    <w:lvl w:ilvl="8" w:tplc="F1888BAE" w:tentative="1">
      <w:start w:val="1"/>
      <w:numFmt w:val="bullet"/>
      <w:lvlText w:val=""/>
      <w:lvlJc w:val="left"/>
      <w:pPr>
        <w:ind w:left="7898" w:hanging="360"/>
      </w:pPr>
      <w:rPr>
        <w:rFonts w:ascii="Wingdings" w:hAnsi="Wingdings" w:hint="default"/>
      </w:rPr>
    </w:lvl>
  </w:abstractNum>
  <w:abstractNum w:abstractNumId="59">
    <w:nsid w:val="66504F4B"/>
    <w:multiLevelType w:val="multilevel"/>
    <w:tmpl w:val="0A5004F6"/>
    <w:styleLink w:val="Estilo5"/>
    <w:lvl w:ilvl="0">
      <w:start w:val="3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0">
    <w:nsid w:val="66A8095C"/>
    <w:multiLevelType w:val="multilevel"/>
    <w:tmpl w:val="43849DDE"/>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532"/>
        </w:tabs>
        <w:ind w:left="532"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1">
    <w:nsid w:val="67D40991"/>
    <w:multiLevelType w:val="hybridMultilevel"/>
    <w:tmpl w:val="550C1B3C"/>
    <w:lvl w:ilvl="0" w:tplc="9F3C632E">
      <w:start w:val="1"/>
      <w:numFmt w:val="decimal"/>
      <w:lvlText w:val="%1."/>
      <w:lvlJc w:val="left"/>
      <w:pPr>
        <w:ind w:left="770" w:hanging="360"/>
      </w:pPr>
    </w:lvl>
    <w:lvl w:ilvl="1" w:tplc="560C9946" w:tentative="1">
      <w:start w:val="1"/>
      <w:numFmt w:val="lowerLetter"/>
      <w:lvlText w:val="%2."/>
      <w:lvlJc w:val="left"/>
      <w:pPr>
        <w:ind w:left="1490" w:hanging="360"/>
      </w:pPr>
    </w:lvl>
    <w:lvl w:ilvl="2" w:tplc="AA18FE64" w:tentative="1">
      <w:start w:val="1"/>
      <w:numFmt w:val="lowerRoman"/>
      <w:lvlText w:val="%3."/>
      <w:lvlJc w:val="right"/>
      <w:pPr>
        <w:ind w:left="2210" w:hanging="180"/>
      </w:pPr>
    </w:lvl>
    <w:lvl w:ilvl="3" w:tplc="D2105054" w:tentative="1">
      <w:start w:val="1"/>
      <w:numFmt w:val="decimal"/>
      <w:lvlText w:val="%4."/>
      <w:lvlJc w:val="left"/>
      <w:pPr>
        <w:ind w:left="2930" w:hanging="360"/>
      </w:pPr>
    </w:lvl>
    <w:lvl w:ilvl="4" w:tplc="1FBE3114" w:tentative="1">
      <w:start w:val="1"/>
      <w:numFmt w:val="lowerLetter"/>
      <w:lvlText w:val="%5."/>
      <w:lvlJc w:val="left"/>
      <w:pPr>
        <w:ind w:left="3650" w:hanging="360"/>
      </w:pPr>
    </w:lvl>
    <w:lvl w:ilvl="5" w:tplc="2E167628" w:tentative="1">
      <w:start w:val="1"/>
      <w:numFmt w:val="lowerRoman"/>
      <w:lvlText w:val="%6."/>
      <w:lvlJc w:val="right"/>
      <w:pPr>
        <w:ind w:left="4370" w:hanging="180"/>
      </w:pPr>
    </w:lvl>
    <w:lvl w:ilvl="6" w:tplc="7FB6E098" w:tentative="1">
      <w:start w:val="1"/>
      <w:numFmt w:val="decimal"/>
      <w:lvlText w:val="%7."/>
      <w:lvlJc w:val="left"/>
      <w:pPr>
        <w:ind w:left="5090" w:hanging="360"/>
      </w:pPr>
    </w:lvl>
    <w:lvl w:ilvl="7" w:tplc="CA4A37BE" w:tentative="1">
      <w:start w:val="1"/>
      <w:numFmt w:val="lowerLetter"/>
      <w:lvlText w:val="%8."/>
      <w:lvlJc w:val="left"/>
      <w:pPr>
        <w:ind w:left="5810" w:hanging="360"/>
      </w:pPr>
    </w:lvl>
    <w:lvl w:ilvl="8" w:tplc="E2069A92" w:tentative="1">
      <w:start w:val="1"/>
      <w:numFmt w:val="lowerRoman"/>
      <w:lvlText w:val="%9."/>
      <w:lvlJc w:val="right"/>
      <w:pPr>
        <w:ind w:left="6530" w:hanging="180"/>
      </w:pPr>
    </w:lvl>
  </w:abstractNum>
  <w:abstractNum w:abstractNumId="62">
    <w:nsid w:val="68AC667C"/>
    <w:multiLevelType w:val="multilevel"/>
    <w:tmpl w:val="384C4640"/>
    <w:styleLink w:val="Estilo12"/>
    <w:lvl w:ilvl="0">
      <w:start w:val="25"/>
      <w:numFmt w:val="decimal"/>
      <w:lvlText w:val="%1"/>
      <w:lvlJc w:val="left"/>
      <w:pPr>
        <w:ind w:left="465" w:hanging="465"/>
      </w:pPr>
      <w:rPr>
        <w:rFonts w:cs="Times New Roman" w:hint="default"/>
      </w:rPr>
    </w:lvl>
    <w:lvl w:ilvl="1">
      <w:start w:val="1"/>
      <w:numFmt w:val="decimal"/>
      <w:lvlText w:val="%1.%2"/>
      <w:lvlJc w:val="left"/>
      <w:pPr>
        <w:ind w:left="1571" w:hanging="720"/>
      </w:pPr>
      <w:rPr>
        <w:rFonts w:ascii="Verdana" w:hAnsi="Verdana"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63">
    <w:nsid w:val="6B35175F"/>
    <w:multiLevelType w:val="multilevel"/>
    <w:tmpl w:val="B082011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6BE62C9D"/>
    <w:multiLevelType w:val="hybridMultilevel"/>
    <w:tmpl w:val="36E662DE"/>
    <w:lvl w:ilvl="0" w:tplc="10923346">
      <w:start w:val="1"/>
      <w:numFmt w:val="lowerLetter"/>
      <w:lvlText w:val="%1)"/>
      <w:lvlJc w:val="left"/>
      <w:pPr>
        <w:tabs>
          <w:tab w:val="num" w:pos="1776"/>
        </w:tabs>
        <w:ind w:left="1776" w:hanging="360"/>
      </w:pPr>
      <w:rPr>
        <w:rFonts w:hint="default"/>
      </w:rPr>
    </w:lvl>
    <w:lvl w:ilvl="1" w:tplc="8A5E9D9E">
      <w:start w:val="1"/>
      <w:numFmt w:val="lowerLetter"/>
      <w:lvlText w:val="%2."/>
      <w:lvlJc w:val="left"/>
      <w:pPr>
        <w:tabs>
          <w:tab w:val="num" w:pos="2136"/>
        </w:tabs>
        <w:ind w:left="2136" w:hanging="360"/>
      </w:pPr>
    </w:lvl>
    <w:lvl w:ilvl="2" w:tplc="5426B484">
      <w:start w:val="1"/>
      <w:numFmt w:val="lowerRoman"/>
      <w:lvlText w:val="%3."/>
      <w:lvlJc w:val="right"/>
      <w:pPr>
        <w:tabs>
          <w:tab w:val="num" w:pos="2856"/>
        </w:tabs>
        <w:ind w:left="2856" w:hanging="180"/>
      </w:pPr>
    </w:lvl>
    <w:lvl w:ilvl="3" w:tplc="E46EF1CE" w:tentative="1">
      <w:start w:val="1"/>
      <w:numFmt w:val="decimal"/>
      <w:lvlText w:val="%4."/>
      <w:lvlJc w:val="left"/>
      <w:pPr>
        <w:tabs>
          <w:tab w:val="num" w:pos="3576"/>
        </w:tabs>
        <w:ind w:left="3576" w:hanging="360"/>
      </w:pPr>
    </w:lvl>
    <w:lvl w:ilvl="4" w:tplc="F0E404CC" w:tentative="1">
      <w:start w:val="1"/>
      <w:numFmt w:val="lowerLetter"/>
      <w:lvlText w:val="%5."/>
      <w:lvlJc w:val="left"/>
      <w:pPr>
        <w:tabs>
          <w:tab w:val="num" w:pos="4296"/>
        </w:tabs>
        <w:ind w:left="4296" w:hanging="360"/>
      </w:pPr>
    </w:lvl>
    <w:lvl w:ilvl="5" w:tplc="43BAA2F2" w:tentative="1">
      <w:start w:val="1"/>
      <w:numFmt w:val="lowerRoman"/>
      <w:lvlText w:val="%6."/>
      <w:lvlJc w:val="right"/>
      <w:pPr>
        <w:tabs>
          <w:tab w:val="num" w:pos="5016"/>
        </w:tabs>
        <w:ind w:left="5016" w:hanging="180"/>
      </w:pPr>
    </w:lvl>
    <w:lvl w:ilvl="6" w:tplc="9F88B1EA" w:tentative="1">
      <w:start w:val="1"/>
      <w:numFmt w:val="decimal"/>
      <w:lvlText w:val="%7."/>
      <w:lvlJc w:val="left"/>
      <w:pPr>
        <w:tabs>
          <w:tab w:val="num" w:pos="5736"/>
        </w:tabs>
        <w:ind w:left="5736" w:hanging="360"/>
      </w:pPr>
    </w:lvl>
    <w:lvl w:ilvl="7" w:tplc="0B148128" w:tentative="1">
      <w:start w:val="1"/>
      <w:numFmt w:val="lowerLetter"/>
      <w:lvlText w:val="%8."/>
      <w:lvlJc w:val="left"/>
      <w:pPr>
        <w:tabs>
          <w:tab w:val="num" w:pos="6456"/>
        </w:tabs>
        <w:ind w:left="6456" w:hanging="360"/>
      </w:pPr>
    </w:lvl>
    <w:lvl w:ilvl="8" w:tplc="3C1C889A" w:tentative="1">
      <w:start w:val="1"/>
      <w:numFmt w:val="lowerRoman"/>
      <w:lvlText w:val="%9."/>
      <w:lvlJc w:val="right"/>
      <w:pPr>
        <w:tabs>
          <w:tab w:val="num" w:pos="7176"/>
        </w:tabs>
        <w:ind w:left="7176" w:hanging="180"/>
      </w:pPr>
    </w:lvl>
  </w:abstractNum>
  <w:abstractNum w:abstractNumId="65">
    <w:nsid w:val="6DDB4475"/>
    <w:multiLevelType w:val="hybridMultilevel"/>
    <w:tmpl w:val="C24432B6"/>
    <w:lvl w:ilvl="0" w:tplc="1EDE8EA4">
      <w:start w:val="1"/>
      <w:numFmt w:val="bullet"/>
      <w:pStyle w:val="Vieta1"/>
      <w:lvlText w:val=""/>
      <w:lvlJc w:val="left"/>
      <w:pPr>
        <w:tabs>
          <w:tab w:val="num" w:pos="720"/>
        </w:tabs>
        <w:ind w:left="720" w:hanging="360"/>
      </w:pPr>
      <w:rPr>
        <w:rFonts w:ascii="Symbol" w:hAnsi="Symbol" w:hint="default"/>
      </w:rPr>
    </w:lvl>
    <w:lvl w:ilvl="1" w:tplc="CDA000EA">
      <w:start w:val="1"/>
      <w:numFmt w:val="bullet"/>
      <w:lvlText w:val=""/>
      <w:lvlJc w:val="left"/>
      <w:pPr>
        <w:tabs>
          <w:tab w:val="num" w:pos="1440"/>
        </w:tabs>
        <w:ind w:left="1440" w:hanging="360"/>
      </w:pPr>
      <w:rPr>
        <w:rFonts w:ascii="Symbol" w:hAnsi="Symbol" w:hint="default"/>
      </w:rPr>
    </w:lvl>
    <w:lvl w:ilvl="2" w:tplc="870668C4" w:tentative="1">
      <w:start w:val="1"/>
      <w:numFmt w:val="bullet"/>
      <w:lvlText w:val=""/>
      <w:lvlJc w:val="left"/>
      <w:pPr>
        <w:tabs>
          <w:tab w:val="num" w:pos="2160"/>
        </w:tabs>
        <w:ind w:left="2160" w:hanging="360"/>
      </w:pPr>
      <w:rPr>
        <w:rFonts w:ascii="Wingdings" w:hAnsi="Wingdings" w:hint="default"/>
      </w:rPr>
    </w:lvl>
    <w:lvl w:ilvl="3" w:tplc="8EF0230E" w:tentative="1">
      <w:start w:val="1"/>
      <w:numFmt w:val="bullet"/>
      <w:lvlText w:val=""/>
      <w:lvlJc w:val="left"/>
      <w:pPr>
        <w:tabs>
          <w:tab w:val="num" w:pos="2880"/>
        </w:tabs>
        <w:ind w:left="2880" w:hanging="360"/>
      </w:pPr>
      <w:rPr>
        <w:rFonts w:ascii="Symbol" w:hAnsi="Symbol" w:hint="default"/>
      </w:rPr>
    </w:lvl>
    <w:lvl w:ilvl="4" w:tplc="3CAE295E" w:tentative="1">
      <w:start w:val="1"/>
      <w:numFmt w:val="bullet"/>
      <w:lvlText w:val="o"/>
      <w:lvlJc w:val="left"/>
      <w:pPr>
        <w:tabs>
          <w:tab w:val="num" w:pos="3600"/>
        </w:tabs>
        <w:ind w:left="3600" w:hanging="360"/>
      </w:pPr>
      <w:rPr>
        <w:rFonts w:ascii="Courier New" w:hAnsi="Courier New" w:cs="Courier New" w:hint="default"/>
      </w:rPr>
    </w:lvl>
    <w:lvl w:ilvl="5" w:tplc="5ED8FA68" w:tentative="1">
      <w:start w:val="1"/>
      <w:numFmt w:val="bullet"/>
      <w:lvlText w:val=""/>
      <w:lvlJc w:val="left"/>
      <w:pPr>
        <w:tabs>
          <w:tab w:val="num" w:pos="4320"/>
        </w:tabs>
        <w:ind w:left="4320" w:hanging="360"/>
      </w:pPr>
      <w:rPr>
        <w:rFonts w:ascii="Wingdings" w:hAnsi="Wingdings" w:hint="default"/>
      </w:rPr>
    </w:lvl>
    <w:lvl w:ilvl="6" w:tplc="FF286C9A" w:tentative="1">
      <w:start w:val="1"/>
      <w:numFmt w:val="bullet"/>
      <w:lvlText w:val=""/>
      <w:lvlJc w:val="left"/>
      <w:pPr>
        <w:tabs>
          <w:tab w:val="num" w:pos="5040"/>
        </w:tabs>
        <w:ind w:left="5040" w:hanging="360"/>
      </w:pPr>
      <w:rPr>
        <w:rFonts w:ascii="Symbol" w:hAnsi="Symbol" w:hint="default"/>
      </w:rPr>
    </w:lvl>
    <w:lvl w:ilvl="7" w:tplc="B7781DAC" w:tentative="1">
      <w:start w:val="1"/>
      <w:numFmt w:val="bullet"/>
      <w:lvlText w:val="o"/>
      <w:lvlJc w:val="left"/>
      <w:pPr>
        <w:tabs>
          <w:tab w:val="num" w:pos="5760"/>
        </w:tabs>
        <w:ind w:left="5760" w:hanging="360"/>
      </w:pPr>
      <w:rPr>
        <w:rFonts w:ascii="Courier New" w:hAnsi="Courier New" w:cs="Courier New" w:hint="default"/>
      </w:rPr>
    </w:lvl>
    <w:lvl w:ilvl="8" w:tplc="93023BBA" w:tentative="1">
      <w:start w:val="1"/>
      <w:numFmt w:val="bullet"/>
      <w:lvlText w:val=""/>
      <w:lvlJc w:val="left"/>
      <w:pPr>
        <w:tabs>
          <w:tab w:val="num" w:pos="6480"/>
        </w:tabs>
        <w:ind w:left="6480" w:hanging="360"/>
      </w:pPr>
      <w:rPr>
        <w:rFonts w:ascii="Wingdings" w:hAnsi="Wingdings" w:hint="default"/>
      </w:rPr>
    </w:lvl>
  </w:abstractNum>
  <w:abstractNum w:abstractNumId="66">
    <w:nsid w:val="6E661E50"/>
    <w:multiLevelType w:val="hybridMultilevel"/>
    <w:tmpl w:val="528649F0"/>
    <w:lvl w:ilvl="0" w:tplc="D1C40352">
      <w:start w:val="1"/>
      <w:numFmt w:val="bullet"/>
      <w:lvlText w:val="-"/>
      <w:lvlJc w:val="left"/>
      <w:pPr>
        <w:ind w:left="720" w:hanging="360"/>
      </w:pPr>
      <w:rPr>
        <w:rFonts w:ascii="Tahoma" w:hAnsi="Tahoma" w:hint="default"/>
      </w:rPr>
    </w:lvl>
    <w:lvl w:ilvl="1" w:tplc="D0B8C086" w:tentative="1">
      <w:start w:val="1"/>
      <w:numFmt w:val="bullet"/>
      <w:lvlText w:val="o"/>
      <w:lvlJc w:val="left"/>
      <w:pPr>
        <w:ind w:left="1440" w:hanging="360"/>
      </w:pPr>
      <w:rPr>
        <w:rFonts w:ascii="Courier New" w:hAnsi="Courier New" w:cs="Courier New" w:hint="default"/>
      </w:rPr>
    </w:lvl>
    <w:lvl w:ilvl="2" w:tplc="8E6094BA" w:tentative="1">
      <w:start w:val="1"/>
      <w:numFmt w:val="bullet"/>
      <w:lvlText w:val=""/>
      <w:lvlJc w:val="left"/>
      <w:pPr>
        <w:ind w:left="2160" w:hanging="360"/>
      </w:pPr>
      <w:rPr>
        <w:rFonts w:ascii="Wingdings" w:hAnsi="Wingdings" w:hint="default"/>
      </w:rPr>
    </w:lvl>
    <w:lvl w:ilvl="3" w:tplc="4F56FA98" w:tentative="1">
      <w:start w:val="1"/>
      <w:numFmt w:val="bullet"/>
      <w:lvlText w:val=""/>
      <w:lvlJc w:val="left"/>
      <w:pPr>
        <w:ind w:left="2880" w:hanging="360"/>
      </w:pPr>
      <w:rPr>
        <w:rFonts w:ascii="Symbol" w:hAnsi="Symbol" w:hint="default"/>
      </w:rPr>
    </w:lvl>
    <w:lvl w:ilvl="4" w:tplc="1AA6C3EE" w:tentative="1">
      <w:start w:val="1"/>
      <w:numFmt w:val="bullet"/>
      <w:lvlText w:val="o"/>
      <w:lvlJc w:val="left"/>
      <w:pPr>
        <w:ind w:left="3600" w:hanging="360"/>
      </w:pPr>
      <w:rPr>
        <w:rFonts w:ascii="Courier New" w:hAnsi="Courier New" w:cs="Courier New" w:hint="default"/>
      </w:rPr>
    </w:lvl>
    <w:lvl w:ilvl="5" w:tplc="32740E32" w:tentative="1">
      <w:start w:val="1"/>
      <w:numFmt w:val="bullet"/>
      <w:lvlText w:val=""/>
      <w:lvlJc w:val="left"/>
      <w:pPr>
        <w:ind w:left="4320" w:hanging="360"/>
      </w:pPr>
      <w:rPr>
        <w:rFonts w:ascii="Wingdings" w:hAnsi="Wingdings" w:hint="default"/>
      </w:rPr>
    </w:lvl>
    <w:lvl w:ilvl="6" w:tplc="D3B0B1FA" w:tentative="1">
      <w:start w:val="1"/>
      <w:numFmt w:val="bullet"/>
      <w:lvlText w:val=""/>
      <w:lvlJc w:val="left"/>
      <w:pPr>
        <w:ind w:left="5040" w:hanging="360"/>
      </w:pPr>
      <w:rPr>
        <w:rFonts w:ascii="Symbol" w:hAnsi="Symbol" w:hint="default"/>
      </w:rPr>
    </w:lvl>
    <w:lvl w:ilvl="7" w:tplc="5E2E7368" w:tentative="1">
      <w:start w:val="1"/>
      <w:numFmt w:val="bullet"/>
      <w:lvlText w:val="o"/>
      <w:lvlJc w:val="left"/>
      <w:pPr>
        <w:ind w:left="5760" w:hanging="360"/>
      </w:pPr>
      <w:rPr>
        <w:rFonts w:ascii="Courier New" w:hAnsi="Courier New" w:cs="Courier New" w:hint="default"/>
      </w:rPr>
    </w:lvl>
    <w:lvl w:ilvl="8" w:tplc="FE6AC9DE" w:tentative="1">
      <w:start w:val="1"/>
      <w:numFmt w:val="bullet"/>
      <w:lvlText w:val=""/>
      <w:lvlJc w:val="left"/>
      <w:pPr>
        <w:ind w:left="6480" w:hanging="360"/>
      </w:pPr>
      <w:rPr>
        <w:rFonts w:ascii="Wingdings" w:hAnsi="Wingdings" w:hint="default"/>
      </w:rPr>
    </w:lvl>
  </w:abstractNum>
  <w:abstractNum w:abstractNumId="67">
    <w:nsid w:val="6F9E626F"/>
    <w:multiLevelType w:val="hybridMultilevel"/>
    <w:tmpl w:val="18D066C8"/>
    <w:lvl w:ilvl="0" w:tplc="3E2EC6A6">
      <w:start w:val="1"/>
      <w:numFmt w:val="lowerLetter"/>
      <w:pStyle w:val="VIETANEGRITA"/>
      <w:lvlText w:val="%1)"/>
      <w:lvlJc w:val="left"/>
      <w:pPr>
        <w:tabs>
          <w:tab w:val="num" w:pos="1240"/>
        </w:tabs>
        <w:ind w:left="124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A0019">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68">
    <w:nsid w:val="7003615D"/>
    <w:multiLevelType w:val="hybridMultilevel"/>
    <w:tmpl w:val="15023AAA"/>
    <w:lvl w:ilvl="0" w:tplc="4B9E3C6E">
      <w:start w:val="1"/>
      <w:numFmt w:val="lowerLetter"/>
      <w:lvlText w:val="%1)"/>
      <w:lvlJc w:val="left"/>
      <w:pPr>
        <w:ind w:left="1287" w:hanging="360"/>
      </w:pPr>
    </w:lvl>
    <w:lvl w:ilvl="1" w:tplc="0C0A0003" w:tentative="1">
      <w:start w:val="1"/>
      <w:numFmt w:val="lowerLetter"/>
      <w:lvlText w:val="%2."/>
      <w:lvlJc w:val="left"/>
      <w:pPr>
        <w:ind w:left="2007" w:hanging="360"/>
      </w:pPr>
    </w:lvl>
    <w:lvl w:ilvl="2" w:tplc="0C0A0005" w:tentative="1">
      <w:start w:val="1"/>
      <w:numFmt w:val="lowerRoman"/>
      <w:lvlText w:val="%3."/>
      <w:lvlJc w:val="right"/>
      <w:pPr>
        <w:ind w:left="2727" w:hanging="180"/>
      </w:pPr>
    </w:lvl>
    <w:lvl w:ilvl="3" w:tplc="0C0A0001" w:tentative="1">
      <w:start w:val="1"/>
      <w:numFmt w:val="decimal"/>
      <w:lvlText w:val="%4."/>
      <w:lvlJc w:val="left"/>
      <w:pPr>
        <w:ind w:left="3447" w:hanging="360"/>
      </w:pPr>
    </w:lvl>
    <w:lvl w:ilvl="4" w:tplc="0C0A0003" w:tentative="1">
      <w:start w:val="1"/>
      <w:numFmt w:val="lowerLetter"/>
      <w:lvlText w:val="%5."/>
      <w:lvlJc w:val="left"/>
      <w:pPr>
        <w:ind w:left="4167" w:hanging="360"/>
      </w:pPr>
    </w:lvl>
    <w:lvl w:ilvl="5" w:tplc="0C0A0005" w:tentative="1">
      <w:start w:val="1"/>
      <w:numFmt w:val="lowerRoman"/>
      <w:lvlText w:val="%6."/>
      <w:lvlJc w:val="right"/>
      <w:pPr>
        <w:ind w:left="4887" w:hanging="180"/>
      </w:pPr>
    </w:lvl>
    <w:lvl w:ilvl="6" w:tplc="0C0A0001" w:tentative="1">
      <w:start w:val="1"/>
      <w:numFmt w:val="decimal"/>
      <w:lvlText w:val="%7."/>
      <w:lvlJc w:val="left"/>
      <w:pPr>
        <w:ind w:left="5607" w:hanging="360"/>
      </w:pPr>
    </w:lvl>
    <w:lvl w:ilvl="7" w:tplc="0C0A0003" w:tentative="1">
      <w:start w:val="1"/>
      <w:numFmt w:val="lowerLetter"/>
      <w:lvlText w:val="%8."/>
      <w:lvlJc w:val="left"/>
      <w:pPr>
        <w:ind w:left="6327" w:hanging="360"/>
      </w:pPr>
    </w:lvl>
    <w:lvl w:ilvl="8" w:tplc="0C0A0005" w:tentative="1">
      <w:start w:val="1"/>
      <w:numFmt w:val="lowerRoman"/>
      <w:lvlText w:val="%9."/>
      <w:lvlJc w:val="right"/>
      <w:pPr>
        <w:ind w:left="7047" w:hanging="180"/>
      </w:pPr>
    </w:lvl>
  </w:abstractNum>
  <w:abstractNum w:abstractNumId="69">
    <w:nsid w:val="71383FD8"/>
    <w:multiLevelType w:val="hybridMultilevel"/>
    <w:tmpl w:val="D89EDA8E"/>
    <w:lvl w:ilvl="0" w:tplc="C5AE372C">
      <w:start w:val="1"/>
      <w:numFmt w:val="bullet"/>
      <w:lvlText w:val=""/>
      <w:lvlJc w:val="left"/>
      <w:pPr>
        <w:ind w:left="1080" w:hanging="360"/>
      </w:pPr>
      <w:rPr>
        <w:rFonts w:ascii="Wingdings" w:hAnsi="Wingdings" w:hint="default"/>
      </w:rPr>
    </w:lvl>
    <w:lvl w:ilvl="1" w:tplc="0C0A0001"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0">
    <w:nsid w:val="71C969A3"/>
    <w:multiLevelType w:val="multilevel"/>
    <w:tmpl w:val="E25214AE"/>
    <w:lvl w:ilvl="0">
      <w:start w:val="1"/>
      <w:numFmt w:val="bullet"/>
      <w:lvlText w:val=""/>
      <w:lvlJc w:val="left"/>
      <w:pPr>
        <w:tabs>
          <w:tab w:val="num" w:pos="390"/>
        </w:tabs>
        <w:ind w:left="390" w:hanging="390"/>
      </w:pPr>
      <w:rPr>
        <w:rFonts w:ascii="Symbol" w:hAnsi="Symbol" w:hint="default"/>
        <w:b/>
      </w:rPr>
    </w:lvl>
    <w:lvl w:ilvl="1">
      <w:start w:val="1"/>
      <w:numFmt w:val="decimal"/>
      <w:lvlText w:val="%1.%2"/>
      <w:lvlJc w:val="left"/>
      <w:pPr>
        <w:tabs>
          <w:tab w:val="num" w:pos="532"/>
        </w:tabs>
        <w:ind w:left="532"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1">
    <w:nsid w:val="731F4175"/>
    <w:multiLevelType w:val="multilevel"/>
    <w:tmpl w:val="EA50BA4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2">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3">
    <w:nsid w:val="798A06A9"/>
    <w:multiLevelType w:val="multilevel"/>
    <w:tmpl w:val="6ECC1A82"/>
    <w:lvl w:ilvl="0">
      <w:start w:val="1"/>
      <w:numFmt w:val="bullet"/>
      <w:lvlText w:val=""/>
      <w:lvlJc w:val="left"/>
      <w:pPr>
        <w:ind w:left="1130" w:hanging="420"/>
      </w:pPr>
      <w:rPr>
        <w:rFonts w:ascii="Symbol" w:hAnsi="Symbol" w:hint="default"/>
      </w:rPr>
    </w:lvl>
    <w:lvl w:ilvl="1">
      <w:start w:val="1"/>
      <w:numFmt w:val="decimal"/>
      <w:lvlText w:val="%1.%2"/>
      <w:lvlJc w:val="left"/>
      <w:pPr>
        <w:ind w:left="1555"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4">
    <w:nsid w:val="7D5A272B"/>
    <w:multiLevelType w:val="multilevel"/>
    <w:tmpl w:val="C6BA7750"/>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5">
    <w:nsid w:val="7DAE5F4C"/>
    <w:multiLevelType w:val="multilevel"/>
    <w:tmpl w:val="0C0A001D"/>
    <w:styleLink w:val="Estilo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7E166A9A"/>
    <w:multiLevelType w:val="multilevel"/>
    <w:tmpl w:val="89A2B106"/>
    <w:lvl w:ilvl="0">
      <w:start w:val="29"/>
      <w:numFmt w:val="decimal"/>
      <w:lvlText w:val="%1."/>
      <w:lvlJc w:val="left"/>
      <w:pPr>
        <w:ind w:left="360" w:hanging="360"/>
      </w:pPr>
      <w:rPr>
        <w:rFonts w:hint="default"/>
      </w:rPr>
    </w:lvl>
    <w:lvl w:ilvl="1">
      <w:start w:val="1"/>
      <w:numFmt w:val="decimal"/>
      <w:lvlText w:val="%1.%2."/>
      <w:lvlJc w:val="left"/>
      <w:pPr>
        <w:ind w:left="1080" w:hanging="360"/>
      </w:pPr>
      <w:rPr>
        <w:rFonts w:hint="default"/>
        <w:b/>
        <w:sz w:val="18"/>
        <w:szCs w:val="18"/>
      </w:rPr>
    </w:lvl>
    <w:lvl w:ilvl="2">
      <w:start w:val="1"/>
      <w:numFmt w:val="lowerLetter"/>
      <w:lvlText w:val="%3)"/>
      <w:lvlJc w:val="left"/>
      <w:pPr>
        <w:ind w:left="1882"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nsid w:val="7E554E1B"/>
    <w:multiLevelType w:val="hybridMultilevel"/>
    <w:tmpl w:val="36E662DE"/>
    <w:lvl w:ilvl="0" w:tplc="21F401F2">
      <w:start w:val="1"/>
      <w:numFmt w:val="lowerLetter"/>
      <w:lvlText w:val="%1)"/>
      <w:lvlJc w:val="left"/>
      <w:pPr>
        <w:tabs>
          <w:tab w:val="num" w:pos="1776"/>
        </w:tabs>
        <w:ind w:left="1776" w:hanging="360"/>
      </w:pPr>
      <w:rPr>
        <w:rFonts w:hint="default"/>
      </w:rPr>
    </w:lvl>
    <w:lvl w:ilvl="1" w:tplc="ED241CEC" w:tentative="1">
      <w:start w:val="1"/>
      <w:numFmt w:val="lowerLetter"/>
      <w:lvlText w:val="%2."/>
      <w:lvlJc w:val="left"/>
      <w:pPr>
        <w:tabs>
          <w:tab w:val="num" w:pos="2136"/>
        </w:tabs>
        <w:ind w:left="2136" w:hanging="360"/>
      </w:pPr>
    </w:lvl>
    <w:lvl w:ilvl="2" w:tplc="0B9E283A" w:tentative="1">
      <w:start w:val="1"/>
      <w:numFmt w:val="lowerRoman"/>
      <w:lvlText w:val="%3."/>
      <w:lvlJc w:val="right"/>
      <w:pPr>
        <w:tabs>
          <w:tab w:val="num" w:pos="2856"/>
        </w:tabs>
        <w:ind w:left="2856" w:hanging="180"/>
      </w:pPr>
    </w:lvl>
    <w:lvl w:ilvl="3" w:tplc="C69A85BE" w:tentative="1">
      <w:start w:val="1"/>
      <w:numFmt w:val="decimal"/>
      <w:lvlText w:val="%4."/>
      <w:lvlJc w:val="left"/>
      <w:pPr>
        <w:tabs>
          <w:tab w:val="num" w:pos="3576"/>
        </w:tabs>
        <w:ind w:left="3576" w:hanging="360"/>
      </w:pPr>
    </w:lvl>
    <w:lvl w:ilvl="4" w:tplc="602032A6" w:tentative="1">
      <w:start w:val="1"/>
      <w:numFmt w:val="lowerLetter"/>
      <w:lvlText w:val="%5."/>
      <w:lvlJc w:val="left"/>
      <w:pPr>
        <w:tabs>
          <w:tab w:val="num" w:pos="4296"/>
        </w:tabs>
        <w:ind w:left="4296" w:hanging="360"/>
      </w:pPr>
    </w:lvl>
    <w:lvl w:ilvl="5" w:tplc="67AE13D0" w:tentative="1">
      <w:start w:val="1"/>
      <w:numFmt w:val="lowerRoman"/>
      <w:lvlText w:val="%6."/>
      <w:lvlJc w:val="right"/>
      <w:pPr>
        <w:tabs>
          <w:tab w:val="num" w:pos="5016"/>
        </w:tabs>
        <w:ind w:left="5016" w:hanging="180"/>
      </w:pPr>
    </w:lvl>
    <w:lvl w:ilvl="6" w:tplc="664834FC" w:tentative="1">
      <w:start w:val="1"/>
      <w:numFmt w:val="decimal"/>
      <w:lvlText w:val="%7."/>
      <w:lvlJc w:val="left"/>
      <w:pPr>
        <w:tabs>
          <w:tab w:val="num" w:pos="5736"/>
        </w:tabs>
        <w:ind w:left="5736" w:hanging="360"/>
      </w:pPr>
    </w:lvl>
    <w:lvl w:ilvl="7" w:tplc="16AE6988" w:tentative="1">
      <w:start w:val="1"/>
      <w:numFmt w:val="lowerLetter"/>
      <w:lvlText w:val="%8."/>
      <w:lvlJc w:val="left"/>
      <w:pPr>
        <w:tabs>
          <w:tab w:val="num" w:pos="6456"/>
        </w:tabs>
        <w:ind w:left="6456" w:hanging="360"/>
      </w:pPr>
    </w:lvl>
    <w:lvl w:ilvl="8" w:tplc="0F2682BE" w:tentative="1">
      <w:start w:val="1"/>
      <w:numFmt w:val="lowerRoman"/>
      <w:lvlText w:val="%9."/>
      <w:lvlJc w:val="right"/>
      <w:pPr>
        <w:tabs>
          <w:tab w:val="num" w:pos="7176"/>
        </w:tabs>
        <w:ind w:left="7176" w:hanging="180"/>
      </w:pPr>
    </w:lvl>
  </w:abstractNum>
  <w:abstractNum w:abstractNumId="78">
    <w:nsid w:val="7EBA7AEA"/>
    <w:multiLevelType w:val="hybridMultilevel"/>
    <w:tmpl w:val="E1D65DF2"/>
    <w:lvl w:ilvl="0" w:tplc="BEF0A13C">
      <w:start w:val="1"/>
      <w:numFmt w:val="lowerLetter"/>
      <w:lvlText w:val="%1)"/>
      <w:lvlJc w:val="left"/>
      <w:pPr>
        <w:tabs>
          <w:tab w:val="num" w:pos="1352"/>
        </w:tabs>
        <w:ind w:left="1352" w:hanging="360"/>
      </w:pPr>
      <w:rPr>
        <w:rFonts w:ascii="Times New Roman" w:hAnsi="Times New Roman" w:hint="default"/>
      </w:rPr>
    </w:lvl>
    <w:lvl w:ilvl="1" w:tplc="E684E9FE">
      <w:start w:val="1"/>
      <w:numFmt w:val="decimal"/>
      <w:lvlText w:val="%2."/>
      <w:lvlJc w:val="left"/>
      <w:pPr>
        <w:tabs>
          <w:tab w:val="num" w:pos="1785"/>
        </w:tabs>
        <w:ind w:left="1785" w:hanging="705"/>
      </w:pPr>
      <w:rPr>
        <w:rFonts w:hint="default"/>
      </w:rPr>
    </w:lvl>
    <w:lvl w:ilvl="2" w:tplc="5462871A">
      <w:start w:val="4"/>
      <w:numFmt w:val="upperRoman"/>
      <w:lvlText w:val="%3."/>
      <w:lvlJc w:val="left"/>
      <w:pPr>
        <w:tabs>
          <w:tab w:val="num" w:pos="2700"/>
        </w:tabs>
        <w:ind w:left="2700" w:hanging="720"/>
      </w:pPr>
      <w:rPr>
        <w:rFonts w:hint="default"/>
      </w:rPr>
    </w:lvl>
    <w:lvl w:ilvl="3" w:tplc="67A805F8" w:tentative="1">
      <w:start w:val="1"/>
      <w:numFmt w:val="decimal"/>
      <w:lvlText w:val="%4."/>
      <w:lvlJc w:val="left"/>
      <w:pPr>
        <w:tabs>
          <w:tab w:val="num" w:pos="2880"/>
        </w:tabs>
        <w:ind w:left="2880" w:hanging="360"/>
      </w:pPr>
    </w:lvl>
    <w:lvl w:ilvl="4" w:tplc="340408C6" w:tentative="1">
      <w:start w:val="1"/>
      <w:numFmt w:val="lowerLetter"/>
      <w:lvlText w:val="%5."/>
      <w:lvlJc w:val="left"/>
      <w:pPr>
        <w:tabs>
          <w:tab w:val="num" w:pos="3600"/>
        </w:tabs>
        <w:ind w:left="3600" w:hanging="360"/>
      </w:pPr>
    </w:lvl>
    <w:lvl w:ilvl="5" w:tplc="EF58BBF8" w:tentative="1">
      <w:start w:val="1"/>
      <w:numFmt w:val="lowerRoman"/>
      <w:lvlText w:val="%6."/>
      <w:lvlJc w:val="right"/>
      <w:pPr>
        <w:tabs>
          <w:tab w:val="num" w:pos="4320"/>
        </w:tabs>
        <w:ind w:left="4320" w:hanging="180"/>
      </w:pPr>
    </w:lvl>
    <w:lvl w:ilvl="6" w:tplc="C7361DEE" w:tentative="1">
      <w:start w:val="1"/>
      <w:numFmt w:val="decimal"/>
      <w:lvlText w:val="%7."/>
      <w:lvlJc w:val="left"/>
      <w:pPr>
        <w:tabs>
          <w:tab w:val="num" w:pos="5040"/>
        </w:tabs>
        <w:ind w:left="5040" w:hanging="360"/>
      </w:pPr>
    </w:lvl>
    <w:lvl w:ilvl="7" w:tplc="ACC699D8" w:tentative="1">
      <w:start w:val="1"/>
      <w:numFmt w:val="lowerLetter"/>
      <w:lvlText w:val="%8."/>
      <w:lvlJc w:val="left"/>
      <w:pPr>
        <w:tabs>
          <w:tab w:val="num" w:pos="5760"/>
        </w:tabs>
        <w:ind w:left="5760" w:hanging="360"/>
      </w:pPr>
    </w:lvl>
    <w:lvl w:ilvl="8" w:tplc="8BBC0C50" w:tentative="1">
      <w:start w:val="1"/>
      <w:numFmt w:val="lowerRoman"/>
      <w:lvlText w:val="%9."/>
      <w:lvlJc w:val="right"/>
      <w:pPr>
        <w:tabs>
          <w:tab w:val="num" w:pos="6480"/>
        </w:tabs>
        <w:ind w:left="6480" w:hanging="180"/>
      </w:pPr>
    </w:lvl>
  </w:abstractNum>
  <w:abstractNum w:abstractNumId="79">
    <w:nsid w:val="7F193954"/>
    <w:multiLevelType w:val="hybridMultilevel"/>
    <w:tmpl w:val="68FCE964"/>
    <w:lvl w:ilvl="0" w:tplc="95BCD414">
      <w:start w:val="1"/>
      <w:numFmt w:val="bullet"/>
      <w:lvlText w:val=""/>
      <w:lvlJc w:val="left"/>
      <w:pPr>
        <w:tabs>
          <w:tab w:val="num" w:pos="360"/>
        </w:tabs>
        <w:ind w:left="360" w:hanging="360"/>
      </w:pPr>
      <w:rPr>
        <w:rFonts w:ascii="Symbol" w:hAnsi="Symbol" w:hint="default"/>
      </w:rPr>
    </w:lvl>
    <w:lvl w:ilvl="1" w:tplc="8406764A">
      <w:start w:val="1"/>
      <w:numFmt w:val="lowerLetter"/>
      <w:lvlText w:val="%2."/>
      <w:lvlJc w:val="left"/>
      <w:pPr>
        <w:tabs>
          <w:tab w:val="num" w:pos="1080"/>
        </w:tabs>
        <w:ind w:left="1080" w:hanging="360"/>
      </w:pPr>
      <w:rPr>
        <w:rFonts w:cs="Times New Roman"/>
      </w:rPr>
    </w:lvl>
    <w:lvl w:ilvl="2" w:tplc="7DFA5CE2">
      <w:start w:val="1"/>
      <w:numFmt w:val="lowerRoman"/>
      <w:lvlText w:val="%3."/>
      <w:lvlJc w:val="right"/>
      <w:pPr>
        <w:tabs>
          <w:tab w:val="num" w:pos="1800"/>
        </w:tabs>
        <w:ind w:left="1800" w:hanging="180"/>
      </w:pPr>
      <w:rPr>
        <w:rFonts w:cs="Times New Roman"/>
      </w:rPr>
    </w:lvl>
    <w:lvl w:ilvl="3" w:tplc="C4BA9E82">
      <w:start w:val="1"/>
      <w:numFmt w:val="decimal"/>
      <w:lvlText w:val="%4."/>
      <w:lvlJc w:val="left"/>
      <w:pPr>
        <w:tabs>
          <w:tab w:val="num" w:pos="2520"/>
        </w:tabs>
        <w:ind w:left="2520" w:hanging="360"/>
      </w:pPr>
      <w:rPr>
        <w:rFonts w:cs="Times New Roman"/>
      </w:rPr>
    </w:lvl>
    <w:lvl w:ilvl="4" w:tplc="5A6AF28A">
      <w:start w:val="1"/>
      <w:numFmt w:val="lowerLetter"/>
      <w:lvlText w:val="%5."/>
      <w:lvlJc w:val="left"/>
      <w:pPr>
        <w:tabs>
          <w:tab w:val="num" w:pos="3240"/>
        </w:tabs>
        <w:ind w:left="3240" w:hanging="360"/>
      </w:pPr>
      <w:rPr>
        <w:rFonts w:cs="Times New Roman"/>
      </w:rPr>
    </w:lvl>
    <w:lvl w:ilvl="5" w:tplc="2BA837C6">
      <w:start w:val="1"/>
      <w:numFmt w:val="lowerRoman"/>
      <w:lvlText w:val="%6."/>
      <w:lvlJc w:val="right"/>
      <w:pPr>
        <w:tabs>
          <w:tab w:val="num" w:pos="3960"/>
        </w:tabs>
        <w:ind w:left="3960" w:hanging="180"/>
      </w:pPr>
      <w:rPr>
        <w:rFonts w:cs="Times New Roman"/>
      </w:rPr>
    </w:lvl>
    <w:lvl w:ilvl="6" w:tplc="F646A04E">
      <w:start w:val="1"/>
      <w:numFmt w:val="decimal"/>
      <w:lvlText w:val="%7."/>
      <w:lvlJc w:val="left"/>
      <w:pPr>
        <w:tabs>
          <w:tab w:val="num" w:pos="4680"/>
        </w:tabs>
        <w:ind w:left="4680" w:hanging="360"/>
      </w:pPr>
      <w:rPr>
        <w:rFonts w:cs="Times New Roman"/>
      </w:rPr>
    </w:lvl>
    <w:lvl w:ilvl="7" w:tplc="4682611A">
      <w:start w:val="1"/>
      <w:numFmt w:val="lowerLetter"/>
      <w:lvlText w:val="%8."/>
      <w:lvlJc w:val="left"/>
      <w:pPr>
        <w:tabs>
          <w:tab w:val="num" w:pos="5400"/>
        </w:tabs>
        <w:ind w:left="5400" w:hanging="360"/>
      </w:pPr>
      <w:rPr>
        <w:rFonts w:cs="Times New Roman"/>
      </w:rPr>
    </w:lvl>
    <w:lvl w:ilvl="8" w:tplc="A4EC7D62">
      <w:start w:val="1"/>
      <w:numFmt w:val="lowerRoman"/>
      <w:lvlText w:val="%9."/>
      <w:lvlJc w:val="right"/>
      <w:pPr>
        <w:tabs>
          <w:tab w:val="num" w:pos="6120"/>
        </w:tabs>
        <w:ind w:left="6120" w:hanging="180"/>
      </w:pPr>
      <w:rPr>
        <w:rFonts w:cs="Times New Roman"/>
      </w:rPr>
    </w:lvl>
  </w:abstractNum>
  <w:abstractNum w:abstractNumId="80">
    <w:nsid w:val="7F441C3C"/>
    <w:multiLevelType w:val="hybridMultilevel"/>
    <w:tmpl w:val="D5000C80"/>
    <w:lvl w:ilvl="0" w:tplc="049629A6">
      <w:start w:val="1"/>
      <w:numFmt w:val="bullet"/>
      <w:lvlText w:val=""/>
      <w:lvlJc w:val="left"/>
      <w:pPr>
        <w:ind w:left="1140" w:hanging="360"/>
      </w:pPr>
      <w:rPr>
        <w:rFonts w:ascii="Symbol" w:hAnsi="Symbol" w:hint="default"/>
      </w:rPr>
    </w:lvl>
    <w:lvl w:ilvl="1" w:tplc="400A0019" w:tentative="1">
      <w:start w:val="1"/>
      <w:numFmt w:val="bullet"/>
      <w:lvlText w:val="o"/>
      <w:lvlJc w:val="left"/>
      <w:pPr>
        <w:ind w:left="1860" w:hanging="360"/>
      </w:pPr>
      <w:rPr>
        <w:rFonts w:ascii="Courier New" w:hAnsi="Courier New" w:cs="Courier New" w:hint="default"/>
      </w:rPr>
    </w:lvl>
    <w:lvl w:ilvl="2" w:tplc="400A001B" w:tentative="1">
      <w:start w:val="1"/>
      <w:numFmt w:val="bullet"/>
      <w:lvlText w:val=""/>
      <w:lvlJc w:val="left"/>
      <w:pPr>
        <w:ind w:left="2580" w:hanging="360"/>
      </w:pPr>
      <w:rPr>
        <w:rFonts w:ascii="Wingdings" w:hAnsi="Wingdings" w:hint="default"/>
      </w:rPr>
    </w:lvl>
    <w:lvl w:ilvl="3" w:tplc="400A000F" w:tentative="1">
      <w:start w:val="1"/>
      <w:numFmt w:val="bullet"/>
      <w:lvlText w:val=""/>
      <w:lvlJc w:val="left"/>
      <w:pPr>
        <w:ind w:left="3300" w:hanging="360"/>
      </w:pPr>
      <w:rPr>
        <w:rFonts w:ascii="Symbol" w:hAnsi="Symbol" w:hint="default"/>
      </w:rPr>
    </w:lvl>
    <w:lvl w:ilvl="4" w:tplc="400A0019" w:tentative="1">
      <w:start w:val="1"/>
      <w:numFmt w:val="bullet"/>
      <w:lvlText w:val="o"/>
      <w:lvlJc w:val="left"/>
      <w:pPr>
        <w:ind w:left="4020" w:hanging="360"/>
      </w:pPr>
      <w:rPr>
        <w:rFonts w:ascii="Courier New" w:hAnsi="Courier New" w:cs="Courier New" w:hint="default"/>
      </w:rPr>
    </w:lvl>
    <w:lvl w:ilvl="5" w:tplc="400A001B" w:tentative="1">
      <w:start w:val="1"/>
      <w:numFmt w:val="bullet"/>
      <w:lvlText w:val=""/>
      <w:lvlJc w:val="left"/>
      <w:pPr>
        <w:ind w:left="4740" w:hanging="360"/>
      </w:pPr>
      <w:rPr>
        <w:rFonts w:ascii="Wingdings" w:hAnsi="Wingdings" w:hint="default"/>
      </w:rPr>
    </w:lvl>
    <w:lvl w:ilvl="6" w:tplc="400A000F" w:tentative="1">
      <w:start w:val="1"/>
      <w:numFmt w:val="bullet"/>
      <w:lvlText w:val=""/>
      <w:lvlJc w:val="left"/>
      <w:pPr>
        <w:ind w:left="5460" w:hanging="360"/>
      </w:pPr>
      <w:rPr>
        <w:rFonts w:ascii="Symbol" w:hAnsi="Symbol" w:hint="default"/>
      </w:rPr>
    </w:lvl>
    <w:lvl w:ilvl="7" w:tplc="400A0019" w:tentative="1">
      <w:start w:val="1"/>
      <w:numFmt w:val="bullet"/>
      <w:lvlText w:val="o"/>
      <w:lvlJc w:val="left"/>
      <w:pPr>
        <w:ind w:left="6180" w:hanging="360"/>
      </w:pPr>
      <w:rPr>
        <w:rFonts w:ascii="Courier New" w:hAnsi="Courier New" w:cs="Courier New" w:hint="default"/>
      </w:rPr>
    </w:lvl>
    <w:lvl w:ilvl="8" w:tplc="400A001B" w:tentative="1">
      <w:start w:val="1"/>
      <w:numFmt w:val="bullet"/>
      <w:lvlText w:val=""/>
      <w:lvlJc w:val="left"/>
      <w:pPr>
        <w:ind w:left="6900" w:hanging="360"/>
      </w:pPr>
      <w:rPr>
        <w:rFonts w:ascii="Wingdings" w:hAnsi="Wingdings" w:hint="default"/>
      </w:rPr>
    </w:lvl>
  </w:abstractNum>
  <w:num w:numId="1">
    <w:abstractNumId w:val="21"/>
  </w:num>
  <w:num w:numId="2">
    <w:abstractNumId w:val="28"/>
  </w:num>
  <w:num w:numId="3">
    <w:abstractNumId w:val="15"/>
  </w:num>
  <w:num w:numId="4">
    <w:abstractNumId w:val="16"/>
  </w:num>
  <w:num w:numId="5">
    <w:abstractNumId w:val="7"/>
  </w:num>
  <w:num w:numId="6">
    <w:abstractNumId w:val="44"/>
  </w:num>
  <w:num w:numId="7">
    <w:abstractNumId w:val="12"/>
  </w:num>
  <w:num w:numId="8">
    <w:abstractNumId w:val="60"/>
  </w:num>
  <w:num w:numId="9">
    <w:abstractNumId w:val="57"/>
  </w:num>
  <w:num w:numId="10">
    <w:abstractNumId w:val="49"/>
  </w:num>
  <w:num w:numId="11">
    <w:abstractNumId w:val="18"/>
  </w:num>
  <w:num w:numId="12">
    <w:abstractNumId w:val="79"/>
  </w:num>
  <w:num w:numId="13">
    <w:abstractNumId w:val="48"/>
  </w:num>
  <w:num w:numId="14">
    <w:abstractNumId w:val="9"/>
  </w:num>
  <w:num w:numId="15">
    <w:abstractNumId w:val="46"/>
  </w:num>
  <w:num w:numId="16">
    <w:abstractNumId w:val="34"/>
  </w:num>
  <w:num w:numId="17">
    <w:abstractNumId w:val="26"/>
  </w:num>
  <w:num w:numId="18">
    <w:abstractNumId w:val="59"/>
  </w:num>
  <w:num w:numId="19">
    <w:abstractNumId w:val="17"/>
  </w:num>
  <w:num w:numId="20">
    <w:abstractNumId w:val="35"/>
  </w:num>
  <w:num w:numId="21">
    <w:abstractNumId w:val="11"/>
  </w:num>
  <w:num w:numId="22">
    <w:abstractNumId w:val="55"/>
  </w:num>
  <w:num w:numId="23">
    <w:abstractNumId w:val="27"/>
  </w:num>
  <w:num w:numId="24">
    <w:abstractNumId w:val="13"/>
  </w:num>
  <w:num w:numId="25">
    <w:abstractNumId w:val="64"/>
  </w:num>
  <w:num w:numId="26">
    <w:abstractNumId w:val="53"/>
  </w:num>
  <w:num w:numId="27">
    <w:abstractNumId w:val="45"/>
  </w:num>
  <w:num w:numId="28">
    <w:abstractNumId w:val="62"/>
  </w:num>
  <w:num w:numId="29">
    <w:abstractNumId w:val="71"/>
  </w:num>
  <w:num w:numId="30">
    <w:abstractNumId w:val="19"/>
  </w:num>
  <w:num w:numId="31">
    <w:abstractNumId w:val="51"/>
  </w:num>
  <w:num w:numId="32">
    <w:abstractNumId w:val="56"/>
  </w:num>
  <w:num w:numId="33">
    <w:abstractNumId w:val="65"/>
  </w:num>
  <w:num w:numId="34">
    <w:abstractNumId w:val="30"/>
  </w:num>
  <w:num w:numId="35">
    <w:abstractNumId w:val="5"/>
  </w:num>
  <w:num w:numId="36">
    <w:abstractNumId w:val="3"/>
  </w:num>
  <w:num w:numId="37">
    <w:abstractNumId w:val="2"/>
  </w:num>
  <w:num w:numId="38">
    <w:abstractNumId w:val="1"/>
  </w:num>
  <w:num w:numId="39">
    <w:abstractNumId w:val="0"/>
  </w:num>
  <w:num w:numId="40">
    <w:abstractNumId w:val="6"/>
  </w:num>
  <w:num w:numId="41">
    <w:abstractNumId w:val="4"/>
  </w:num>
  <w:num w:numId="42">
    <w:abstractNumId w:val="72"/>
  </w:num>
  <w:num w:numId="43">
    <w:abstractNumId w:val="67"/>
  </w:num>
  <w:num w:numId="44">
    <w:abstractNumId w:val="42"/>
  </w:num>
  <w:num w:numId="45">
    <w:abstractNumId w:val="33"/>
  </w:num>
  <w:num w:numId="46">
    <w:abstractNumId w:val="36"/>
  </w:num>
  <w:num w:numId="47">
    <w:abstractNumId w:val="66"/>
  </w:num>
  <w:num w:numId="48">
    <w:abstractNumId w:val="74"/>
  </w:num>
  <w:num w:numId="49">
    <w:abstractNumId w:val="29"/>
  </w:num>
  <w:num w:numId="50">
    <w:abstractNumId w:val="40"/>
  </w:num>
  <w:num w:numId="51">
    <w:abstractNumId w:val="41"/>
  </w:num>
  <w:num w:numId="52">
    <w:abstractNumId w:val="77"/>
  </w:num>
  <w:num w:numId="53">
    <w:abstractNumId w:val="57"/>
    <w:lvlOverride w:ilvl="0">
      <w:startOverride w:val="1"/>
    </w:lvlOverride>
  </w:num>
  <w:num w:numId="54">
    <w:abstractNumId w:val="63"/>
  </w:num>
  <w:num w:numId="55">
    <w:abstractNumId w:val="14"/>
  </w:num>
  <w:num w:numId="56">
    <w:abstractNumId w:val="76"/>
  </w:num>
  <w:num w:numId="57">
    <w:abstractNumId w:val="57"/>
    <w:lvlOverride w:ilvl="0">
      <w:startOverride w:val="1"/>
    </w:lvlOverride>
  </w:num>
  <w:num w:numId="58">
    <w:abstractNumId w:val="57"/>
    <w:lvlOverride w:ilvl="0">
      <w:startOverride w:val="1"/>
    </w:lvlOverride>
  </w:num>
  <w:num w:numId="59">
    <w:abstractNumId w:val="57"/>
    <w:lvlOverride w:ilvl="0">
      <w:startOverride w:val="1"/>
    </w:lvlOverride>
  </w:num>
  <w:num w:numId="60">
    <w:abstractNumId w:val="57"/>
    <w:lvlOverride w:ilvl="0">
      <w:startOverride w:val="1"/>
    </w:lvlOverride>
  </w:num>
  <w:num w:numId="61">
    <w:abstractNumId w:val="58"/>
  </w:num>
  <w:num w:numId="62">
    <w:abstractNumId w:val="23"/>
  </w:num>
  <w:num w:numId="63">
    <w:abstractNumId w:val="50"/>
  </w:num>
  <w:num w:numId="64">
    <w:abstractNumId w:val="68"/>
  </w:num>
  <w:num w:numId="65">
    <w:abstractNumId w:val="24"/>
  </w:num>
  <w:num w:numId="66">
    <w:abstractNumId w:val="61"/>
  </w:num>
  <w:num w:numId="67">
    <w:abstractNumId w:val="70"/>
  </w:num>
  <w:num w:numId="68">
    <w:abstractNumId w:val="52"/>
  </w:num>
  <w:num w:numId="69">
    <w:abstractNumId w:val="10"/>
  </w:num>
  <w:num w:numId="70">
    <w:abstractNumId w:val="78"/>
  </w:num>
  <w:num w:numId="71">
    <w:abstractNumId w:val="43"/>
  </w:num>
  <w:num w:numId="72">
    <w:abstractNumId w:val="25"/>
  </w:num>
  <w:num w:numId="73">
    <w:abstractNumId w:val="32"/>
  </w:num>
  <w:num w:numId="74">
    <w:abstractNumId w:val="38"/>
  </w:num>
  <w:num w:numId="75">
    <w:abstractNumId w:val="8"/>
  </w:num>
  <w:num w:numId="76">
    <w:abstractNumId w:val="80"/>
  </w:num>
  <w:num w:numId="77">
    <w:abstractNumId w:val="69"/>
  </w:num>
  <w:num w:numId="78">
    <w:abstractNumId w:val="31"/>
  </w:num>
  <w:num w:numId="79">
    <w:abstractNumId w:val="54"/>
  </w:num>
  <w:num w:numId="80">
    <w:abstractNumId w:val="22"/>
  </w:num>
  <w:num w:numId="81">
    <w:abstractNumId w:val="39"/>
  </w:num>
  <w:num w:numId="82">
    <w:abstractNumId w:val="75"/>
  </w:num>
  <w:num w:numId="83">
    <w:abstractNumId w:val="73"/>
  </w:num>
  <w:num w:numId="84">
    <w:abstractNumId w:val="37"/>
  </w:num>
  <w:num w:numId="85">
    <w:abstractNumId w:val="20"/>
  </w:num>
  <w:num w:numId="86">
    <w:abstractNumId w:val="47"/>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944F79"/>
    <w:rsid w:val="0000034D"/>
    <w:rsid w:val="00001464"/>
    <w:rsid w:val="0000233F"/>
    <w:rsid w:val="00002AB7"/>
    <w:rsid w:val="00002CC9"/>
    <w:rsid w:val="00003600"/>
    <w:rsid w:val="000038B9"/>
    <w:rsid w:val="00004883"/>
    <w:rsid w:val="00004AD4"/>
    <w:rsid w:val="000058EC"/>
    <w:rsid w:val="00005DD1"/>
    <w:rsid w:val="00006133"/>
    <w:rsid w:val="000062AF"/>
    <w:rsid w:val="000074CE"/>
    <w:rsid w:val="000079EC"/>
    <w:rsid w:val="00007A84"/>
    <w:rsid w:val="00007C36"/>
    <w:rsid w:val="00007D31"/>
    <w:rsid w:val="00010231"/>
    <w:rsid w:val="0001097D"/>
    <w:rsid w:val="000117F9"/>
    <w:rsid w:val="00011C62"/>
    <w:rsid w:val="000129CA"/>
    <w:rsid w:val="00012AA2"/>
    <w:rsid w:val="00012C55"/>
    <w:rsid w:val="00012E9D"/>
    <w:rsid w:val="00013B60"/>
    <w:rsid w:val="0001453D"/>
    <w:rsid w:val="00015A45"/>
    <w:rsid w:val="00015AF7"/>
    <w:rsid w:val="00016365"/>
    <w:rsid w:val="00020139"/>
    <w:rsid w:val="00020353"/>
    <w:rsid w:val="00020E27"/>
    <w:rsid w:val="000223F5"/>
    <w:rsid w:val="00022608"/>
    <w:rsid w:val="00026F9B"/>
    <w:rsid w:val="0003241F"/>
    <w:rsid w:val="000328A8"/>
    <w:rsid w:val="00032FB3"/>
    <w:rsid w:val="00033814"/>
    <w:rsid w:val="00034029"/>
    <w:rsid w:val="000354A8"/>
    <w:rsid w:val="00035C4B"/>
    <w:rsid w:val="00035FFD"/>
    <w:rsid w:val="00036656"/>
    <w:rsid w:val="00036694"/>
    <w:rsid w:val="000379A6"/>
    <w:rsid w:val="00040144"/>
    <w:rsid w:val="0004117C"/>
    <w:rsid w:val="0004156D"/>
    <w:rsid w:val="000431A8"/>
    <w:rsid w:val="00044096"/>
    <w:rsid w:val="0004491A"/>
    <w:rsid w:val="00044D78"/>
    <w:rsid w:val="00044DE0"/>
    <w:rsid w:val="00045098"/>
    <w:rsid w:val="0004513D"/>
    <w:rsid w:val="00045CA1"/>
    <w:rsid w:val="000467D5"/>
    <w:rsid w:val="000475FA"/>
    <w:rsid w:val="00050C77"/>
    <w:rsid w:val="00052C29"/>
    <w:rsid w:val="00053067"/>
    <w:rsid w:val="000531BE"/>
    <w:rsid w:val="00053C51"/>
    <w:rsid w:val="00055614"/>
    <w:rsid w:val="000605DE"/>
    <w:rsid w:val="000606D7"/>
    <w:rsid w:val="00060E96"/>
    <w:rsid w:val="00060FE7"/>
    <w:rsid w:val="00061552"/>
    <w:rsid w:val="00061592"/>
    <w:rsid w:val="00062CCF"/>
    <w:rsid w:val="00066A38"/>
    <w:rsid w:val="00066FC5"/>
    <w:rsid w:val="000701E0"/>
    <w:rsid w:val="000719CC"/>
    <w:rsid w:val="00072A53"/>
    <w:rsid w:val="00072F0E"/>
    <w:rsid w:val="00073644"/>
    <w:rsid w:val="00073E99"/>
    <w:rsid w:val="000747E9"/>
    <w:rsid w:val="00074BCF"/>
    <w:rsid w:val="00075817"/>
    <w:rsid w:val="00075C7C"/>
    <w:rsid w:val="00076B4C"/>
    <w:rsid w:val="00076C3D"/>
    <w:rsid w:val="00077307"/>
    <w:rsid w:val="000774EE"/>
    <w:rsid w:val="00077970"/>
    <w:rsid w:val="0008046C"/>
    <w:rsid w:val="000807DE"/>
    <w:rsid w:val="00080901"/>
    <w:rsid w:val="00082223"/>
    <w:rsid w:val="00082F69"/>
    <w:rsid w:val="00083032"/>
    <w:rsid w:val="00084730"/>
    <w:rsid w:val="000849C9"/>
    <w:rsid w:val="00085A48"/>
    <w:rsid w:val="00086828"/>
    <w:rsid w:val="00091597"/>
    <w:rsid w:val="00091698"/>
    <w:rsid w:val="00093278"/>
    <w:rsid w:val="0009366F"/>
    <w:rsid w:val="00093A91"/>
    <w:rsid w:val="000941A6"/>
    <w:rsid w:val="0009631E"/>
    <w:rsid w:val="0009703F"/>
    <w:rsid w:val="00097501"/>
    <w:rsid w:val="0009765B"/>
    <w:rsid w:val="00097B8C"/>
    <w:rsid w:val="00097D60"/>
    <w:rsid w:val="000A1813"/>
    <w:rsid w:val="000A22D3"/>
    <w:rsid w:val="000A3926"/>
    <w:rsid w:val="000A3DB2"/>
    <w:rsid w:val="000A3E3C"/>
    <w:rsid w:val="000A4338"/>
    <w:rsid w:val="000A4597"/>
    <w:rsid w:val="000A6B3E"/>
    <w:rsid w:val="000A6E6A"/>
    <w:rsid w:val="000B0017"/>
    <w:rsid w:val="000B07A2"/>
    <w:rsid w:val="000B088C"/>
    <w:rsid w:val="000B0F7B"/>
    <w:rsid w:val="000B279B"/>
    <w:rsid w:val="000B2DEC"/>
    <w:rsid w:val="000B32FB"/>
    <w:rsid w:val="000B40F9"/>
    <w:rsid w:val="000B498B"/>
    <w:rsid w:val="000B567B"/>
    <w:rsid w:val="000B56D3"/>
    <w:rsid w:val="000B5854"/>
    <w:rsid w:val="000B5BD5"/>
    <w:rsid w:val="000B5D60"/>
    <w:rsid w:val="000B5E3D"/>
    <w:rsid w:val="000B67E9"/>
    <w:rsid w:val="000B72F7"/>
    <w:rsid w:val="000B765C"/>
    <w:rsid w:val="000B79FF"/>
    <w:rsid w:val="000C049A"/>
    <w:rsid w:val="000C2B6D"/>
    <w:rsid w:val="000C2F7A"/>
    <w:rsid w:val="000C331D"/>
    <w:rsid w:val="000C338C"/>
    <w:rsid w:val="000C38CD"/>
    <w:rsid w:val="000C432D"/>
    <w:rsid w:val="000C461A"/>
    <w:rsid w:val="000C5274"/>
    <w:rsid w:val="000C6DE6"/>
    <w:rsid w:val="000C70D1"/>
    <w:rsid w:val="000C74F7"/>
    <w:rsid w:val="000C7D76"/>
    <w:rsid w:val="000D11F7"/>
    <w:rsid w:val="000D1613"/>
    <w:rsid w:val="000D19DB"/>
    <w:rsid w:val="000D1A74"/>
    <w:rsid w:val="000D1CDE"/>
    <w:rsid w:val="000D2961"/>
    <w:rsid w:val="000D39BC"/>
    <w:rsid w:val="000D4521"/>
    <w:rsid w:val="000D4C38"/>
    <w:rsid w:val="000D6804"/>
    <w:rsid w:val="000D72AA"/>
    <w:rsid w:val="000D7610"/>
    <w:rsid w:val="000E031B"/>
    <w:rsid w:val="000E05BC"/>
    <w:rsid w:val="000E1CEB"/>
    <w:rsid w:val="000E22B6"/>
    <w:rsid w:val="000E280D"/>
    <w:rsid w:val="000E293F"/>
    <w:rsid w:val="000E2F6E"/>
    <w:rsid w:val="000E48CC"/>
    <w:rsid w:val="000E4F89"/>
    <w:rsid w:val="000E730F"/>
    <w:rsid w:val="000F1510"/>
    <w:rsid w:val="000F1F5E"/>
    <w:rsid w:val="000F24F6"/>
    <w:rsid w:val="000F28EB"/>
    <w:rsid w:val="000F38FB"/>
    <w:rsid w:val="000F7484"/>
    <w:rsid w:val="001001F2"/>
    <w:rsid w:val="00102160"/>
    <w:rsid w:val="00103D51"/>
    <w:rsid w:val="00103FC4"/>
    <w:rsid w:val="001046BB"/>
    <w:rsid w:val="00105218"/>
    <w:rsid w:val="001052DC"/>
    <w:rsid w:val="001055A4"/>
    <w:rsid w:val="0010681D"/>
    <w:rsid w:val="0010685A"/>
    <w:rsid w:val="001106B1"/>
    <w:rsid w:val="001107A7"/>
    <w:rsid w:val="00111DAF"/>
    <w:rsid w:val="00113B0C"/>
    <w:rsid w:val="001140F9"/>
    <w:rsid w:val="00114CAC"/>
    <w:rsid w:val="00115C67"/>
    <w:rsid w:val="00116DF8"/>
    <w:rsid w:val="001173C6"/>
    <w:rsid w:val="00117941"/>
    <w:rsid w:val="001205A0"/>
    <w:rsid w:val="00120857"/>
    <w:rsid w:val="00121322"/>
    <w:rsid w:val="001215FF"/>
    <w:rsid w:val="00122868"/>
    <w:rsid w:val="001240AB"/>
    <w:rsid w:val="0012446C"/>
    <w:rsid w:val="0012452F"/>
    <w:rsid w:val="00124B3C"/>
    <w:rsid w:val="00125C26"/>
    <w:rsid w:val="00125CB1"/>
    <w:rsid w:val="00126D1B"/>
    <w:rsid w:val="001301EC"/>
    <w:rsid w:val="00130A3F"/>
    <w:rsid w:val="001319C4"/>
    <w:rsid w:val="0013286A"/>
    <w:rsid w:val="00132FAF"/>
    <w:rsid w:val="001333D2"/>
    <w:rsid w:val="001354AF"/>
    <w:rsid w:val="0013577F"/>
    <w:rsid w:val="00140310"/>
    <w:rsid w:val="001408E2"/>
    <w:rsid w:val="00140907"/>
    <w:rsid w:val="00142506"/>
    <w:rsid w:val="001428CB"/>
    <w:rsid w:val="00143117"/>
    <w:rsid w:val="00144E2F"/>
    <w:rsid w:val="00145214"/>
    <w:rsid w:val="00145E6E"/>
    <w:rsid w:val="0014638D"/>
    <w:rsid w:val="00146A5A"/>
    <w:rsid w:val="00146BD7"/>
    <w:rsid w:val="0014701A"/>
    <w:rsid w:val="00147558"/>
    <w:rsid w:val="0014766C"/>
    <w:rsid w:val="00151183"/>
    <w:rsid w:val="001544EF"/>
    <w:rsid w:val="00155601"/>
    <w:rsid w:val="00155798"/>
    <w:rsid w:val="00155DA8"/>
    <w:rsid w:val="00156666"/>
    <w:rsid w:val="00157027"/>
    <w:rsid w:val="0015715E"/>
    <w:rsid w:val="00157A80"/>
    <w:rsid w:val="00157F10"/>
    <w:rsid w:val="0016090E"/>
    <w:rsid w:val="00161527"/>
    <w:rsid w:val="0016211C"/>
    <w:rsid w:val="001622FF"/>
    <w:rsid w:val="001649DE"/>
    <w:rsid w:val="00165B3E"/>
    <w:rsid w:val="001661FD"/>
    <w:rsid w:val="00166682"/>
    <w:rsid w:val="00166DA2"/>
    <w:rsid w:val="00166E29"/>
    <w:rsid w:val="00167093"/>
    <w:rsid w:val="00167536"/>
    <w:rsid w:val="00170255"/>
    <w:rsid w:val="001703C4"/>
    <w:rsid w:val="0017052B"/>
    <w:rsid w:val="00170D61"/>
    <w:rsid w:val="0017132C"/>
    <w:rsid w:val="001717E8"/>
    <w:rsid w:val="00171EEA"/>
    <w:rsid w:val="00171F80"/>
    <w:rsid w:val="0017246C"/>
    <w:rsid w:val="00173EC8"/>
    <w:rsid w:val="00174A0C"/>
    <w:rsid w:val="00174B80"/>
    <w:rsid w:val="00174C31"/>
    <w:rsid w:val="00175701"/>
    <w:rsid w:val="001759DE"/>
    <w:rsid w:val="00176536"/>
    <w:rsid w:val="00176DDF"/>
    <w:rsid w:val="00177421"/>
    <w:rsid w:val="0017742F"/>
    <w:rsid w:val="00177BEF"/>
    <w:rsid w:val="00181671"/>
    <w:rsid w:val="001819DC"/>
    <w:rsid w:val="00182391"/>
    <w:rsid w:val="001830E2"/>
    <w:rsid w:val="001839CC"/>
    <w:rsid w:val="00183E08"/>
    <w:rsid w:val="0018405B"/>
    <w:rsid w:val="00184A55"/>
    <w:rsid w:val="00185154"/>
    <w:rsid w:val="00185D6A"/>
    <w:rsid w:val="0018658A"/>
    <w:rsid w:val="00187B93"/>
    <w:rsid w:val="00187D5B"/>
    <w:rsid w:val="00192D36"/>
    <w:rsid w:val="00193011"/>
    <w:rsid w:val="001940C8"/>
    <w:rsid w:val="00194A45"/>
    <w:rsid w:val="001955F1"/>
    <w:rsid w:val="00195981"/>
    <w:rsid w:val="00195A74"/>
    <w:rsid w:val="00195C5B"/>
    <w:rsid w:val="00195EEF"/>
    <w:rsid w:val="00196797"/>
    <w:rsid w:val="0019729C"/>
    <w:rsid w:val="001977A3"/>
    <w:rsid w:val="001A259B"/>
    <w:rsid w:val="001A409A"/>
    <w:rsid w:val="001A4D49"/>
    <w:rsid w:val="001A4E96"/>
    <w:rsid w:val="001A5693"/>
    <w:rsid w:val="001A58EB"/>
    <w:rsid w:val="001A62A4"/>
    <w:rsid w:val="001A63B8"/>
    <w:rsid w:val="001A655E"/>
    <w:rsid w:val="001A676A"/>
    <w:rsid w:val="001A6B1F"/>
    <w:rsid w:val="001A7D50"/>
    <w:rsid w:val="001B085E"/>
    <w:rsid w:val="001B0878"/>
    <w:rsid w:val="001B0D96"/>
    <w:rsid w:val="001B1039"/>
    <w:rsid w:val="001B1690"/>
    <w:rsid w:val="001B517D"/>
    <w:rsid w:val="001B51DA"/>
    <w:rsid w:val="001B561A"/>
    <w:rsid w:val="001B59EF"/>
    <w:rsid w:val="001B5ED6"/>
    <w:rsid w:val="001C0AB3"/>
    <w:rsid w:val="001C17AF"/>
    <w:rsid w:val="001C1D81"/>
    <w:rsid w:val="001C2629"/>
    <w:rsid w:val="001C4F16"/>
    <w:rsid w:val="001C72ED"/>
    <w:rsid w:val="001C7856"/>
    <w:rsid w:val="001D1454"/>
    <w:rsid w:val="001D1688"/>
    <w:rsid w:val="001D1834"/>
    <w:rsid w:val="001D3186"/>
    <w:rsid w:val="001D3629"/>
    <w:rsid w:val="001D3750"/>
    <w:rsid w:val="001D3FC7"/>
    <w:rsid w:val="001D5199"/>
    <w:rsid w:val="001D5C1C"/>
    <w:rsid w:val="001D5CCF"/>
    <w:rsid w:val="001D6632"/>
    <w:rsid w:val="001D6ABA"/>
    <w:rsid w:val="001D70AF"/>
    <w:rsid w:val="001D75A6"/>
    <w:rsid w:val="001E0030"/>
    <w:rsid w:val="001E06B2"/>
    <w:rsid w:val="001E0AC4"/>
    <w:rsid w:val="001E1765"/>
    <w:rsid w:val="001E1D0F"/>
    <w:rsid w:val="001E35EA"/>
    <w:rsid w:val="001E3FEB"/>
    <w:rsid w:val="001E449A"/>
    <w:rsid w:val="001E50A2"/>
    <w:rsid w:val="001E5A6B"/>
    <w:rsid w:val="001E5BE4"/>
    <w:rsid w:val="001E5FE9"/>
    <w:rsid w:val="001E6347"/>
    <w:rsid w:val="001E6CB1"/>
    <w:rsid w:val="001F29D7"/>
    <w:rsid w:val="001F2D86"/>
    <w:rsid w:val="001F4CAD"/>
    <w:rsid w:val="001F564C"/>
    <w:rsid w:val="001F6CB3"/>
    <w:rsid w:val="001F7851"/>
    <w:rsid w:val="001F7AFC"/>
    <w:rsid w:val="00200862"/>
    <w:rsid w:val="00200990"/>
    <w:rsid w:val="0020143F"/>
    <w:rsid w:val="00203298"/>
    <w:rsid w:val="00203893"/>
    <w:rsid w:val="00203A10"/>
    <w:rsid w:val="00203CDE"/>
    <w:rsid w:val="002042A6"/>
    <w:rsid w:val="00205F2A"/>
    <w:rsid w:val="00205F30"/>
    <w:rsid w:val="002062BD"/>
    <w:rsid w:val="00206751"/>
    <w:rsid w:val="00207371"/>
    <w:rsid w:val="002073B0"/>
    <w:rsid w:val="002075F6"/>
    <w:rsid w:val="00210A84"/>
    <w:rsid w:val="00210D7B"/>
    <w:rsid w:val="002115AD"/>
    <w:rsid w:val="00211B51"/>
    <w:rsid w:val="002124B1"/>
    <w:rsid w:val="00212B3F"/>
    <w:rsid w:val="0021302C"/>
    <w:rsid w:val="002143B2"/>
    <w:rsid w:val="0021459F"/>
    <w:rsid w:val="00214FC7"/>
    <w:rsid w:val="00217C01"/>
    <w:rsid w:val="0022154A"/>
    <w:rsid w:val="002217E1"/>
    <w:rsid w:val="00223220"/>
    <w:rsid w:val="00224775"/>
    <w:rsid w:val="00227127"/>
    <w:rsid w:val="002305B5"/>
    <w:rsid w:val="002306F6"/>
    <w:rsid w:val="00232179"/>
    <w:rsid w:val="00232A5E"/>
    <w:rsid w:val="00232D08"/>
    <w:rsid w:val="002340BF"/>
    <w:rsid w:val="00236203"/>
    <w:rsid w:val="00236A48"/>
    <w:rsid w:val="00236EF1"/>
    <w:rsid w:val="002377A4"/>
    <w:rsid w:val="00237F23"/>
    <w:rsid w:val="002408B7"/>
    <w:rsid w:val="0024141C"/>
    <w:rsid w:val="002421BF"/>
    <w:rsid w:val="00244047"/>
    <w:rsid w:val="002441EA"/>
    <w:rsid w:val="0024433C"/>
    <w:rsid w:val="00244F58"/>
    <w:rsid w:val="002457E1"/>
    <w:rsid w:val="00245ABE"/>
    <w:rsid w:val="0025102F"/>
    <w:rsid w:val="002518D1"/>
    <w:rsid w:val="00251FB3"/>
    <w:rsid w:val="00252924"/>
    <w:rsid w:val="002543DE"/>
    <w:rsid w:val="00254A19"/>
    <w:rsid w:val="00254CEC"/>
    <w:rsid w:val="0025581F"/>
    <w:rsid w:val="00255D5F"/>
    <w:rsid w:val="00255DCA"/>
    <w:rsid w:val="00256048"/>
    <w:rsid w:val="00256309"/>
    <w:rsid w:val="00256812"/>
    <w:rsid w:val="00257428"/>
    <w:rsid w:val="00257944"/>
    <w:rsid w:val="00260685"/>
    <w:rsid w:val="00260BFD"/>
    <w:rsid w:val="00261239"/>
    <w:rsid w:val="00262224"/>
    <w:rsid w:val="0026359F"/>
    <w:rsid w:val="002639D6"/>
    <w:rsid w:val="00264292"/>
    <w:rsid w:val="002648EA"/>
    <w:rsid w:val="00265864"/>
    <w:rsid w:val="00266347"/>
    <w:rsid w:val="0026635E"/>
    <w:rsid w:val="002667CD"/>
    <w:rsid w:val="00266BA8"/>
    <w:rsid w:val="00272C48"/>
    <w:rsid w:val="00273DA6"/>
    <w:rsid w:val="00273E73"/>
    <w:rsid w:val="00274113"/>
    <w:rsid w:val="00274383"/>
    <w:rsid w:val="002758D2"/>
    <w:rsid w:val="00275B2A"/>
    <w:rsid w:val="002762AE"/>
    <w:rsid w:val="0028046E"/>
    <w:rsid w:val="00280A11"/>
    <w:rsid w:val="002827E6"/>
    <w:rsid w:val="002848F5"/>
    <w:rsid w:val="00284F1B"/>
    <w:rsid w:val="00285CA4"/>
    <w:rsid w:val="00286025"/>
    <w:rsid w:val="00287E7D"/>
    <w:rsid w:val="0029028A"/>
    <w:rsid w:val="00290CCA"/>
    <w:rsid w:val="0029187B"/>
    <w:rsid w:val="002919C6"/>
    <w:rsid w:val="00291BD2"/>
    <w:rsid w:val="00291CB2"/>
    <w:rsid w:val="00291FD0"/>
    <w:rsid w:val="00292427"/>
    <w:rsid w:val="0029297E"/>
    <w:rsid w:val="00292A87"/>
    <w:rsid w:val="00293FA0"/>
    <w:rsid w:val="00293FD1"/>
    <w:rsid w:val="00294427"/>
    <w:rsid w:val="002949B7"/>
    <w:rsid w:val="00295A15"/>
    <w:rsid w:val="00295D48"/>
    <w:rsid w:val="00295DA7"/>
    <w:rsid w:val="002961E8"/>
    <w:rsid w:val="002968DA"/>
    <w:rsid w:val="002970BB"/>
    <w:rsid w:val="002A00B2"/>
    <w:rsid w:val="002A13F6"/>
    <w:rsid w:val="002A1A5C"/>
    <w:rsid w:val="002A2F10"/>
    <w:rsid w:val="002A3665"/>
    <w:rsid w:val="002A37DA"/>
    <w:rsid w:val="002A4CC5"/>
    <w:rsid w:val="002A4F94"/>
    <w:rsid w:val="002A552E"/>
    <w:rsid w:val="002A6758"/>
    <w:rsid w:val="002B0727"/>
    <w:rsid w:val="002B0922"/>
    <w:rsid w:val="002B1606"/>
    <w:rsid w:val="002B1AD6"/>
    <w:rsid w:val="002B1D8F"/>
    <w:rsid w:val="002B1D90"/>
    <w:rsid w:val="002B1E6E"/>
    <w:rsid w:val="002B4650"/>
    <w:rsid w:val="002B4B0E"/>
    <w:rsid w:val="002B4F3E"/>
    <w:rsid w:val="002B5656"/>
    <w:rsid w:val="002B5EA2"/>
    <w:rsid w:val="002B5ED2"/>
    <w:rsid w:val="002B664C"/>
    <w:rsid w:val="002B78BB"/>
    <w:rsid w:val="002B79CF"/>
    <w:rsid w:val="002B7E02"/>
    <w:rsid w:val="002C09D7"/>
    <w:rsid w:val="002C115B"/>
    <w:rsid w:val="002C14B7"/>
    <w:rsid w:val="002C3693"/>
    <w:rsid w:val="002C3753"/>
    <w:rsid w:val="002C464C"/>
    <w:rsid w:val="002C4DAE"/>
    <w:rsid w:val="002C5614"/>
    <w:rsid w:val="002C5771"/>
    <w:rsid w:val="002C757A"/>
    <w:rsid w:val="002C7790"/>
    <w:rsid w:val="002D05F8"/>
    <w:rsid w:val="002D112C"/>
    <w:rsid w:val="002D2094"/>
    <w:rsid w:val="002D295E"/>
    <w:rsid w:val="002D2D51"/>
    <w:rsid w:val="002D2E83"/>
    <w:rsid w:val="002D2F67"/>
    <w:rsid w:val="002D3AA8"/>
    <w:rsid w:val="002D3D3E"/>
    <w:rsid w:val="002D3F1B"/>
    <w:rsid w:val="002D4B88"/>
    <w:rsid w:val="002D642F"/>
    <w:rsid w:val="002D69A3"/>
    <w:rsid w:val="002D7230"/>
    <w:rsid w:val="002E0127"/>
    <w:rsid w:val="002E0626"/>
    <w:rsid w:val="002E0E14"/>
    <w:rsid w:val="002E1947"/>
    <w:rsid w:val="002E1EE3"/>
    <w:rsid w:val="002E2EC8"/>
    <w:rsid w:val="002E3263"/>
    <w:rsid w:val="002E4394"/>
    <w:rsid w:val="002E446E"/>
    <w:rsid w:val="002E4FC1"/>
    <w:rsid w:val="002E6EF8"/>
    <w:rsid w:val="002F033B"/>
    <w:rsid w:val="002F0A68"/>
    <w:rsid w:val="002F0E27"/>
    <w:rsid w:val="002F1F17"/>
    <w:rsid w:val="002F270D"/>
    <w:rsid w:val="002F28D8"/>
    <w:rsid w:val="002F2CFD"/>
    <w:rsid w:val="002F4CA0"/>
    <w:rsid w:val="002F575B"/>
    <w:rsid w:val="002F7713"/>
    <w:rsid w:val="00301DD9"/>
    <w:rsid w:val="003022A0"/>
    <w:rsid w:val="00302C5C"/>
    <w:rsid w:val="003037FD"/>
    <w:rsid w:val="00303F57"/>
    <w:rsid w:val="0030417A"/>
    <w:rsid w:val="00304C3A"/>
    <w:rsid w:val="00305363"/>
    <w:rsid w:val="003059F7"/>
    <w:rsid w:val="00305A44"/>
    <w:rsid w:val="00305C8A"/>
    <w:rsid w:val="003066A8"/>
    <w:rsid w:val="00306CA1"/>
    <w:rsid w:val="00310BC0"/>
    <w:rsid w:val="003114D1"/>
    <w:rsid w:val="00312596"/>
    <w:rsid w:val="00312B87"/>
    <w:rsid w:val="00312D00"/>
    <w:rsid w:val="00312F0A"/>
    <w:rsid w:val="0031449A"/>
    <w:rsid w:val="003147DE"/>
    <w:rsid w:val="00315FCE"/>
    <w:rsid w:val="00316D52"/>
    <w:rsid w:val="0032073E"/>
    <w:rsid w:val="00320EDC"/>
    <w:rsid w:val="00321111"/>
    <w:rsid w:val="003217E7"/>
    <w:rsid w:val="0032259E"/>
    <w:rsid w:val="00322803"/>
    <w:rsid w:val="00322BB7"/>
    <w:rsid w:val="003232DA"/>
    <w:rsid w:val="0032350A"/>
    <w:rsid w:val="00323852"/>
    <w:rsid w:val="003243BB"/>
    <w:rsid w:val="00324D18"/>
    <w:rsid w:val="00324DF3"/>
    <w:rsid w:val="003266FD"/>
    <w:rsid w:val="00330587"/>
    <w:rsid w:val="003315A1"/>
    <w:rsid w:val="00331C32"/>
    <w:rsid w:val="003326D1"/>
    <w:rsid w:val="00332B07"/>
    <w:rsid w:val="00335437"/>
    <w:rsid w:val="003354AC"/>
    <w:rsid w:val="00336812"/>
    <w:rsid w:val="00337D1E"/>
    <w:rsid w:val="00337D2D"/>
    <w:rsid w:val="00340207"/>
    <w:rsid w:val="0034117F"/>
    <w:rsid w:val="0034279E"/>
    <w:rsid w:val="00342C1F"/>
    <w:rsid w:val="00343AC8"/>
    <w:rsid w:val="0034690F"/>
    <w:rsid w:val="003477ED"/>
    <w:rsid w:val="0034793B"/>
    <w:rsid w:val="00352770"/>
    <w:rsid w:val="0035296B"/>
    <w:rsid w:val="00353B20"/>
    <w:rsid w:val="0035404D"/>
    <w:rsid w:val="003540C5"/>
    <w:rsid w:val="00354E8D"/>
    <w:rsid w:val="003564B2"/>
    <w:rsid w:val="003566F7"/>
    <w:rsid w:val="00357441"/>
    <w:rsid w:val="00357CF4"/>
    <w:rsid w:val="003607DB"/>
    <w:rsid w:val="00362450"/>
    <w:rsid w:val="003626AA"/>
    <w:rsid w:val="00362B1D"/>
    <w:rsid w:val="00362DD7"/>
    <w:rsid w:val="003642BB"/>
    <w:rsid w:val="00364ACF"/>
    <w:rsid w:val="00364B96"/>
    <w:rsid w:val="00364BEB"/>
    <w:rsid w:val="00364E7A"/>
    <w:rsid w:val="00366DE9"/>
    <w:rsid w:val="00367829"/>
    <w:rsid w:val="0037024D"/>
    <w:rsid w:val="003702C2"/>
    <w:rsid w:val="003704E2"/>
    <w:rsid w:val="003714BF"/>
    <w:rsid w:val="00371989"/>
    <w:rsid w:val="003722F4"/>
    <w:rsid w:val="003727CA"/>
    <w:rsid w:val="00373532"/>
    <w:rsid w:val="00373558"/>
    <w:rsid w:val="00374646"/>
    <w:rsid w:val="00374A8D"/>
    <w:rsid w:val="00374FCB"/>
    <w:rsid w:val="00375CC6"/>
    <w:rsid w:val="00375F0E"/>
    <w:rsid w:val="00376787"/>
    <w:rsid w:val="003770C5"/>
    <w:rsid w:val="00377B3E"/>
    <w:rsid w:val="00377DF4"/>
    <w:rsid w:val="00377DFA"/>
    <w:rsid w:val="00377E49"/>
    <w:rsid w:val="0038067E"/>
    <w:rsid w:val="0038127A"/>
    <w:rsid w:val="00381E73"/>
    <w:rsid w:val="003820FB"/>
    <w:rsid w:val="00383E1A"/>
    <w:rsid w:val="00384471"/>
    <w:rsid w:val="00384B54"/>
    <w:rsid w:val="003903B2"/>
    <w:rsid w:val="0039077F"/>
    <w:rsid w:val="00391517"/>
    <w:rsid w:val="00391A3C"/>
    <w:rsid w:val="00391CD4"/>
    <w:rsid w:val="003927C8"/>
    <w:rsid w:val="0039314B"/>
    <w:rsid w:val="00393AED"/>
    <w:rsid w:val="00393BF0"/>
    <w:rsid w:val="00393D82"/>
    <w:rsid w:val="003941AC"/>
    <w:rsid w:val="00394929"/>
    <w:rsid w:val="00396A09"/>
    <w:rsid w:val="003A0EB0"/>
    <w:rsid w:val="003A2910"/>
    <w:rsid w:val="003A2C05"/>
    <w:rsid w:val="003A37FF"/>
    <w:rsid w:val="003A4508"/>
    <w:rsid w:val="003A4FA7"/>
    <w:rsid w:val="003A6F4E"/>
    <w:rsid w:val="003A7586"/>
    <w:rsid w:val="003A7F75"/>
    <w:rsid w:val="003B0012"/>
    <w:rsid w:val="003B1330"/>
    <w:rsid w:val="003B1D25"/>
    <w:rsid w:val="003B2C99"/>
    <w:rsid w:val="003B2CB4"/>
    <w:rsid w:val="003B3B86"/>
    <w:rsid w:val="003B4766"/>
    <w:rsid w:val="003B52A1"/>
    <w:rsid w:val="003B56FD"/>
    <w:rsid w:val="003C02F2"/>
    <w:rsid w:val="003C0353"/>
    <w:rsid w:val="003C1506"/>
    <w:rsid w:val="003C18C7"/>
    <w:rsid w:val="003C21E2"/>
    <w:rsid w:val="003C2736"/>
    <w:rsid w:val="003C3584"/>
    <w:rsid w:val="003C363D"/>
    <w:rsid w:val="003C3B32"/>
    <w:rsid w:val="003C3D78"/>
    <w:rsid w:val="003C4058"/>
    <w:rsid w:val="003C4891"/>
    <w:rsid w:val="003C489E"/>
    <w:rsid w:val="003C4B21"/>
    <w:rsid w:val="003C4F40"/>
    <w:rsid w:val="003C6ADB"/>
    <w:rsid w:val="003C6DD8"/>
    <w:rsid w:val="003C7DDB"/>
    <w:rsid w:val="003C7E02"/>
    <w:rsid w:val="003C7E69"/>
    <w:rsid w:val="003D0271"/>
    <w:rsid w:val="003D0BA5"/>
    <w:rsid w:val="003D128A"/>
    <w:rsid w:val="003D148C"/>
    <w:rsid w:val="003D1D94"/>
    <w:rsid w:val="003D308B"/>
    <w:rsid w:val="003D318F"/>
    <w:rsid w:val="003D40DB"/>
    <w:rsid w:val="003D4257"/>
    <w:rsid w:val="003D4AB1"/>
    <w:rsid w:val="003D5812"/>
    <w:rsid w:val="003D5978"/>
    <w:rsid w:val="003D6761"/>
    <w:rsid w:val="003D693E"/>
    <w:rsid w:val="003D6BC9"/>
    <w:rsid w:val="003E0F55"/>
    <w:rsid w:val="003E40F1"/>
    <w:rsid w:val="003E470D"/>
    <w:rsid w:val="003E6E14"/>
    <w:rsid w:val="003E70E1"/>
    <w:rsid w:val="003E7C8E"/>
    <w:rsid w:val="003F2642"/>
    <w:rsid w:val="003F273A"/>
    <w:rsid w:val="003F322B"/>
    <w:rsid w:val="003F32C6"/>
    <w:rsid w:val="003F34C9"/>
    <w:rsid w:val="003F3A7C"/>
    <w:rsid w:val="003F3F5B"/>
    <w:rsid w:val="003F417A"/>
    <w:rsid w:val="003F59A7"/>
    <w:rsid w:val="003F5A49"/>
    <w:rsid w:val="003F6DFD"/>
    <w:rsid w:val="003F7663"/>
    <w:rsid w:val="003F7C85"/>
    <w:rsid w:val="00400837"/>
    <w:rsid w:val="00400D7E"/>
    <w:rsid w:val="00401E3C"/>
    <w:rsid w:val="00401E5B"/>
    <w:rsid w:val="0040286A"/>
    <w:rsid w:val="00402A35"/>
    <w:rsid w:val="00403608"/>
    <w:rsid w:val="00403BE5"/>
    <w:rsid w:val="0040463F"/>
    <w:rsid w:val="0040476C"/>
    <w:rsid w:val="0040494A"/>
    <w:rsid w:val="00404EC0"/>
    <w:rsid w:val="00405B24"/>
    <w:rsid w:val="0041196B"/>
    <w:rsid w:val="00411BE6"/>
    <w:rsid w:val="0041205A"/>
    <w:rsid w:val="004125A3"/>
    <w:rsid w:val="004126F4"/>
    <w:rsid w:val="00413D74"/>
    <w:rsid w:val="00415073"/>
    <w:rsid w:val="00415DAA"/>
    <w:rsid w:val="004165BF"/>
    <w:rsid w:val="0041683A"/>
    <w:rsid w:val="00416D5F"/>
    <w:rsid w:val="00417B79"/>
    <w:rsid w:val="00417EA1"/>
    <w:rsid w:val="00420246"/>
    <w:rsid w:val="0042113D"/>
    <w:rsid w:val="004214AF"/>
    <w:rsid w:val="004217C1"/>
    <w:rsid w:val="00423146"/>
    <w:rsid w:val="004235EE"/>
    <w:rsid w:val="0042393A"/>
    <w:rsid w:val="00423A29"/>
    <w:rsid w:val="00424924"/>
    <w:rsid w:val="00424F72"/>
    <w:rsid w:val="004264C3"/>
    <w:rsid w:val="00426EFB"/>
    <w:rsid w:val="004274A2"/>
    <w:rsid w:val="00430317"/>
    <w:rsid w:val="004309C2"/>
    <w:rsid w:val="00431035"/>
    <w:rsid w:val="00431B9D"/>
    <w:rsid w:val="00434D78"/>
    <w:rsid w:val="00435952"/>
    <w:rsid w:val="004362F5"/>
    <w:rsid w:val="00437D75"/>
    <w:rsid w:val="00440622"/>
    <w:rsid w:val="00441441"/>
    <w:rsid w:val="0044238A"/>
    <w:rsid w:val="0044246E"/>
    <w:rsid w:val="00442DA3"/>
    <w:rsid w:val="00443A9C"/>
    <w:rsid w:val="004440B5"/>
    <w:rsid w:val="00444DED"/>
    <w:rsid w:val="004457FA"/>
    <w:rsid w:val="00445E59"/>
    <w:rsid w:val="00445E72"/>
    <w:rsid w:val="004463E1"/>
    <w:rsid w:val="00446C07"/>
    <w:rsid w:val="00447676"/>
    <w:rsid w:val="0045041A"/>
    <w:rsid w:val="00450CAE"/>
    <w:rsid w:val="00450FA8"/>
    <w:rsid w:val="00452EC9"/>
    <w:rsid w:val="00454126"/>
    <w:rsid w:val="0045472D"/>
    <w:rsid w:val="00454DF6"/>
    <w:rsid w:val="00454F02"/>
    <w:rsid w:val="00456012"/>
    <w:rsid w:val="004568A0"/>
    <w:rsid w:val="0045740E"/>
    <w:rsid w:val="00461AF4"/>
    <w:rsid w:val="00461C67"/>
    <w:rsid w:val="00462378"/>
    <w:rsid w:val="0046265F"/>
    <w:rsid w:val="00462930"/>
    <w:rsid w:val="00463303"/>
    <w:rsid w:val="0046386F"/>
    <w:rsid w:val="00464014"/>
    <w:rsid w:val="00464505"/>
    <w:rsid w:val="00464DB6"/>
    <w:rsid w:val="00465B66"/>
    <w:rsid w:val="00466970"/>
    <w:rsid w:val="0046727B"/>
    <w:rsid w:val="00470FF2"/>
    <w:rsid w:val="00471CA9"/>
    <w:rsid w:val="004721AA"/>
    <w:rsid w:val="004726AB"/>
    <w:rsid w:val="004728ED"/>
    <w:rsid w:val="00472B9F"/>
    <w:rsid w:val="00472D0D"/>
    <w:rsid w:val="004734DE"/>
    <w:rsid w:val="004737AF"/>
    <w:rsid w:val="00474789"/>
    <w:rsid w:val="00475992"/>
    <w:rsid w:val="00476C76"/>
    <w:rsid w:val="00480D2C"/>
    <w:rsid w:val="00481CB9"/>
    <w:rsid w:val="00481D25"/>
    <w:rsid w:val="004824AC"/>
    <w:rsid w:val="004826C6"/>
    <w:rsid w:val="004829DF"/>
    <w:rsid w:val="00483C90"/>
    <w:rsid w:val="004850F5"/>
    <w:rsid w:val="00485B3F"/>
    <w:rsid w:val="00490054"/>
    <w:rsid w:val="00490865"/>
    <w:rsid w:val="00490B99"/>
    <w:rsid w:val="004917D1"/>
    <w:rsid w:val="00491BA5"/>
    <w:rsid w:val="00491DA2"/>
    <w:rsid w:val="00492B7A"/>
    <w:rsid w:val="00493AEF"/>
    <w:rsid w:val="0049407A"/>
    <w:rsid w:val="00494C15"/>
    <w:rsid w:val="00494FA6"/>
    <w:rsid w:val="004953A6"/>
    <w:rsid w:val="00496279"/>
    <w:rsid w:val="0049669F"/>
    <w:rsid w:val="004968DC"/>
    <w:rsid w:val="00497B5F"/>
    <w:rsid w:val="004A0838"/>
    <w:rsid w:val="004A0B5A"/>
    <w:rsid w:val="004A0E8C"/>
    <w:rsid w:val="004A1FF3"/>
    <w:rsid w:val="004A23D5"/>
    <w:rsid w:val="004A2659"/>
    <w:rsid w:val="004A2DAB"/>
    <w:rsid w:val="004A3DC1"/>
    <w:rsid w:val="004A4D5A"/>
    <w:rsid w:val="004A6B16"/>
    <w:rsid w:val="004A6F85"/>
    <w:rsid w:val="004A7265"/>
    <w:rsid w:val="004A74FD"/>
    <w:rsid w:val="004A763B"/>
    <w:rsid w:val="004A7E8C"/>
    <w:rsid w:val="004B18BB"/>
    <w:rsid w:val="004B1DAF"/>
    <w:rsid w:val="004B1E08"/>
    <w:rsid w:val="004B209E"/>
    <w:rsid w:val="004B2377"/>
    <w:rsid w:val="004B29E0"/>
    <w:rsid w:val="004B2BE1"/>
    <w:rsid w:val="004B4515"/>
    <w:rsid w:val="004B4D2A"/>
    <w:rsid w:val="004B55EB"/>
    <w:rsid w:val="004B627E"/>
    <w:rsid w:val="004B7B30"/>
    <w:rsid w:val="004C119A"/>
    <w:rsid w:val="004C18FB"/>
    <w:rsid w:val="004C19F0"/>
    <w:rsid w:val="004C1FE5"/>
    <w:rsid w:val="004C24EA"/>
    <w:rsid w:val="004C3B2E"/>
    <w:rsid w:val="004C41FC"/>
    <w:rsid w:val="004C5210"/>
    <w:rsid w:val="004C5286"/>
    <w:rsid w:val="004C537F"/>
    <w:rsid w:val="004C56BD"/>
    <w:rsid w:val="004C68D9"/>
    <w:rsid w:val="004C6EAA"/>
    <w:rsid w:val="004C6F09"/>
    <w:rsid w:val="004C70AB"/>
    <w:rsid w:val="004C77A0"/>
    <w:rsid w:val="004C7AC0"/>
    <w:rsid w:val="004C7BF4"/>
    <w:rsid w:val="004D1233"/>
    <w:rsid w:val="004D1301"/>
    <w:rsid w:val="004D37D7"/>
    <w:rsid w:val="004D39EA"/>
    <w:rsid w:val="004D4344"/>
    <w:rsid w:val="004D4BFA"/>
    <w:rsid w:val="004D4E70"/>
    <w:rsid w:val="004D5592"/>
    <w:rsid w:val="004D5D8B"/>
    <w:rsid w:val="004D5E0C"/>
    <w:rsid w:val="004D712D"/>
    <w:rsid w:val="004D7334"/>
    <w:rsid w:val="004D76B0"/>
    <w:rsid w:val="004D7A42"/>
    <w:rsid w:val="004E41E6"/>
    <w:rsid w:val="004E4C03"/>
    <w:rsid w:val="004E5B55"/>
    <w:rsid w:val="004E6992"/>
    <w:rsid w:val="004E6E43"/>
    <w:rsid w:val="004F05FD"/>
    <w:rsid w:val="004F159C"/>
    <w:rsid w:val="004F278C"/>
    <w:rsid w:val="004F2AC8"/>
    <w:rsid w:val="004F3AE5"/>
    <w:rsid w:val="004F3FBF"/>
    <w:rsid w:val="004F4C1F"/>
    <w:rsid w:val="004F50F8"/>
    <w:rsid w:val="004F6E40"/>
    <w:rsid w:val="004F76C1"/>
    <w:rsid w:val="00501416"/>
    <w:rsid w:val="00503944"/>
    <w:rsid w:val="00503C8A"/>
    <w:rsid w:val="0050638D"/>
    <w:rsid w:val="005104D4"/>
    <w:rsid w:val="005121C2"/>
    <w:rsid w:val="00512E6C"/>
    <w:rsid w:val="00512F46"/>
    <w:rsid w:val="00513548"/>
    <w:rsid w:val="005135B2"/>
    <w:rsid w:val="00513E12"/>
    <w:rsid w:val="00515942"/>
    <w:rsid w:val="00517A10"/>
    <w:rsid w:val="00520AC5"/>
    <w:rsid w:val="00520E3C"/>
    <w:rsid w:val="00521809"/>
    <w:rsid w:val="00521F98"/>
    <w:rsid w:val="005231E0"/>
    <w:rsid w:val="005240ED"/>
    <w:rsid w:val="005245D9"/>
    <w:rsid w:val="00524F26"/>
    <w:rsid w:val="0052733B"/>
    <w:rsid w:val="005277E0"/>
    <w:rsid w:val="00530703"/>
    <w:rsid w:val="00530C6F"/>
    <w:rsid w:val="00530C7C"/>
    <w:rsid w:val="00530EB9"/>
    <w:rsid w:val="00532C63"/>
    <w:rsid w:val="00534871"/>
    <w:rsid w:val="00536693"/>
    <w:rsid w:val="0054066C"/>
    <w:rsid w:val="00540789"/>
    <w:rsid w:val="005415A5"/>
    <w:rsid w:val="00541666"/>
    <w:rsid w:val="0054253B"/>
    <w:rsid w:val="00542F7E"/>
    <w:rsid w:val="005432AA"/>
    <w:rsid w:val="00543D66"/>
    <w:rsid w:val="00544865"/>
    <w:rsid w:val="005448C5"/>
    <w:rsid w:val="005449C1"/>
    <w:rsid w:val="00545130"/>
    <w:rsid w:val="00545EED"/>
    <w:rsid w:val="005507C7"/>
    <w:rsid w:val="005531E1"/>
    <w:rsid w:val="00553212"/>
    <w:rsid w:val="00554201"/>
    <w:rsid w:val="0055570A"/>
    <w:rsid w:val="005557EB"/>
    <w:rsid w:val="00555CB1"/>
    <w:rsid w:val="00555E12"/>
    <w:rsid w:val="00557039"/>
    <w:rsid w:val="00557292"/>
    <w:rsid w:val="00557293"/>
    <w:rsid w:val="005575C6"/>
    <w:rsid w:val="0056147C"/>
    <w:rsid w:val="00562AD5"/>
    <w:rsid w:val="00562CD7"/>
    <w:rsid w:val="0056374A"/>
    <w:rsid w:val="005663EB"/>
    <w:rsid w:val="005675C2"/>
    <w:rsid w:val="00567EF0"/>
    <w:rsid w:val="005703F2"/>
    <w:rsid w:val="00570BFE"/>
    <w:rsid w:val="00572154"/>
    <w:rsid w:val="005723BA"/>
    <w:rsid w:val="00572487"/>
    <w:rsid w:val="005724C3"/>
    <w:rsid w:val="0057323C"/>
    <w:rsid w:val="00573D39"/>
    <w:rsid w:val="00574D7E"/>
    <w:rsid w:val="00576BD0"/>
    <w:rsid w:val="00577531"/>
    <w:rsid w:val="00581B0B"/>
    <w:rsid w:val="00582A85"/>
    <w:rsid w:val="00585E49"/>
    <w:rsid w:val="00586C8C"/>
    <w:rsid w:val="00587DB2"/>
    <w:rsid w:val="00590030"/>
    <w:rsid w:val="00593225"/>
    <w:rsid w:val="00593AAC"/>
    <w:rsid w:val="0059475C"/>
    <w:rsid w:val="00595800"/>
    <w:rsid w:val="00595C7A"/>
    <w:rsid w:val="005961FE"/>
    <w:rsid w:val="005967EE"/>
    <w:rsid w:val="00596C4E"/>
    <w:rsid w:val="005970BB"/>
    <w:rsid w:val="00597A52"/>
    <w:rsid w:val="00597D52"/>
    <w:rsid w:val="00597D5A"/>
    <w:rsid w:val="005A1FAE"/>
    <w:rsid w:val="005A3FA5"/>
    <w:rsid w:val="005A4352"/>
    <w:rsid w:val="005A535B"/>
    <w:rsid w:val="005A564E"/>
    <w:rsid w:val="005A6219"/>
    <w:rsid w:val="005A6C8E"/>
    <w:rsid w:val="005A6DB9"/>
    <w:rsid w:val="005A7311"/>
    <w:rsid w:val="005B00CF"/>
    <w:rsid w:val="005B0F0A"/>
    <w:rsid w:val="005B174B"/>
    <w:rsid w:val="005B1779"/>
    <w:rsid w:val="005B17D5"/>
    <w:rsid w:val="005B1BAB"/>
    <w:rsid w:val="005B338F"/>
    <w:rsid w:val="005B383F"/>
    <w:rsid w:val="005B4CE7"/>
    <w:rsid w:val="005B4DC5"/>
    <w:rsid w:val="005B526D"/>
    <w:rsid w:val="005B5512"/>
    <w:rsid w:val="005B58E0"/>
    <w:rsid w:val="005B716F"/>
    <w:rsid w:val="005B765F"/>
    <w:rsid w:val="005C0D5E"/>
    <w:rsid w:val="005C1AD6"/>
    <w:rsid w:val="005C28EC"/>
    <w:rsid w:val="005C2D6B"/>
    <w:rsid w:val="005C372D"/>
    <w:rsid w:val="005C3E7F"/>
    <w:rsid w:val="005C491E"/>
    <w:rsid w:val="005C6842"/>
    <w:rsid w:val="005C79E4"/>
    <w:rsid w:val="005C7AD7"/>
    <w:rsid w:val="005C7AF8"/>
    <w:rsid w:val="005D17BD"/>
    <w:rsid w:val="005D1900"/>
    <w:rsid w:val="005D55A6"/>
    <w:rsid w:val="005D6504"/>
    <w:rsid w:val="005D7151"/>
    <w:rsid w:val="005E08F4"/>
    <w:rsid w:val="005E0CE0"/>
    <w:rsid w:val="005E1E73"/>
    <w:rsid w:val="005E22B1"/>
    <w:rsid w:val="005E2965"/>
    <w:rsid w:val="005E2AA3"/>
    <w:rsid w:val="005E391C"/>
    <w:rsid w:val="005E3DC7"/>
    <w:rsid w:val="005E4358"/>
    <w:rsid w:val="005E43E6"/>
    <w:rsid w:val="005E4BD3"/>
    <w:rsid w:val="005E5448"/>
    <w:rsid w:val="005E54B4"/>
    <w:rsid w:val="005E6567"/>
    <w:rsid w:val="005F05E4"/>
    <w:rsid w:val="005F0804"/>
    <w:rsid w:val="005F0DA2"/>
    <w:rsid w:val="005F14E3"/>
    <w:rsid w:val="005F1667"/>
    <w:rsid w:val="005F175D"/>
    <w:rsid w:val="005F19C4"/>
    <w:rsid w:val="005F1A3E"/>
    <w:rsid w:val="005F2527"/>
    <w:rsid w:val="005F2676"/>
    <w:rsid w:val="005F3624"/>
    <w:rsid w:val="005F3B5C"/>
    <w:rsid w:val="005F5827"/>
    <w:rsid w:val="005F5A62"/>
    <w:rsid w:val="005F6812"/>
    <w:rsid w:val="005F6B99"/>
    <w:rsid w:val="005F6E37"/>
    <w:rsid w:val="005F7392"/>
    <w:rsid w:val="005F7537"/>
    <w:rsid w:val="0060054C"/>
    <w:rsid w:val="006005AE"/>
    <w:rsid w:val="006006E1"/>
    <w:rsid w:val="00600E04"/>
    <w:rsid w:val="006016B4"/>
    <w:rsid w:val="006038D2"/>
    <w:rsid w:val="006039C3"/>
    <w:rsid w:val="006039D1"/>
    <w:rsid w:val="00603CEE"/>
    <w:rsid w:val="00603FE6"/>
    <w:rsid w:val="00604487"/>
    <w:rsid w:val="006056BD"/>
    <w:rsid w:val="00605AD0"/>
    <w:rsid w:val="00606540"/>
    <w:rsid w:val="006074DC"/>
    <w:rsid w:val="0061109F"/>
    <w:rsid w:val="006136FE"/>
    <w:rsid w:val="006139B8"/>
    <w:rsid w:val="0061470F"/>
    <w:rsid w:val="006160B8"/>
    <w:rsid w:val="00616964"/>
    <w:rsid w:val="00616D11"/>
    <w:rsid w:val="006171DB"/>
    <w:rsid w:val="006174D2"/>
    <w:rsid w:val="00617727"/>
    <w:rsid w:val="00617948"/>
    <w:rsid w:val="00620053"/>
    <w:rsid w:val="006200BB"/>
    <w:rsid w:val="00620B01"/>
    <w:rsid w:val="00621B95"/>
    <w:rsid w:val="00622672"/>
    <w:rsid w:val="00622F55"/>
    <w:rsid w:val="00623E9B"/>
    <w:rsid w:val="006247E4"/>
    <w:rsid w:val="00624B4E"/>
    <w:rsid w:val="00624B87"/>
    <w:rsid w:val="00624FBC"/>
    <w:rsid w:val="00625039"/>
    <w:rsid w:val="00625671"/>
    <w:rsid w:val="006258B7"/>
    <w:rsid w:val="00626647"/>
    <w:rsid w:val="006273F5"/>
    <w:rsid w:val="00631917"/>
    <w:rsid w:val="006324B7"/>
    <w:rsid w:val="006330F0"/>
    <w:rsid w:val="00633765"/>
    <w:rsid w:val="00634AE8"/>
    <w:rsid w:val="0063570D"/>
    <w:rsid w:val="006358D4"/>
    <w:rsid w:val="00635D7F"/>
    <w:rsid w:val="00635E2A"/>
    <w:rsid w:val="00637EF3"/>
    <w:rsid w:val="00640371"/>
    <w:rsid w:val="00640E35"/>
    <w:rsid w:val="0064141D"/>
    <w:rsid w:val="00643938"/>
    <w:rsid w:val="00643996"/>
    <w:rsid w:val="00644E53"/>
    <w:rsid w:val="00646D29"/>
    <w:rsid w:val="00646E92"/>
    <w:rsid w:val="00646EAE"/>
    <w:rsid w:val="0064798B"/>
    <w:rsid w:val="00650749"/>
    <w:rsid w:val="00650ACC"/>
    <w:rsid w:val="00651256"/>
    <w:rsid w:val="0065145F"/>
    <w:rsid w:val="006514A9"/>
    <w:rsid w:val="00651CC8"/>
    <w:rsid w:val="00651D4F"/>
    <w:rsid w:val="00651ED3"/>
    <w:rsid w:val="00654D07"/>
    <w:rsid w:val="00654EA5"/>
    <w:rsid w:val="0065595A"/>
    <w:rsid w:val="00655E6B"/>
    <w:rsid w:val="006566BB"/>
    <w:rsid w:val="00657EA4"/>
    <w:rsid w:val="006600EE"/>
    <w:rsid w:val="00660547"/>
    <w:rsid w:val="00660673"/>
    <w:rsid w:val="006606B7"/>
    <w:rsid w:val="00660968"/>
    <w:rsid w:val="00662F8E"/>
    <w:rsid w:val="00663C88"/>
    <w:rsid w:val="006646C0"/>
    <w:rsid w:val="00664756"/>
    <w:rsid w:val="0066480C"/>
    <w:rsid w:val="00667EBC"/>
    <w:rsid w:val="006701DC"/>
    <w:rsid w:val="006705DC"/>
    <w:rsid w:val="00670DFA"/>
    <w:rsid w:val="006710F9"/>
    <w:rsid w:val="0067191F"/>
    <w:rsid w:val="00671D27"/>
    <w:rsid w:val="00672BE8"/>
    <w:rsid w:val="00673490"/>
    <w:rsid w:val="00673F27"/>
    <w:rsid w:val="00674A35"/>
    <w:rsid w:val="0067503F"/>
    <w:rsid w:val="006756D7"/>
    <w:rsid w:val="006767B9"/>
    <w:rsid w:val="00676D3D"/>
    <w:rsid w:val="00677AEA"/>
    <w:rsid w:val="00680088"/>
    <w:rsid w:val="00680403"/>
    <w:rsid w:val="006808CB"/>
    <w:rsid w:val="00680BD5"/>
    <w:rsid w:val="00680DFE"/>
    <w:rsid w:val="00680E4D"/>
    <w:rsid w:val="00681BD2"/>
    <w:rsid w:val="00681F81"/>
    <w:rsid w:val="0068210F"/>
    <w:rsid w:val="00683196"/>
    <w:rsid w:val="00683BD2"/>
    <w:rsid w:val="006842B7"/>
    <w:rsid w:val="00684352"/>
    <w:rsid w:val="0068438D"/>
    <w:rsid w:val="0068465A"/>
    <w:rsid w:val="00684D78"/>
    <w:rsid w:val="00684F20"/>
    <w:rsid w:val="0068587C"/>
    <w:rsid w:val="00685979"/>
    <w:rsid w:val="006877AA"/>
    <w:rsid w:val="00690334"/>
    <w:rsid w:val="00690630"/>
    <w:rsid w:val="006910BC"/>
    <w:rsid w:val="006918B0"/>
    <w:rsid w:val="00691ADD"/>
    <w:rsid w:val="00691FE7"/>
    <w:rsid w:val="006922CD"/>
    <w:rsid w:val="006922D4"/>
    <w:rsid w:val="00692C41"/>
    <w:rsid w:val="00692EE1"/>
    <w:rsid w:val="006941E5"/>
    <w:rsid w:val="00694394"/>
    <w:rsid w:val="00694D90"/>
    <w:rsid w:val="006969C2"/>
    <w:rsid w:val="00696B44"/>
    <w:rsid w:val="0069773B"/>
    <w:rsid w:val="00697DE3"/>
    <w:rsid w:val="006A001B"/>
    <w:rsid w:val="006A069F"/>
    <w:rsid w:val="006A08A6"/>
    <w:rsid w:val="006A1482"/>
    <w:rsid w:val="006A1607"/>
    <w:rsid w:val="006A17FF"/>
    <w:rsid w:val="006A3B96"/>
    <w:rsid w:val="006A59E6"/>
    <w:rsid w:val="006A687F"/>
    <w:rsid w:val="006A72B9"/>
    <w:rsid w:val="006A7959"/>
    <w:rsid w:val="006A7E86"/>
    <w:rsid w:val="006B0AC5"/>
    <w:rsid w:val="006B2187"/>
    <w:rsid w:val="006B23E5"/>
    <w:rsid w:val="006B301E"/>
    <w:rsid w:val="006B531E"/>
    <w:rsid w:val="006B5959"/>
    <w:rsid w:val="006B60E2"/>
    <w:rsid w:val="006B63C9"/>
    <w:rsid w:val="006B6897"/>
    <w:rsid w:val="006B7868"/>
    <w:rsid w:val="006C01AC"/>
    <w:rsid w:val="006C066A"/>
    <w:rsid w:val="006C0DAC"/>
    <w:rsid w:val="006C1AAB"/>
    <w:rsid w:val="006C1EF8"/>
    <w:rsid w:val="006C233C"/>
    <w:rsid w:val="006C34D9"/>
    <w:rsid w:val="006C35FE"/>
    <w:rsid w:val="006C4212"/>
    <w:rsid w:val="006C42CF"/>
    <w:rsid w:val="006C4524"/>
    <w:rsid w:val="006C4C2B"/>
    <w:rsid w:val="006C541D"/>
    <w:rsid w:val="006C5B68"/>
    <w:rsid w:val="006C6CE5"/>
    <w:rsid w:val="006C72DF"/>
    <w:rsid w:val="006D063B"/>
    <w:rsid w:val="006D1DC1"/>
    <w:rsid w:val="006D234F"/>
    <w:rsid w:val="006D4193"/>
    <w:rsid w:val="006D45C7"/>
    <w:rsid w:val="006D5659"/>
    <w:rsid w:val="006D5986"/>
    <w:rsid w:val="006D65B9"/>
    <w:rsid w:val="006D6C1A"/>
    <w:rsid w:val="006D7E7B"/>
    <w:rsid w:val="006E0E42"/>
    <w:rsid w:val="006E272F"/>
    <w:rsid w:val="006E2B8F"/>
    <w:rsid w:val="006E3AD0"/>
    <w:rsid w:val="006E4D90"/>
    <w:rsid w:val="006E51B8"/>
    <w:rsid w:val="006E560E"/>
    <w:rsid w:val="006E5DB5"/>
    <w:rsid w:val="006E5FCC"/>
    <w:rsid w:val="006E668C"/>
    <w:rsid w:val="006E732C"/>
    <w:rsid w:val="006F16AB"/>
    <w:rsid w:val="006F32A2"/>
    <w:rsid w:val="006F38F2"/>
    <w:rsid w:val="006F3CEC"/>
    <w:rsid w:val="006F400D"/>
    <w:rsid w:val="006F45E0"/>
    <w:rsid w:val="006F5DC4"/>
    <w:rsid w:val="006F5F5E"/>
    <w:rsid w:val="006F64A1"/>
    <w:rsid w:val="006F6FA7"/>
    <w:rsid w:val="006F751F"/>
    <w:rsid w:val="0070000B"/>
    <w:rsid w:val="007008D8"/>
    <w:rsid w:val="00700FB5"/>
    <w:rsid w:val="00701F95"/>
    <w:rsid w:val="0070204C"/>
    <w:rsid w:val="007022A1"/>
    <w:rsid w:val="00702D16"/>
    <w:rsid w:val="0070372A"/>
    <w:rsid w:val="00703BB8"/>
    <w:rsid w:val="00704C2A"/>
    <w:rsid w:val="007051AB"/>
    <w:rsid w:val="007058C8"/>
    <w:rsid w:val="00705D84"/>
    <w:rsid w:val="00706A74"/>
    <w:rsid w:val="00706AEB"/>
    <w:rsid w:val="0071021C"/>
    <w:rsid w:val="007106DF"/>
    <w:rsid w:val="00710A04"/>
    <w:rsid w:val="00711305"/>
    <w:rsid w:val="007119AB"/>
    <w:rsid w:val="00711FB8"/>
    <w:rsid w:val="007122E2"/>
    <w:rsid w:val="00712EEF"/>
    <w:rsid w:val="0071312C"/>
    <w:rsid w:val="007134A8"/>
    <w:rsid w:val="00714607"/>
    <w:rsid w:val="0071525D"/>
    <w:rsid w:val="0071622C"/>
    <w:rsid w:val="007167C9"/>
    <w:rsid w:val="007174F7"/>
    <w:rsid w:val="00717CB3"/>
    <w:rsid w:val="00720086"/>
    <w:rsid w:val="00720169"/>
    <w:rsid w:val="007206B7"/>
    <w:rsid w:val="007211CF"/>
    <w:rsid w:val="00721EF9"/>
    <w:rsid w:val="00722BD0"/>
    <w:rsid w:val="007244E1"/>
    <w:rsid w:val="007248B6"/>
    <w:rsid w:val="007255E2"/>
    <w:rsid w:val="00725847"/>
    <w:rsid w:val="00726970"/>
    <w:rsid w:val="0072697D"/>
    <w:rsid w:val="00726AC5"/>
    <w:rsid w:val="00726F18"/>
    <w:rsid w:val="0073018C"/>
    <w:rsid w:val="00731D98"/>
    <w:rsid w:val="007323D0"/>
    <w:rsid w:val="00732E23"/>
    <w:rsid w:val="00733F25"/>
    <w:rsid w:val="0073419B"/>
    <w:rsid w:val="007342F6"/>
    <w:rsid w:val="007346FC"/>
    <w:rsid w:val="0073682A"/>
    <w:rsid w:val="00736CB7"/>
    <w:rsid w:val="00736F44"/>
    <w:rsid w:val="007372AC"/>
    <w:rsid w:val="00740F62"/>
    <w:rsid w:val="007434FA"/>
    <w:rsid w:val="00743BD4"/>
    <w:rsid w:val="00744818"/>
    <w:rsid w:val="00744BD2"/>
    <w:rsid w:val="00744F34"/>
    <w:rsid w:val="00745472"/>
    <w:rsid w:val="00746070"/>
    <w:rsid w:val="0074617B"/>
    <w:rsid w:val="00746701"/>
    <w:rsid w:val="00746AFF"/>
    <w:rsid w:val="00747C02"/>
    <w:rsid w:val="00747F8F"/>
    <w:rsid w:val="007518B4"/>
    <w:rsid w:val="00751A5A"/>
    <w:rsid w:val="00751B4A"/>
    <w:rsid w:val="00751B5C"/>
    <w:rsid w:val="007527D4"/>
    <w:rsid w:val="00752D3B"/>
    <w:rsid w:val="00752FFB"/>
    <w:rsid w:val="0075467E"/>
    <w:rsid w:val="00755876"/>
    <w:rsid w:val="00755DC3"/>
    <w:rsid w:val="00760002"/>
    <w:rsid w:val="0076051C"/>
    <w:rsid w:val="00760AAD"/>
    <w:rsid w:val="00760C61"/>
    <w:rsid w:val="00760CE2"/>
    <w:rsid w:val="00760CE6"/>
    <w:rsid w:val="00760D32"/>
    <w:rsid w:val="00761F95"/>
    <w:rsid w:val="00762A63"/>
    <w:rsid w:val="00763106"/>
    <w:rsid w:val="00764915"/>
    <w:rsid w:val="00764EF5"/>
    <w:rsid w:val="00764EF6"/>
    <w:rsid w:val="007659BD"/>
    <w:rsid w:val="007662D7"/>
    <w:rsid w:val="007665A5"/>
    <w:rsid w:val="007672A6"/>
    <w:rsid w:val="00767B6D"/>
    <w:rsid w:val="007717FD"/>
    <w:rsid w:val="00772AB2"/>
    <w:rsid w:val="00772D65"/>
    <w:rsid w:val="00772EE2"/>
    <w:rsid w:val="00773F59"/>
    <w:rsid w:val="0077400F"/>
    <w:rsid w:val="00775A1C"/>
    <w:rsid w:val="00775AE3"/>
    <w:rsid w:val="00775BFD"/>
    <w:rsid w:val="00776236"/>
    <w:rsid w:val="007766B3"/>
    <w:rsid w:val="00776BE2"/>
    <w:rsid w:val="007773E2"/>
    <w:rsid w:val="007815E0"/>
    <w:rsid w:val="00781655"/>
    <w:rsid w:val="00783669"/>
    <w:rsid w:val="00783C7B"/>
    <w:rsid w:val="00784B4F"/>
    <w:rsid w:val="00784B5F"/>
    <w:rsid w:val="0078505F"/>
    <w:rsid w:val="00786447"/>
    <w:rsid w:val="007864C4"/>
    <w:rsid w:val="00786EEB"/>
    <w:rsid w:val="00787016"/>
    <w:rsid w:val="00790DB8"/>
    <w:rsid w:val="007920AD"/>
    <w:rsid w:val="0079268C"/>
    <w:rsid w:val="0079331F"/>
    <w:rsid w:val="00794181"/>
    <w:rsid w:val="0079488F"/>
    <w:rsid w:val="00795E77"/>
    <w:rsid w:val="00795F96"/>
    <w:rsid w:val="00796905"/>
    <w:rsid w:val="00797C77"/>
    <w:rsid w:val="00797D7B"/>
    <w:rsid w:val="007A0593"/>
    <w:rsid w:val="007A13F2"/>
    <w:rsid w:val="007A14DF"/>
    <w:rsid w:val="007A22CC"/>
    <w:rsid w:val="007A2D3A"/>
    <w:rsid w:val="007A3A06"/>
    <w:rsid w:val="007A3DA9"/>
    <w:rsid w:val="007A45F8"/>
    <w:rsid w:val="007A55D0"/>
    <w:rsid w:val="007A5B06"/>
    <w:rsid w:val="007A5D94"/>
    <w:rsid w:val="007A605B"/>
    <w:rsid w:val="007A6410"/>
    <w:rsid w:val="007A7453"/>
    <w:rsid w:val="007B0CB6"/>
    <w:rsid w:val="007B1465"/>
    <w:rsid w:val="007B3069"/>
    <w:rsid w:val="007B44B0"/>
    <w:rsid w:val="007B4923"/>
    <w:rsid w:val="007B77CD"/>
    <w:rsid w:val="007C0C70"/>
    <w:rsid w:val="007C1F63"/>
    <w:rsid w:val="007C2113"/>
    <w:rsid w:val="007C28F2"/>
    <w:rsid w:val="007C32A8"/>
    <w:rsid w:val="007C45C9"/>
    <w:rsid w:val="007C4D21"/>
    <w:rsid w:val="007C5755"/>
    <w:rsid w:val="007C6D81"/>
    <w:rsid w:val="007C6DBF"/>
    <w:rsid w:val="007C6FC6"/>
    <w:rsid w:val="007C7340"/>
    <w:rsid w:val="007C7668"/>
    <w:rsid w:val="007D0AC8"/>
    <w:rsid w:val="007D0E8D"/>
    <w:rsid w:val="007D16E8"/>
    <w:rsid w:val="007D1E49"/>
    <w:rsid w:val="007D2F9F"/>
    <w:rsid w:val="007D4490"/>
    <w:rsid w:val="007D4866"/>
    <w:rsid w:val="007D4978"/>
    <w:rsid w:val="007D70AE"/>
    <w:rsid w:val="007D77E7"/>
    <w:rsid w:val="007E0E33"/>
    <w:rsid w:val="007E2481"/>
    <w:rsid w:val="007E2B2D"/>
    <w:rsid w:val="007E3602"/>
    <w:rsid w:val="007E452C"/>
    <w:rsid w:val="007E495B"/>
    <w:rsid w:val="007E5601"/>
    <w:rsid w:val="007E6B3E"/>
    <w:rsid w:val="007E7312"/>
    <w:rsid w:val="007E7794"/>
    <w:rsid w:val="007F11B2"/>
    <w:rsid w:val="007F13FB"/>
    <w:rsid w:val="007F14E3"/>
    <w:rsid w:val="007F1B4F"/>
    <w:rsid w:val="007F27D4"/>
    <w:rsid w:val="007F2894"/>
    <w:rsid w:val="007F2DC5"/>
    <w:rsid w:val="007F3619"/>
    <w:rsid w:val="007F4975"/>
    <w:rsid w:val="007F594B"/>
    <w:rsid w:val="007F6467"/>
    <w:rsid w:val="007F669D"/>
    <w:rsid w:val="007F6A5B"/>
    <w:rsid w:val="00800619"/>
    <w:rsid w:val="00800CEC"/>
    <w:rsid w:val="00802F5D"/>
    <w:rsid w:val="0080305B"/>
    <w:rsid w:val="00804201"/>
    <w:rsid w:val="008061CE"/>
    <w:rsid w:val="008061FF"/>
    <w:rsid w:val="00806543"/>
    <w:rsid w:val="00806AFE"/>
    <w:rsid w:val="00806CAE"/>
    <w:rsid w:val="0081037E"/>
    <w:rsid w:val="0081042E"/>
    <w:rsid w:val="00812268"/>
    <w:rsid w:val="00812B89"/>
    <w:rsid w:val="00812E51"/>
    <w:rsid w:val="00813758"/>
    <w:rsid w:val="00813968"/>
    <w:rsid w:val="008144BF"/>
    <w:rsid w:val="0081531A"/>
    <w:rsid w:val="00815FF1"/>
    <w:rsid w:val="00816162"/>
    <w:rsid w:val="00816B99"/>
    <w:rsid w:val="008173E8"/>
    <w:rsid w:val="0082031A"/>
    <w:rsid w:val="008207F7"/>
    <w:rsid w:val="00820AA8"/>
    <w:rsid w:val="008213A7"/>
    <w:rsid w:val="008218D7"/>
    <w:rsid w:val="008224CF"/>
    <w:rsid w:val="00823021"/>
    <w:rsid w:val="008236FD"/>
    <w:rsid w:val="00823C84"/>
    <w:rsid w:val="00825256"/>
    <w:rsid w:val="008256EF"/>
    <w:rsid w:val="0082671B"/>
    <w:rsid w:val="00826730"/>
    <w:rsid w:val="008268DC"/>
    <w:rsid w:val="00827078"/>
    <w:rsid w:val="00827313"/>
    <w:rsid w:val="00830438"/>
    <w:rsid w:val="00830477"/>
    <w:rsid w:val="008309A4"/>
    <w:rsid w:val="00830BE3"/>
    <w:rsid w:val="00830DC2"/>
    <w:rsid w:val="0083130B"/>
    <w:rsid w:val="008314D6"/>
    <w:rsid w:val="00833EA5"/>
    <w:rsid w:val="00835E99"/>
    <w:rsid w:val="008362A5"/>
    <w:rsid w:val="008362FD"/>
    <w:rsid w:val="008402EE"/>
    <w:rsid w:val="0084042E"/>
    <w:rsid w:val="008406A6"/>
    <w:rsid w:val="008408FA"/>
    <w:rsid w:val="0084130F"/>
    <w:rsid w:val="00843388"/>
    <w:rsid w:val="008457B8"/>
    <w:rsid w:val="00847BE8"/>
    <w:rsid w:val="008502F6"/>
    <w:rsid w:val="0085033C"/>
    <w:rsid w:val="00851B81"/>
    <w:rsid w:val="00853C27"/>
    <w:rsid w:val="0085492E"/>
    <w:rsid w:val="00854EE4"/>
    <w:rsid w:val="008550BE"/>
    <w:rsid w:val="00855EAD"/>
    <w:rsid w:val="00855EEB"/>
    <w:rsid w:val="0085651C"/>
    <w:rsid w:val="008567C4"/>
    <w:rsid w:val="00857B79"/>
    <w:rsid w:val="00860C5C"/>
    <w:rsid w:val="00860FB1"/>
    <w:rsid w:val="00861362"/>
    <w:rsid w:val="00861CA3"/>
    <w:rsid w:val="008620B8"/>
    <w:rsid w:val="00862F7B"/>
    <w:rsid w:val="00864214"/>
    <w:rsid w:val="008646BE"/>
    <w:rsid w:val="00864780"/>
    <w:rsid w:val="008668DF"/>
    <w:rsid w:val="00867188"/>
    <w:rsid w:val="0086746A"/>
    <w:rsid w:val="00867CDD"/>
    <w:rsid w:val="00870127"/>
    <w:rsid w:val="00870D7E"/>
    <w:rsid w:val="00871330"/>
    <w:rsid w:val="0087162A"/>
    <w:rsid w:val="00871DB1"/>
    <w:rsid w:val="00872E43"/>
    <w:rsid w:val="008749E8"/>
    <w:rsid w:val="00875106"/>
    <w:rsid w:val="00877196"/>
    <w:rsid w:val="0087784A"/>
    <w:rsid w:val="00877E84"/>
    <w:rsid w:val="0088102F"/>
    <w:rsid w:val="00881499"/>
    <w:rsid w:val="00883445"/>
    <w:rsid w:val="008837A1"/>
    <w:rsid w:val="008837AC"/>
    <w:rsid w:val="00883A2C"/>
    <w:rsid w:val="00883CA0"/>
    <w:rsid w:val="00883D68"/>
    <w:rsid w:val="0088421E"/>
    <w:rsid w:val="00884C9B"/>
    <w:rsid w:val="00885B0A"/>
    <w:rsid w:val="008864D5"/>
    <w:rsid w:val="008865CE"/>
    <w:rsid w:val="00886AC9"/>
    <w:rsid w:val="00891D00"/>
    <w:rsid w:val="00892950"/>
    <w:rsid w:val="00894879"/>
    <w:rsid w:val="00894942"/>
    <w:rsid w:val="00894F70"/>
    <w:rsid w:val="00895376"/>
    <w:rsid w:val="00896497"/>
    <w:rsid w:val="0089741D"/>
    <w:rsid w:val="008A0229"/>
    <w:rsid w:val="008A08E2"/>
    <w:rsid w:val="008A0A92"/>
    <w:rsid w:val="008A0AB0"/>
    <w:rsid w:val="008A2DCE"/>
    <w:rsid w:val="008A406C"/>
    <w:rsid w:val="008A44F1"/>
    <w:rsid w:val="008A4A68"/>
    <w:rsid w:val="008A504D"/>
    <w:rsid w:val="008A58B6"/>
    <w:rsid w:val="008A5F96"/>
    <w:rsid w:val="008A6CDE"/>
    <w:rsid w:val="008A796D"/>
    <w:rsid w:val="008A7EDD"/>
    <w:rsid w:val="008B012C"/>
    <w:rsid w:val="008B0281"/>
    <w:rsid w:val="008B059E"/>
    <w:rsid w:val="008B0A8F"/>
    <w:rsid w:val="008B0B09"/>
    <w:rsid w:val="008B17E7"/>
    <w:rsid w:val="008B184C"/>
    <w:rsid w:val="008B1C27"/>
    <w:rsid w:val="008B246D"/>
    <w:rsid w:val="008B371D"/>
    <w:rsid w:val="008B6D9D"/>
    <w:rsid w:val="008B70B8"/>
    <w:rsid w:val="008B7B44"/>
    <w:rsid w:val="008C00FB"/>
    <w:rsid w:val="008C07A7"/>
    <w:rsid w:val="008C18BF"/>
    <w:rsid w:val="008C2138"/>
    <w:rsid w:val="008C234C"/>
    <w:rsid w:val="008C25B7"/>
    <w:rsid w:val="008C33CF"/>
    <w:rsid w:val="008C33F8"/>
    <w:rsid w:val="008C3AF5"/>
    <w:rsid w:val="008C41A5"/>
    <w:rsid w:val="008C42D1"/>
    <w:rsid w:val="008C45E2"/>
    <w:rsid w:val="008C4A25"/>
    <w:rsid w:val="008C5058"/>
    <w:rsid w:val="008C5A1A"/>
    <w:rsid w:val="008C611A"/>
    <w:rsid w:val="008C64D9"/>
    <w:rsid w:val="008D0CFA"/>
    <w:rsid w:val="008D0E30"/>
    <w:rsid w:val="008D3055"/>
    <w:rsid w:val="008D4DB1"/>
    <w:rsid w:val="008D5560"/>
    <w:rsid w:val="008D56AB"/>
    <w:rsid w:val="008D615F"/>
    <w:rsid w:val="008D6ABD"/>
    <w:rsid w:val="008D6B42"/>
    <w:rsid w:val="008D6BAD"/>
    <w:rsid w:val="008E0236"/>
    <w:rsid w:val="008E02A7"/>
    <w:rsid w:val="008E1186"/>
    <w:rsid w:val="008E1CBD"/>
    <w:rsid w:val="008E2CB2"/>
    <w:rsid w:val="008E3D1A"/>
    <w:rsid w:val="008E4C9F"/>
    <w:rsid w:val="008E56E6"/>
    <w:rsid w:val="008E58B3"/>
    <w:rsid w:val="008E5998"/>
    <w:rsid w:val="008E7078"/>
    <w:rsid w:val="008E715E"/>
    <w:rsid w:val="008E7EE8"/>
    <w:rsid w:val="008F1152"/>
    <w:rsid w:val="008F19DD"/>
    <w:rsid w:val="008F5256"/>
    <w:rsid w:val="008F6096"/>
    <w:rsid w:val="008F6FA4"/>
    <w:rsid w:val="008F7C53"/>
    <w:rsid w:val="008F7EAA"/>
    <w:rsid w:val="00900CAB"/>
    <w:rsid w:val="00902E68"/>
    <w:rsid w:val="0090428E"/>
    <w:rsid w:val="00906372"/>
    <w:rsid w:val="00906857"/>
    <w:rsid w:val="00906C64"/>
    <w:rsid w:val="009077F5"/>
    <w:rsid w:val="00907C48"/>
    <w:rsid w:val="0091023B"/>
    <w:rsid w:val="0091067A"/>
    <w:rsid w:val="00912072"/>
    <w:rsid w:val="009130E5"/>
    <w:rsid w:val="00913387"/>
    <w:rsid w:val="00913738"/>
    <w:rsid w:val="00913D11"/>
    <w:rsid w:val="0091402A"/>
    <w:rsid w:val="00914049"/>
    <w:rsid w:val="00914DFB"/>
    <w:rsid w:val="00915C03"/>
    <w:rsid w:val="00915DAF"/>
    <w:rsid w:val="009165C6"/>
    <w:rsid w:val="009210C6"/>
    <w:rsid w:val="00921221"/>
    <w:rsid w:val="00922718"/>
    <w:rsid w:val="00923B60"/>
    <w:rsid w:val="00925271"/>
    <w:rsid w:val="00925835"/>
    <w:rsid w:val="0092634B"/>
    <w:rsid w:val="00927078"/>
    <w:rsid w:val="0092714A"/>
    <w:rsid w:val="00927A6A"/>
    <w:rsid w:val="00927B2B"/>
    <w:rsid w:val="0093094E"/>
    <w:rsid w:val="00931D09"/>
    <w:rsid w:val="00933657"/>
    <w:rsid w:val="0093528F"/>
    <w:rsid w:val="009362B8"/>
    <w:rsid w:val="0093683F"/>
    <w:rsid w:val="00936909"/>
    <w:rsid w:val="00936BF3"/>
    <w:rsid w:val="00936CEC"/>
    <w:rsid w:val="00936CFA"/>
    <w:rsid w:val="00937152"/>
    <w:rsid w:val="009371FC"/>
    <w:rsid w:val="00937369"/>
    <w:rsid w:val="00937BF3"/>
    <w:rsid w:val="009403BE"/>
    <w:rsid w:val="00941DD3"/>
    <w:rsid w:val="00942FF6"/>
    <w:rsid w:val="00943AC6"/>
    <w:rsid w:val="009447C3"/>
    <w:rsid w:val="00944A07"/>
    <w:rsid w:val="00944DC3"/>
    <w:rsid w:val="00944F79"/>
    <w:rsid w:val="00945D61"/>
    <w:rsid w:val="00947833"/>
    <w:rsid w:val="009527BC"/>
    <w:rsid w:val="00952DF6"/>
    <w:rsid w:val="00952F15"/>
    <w:rsid w:val="00953E43"/>
    <w:rsid w:val="00953F7A"/>
    <w:rsid w:val="00954BFE"/>
    <w:rsid w:val="00954ECA"/>
    <w:rsid w:val="00955C0C"/>
    <w:rsid w:val="00956DB2"/>
    <w:rsid w:val="00957A66"/>
    <w:rsid w:val="009603DB"/>
    <w:rsid w:val="00960799"/>
    <w:rsid w:val="00960881"/>
    <w:rsid w:val="00960C65"/>
    <w:rsid w:val="00961E3E"/>
    <w:rsid w:val="009628E0"/>
    <w:rsid w:val="00963006"/>
    <w:rsid w:val="00963F00"/>
    <w:rsid w:val="0096562F"/>
    <w:rsid w:val="00965A24"/>
    <w:rsid w:val="00965BAC"/>
    <w:rsid w:val="00966E3B"/>
    <w:rsid w:val="0096790A"/>
    <w:rsid w:val="00970303"/>
    <w:rsid w:val="00970552"/>
    <w:rsid w:val="00970786"/>
    <w:rsid w:val="009707DB"/>
    <w:rsid w:val="00970F5C"/>
    <w:rsid w:val="00972781"/>
    <w:rsid w:val="009732A9"/>
    <w:rsid w:val="00974002"/>
    <w:rsid w:val="00975CE1"/>
    <w:rsid w:val="0097636C"/>
    <w:rsid w:val="00976561"/>
    <w:rsid w:val="0097669C"/>
    <w:rsid w:val="009767AF"/>
    <w:rsid w:val="009769EB"/>
    <w:rsid w:val="00977BF7"/>
    <w:rsid w:val="00977EBF"/>
    <w:rsid w:val="009808DF"/>
    <w:rsid w:val="0098135F"/>
    <w:rsid w:val="00981C88"/>
    <w:rsid w:val="0098207F"/>
    <w:rsid w:val="0098220D"/>
    <w:rsid w:val="00982DFD"/>
    <w:rsid w:val="00984C85"/>
    <w:rsid w:val="009851C9"/>
    <w:rsid w:val="0098591A"/>
    <w:rsid w:val="00985D42"/>
    <w:rsid w:val="0098625F"/>
    <w:rsid w:val="00987C12"/>
    <w:rsid w:val="009925AF"/>
    <w:rsid w:val="009927D3"/>
    <w:rsid w:val="00992977"/>
    <w:rsid w:val="00992E3F"/>
    <w:rsid w:val="00992F62"/>
    <w:rsid w:val="009935BB"/>
    <w:rsid w:val="00993B4C"/>
    <w:rsid w:val="00995C14"/>
    <w:rsid w:val="00995CC4"/>
    <w:rsid w:val="00997E79"/>
    <w:rsid w:val="009A0B2A"/>
    <w:rsid w:val="009A0B61"/>
    <w:rsid w:val="009A4939"/>
    <w:rsid w:val="009A49C4"/>
    <w:rsid w:val="009A5334"/>
    <w:rsid w:val="009A71C6"/>
    <w:rsid w:val="009A7D7C"/>
    <w:rsid w:val="009B026E"/>
    <w:rsid w:val="009B0337"/>
    <w:rsid w:val="009B2171"/>
    <w:rsid w:val="009B23EC"/>
    <w:rsid w:val="009B2540"/>
    <w:rsid w:val="009B28C9"/>
    <w:rsid w:val="009B2D61"/>
    <w:rsid w:val="009B2F14"/>
    <w:rsid w:val="009B33A2"/>
    <w:rsid w:val="009B3A99"/>
    <w:rsid w:val="009B3B9C"/>
    <w:rsid w:val="009B4220"/>
    <w:rsid w:val="009B42B3"/>
    <w:rsid w:val="009B4B2D"/>
    <w:rsid w:val="009B4F15"/>
    <w:rsid w:val="009B4F1E"/>
    <w:rsid w:val="009B67B7"/>
    <w:rsid w:val="009C0334"/>
    <w:rsid w:val="009C04CE"/>
    <w:rsid w:val="009C0A6E"/>
    <w:rsid w:val="009C13D3"/>
    <w:rsid w:val="009C1628"/>
    <w:rsid w:val="009C1979"/>
    <w:rsid w:val="009C256D"/>
    <w:rsid w:val="009C3A64"/>
    <w:rsid w:val="009C4D1A"/>
    <w:rsid w:val="009C5738"/>
    <w:rsid w:val="009C6F33"/>
    <w:rsid w:val="009C72F1"/>
    <w:rsid w:val="009C759C"/>
    <w:rsid w:val="009D07EB"/>
    <w:rsid w:val="009D1400"/>
    <w:rsid w:val="009D177A"/>
    <w:rsid w:val="009D1DA7"/>
    <w:rsid w:val="009D2FDE"/>
    <w:rsid w:val="009D3605"/>
    <w:rsid w:val="009D4C03"/>
    <w:rsid w:val="009D50F1"/>
    <w:rsid w:val="009D5DFC"/>
    <w:rsid w:val="009D5EE9"/>
    <w:rsid w:val="009D7F53"/>
    <w:rsid w:val="009D7FED"/>
    <w:rsid w:val="009E08BF"/>
    <w:rsid w:val="009E0F26"/>
    <w:rsid w:val="009E21D7"/>
    <w:rsid w:val="009E293B"/>
    <w:rsid w:val="009E3069"/>
    <w:rsid w:val="009E30EE"/>
    <w:rsid w:val="009E3413"/>
    <w:rsid w:val="009E39C0"/>
    <w:rsid w:val="009E43C1"/>
    <w:rsid w:val="009E46ED"/>
    <w:rsid w:val="009E479A"/>
    <w:rsid w:val="009E498A"/>
    <w:rsid w:val="009E628B"/>
    <w:rsid w:val="009E7DFD"/>
    <w:rsid w:val="009E7F93"/>
    <w:rsid w:val="009F08EC"/>
    <w:rsid w:val="009F0D61"/>
    <w:rsid w:val="009F0E76"/>
    <w:rsid w:val="009F13B8"/>
    <w:rsid w:val="009F28BB"/>
    <w:rsid w:val="009F3764"/>
    <w:rsid w:val="009F3F2A"/>
    <w:rsid w:val="009F4EC4"/>
    <w:rsid w:val="009F616A"/>
    <w:rsid w:val="009F6612"/>
    <w:rsid w:val="009F6AE3"/>
    <w:rsid w:val="009F6B95"/>
    <w:rsid w:val="009F70B9"/>
    <w:rsid w:val="009F7F4C"/>
    <w:rsid w:val="00A000B9"/>
    <w:rsid w:val="00A012B6"/>
    <w:rsid w:val="00A021DA"/>
    <w:rsid w:val="00A03235"/>
    <w:rsid w:val="00A042EF"/>
    <w:rsid w:val="00A04BB6"/>
    <w:rsid w:val="00A04BC0"/>
    <w:rsid w:val="00A051B8"/>
    <w:rsid w:val="00A05E43"/>
    <w:rsid w:val="00A0703A"/>
    <w:rsid w:val="00A07348"/>
    <w:rsid w:val="00A10262"/>
    <w:rsid w:val="00A10DDB"/>
    <w:rsid w:val="00A11EF7"/>
    <w:rsid w:val="00A12426"/>
    <w:rsid w:val="00A1275C"/>
    <w:rsid w:val="00A12E27"/>
    <w:rsid w:val="00A133D8"/>
    <w:rsid w:val="00A13CAA"/>
    <w:rsid w:val="00A145B8"/>
    <w:rsid w:val="00A16EC1"/>
    <w:rsid w:val="00A17A9B"/>
    <w:rsid w:val="00A17AC1"/>
    <w:rsid w:val="00A20074"/>
    <w:rsid w:val="00A2171B"/>
    <w:rsid w:val="00A21BE4"/>
    <w:rsid w:val="00A2267C"/>
    <w:rsid w:val="00A22C19"/>
    <w:rsid w:val="00A23193"/>
    <w:rsid w:val="00A24127"/>
    <w:rsid w:val="00A2420A"/>
    <w:rsid w:val="00A243A0"/>
    <w:rsid w:val="00A2593B"/>
    <w:rsid w:val="00A270A8"/>
    <w:rsid w:val="00A27844"/>
    <w:rsid w:val="00A27B8D"/>
    <w:rsid w:val="00A27D14"/>
    <w:rsid w:val="00A303F7"/>
    <w:rsid w:val="00A3156B"/>
    <w:rsid w:val="00A31745"/>
    <w:rsid w:val="00A318C3"/>
    <w:rsid w:val="00A31EF6"/>
    <w:rsid w:val="00A32AC8"/>
    <w:rsid w:val="00A33CDC"/>
    <w:rsid w:val="00A341DA"/>
    <w:rsid w:val="00A3437F"/>
    <w:rsid w:val="00A344C4"/>
    <w:rsid w:val="00A34871"/>
    <w:rsid w:val="00A35634"/>
    <w:rsid w:val="00A3578B"/>
    <w:rsid w:val="00A35F0C"/>
    <w:rsid w:val="00A36ABB"/>
    <w:rsid w:val="00A36BE7"/>
    <w:rsid w:val="00A36F9C"/>
    <w:rsid w:val="00A419A4"/>
    <w:rsid w:val="00A42050"/>
    <w:rsid w:val="00A42128"/>
    <w:rsid w:val="00A43872"/>
    <w:rsid w:val="00A450AF"/>
    <w:rsid w:val="00A450BB"/>
    <w:rsid w:val="00A4557D"/>
    <w:rsid w:val="00A455FC"/>
    <w:rsid w:val="00A45A69"/>
    <w:rsid w:val="00A45BE3"/>
    <w:rsid w:val="00A46122"/>
    <w:rsid w:val="00A47389"/>
    <w:rsid w:val="00A478F4"/>
    <w:rsid w:val="00A50295"/>
    <w:rsid w:val="00A519B6"/>
    <w:rsid w:val="00A51D71"/>
    <w:rsid w:val="00A52A42"/>
    <w:rsid w:val="00A52AD1"/>
    <w:rsid w:val="00A53488"/>
    <w:rsid w:val="00A544DC"/>
    <w:rsid w:val="00A54D23"/>
    <w:rsid w:val="00A55E66"/>
    <w:rsid w:val="00A5695F"/>
    <w:rsid w:val="00A600C5"/>
    <w:rsid w:val="00A60E5E"/>
    <w:rsid w:val="00A61CD4"/>
    <w:rsid w:val="00A61D61"/>
    <w:rsid w:val="00A62092"/>
    <w:rsid w:val="00A62A36"/>
    <w:rsid w:val="00A62CFF"/>
    <w:rsid w:val="00A6331C"/>
    <w:rsid w:val="00A6398F"/>
    <w:rsid w:val="00A63F9D"/>
    <w:rsid w:val="00A63FB1"/>
    <w:rsid w:val="00A641A5"/>
    <w:rsid w:val="00A642CA"/>
    <w:rsid w:val="00A64775"/>
    <w:rsid w:val="00A650C1"/>
    <w:rsid w:val="00A662CF"/>
    <w:rsid w:val="00A67460"/>
    <w:rsid w:val="00A70B42"/>
    <w:rsid w:val="00A717FD"/>
    <w:rsid w:val="00A71BFF"/>
    <w:rsid w:val="00A72522"/>
    <w:rsid w:val="00A72856"/>
    <w:rsid w:val="00A72BBB"/>
    <w:rsid w:val="00A72D54"/>
    <w:rsid w:val="00A736C4"/>
    <w:rsid w:val="00A74E7A"/>
    <w:rsid w:val="00A76623"/>
    <w:rsid w:val="00A76CF3"/>
    <w:rsid w:val="00A77AF2"/>
    <w:rsid w:val="00A8082E"/>
    <w:rsid w:val="00A80B02"/>
    <w:rsid w:val="00A828E4"/>
    <w:rsid w:val="00A82993"/>
    <w:rsid w:val="00A83F0C"/>
    <w:rsid w:val="00A84500"/>
    <w:rsid w:val="00A848DC"/>
    <w:rsid w:val="00A84F3F"/>
    <w:rsid w:val="00A85B8E"/>
    <w:rsid w:val="00A86219"/>
    <w:rsid w:val="00A862E0"/>
    <w:rsid w:val="00A86CDA"/>
    <w:rsid w:val="00A87BEF"/>
    <w:rsid w:val="00A87CC9"/>
    <w:rsid w:val="00A9052B"/>
    <w:rsid w:val="00A90700"/>
    <w:rsid w:val="00A91097"/>
    <w:rsid w:val="00A91825"/>
    <w:rsid w:val="00A92203"/>
    <w:rsid w:val="00A92223"/>
    <w:rsid w:val="00A92B45"/>
    <w:rsid w:val="00A934D3"/>
    <w:rsid w:val="00A93555"/>
    <w:rsid w:val="00A9358E"/>
    <w:rsid w:val="00A94334"/>
    <w:rsid w:val="00A943D5"/>
    <w:rsid w:val="00A949D6"/>
    <w:rsid w:val="00A968CF"/>
    <w:rsid w:val="00A96A8C"/>
    <w:rsid w:val="00AA010A"/>
    <w:rsid w:val="00AA09C8"/>
    <w:rsid w:val="00AA20F8"/>
    <w:rsid w:val="00AA4286"/>
    <w:rsid w:val="00AA484B"/>
    <w:rsid w:val="00AA4EF6"/>
    <w:rsid w:val="00AA58DB"/>
    <w:rsid w:val="00AA6101"/>
    <w:rsid w:val="00AA7795"/>
    <w:rsid w:val="00AA7ADB"/>
    <w:rsid w:val="00AB0907"/>
    <w:rsid w:val="00AB0F9C"/>
    <w:rsid w:val="00AB1CEB"/>
    <w:rsid w:val="00AB280C"/>
    <w:rsid w:val="00AB2892"/>
    <w:rsid w:val="00AB315E"/>
    <w:rsid w:val="00AB3491"/>
    <w:rsid w:val="00AB6331"/>
    <w:rsid w:val="00AB6387"/>
    <w:rsid w:val="00AB65E0"/>
    <w:rsid w:val="00AB76D9"/>
    <w:rsid w:val="00AC06A0"/>
    <w:rsid w:val="00AC0A42"/>
    <w:rsid w:val="00AC189E"/>
    <w:rsid w:val="00AC3E2B"/>
    <w:rsid w:val="00AC3EE8"/>
    <w:rsid w:val="00AC427B"/>
    <w:rsid w:val="00AC466C"/>
    <w:rsid w:val="00AC505E"/>
    <w:rsid w:val="00AC50D5"/>
    <w:rsid w:val="00AC573A"/>
    <w:rsid w:val="00AC6709"/>
    <w:rsid w:val="00AC6CF0"/>
    <w:rsid w:val="00AC75C2"/>
    <w:rsid w:val="00AC77F8"/>
    <w:rsid w:val="00AC7C9C"/>
    <w:rsid w:val="00AD04CD"/>
    <w:rsid w:val="00AD0D4B"/>
    <w:rsid w:val="00AD13A4"/>
    <w:rsid w:val="00AD1646"/>
    <w:rsid w:val="00AD1A76"/>
    <w:rsid w:val="00AD1D64"/>
    <w:rsid w:val="00AD1D86"/>
    <w:rsid w:val="00AD400B"/>
    <w:rsid w:val="00AD44F4"/>
    <w:rsid w:val="00AD4661"/>
    <w:rsid w:val="00AD680D"/>
    <w:rsid w:val="00AD6863"/>
    <w:rsid w:val="00AD6A7E"/>
    <w:rsid w:val="00AD7D16"/>
    <w:rsid w:val="00AE187F"/>
    <w:rsid w:val="00AE2FC0"/>
    <w:rsid w:val="00AE388B"/>
    <w:rsid w:val="00AE3E12"/>
    <w:rsid w:val="00AE47BE"/>
    <w:rsid w:val="00AE496A"/>
    <w:rsid w:val="00AE4AF9"/>
    <w:rsid w:val="00AE5764"/>
    <w:rsid w:val="00AF0BBA"/>
    <w:rsid w:val="00AF23B9"/>
    <w:rsid w:val="00AF2483"/>
    <w:rsid w:val="00AF366E"/>
    <w:rsid w:val="00AF457A"/>
    <w:rsid w:val="00AF4BFB"/>
    <w:rsid w:val="00AF58B2"/>
    <w:rsid w:val="00AF5B94"/>
    <w:rsid w:val="00AF5EA5"/>
    <w:rsid w:val="00AF6159"/>
    <w:rsid w:val="00AF6228"/>
    <w:rsid w:val="00AF7EBC"/>
    <w:rsid w:val="00B00C3B"/>
    <w:rsid w:val="00B01B1B"/>
    <w:rsid w:val="00B01E1C"/>
    <w:rsid w:val="00B02274"/>
    <w:rsid w:val="00B022A7"/>
    <w:rsid w:val="00B02C1A"/>
    <w:rsid w:val="00B02D23"/>
    <w:rsid w:val="00B032E3"/>
    <w:rsid w:val="00B03486"/>
    <w:rsid w:val="00B03531"/>
    <w:rsid w:val="00B04D03"/>
    <w:rsid w:val="00B06282"/>
    <w:rsid w:val="00B06F77"/>
    <w:rsid w:val="00B074BC"/>
    <w:rsid w:val="00B0767F"/>
    <w:rsid w:val="00B076F5"/>
    <w:rsid w:val="00B10103"/>
    <w:rsid w:val="00B108BC"/>
    <w:rsid w:val="00B1243C"/>
    <w:rsid w:val="00B12CAC"/>
    <w:rsid w:val="00B1358D"/>
    <w:rsid w:val="00B14D75"/>
    <w:rsid w:val="00B15A4D"/>
    <w:rsid w:val="00B15C2C"/>
    <w:rsid w:val="00B15CE9"/>
    <w:rsid w:val="00B15D3A"/>
    <w:rsid w:val="00B15E9E"/>
    <w:rsid w:val="00B1652D"/>
    <w:rsid w:val="00B1654B"/>
    <w:rsid w:val="00B16F4A"/>
    <w:rsid w:val="00B174C9"/>
    <w:rsid w:val="00B204B2"/>
    <w:rsid w:val="00B20FEA"/>
    <w:rsid w:val="00B2104F"/>
    <w:rsid w:val="00B21F12"/>
    <w:rsid w:val="00B22DBA"/>
    <w:rsid w:val="00B22F71"/>
    <w:rsid w:val="00B2566D"/>
    <w:rsid w:val="00B262D0"/>
    <w:rsid w:val="00B26574"/>
    <w:rsid w:val="00B26F6C"/>
    <w:rsid w:val="00B2708E"/>
    <w:rsid w:val="00B30524"/>
    <w:rsid w:val="00B3061B"/>
    <w:rsid w:val="00B3086D"/>
    <w:rsid w:val="00B311C3"/>
    <w:rsid w:val="00B31512"/>
    <w:rsid w:val="00B31652"/>
    <w:rsid w:val="00B32D5D"/>
    <w:rsid w:val="00B3372E"/>
    <w:rsid w:val="00B3452D"/>
    <w:rsid w:val="00B356A8"/>
    <w:rsid w:val="00B35F71"/>
    <w:rsid w:val="00B36476"/>
    <w:rsid w:val="00B40A3E"/>
    <w:rsid w:val="00B40BE9"/>
    <w:rsid w:val="00B41AF6"/>
    <w:rsid w:val="00B425A2"/>
    <w:rsid w:val="00B42AAA"/>
    <w:rsid w:val="00B43329"/>
    <w:rsid w:val="00B43504"/>
    <w:rsid w:val="00B439A2"/>
    <w:rsid w:val="00B44173"/>
    <w:rsid w:val="00B443DB"/>
    <w:rsid w:val="00B46441"/>
    <w:rsid w:val="00B4754E"/>
    <w:rsid w:val="00B477DC"/>
    <w:rsid w:val="00B512F5"/>
    <w:rsid w:val="00B51BE8"/>
    <w:rsid w:val="00B52042"/>
    <w:rsid w:val="00B52545"/>
    <w:rsid w:val="00B53166"/>
    <w:rsid w:val="00B54A83"/>
    <w:rsid w:val="00B56FA1"/>
    <w:rsid w:val="00B57618"/>
    <w:rsid w:val="00B60E2E"/>
    <w:rsid w:val="00B60F99"/>
    <w:rsid w:val="00B61834"/>
    <w:rsid w:val="00B6237C"/>
    <w:rsid w:val="00B62540"/>
    <w:rsid w:val="00B62A21"/>
    <w:rsid w:val="00B648AB"/>
    <w:rsid w:val="00B65135"/>
    <w:rsid w:val="00B65175"/>
    <w:rsid w:val="00B656D9"/>
    <w:rsid w:val="00B67736"/>
    <w:rsid w:val="00B6798C"/>
    <w:rsid w:val="00B704D8"/>
    <w:rsid w:val="00B70F58"/>
    <w:rsid w:val="00B728E9"/>
    <w:rsid w:val="00B7431E"/>
    <w:rsid w:val="00B75318"/>
    <w:rsid w:val="00B75580"/>
    <w:rsid w:val="00B7580F"/>
    <w:rsid w:val="00B75FEA"/>
    <w:rsid w:val="00B771A1"/>
    <w:rsid w:val="00B77393"/>
    <w:rsid w:val="00B778D7"/>
    <w:rsid w:val="00B808D3"/>
    <w:rsid w:val="00B80A11"/>
    <w:rsid w:val="00B81E30"/>
    <w:rsid w:val="00B8204A"/>
    <w:rsid w:val="00B829E1"/>
    <w:rsid w:val="00B84020"/>
    <w:rsid w:val="00B8434D"/>
    <w:rsid w:val="00B84F4E"/>
    <w:rsid w:val="00B85BE7"/>
    <w:rsid w:val="00B86240"/>
    <w:rsid w:val="00B8672F"/>
    <w:rsid w:val="00B86917"/>
    <w:rsid w:val="00B86B14"/>
    <w:rsid w:val="00B8778B"/>
    <w:rsid w:val="00B87D51"/>
    <w:rsid w:val="00B905F0"/>
    <w:rsid w:val="00B9179C"/>
    <w:rsid w:val="00B91CD6"/>
    <w:rsid w:val="00B920EF"/>
    <w:rsid w:val="00B921C4"/>
    <w:rsid w:val="00B931EF"/>
    <w:rsid w:val="00B93906"/>
    <w:rsid w:val="00B94B53"/>
    <w:rsid w:val="00B95254"/>
    <w:rsid w:val="00B959CE"/>
    <w:rsid w:val="00B96D58"/>
    <w:rsid w:val="00B97529"/>
    <w:rsid w:val="00B97B05"/>
    <w:rsid w:val="00BA03B2"/>
    <w:rsid w:val="00BA1252"/>
    <w:rsid w:val="00BA17CD"/>
    <w:rsid w:val="00BA247D"/>
    <w:rsid w:val="00BA3861"/>
    <w:rsid w:val="00BA3C51"/>
    <w:rsid w:val="00BA4098"/>
    <w:rsid w:val="00BA45A0"/>
    <w:rsid w:val="00BA4A7B"/>
    <w:rsid w:val="00BA4AB5"/>
    <w:rsid w:val="00BA53A8"/>
    <w:rsid w:val="00BA56E6"/>
    <w:rsid w:val="00BA78E7"/>
    <w:rsid w:val="00BA7C59"/>
    <w:rsid w:val="00BB1639"/>
    <w:rsid w:val="00BB1DD9"/>
    <w:rsid w:val="00BB21B5"/>
    <w:rsid w:val="00BB2CCF"/>
    <w:rsid w:val="00BB4A6D"/>
    <w:rsid w:val="00BB6AC9"/>
    <w:rsid w:val="00BB6B58"/>
    <w:rsid w:val="00BB78F7"/>
    <w:rsid w:val="00BB7988"/>
    <w:rsid w:val="00BC119C"/>
    <w:rsid w:val="00BC1AF6"/>
    <w:rsid w:val="00BC1C8F"/>
    <w:rsid w:val="00BC30AD"/>
    <w:rsid w:val="00BC336D"/>
    <w:rsid w:val="00BC33B6"/>
    <w:rsid w:val="00BC3D55"/>
    <w:rsid w:val="00BC7945"/>
    <w:rsid w:val="00BD0C02"/>
    <w:rsid w:val="00BD1AD9"/>
    <w:rsid w:val="00BD2942"/>
    <w:rsid w:val="00BD2A94"/>
    <w:rsid w:val="00BD2FE5"/>
    <w:rsid w:val="00BD3E28"/>
    <w:rsid w:val="00BD3E8E"/>
    <w:rsid w:val="00BD418B"/>
    <w:rsid w:val="00BD577F"/>
    <w:rsid w:val="00BD608F"/>
    <w:rsid w:val="00BD63E0"/>
    <w:rsid w:val="00BD69A6"/>
    <w:rsid w:val="00BD6B21"/>
    <w:rsid w:val="00BE02CA"/>
    <w:rsid w:val="00BE0616"/>
    <w:rsid w:val="00BE0EC1"/>
    <w:rsid w:val="00BE10F5"/>
    <w:rsid w:val="00BE1916"/>
    <w:rsid w:val="00BE1CA5"/>
    <w:rsid w:val="00BE20BB"/>
    <w:rsid w:val="00BE282C"/>
    <w:rsid w:val="00BE41EE"/>
    <w:rsid w:val="00BE4364"/>
    <w:rsid w:val="00BE4972"/>
    <w:rsid w:val="00BE4DA7"/>
    <w:rsid w:val="00BE5E9C"/>
    <w:rsid w:val="00BE5F79"/>
    <w:rsid w:val="00BE74EF"/>
    <w:rsid w:val="00BF0108"/>
    <w:rsid w:val="00BF1EF7"/>
    <w:rsid w:val="00BF3596"/>
    <w:rsid w:val="00BF37DA"/>
    <w:rsid w:val="00BF3E67"/>
    <w:rsid w:val="00BF4B81"/>
    <w:rsid w:val="00BF4FA5"/>
    <w:rsid w:val="00BF59A4"/>
    <w:rsid w:val="00BF6275"/>
    <w:rsid w:val="00BF69CB"/>
    <w:rsid w:val="00BF6E1D"/>
    <w:rsid w:val="00BF7B8C"/>
    <w:rsid w:val="00C008BB"/>
    <w:rsid w:val="00C0105C"/>
    <w:rsid w:val="00C029B6"/>
    <w:rsid w:val="00C02AE4"/>
    <w:rsid w:val="00C03157"/>
    <w:rsid w:val="00C03600"/>
    <w:rsid w:val="00C038F1"/>
    <w:rsid w:val="00C03ABA"/>
    <w:rsid w:val="00C048EA"/>
    <w:rsid w:val="00C0527C"/>
    <w:rsid w:val="00C05749"/>
    <w:rsid w:val="00C069AD"/>
    <w:rsid w:val="00C06D78"/>
    <w:rsid w:val="00C070F4"/>
    <w:rsid w:val="00C10E2D"/>
    <w:rsid w:val="00C119A8"/>
    <w:rsid w:val="00C132CD"/>
    <w:rsid w:val="00C14C86"/>
    <w:rsid w:val="00C14FA6"/>
    <w:rsid w:val="00C157F7"/>
    <w:rsid w:val="00C160B2"/>
    <w:rsid w:val="00C173E2"/>
    <w:rsid w:val="00C20301"/>
    <w:rsid w:val="00C20794"/>
    <w:rsid w:val="00C214C5"/>
    <w:rsid w:val="00C21C37"/>
    <w:rsid w:val="00C237B0"/>
    <w:rsid w:val="00C2448B"/>
    <w:rsid w:val="00C246B9"/>
    <w:rsid w:val="00C24FB9"/>
    <w:rsid w:val="00C262E3"/>
    <w:rsid w:val="00C26B0F"/>
    <w:rsid w:val="00C26B81"/>
    <w:rsid w:val="00C26C6A"/>
    <w:rsid w:val="00C27EBD"/>
    <w:rsid w:val="00C3008C"/>
    <w:rsid w:val="00C306A7"/>
    <w:rsid w:val="00C3072E"/>
    <w:rsid w:val="00C310FE"/>
    <w:rsid w:val="00C314AA"/>
    <w:rsid w:val="00C34DFB"/>
    <w:rsid w:val="00C35EAF"/>
    <w:rsid w:val="00C36609"/>
    <w:rsid w:val="00C36DE2"/>
    <w:rsid w:val="00C37278"/>
    <w:rsid w:val="00C376E6"/>
    <w:rsid w:val="00C378B6"/>
    <w:rsid w:val="00C40555"/>
    <w:rsid w:val="00C40AFC"/>
    <w:rsid w:val="00C40BFB"/>
    <w:rsid w:val="00C435F7"/>
    <w:rsid w:val="00C44EBC"/>
    <w:rsid w:val="00C450A2"/>
    <w:rsid w:val="00C465ED"/>
    <w:rsid w:val="00C47501"/>
    <w:rsid w:val="00C476CD"/>
    <w:rsid w:val="00C47A50"/>
    <w:rsid w:val="00C5022E"/>
    <w:rsid w:val="00C50230"/>
    <w:rsid w:val="00C507E2"/>
    <w:rsid w:val="00C50991"/>
    <w:rsid w:val="00C515B0"/>
    <w:rsid w:val="00C51DC9"/>
    <w:rsid w:val="00C51E31"/>
    <w:rsid w:val="00C5355F"/>
    <w:rsid w:val="00C5559C"/>
    <w:rsid w:val="00C55B3D"/>
    <w:rsid w:val="00C560AE"/>
    <w:rsid w:val="00C5662A"/>
    <w:rsid w:val="00C56D30"/>
    <w:rsid w:val="00C57523"/>
    <w:rsid w:val="00C60A31"/>
    <w:rsid w:val="00C6291D"/>
    <w:rsid w:val="00C62D32"/>
    <w:rsid w:val="00C62ECB"/>
    <w:rsid w:val="00C634D0"/>
    <w:rsid w:val="00C634F7"/>
    <w:rsid w:val="00C636D9"/>
    <w:rsid w:val="00C64ED5"/>
    <w:rsid w:val="00C661C8"/>
    <w:rsid w:val="00C67448"/>
    <w:rsid w:val="00C67E3F"/>
    <w:rsid w:val="00C7073E"/>
    <w:rsid w:val="00C707D0"/>
    <w:rsid w:val="00C71AA7"/>
    <w:rsid w:val="00C73680"/>
    <w:rsid w:val="00C74052"/>
    <w:rsid w:val="00C74562"/>
    <w:rsid w:val="00C74EFA"/>
    <w:rsid w:val="00C75912"/>
    <w:rsid w:val="00C760D1"/>
    <w:rsid w:val="00C76BF9"/>
    <w:rsid w:val="00C76CF3"/>
    <w:rsid w:val="00C7716B"/>
    <w:rsid w:val="00C77627"/>
    <w:rsid w:val="00C779EB"/>
    <w:rsid w:val="00C77FAF"/>
    <w:rsid w:val="00C81039"/>
    <w:rsid w:val="00C81F40"/>
    <w:rsid w:val="00C821A9"/>
    <w:rsid w:val="00C82C6D"/>
    <w:rsid w:val="00C830A6"/>
    <w:rsid w:val="00C832B4"/>
    <w:rsid w:val="00C847B6"/>
    <w:rsid w:val="00C8522A"/>
    <w:rsid w:val="00C85365"/>
    <w:rsid w:val="00C8548C"/>
    <w:rsid w:val="00C856FC"/>
    <w:rsid w:val="00C86051"/>
    <w:rsid w:val="00C862F4"/>
    <w:rsid w:val="00C9054D"/>
    <w:rsid w:val="00C90713"/>
    <w:rsid w:val="00C914B3"/>
    <w:rsid w:val="00C91BB6"/>
    <w:rsid w:val="00C91D35"/>
    <w:rsid w:val="00C91DE7"/>
    <w:rsid w:val="00C9264D"/>
    <w:rsid w:val="00C93910"/>
    <w:rsid w:val="00C942D5"/>
    <w:rsid w:val="00C942F3"/>
    <w:rsid w:val="00C95BA7"/>
    <w:rsid w:val="00C96914"/>
    <w:rsid w:val="00C97E80"/>
    <w:rsid w:val="00C97F7F"/>
    <w:rsid w:val="00CA0290"/>
    <w:rsid w:val="00CA04A9"/>
    <w:rsid w:val="00CA0AD5"/>
    <w:rsid w:val="00CA2584"/>
    <w:rsid w:val="00CA2EF4"/>
    <w:rsid w:val="00CA300D"/>
    <w:rsid w:val="00CA5671"/>
    <w:rsid w:val="00CA605A"/>
    <w:rsid w:val="00CA7D30"/>
    <w:rsid w:val="00CB0245"/>
    <w:rsid w:val="00CB0663"/>
    <w:rsid w:val="00CB0A1F"/>
    <w:rsid w:val="00CB0CCD"/>
    <w:rsid w:val="00CB1180"/>
    <w:rsid w:val="00CB17F3"/>
    <w:rsid w:val="00CB2056"/>
    <w:rsid w:val="00CB28F7"/>
    <w:rsid w:val="00CB4352"/>
    <w:rsid w:val="00CB5A0D"/>
    <w:rsid w:val="00CB5EB9"/>
    <w:rsid w:val="00CB6506"/>
    <w:rsid w:val="00CB6939"/>
    <w:rsid w:val="00CB6AD0"/>
    <w:rsid w:val="00CB6DB2"/>
    <w:rsid w:val="00CB6F78"/>
    <w:rsid w:val="00CC0848"/>
    <w:rsid w:val="00CC0BB7"/>
    <w:rsid w:val="00CC0D80"/>
    <w:rsid w:val="00CC125F"/>
    <w:rsid w:val="00CC18FB"/>
    <w:rsid w:val="00CC19CF"/>
    <w:rsid w:val="00CC22F1"/>
    <w:rsid w:val="00CC25F5"/>
    <w:rsid w:val="00CC2DDC"/>
    <w:rsid w:val="00CC3F76"/>
    <w:rsid w:val="00CC3FB0"/>
    <w:rsid w:val="00CC4045"/>
    <w:rsid w:val="00CC548A"/>
    <w:rsid w:val="00CC56F4"/>
    <w:rsid w:val="00CC772D"/>
    <w:rsid w:val="00CC7E1E"/>
    <w:rsid w:val="00CD0B3C"/>
    <w:rsid w:val="00CD0CD1"/>
    <w:rsid w:val="00CD1062"/>
    <w:rsid w:val="00CD1A16"/>
    <w:rsid w:val="00CD1A37"/>
    <w:rsid w:val="00CD1D61"/>
    <w:rsid w:val="00CD41A8"/>
    <w:rsid w:val="00CD4C1F"/>
    <w:rsid w:val="00CD71EA"/>
    <w:rsid w:val="00CD751A"/>
    <w:rsid w:val="00CE01B8"/>
    <w:rsid w:val="00CE0785"/>
    <w:rsid w:val="00CE1925"/>
    <w:rsid w:val="00CE1955"/>
    <w:rsid w:val="00CE2A57"/>
    <w:rsid w:val="00CE340E"/>
    <w:rsid w:val="00CE35A8"/>
    <w:rsid w:val="00CE43CA"/>
    <w:rsid w:val="00CE5015"/>
    <w:rsid w:val="00CE5386"/>
    <w:rsid w:val="00CE711F"/>
    <w:rsid w:val="00CE7AD7"/>
    <w:rsid w:val="00CE7E8C"/>
    <w:rsid w:val="00CF01A4"/>
    <w:rsid w:val="00CF0A6B"/>
    <w:rsid w:val="00CF0D84"/>
    <w:rsid w:val="00CF10BD"/>
    <w:rsid w:val="00CF1B7D"/>
    <w:rsid w:val="00CF2066"/>
    <w:rsid w:val="00CF20E6"/>
    <w:rsid w:val="00CF3248"/>
    <w:rsid w:val="00CF3480"/>
    <w:rsid w:val="00CF3C77"/>
    <w:rsid w:val="00CF55A0"/>
    <w:rsid w:val="00CF56D2"/>
    <w:rsid w:val="00CF5E61"/>
    <w:rsid w:val="00CF67DC"/>
    <w:rsid w:val="00CF6D91"/>
    <w:rsid w:val="00CF7717"/>
    <w:rsid w:val="00D00465"/>
    <w:rsid w:val="00D00633"/>
    <w:rsid w:val="00D019E3"/>
    <w:rsid w:val="00D024E8"/>
    <w:rsid w:val="00D03873"/>
    <w:rsid w:val="00D06DE0"/>
    <w:rsid w:val="00D079FC"/>
    <w:rsid w:val="00D10145"/>
    <w:rsid w:val="00D1044F"/>
    <w:rsid w:val="00D114B0"/>
    <w:rsid w:val="00D1214D"/>
    <w:rsid w:val="00D13034"/>
    <w:rsid w:val="00D13431"/>
    <w:rsid w:val="00D1352C"/>
    <w:rsid w:val="00D13601"/>
    <w:rsid w:val="00D13994"/>
    <w:rsid w:val="00D139B3"/>
    <w:rsid w:val="00D144E5"/>
    <w:rsid w:val="00D150C2"/>
    <w:rsid w:val="00D162FA"/>
    <w:rsid w:val="00D16962"/>
    <w:rsid w:val="00D169F4"/>
    <w:rsid w:val="00D17C73"/>
    <w:rsid w:val="00D20F83"/>
    <w:rsid w:val="00D21ABA"/>
    <w:rsid w:val="00D21CA7"/>
    <w:rsid w:val="00D23970"/>
    <w:rsid w:val="00D24B9E"/>
    <w:rsid w:val="00D258D5"/>
    <w:rsid w:val="00D268FE"/>
    <w:rsid w:val="00D27821"/>
    <w:rsid w:val="00D310DA"/>
    <w:rsid w:val="00D3139E"/>
    <w:rsid w:val="00D318CD"/>
    <w:rsid w:val="00D31BCE"/>
    <w:rsid w:val="00D320AB"/>
    <w:rsid w:val="00D342FE"/>
    <w:rsid w:val="00D344DC"/>
    <w:rsid w:val="00D34B82"/>
    <w:rsid w:val="00D35245"/>
    <w:rsid w:val="00D3537B"/>
    <w:rsid w:val="00D371A7"/>
    <w:rsid w:val="00D37764"/>
    <w:rsid w:val="00D4005B"/>
    <w:rsid w:val="00D40874"/>
    <w:rsid w:val="00D41629"/>
    <w:rsid w:val="00D421C3"/>
    <w:rsid w:val="00D4261C"/>
    <w:rsid w:val="00D4447C"/>
    <w:rsid w:val="00D44AB7"/>
    <w:rsid w:val="00D456AC"/>
    <w:rsid w:val="00D45AC1"/>
    <w:rsid w:val="00D46109"/>
    <w:rsid w:val="00D465DF"/>
    <w:rsid w:val="00D477E1"/>
    <w:rsid w:val="00D4780F"/>
    <w:rsid w:val="00D47816"/>
    <w:rsid w:val="00D47BBD"/>
    <w:rsid w:val="00D503F0"/>
    <w:rsid w:val="00D50A04"/>
    <w:rsid w:val="00D50A55"/>
    <w:rsid w:val="00D50CF1"/>
    <w:rsid w:val="00D50DAD"/>
    <w:rsid w:val="00D51698"/>
    <w:rsid w:val="00D52AB9"/>
    <w:rsid w:val="00D5375D"/>
    <w:rsid w:val="00D53E21"/>
    <w:rsid w:val="00D57EEC"/>
    <w:rsid w:val="00D60259"/>
    <w:rsid w:val="00D6107B"/>
    <w:rsid w:val="00D61765"/>
    <w:rsid w:val="00D61A62"/>
    <w:rsid w:val="00D62FE8"/>
    <w:rsid w:val="00D64D10"/>
    <w:rsid w:val="00D672CC"/>
    <w:rsid w:val="00D7019B"/>
    <w:rsid w:val="00D708AF"/>
    <w:rsid w:val="00D70DD3"/>
    <w:rsid w:val="00D713E8"/>
    <w:rsid w:val="00D71565"/>
    <w:rsid w:val="00D7244E"/>
    <w:rsid w:val="00D729C7"/>
    <w:rsid w:val="00D734E8"/>
    <w:rsid w:val="00D73838"/>
    <w:rsid w:val="00D74378"/>
    <w:rsid w:val="00D74424"/>
    <w:rsid w:val="00D749CE"/>
    <w:rsid w:val="00D74B85"/>
    <w:rsid w:val="00D75257"/>
    <w:rsid w:val="00D76187"/>
    <w:rsid w:val="00D7649F"/>
    <w:rsid w:val="00D76657"/>
    <w:rsid w:val="00D76E99"/>
    <w:rsid w:val="00D76F8C"/>
    <w:rsid w:val="00D813AC"/>
    <w:rsid w:val="00D8243D"/>
    <w:rsid w:val="00D824C6"/>
    <w:rsid w:val="00D82DC5"/>
    <w:rsid w:val="00D84341"/>
    <w:rsid w:val="00D8440B"/>
    <w:rsid w:val="00D84D99"/>
    <w:rsid w:val="00D85C7F"/>
    <w:rsid w:val="00D86CFF"/>
    <w:rsid w:val="00D871A4"/>
    <w:rsid w:val="00D8755D"/>
    <w:rsid w:val="00D87E59"/>
    <w:rsid w:val="00D9014C"/>
    <w:rsid w:val="00D905E0"/>
    <w:rsid w:val="00D933FA"/>
    <w:rsid w:val="00D950EF"/>
    <w:rsid w:val="00D95533"/>
    <w:rsid w:val="00D965B5"/>
    <w:rsid w:val="00D96E4F"/>
    <w:rsid w:val="00DA1BB7"/>
    <w:rsid w:val="00DA1FBA"/>
    <w:rsid w:val="00DA3247"/>
    <w:rsid w:val="00DA3504"/>
    <w:rsid w:val="00DA6983"/>
    <w:rsid w:val="00DA6AAE"/>
    <w:rsid w:val="00DA6C7A"/>
    <w:rsid w:val="00DB0417"/>
    <w:rsid w:val="00DB118D"/>
    <w:rsid w:val="00DB33D4"/>
    <w:rsid w:val="00DB379C"/>
    <w:rsid w:val="00DB4B12"/>
    <w:rsid w:val="00DB5C7E"/>
    <w:rsid w:val="00DB5EA7"/>
    <w:rsid w:val="00DB6A1A"/>
    <w:rsid w:val="00DC11E6"/>
    <w:rsid w:val="00DC316C"/>
    <w:rsid w:val="00DC3536"/>
    <w:rsid w:val="00DC4E5B"/>
    <w:rsid w:val="00DC61F0"/>
    <w:rsid w:val="00DC7291"/>
    <w:rsid w:val="00DD047E"/>
    <w:rsid w:val="00DD0893"/>
    <w:rsid w:val="00DD1124"/>
    <w:rsid w:val="00DD1A5A"/>
    <w:rsid w:val="00DD1EE5"/>
    <w:rsid w:val="00DD220F"/>
    <w:rsid w:val="00DD2364"/>
    <w:rsid w:val="00DD279A"/>
    <w:rsid w:val="00DD37B7"/>
    <w:rsid w:val="00DD3C8B"/>
    <w:rsid w:val="00DD3DE8"/>
    <w:rsid w:val="00DD53F3"/>
    <w:rsid w:val="00DD57B5"/>
    <w:rsid w:val="00DD619C"/>
    <w:rsid w:val="00DD6BE2"/>
    <w:rsid w:val="00DD6F0E"/>
    <w:rsid w:val="00DD7550"/>
    <w:rsid w:val="00DD7648"/>
    <w:rsid w:val="00DE04CC"/>
    <w:rsid w:val="00DE05ED"/>
    <w:rsid w:val="00DE0F5B"/>
    <w:rsid w:val="00DE1577"/>
    <w:rsid w:val="00DE1B45"/>
    <w:rsid w:val="00DE4221"/>
    <w:rsid w:val="00DE4746"/>
    <w:rsid w:val="00DE620B"/>
    <w:rsid w:val="00DE7523"/>
    <w:rsid w:val="00DE7AFA"/>
    <w:rsid w:val="00DF1F85"/>
    <w:rsid w:val="00DF2184"/>
    <w:rsid w:val="00DF2194"/>
    <w:rsid w:val="00DF3333"/>
    <w:rsid w:val="00DF35FF"/>
    <w:rsid w:val="00DF4A89"/>
    <w:rsid w:val="00DF538B"/>
    <w:rsid w:val="00DF6021"/>
    <w:rsid w:val="00DF62A0"/>
    <w:rsid w:val="00DF7D05"/>
    <w:rsid w:val="00E01E52"/>
    <w:rsid w:val="00E02979"/>
    <w:rsid w:val="00E03055"/>
    <w:rsid w:val="00E033B1"/>
    <w:rsid w:val="00E03F80"/>
    <w:rsid w:val="00E0423E"/>
    <w:rsid w:val="00E048A2"/>
    <w:rsid w:val="00E05CB4"/>
    <w:rsid w:val="00E0604A"/>
    <w:rsid w:val="00E062DC"/>
    <w:rsid w:val="00E07077"/>
    <w:rsid w:val="00E07192"/>
    <w:rsid w:val="00E10AFE"/>
    <w:rsid w:val="00E10D40"/>
    <w:rsid w:val="00E12059"/>
    <w:rsid w:val="00E12334"/>
    <w:rsid w:val="00E12EEC"/>
    <w:rsid w:val="00E13B9D"/>
    <w:rsid w:val="00E1451E"/>
    <w:rsid w:val="00E147AD"/>
    <w:rsid w:val="00E14947"/>
    <w:rsid w:val="00E15B01"/>
    <w:rsid w:val="00E1631B"/>
    <w:rsid w:val="00E16D25"/>
    <w:rsid w:val="00E171FE"/>
    <w:rsid w:val="00E20CB7"/>
    <w:rsid w:val="00E20E48"/>
    <w:rsid w:val="00E2178B"/>
    <w:rsid w:val="00E2186C"/>
    <w:rsid w:val="00E23410"/>
    <w:rsid w:val="00E23671"/>
    <w:rsid w:val="00E238C2"/>
    <w:rsid w:val="00E261DF"/>
    <w:rsid w:val="00E26574"/>
    <w:rsid w:val="00E26AA2"/>
    <w:rsid w:val="00E2750F"/>
    <w:rsid w:val="00E27B3E"/>
    <w:rsid w:val="00E27BB1"/>
    <w:rsid w:val="00E30788"/>
    <w:rsid w:val="00E31767"/>
    <w:rsid w:val="00E3196B"/>
    <w:rsid w:val="00E31F71"/>
    <w:rsid w:val="00E32F1A"/>
    <w:rsid w:val="00E3389F"/>
    <w:rsid w:val="00E346CD"/>
    <w:rsid w:val="00E3668F"/>
    <w:rsid w:val="00E366E3"/>
    <w:rsid w:val="00E377C3"/>
    <w:rsid w:val="00E37ABD"/>
    <w:rsid w:val="00E41713"/>
    <w:rsid w:val="00E4211B"/>
    <w:rsid w:val="00E43903"/>
    <w:rsid w:val="00E44324"/>
    <w:rsid w:val="00E44446"/>
    <w:rsid w:val="00E446F9"/>
    <w:rsid w:val="00E44765"/>
    <w:rsid w:val="00E44D85"/>
    <w:rsid w:val="00E457AE"/>
    <w:rsid w:val="00E45D63"/>
    <w:rsid w:val="00E4609F"/>
    <w:rsid w:val="00E474BD"/>
    <w:rsid w:val="00E4797F"/>
    <w:rsid w:val="00E54106"/>
    <w:rsid w:val="00E54249"/>
    <w:rsid w:val="00E555A2"/>
    <w:rsid w:val="00E55710"/>
    <w:rsid w:val="00E567C8"/>
    <w:rsid w:val="00E60F3A"/>
    <w:rsid w:val="00E61751"/>
    <w:rsid w:val="00E638A8"/>
    <w:rsid w:val="00E666A5"/>
    <w:rsid w:val="00E67292"/>
    <w:rsid w:val="00E714BA"/>
    <w:rsid w:val="00E71EDF"/>
    <w:rsid w:val="00E72C7B"/>
    <w:rsid w:val="00E73B98"/>
    <w:rsid w:val="00E756AB"/>
    <w:rsid w:val="00E76370"/>
    <w:rsid w:val="00E76781"/>
    <w:rsid w:val="00E76BF1"/>
    <w:rsid w:val="00E76C4B"/>
    <w:rsid w:val="00E82462"/>
    <w:rsid w:val="00E82A45"/>
    <w:rsid w:val="00E82B0D"/>
    <w:rsid w:val="00E839AB"/>
    <w:rsid w:val="00E83A85"/>
    <w:rsid w:val="00E84EDE"/>
    <w:rsid w:val="00E853B1"/>
    <w:rsid w:val="00E8567A"/>
    <w:rsid w:val="00E85FD4"/>
    <w:rsid w:val="00E86820"/>
    <w:rsid w:val="00E87BF2"/>
    <w:rsid w:val="00E87F1F"/>
    <w:rsid w:val="00E908D1"/>
    <w:rsid w:val="00E91524"/>
    <w:rsid w:val="00E93291"/>
    <w:rsid w:val="00E93379"/>
    <w:rsid w:val="00E936D3"/>
    <w:rsid w:val="00E93CA4"/>
    <w:rsid w:val="00E940C4"/>
    <w:rsid w:val="00E942EF"/>
    <w:rsid w:val="00E95749"/>
    <w:rsid w:val="00E95CC8"/>
    <w:rsid w:val="00E9605A"/>
    <w:rsid w:val="00E9614D"/>
    <w:rsid w:val="00E9703B"/>
    <w:rsid w:val="00E97C59"/>
    <w:rsid w:val="00E97DD9"/>
    <w:rsid w:val="00EA0C89"/>
    <w:rsid w:val="00EA0D07"/>
    <w:rsid w:val="00EA1803"/>
    <w:rsid w:val="00EA221B"/>
    <w:rsid w:val="00EA33B8"/>
    <w:rsid w:val="00EA4357"/>
    <w:rsid w:val="00EA45AE"/>
    <w:rsid w:val="00EA4907"/>
    <w:rsid w:val="00EA57A4"/>
    <w:rsid w:val="00EA6215"/>
    <w:rsid w:val="00EA68B0"/>
    <w:rsid w:val="00EB026E"/>
    <w:rsid w:val="00EB259D"/>
    <w:rsid w:val="00EB285C"/>
    <w:rsid w:val="00EB2F21"/>
    <w:rsid w:val="00EB3F64"/>
    <w:rsid w:val="00EB580D"/>
    <w:rsid w:val="00EB6A0C"/>
    <w:rsid w:val="00EC025C"/>
    <w:rsid w:val="00EC12D5"/>
    <w:rsid w:val="00EC1BFF"/>
    <w:rsid w:val="00EC219C"/>
    <w:rsid w:val="00EC224D"/>
    <w:rsid w:val="00EC243B"/>
    <w:rsid w:val="00EC2656"/>
    <w:rsid w:val="00EC29EB"/>
    <w:rsid w:val="00EC2A86"/>
    <w:rsid w:val="00EC2D8C"/>
    <w:rsid w:val="00EC343C"/>
    <w:rsid w:val="00EC43C9"/>
    <w:rsid w:val="00EC4A27"/>
    <w:rsid w:val="00EC4E29"/>
    <w:rsid w:val="00EC5450"/>
    <w:rsid w:val="00EC54DF"/>
    <w:rsid w:val="00EC6236"/>
    <w:rsid w:val="00EC6726"/>
    <w:rsid w:val="00EC7837"/>
    <w:rsid w:val="00EC7DE5"/>
    <w:rsid w:val="00ED01E4"/>
    <w:rsid w:val="00ED1589"/>
    <w:rsid w:val="00ED37C0"/>
    <w:rsid w:val="00ED3A3F"/>
    <w:rsid w:val="00ED6018"/>
    <w:rsid w:val="00ED6137"/>
    <w:rsid w:val="00ED694C"/>
    <w:rsid w:val="00ED7183"/>
    <w:rsid w:val="00ED7F8B"/>
    <w:rsid w:val="00EE11A9"/>
    <w:rsid w:val="00EE142A"/>
    <w:rsid w:val="00EE1B2E"/>
    <w:rsid w:val="00EE29FD"/>
    <w:rsid w:val="00EE32EF"/>
    <w:rsid w:val="00EE3386"/>
    <w:rsid w:val="00EE34DD"/>
    <w:rsid w:val="00EE3D7B"/>
    <w:rsid w:val="00EE4572"/>
    <w:rsid w:val="00EE5278"/>
    <w:rsid w:val="00EE551C"/>
    <w:rsid w:val="00EE5FE9"/>
    <w:rsid w:val="00EE626F"/>
    <w:rsid w:val="00EE67AC"/>
    <w:rsid w:val="00EE68CD"/>
    <w:rsid w:val="00EE7357"/>
    <w:rsid w:val="00EE7748"/>
    <w:rsid w:val="00EE77CD"/>
    <w:rsid w:val="00EF08E4"/>
    <w:rsid w:val="00EF1895"/>
    <w:rsid w:val="00EF22CA"/>
    <w:rsid w:val="00EF2C5D"/>
    <w:rsid w:val="00EF3080"/>
    <w:rsid w:val="00EF3F25"/>
    <w:rsid w:val="00EF405B"/>
    <w:rsid w:val="00EF48BE"/>
    <w:rsid w:val="00EF4B74"/>
    <w:rsid w:val="00EF52F9"/>
    <w:rsid w:val="00EF599C"/>
    <w:rsid w:val="00EF7784"/>
    <w:rsid w:val="00EF7ACB"/>
    <w:rsid w:val="00F00906"/>
    <w:rsid w:val="00F00BAD"/>
    <w:rsid w:val="00F0133F"/>
    <w:rsid w:val="00F01687"/>
    <w:rsid w:val="00F020CB"/>
    <w:rsid w:val="00F0288B"/>
    <w:rsid w:val="00F02D02"/>
    <w:rsid w:val="00F0315F"/>
    <w:rsid w:val="00F032B9"/>
    <w:rsid w:val="00F03407"/>
    <w:rsid w:val="00F04AD9"/>
    <w:rsid w:val="00F055C3"/>
    <w:rsid w:val="00F06014"/>
    <w:rsid w:val="00F06296"/>
    <w:rsid w:val="00F07125"/>
    <w:rsid w:val="00F10272"/>
    <w:rsid w:val="00F12461"/>
    <w:rsid w:val="00F12796"/>
    <w:rsid w:val="00F13D67"/>
    <w:rsid w:val="00F14270"/>
    <w:rsid w:val="00F1629C"/>
    <w:rsid w:val="00F1658F"/>
    <w:rsid w:val="00F1701F"/>
    <w:rsid w:val="00F17AB1"/>
    <w:rsid w:val="00F204C4"/>
    <w:rsid w:val="00F208F0"/>
    <w:rsid w:val="00F21684"/>
    <w:rsid w:val="00F22429"/>
    <w:rsid w:val="00F2369C"/>
    <w:rsid w:val="00F239DE"/>
    <w:rsid w:val="00F23D26"/>
    <w:rsid w:val="00F24FF0"/>
    <w:rsid w:val="00F26B0B"/>
    <w:rsid w:val="00F273F7"/>
    <w:rsid w:val="00F30052"/>
    <w:rsid w:val="00F3088F"/>
    <w:rsid w:val="00F30C0A"/>
    <w:rsid w:val="00F30DF9"/>
    <w:rsid w:val="00F31215"/>
    <w:rsid w:val="00F314B0"/>
    <w:rsid w:val="00F316C8"/>
    <w:rsid w:val="00F32178"/>
    <w:rsid w:val="00F32B4D"/>
    <w:rsid w:val="00F34636"/>
    <w:rsid w:val="00F35D96"/>
    <w:rsid w:val="00F366E5"/>
    <w:rsid w:val="00F3735F"/>
    <w:rsid w:val="00F40F0C"/>
    <w:rsid w:val="00F41066"/>
    <w:rsid w:val="00F4144E"/>
    <w:rsid w:val="00F4192A"/>
    <w:rsid w:val="00F41ADE"/>
    <w:rsid w:val="00F41F37"/>
    <w:rsid w:val="00F42351"/>
    <w:rsid w:val="00F43DE2"/>
    <w:rsid w:val="00F440C1"/>
    <w:rsid w:val="00F4470E"/>
    <w:rsid w:val="00F45496"/>
    <w:rsid w:val="00F45AB9"/>
    <w:rsid w:val="00F45C64"/>
    <w:rsid w:val="00F4682B"/>
    <w:rsid w:val="00F46B67"/>
    <w:rsid w:val="00F46DAD"/>
    <w:rsid w:val="00F4713A"/>
    <w:rsid w:val="00F4765F"/>
    <w:rsid w:val="00F5028C"/>
    <w:rsid w:val="00F50F6D"/>
    <w:rsid w:val="00F51663"/>
    <w:rsid w:val="00F51764"/>
    <w:rsid w:val="00F51824"/>
    <w:rsid w:val="00F51B9C"/>
    <w:rsid w:val="00F51F12"/>
    <w:rsid w:val="00F52335"/>
    <w:rsid w:val="00F52766"/>
    <w:rsid w:val="00F53D57"/>
    <w:rsid w:val="00F56E90"/>
    <w:rsid w:val="00F5773B"/>
    <w:rsid w:val="00F57D39"/>
    <w:rsid w:val="00F60049"/>
    <w:rsid w:val="00F60D62"/>
    <w:rsid w:val="00F61757"/>
    <w:rsid w:val="00F6203C"/>
    <w:rsid w:val="00F627C3"/>
    <w:rsid w:val="00F63453"/>
    <w:rsid w:val="00F63F67"/>
    <w:rsid w:val="00F6527A"/>
    <w:rsid w:val="00F66592"/>
    <w:rsid w:val="00F66BF7"/>
    <w:rsid w:val="00F66EF6"/>
    <w:rsid w:val="00F67DF3"/>
    <w:rsid w:val="00F71FC2"/>
    <w:rsid w:val="00F75031"/>
    <w:rsid w:val="00F7559E"/>
    <w:rsid w:val="00F75C3D"/>
    <w:rsid w:val="00F75DED"/>
    <w:rsid w:val="00F76862"/>
    <w:rsid w:val="00F76BFC"/>
    <w:rsid w:val="00F80750"/>
    <w:rsid w:val="00F80E96"/>
    <w:rsid w:val="00F81214"/>
    <w:rsid w:val="00F8161A"/>
    <w:rsid w:val="00F81A62"/>
    <w:rsid w:val="00F81FF1"/>
    <w:rsid w:val="00F821B6"/>
    <w:rsid w:val="00F82C22"/>
    <w:rsid w:val="00F83DBF"/>
    <w:rsid w:val="00F8464C"/>
    <w:rsid w:val="00F84924"/>
    <w:rsid w:val="00F84B48"/>
    <w:rsid w:val="00F863B9"/>
    <w:rsid w:val="00F86449"/>
    <w:rsid w:val="00F86A1F"/>
    <w:rsid w:val="00F87C5B"/>
    <w:rsid w:val="00F949C6"/>
    <w:rsid w:val="00F94A89"/>
    <w:rsid w:val="00F94C99"/>
    <w:rsid w:val="00F95569"/>
    <w:rsid w:val="00F956F1"/>
    <w:rsid w:val="00F9594F"/>
    <w:rsid w:val="00F969CD"/>
    <w:rsid w:val="00F96BA1"/>
    <w:rsid w:val="00F96FB8"/>
    <w:rsid w:val="00F97667"/>
    <w:rsid w:val="00FA2D49"/>
    <w:rsid w:val="00FA2E64"/>
    <w:rsid w:val="00FA315A"/>
    <w:rsid w:val="00FA38EB"/>
    <w:rsid w:val="00FA41D4"/>
    <w:rsid w:val="00FA5763"/>
    <w:rsid w:val="00FA6DE8"/>
    <w:rsid w:val="00FB03DC"/>
    <w:rsid w:val="00FB06A3"/>
    <w:rsid w:val="00FB1904"/>
    <w:rsid w:val="00FB650D"/>
    <w:rsid w:val="00FB6AEC"/>
    <w:rsid w:val="00FC0489"/>
    <w:rsid w:val="00FC063D"/>
    <w:rsid w:val="00FC0884"/>
    <w:rsid w:val="00FC340A"/>
    <w:rsid w:val="00FC34DF"/>
    <w:rsid w:val="00FC4147"/>
    <w:rsid w:val="00FC735B"/>
    <w:rsid w:val="00FC7AE6"/>
    <w:rsid w:val="00FD0058"/>
    <w:rsid w:val="00FD1BD2"/>
    <w:rsid w:val="00FD1D71"/>
    <w:rsid w:val="00FD4274"/>
    <w:rsid w:val="00FD4645"/>
    <w:rsid w:val="00FD48CB"/>
    <w:rsid w:val="00FD518D"/>
    <w:rsid w:val="00FD6C27"/>
    <w:rsid w:val="00FD7EC2"/>
    <w:rsid w:val="00FD7F49"/>
    <w:rsid w:val="00FE1155"/>
    <w:rsid w:val="00FE1767"/>
    <w:rsid w:val="00FE17C4"/>
    <w:rsid w:val="00FE2F32"/>
    <w:rsid w:val="00FE310A"/>
    <w:rsid w:val="00FE351B"/>
    <w:rsid w:val="00FE3A34"/>
    <w:rsid w:val="00FE4C7A"/>
    <w:rsid w:val="00FE511D"/>
    <w:rsid w:val="00FE6355"/>
    <w:rsid w:val="00FE67EF"/>
    <w:rsid w:val="00FE79A8"/>
    <w:rsid w:val="00FF03E9"/>
    <w:rsid w:val="00FF0C8A"/>
    <w:rsid w:val="00FF0F91"/>
    <w:rsid w:val="00FF1D36"/>
    <w:rsid w:val="00FF1FB4"/>
    <w:rsid w:val="00FF22A4"/>
    <w:rsid w:val="00FF2358"/>
    <w:rsid w:val="00FF23EC"/>
    <w:rsid w:val="00FF47FA"/>
    <w:rsid w:val="00FF50F5"/>
    <w:rsid w:val="00FF5B2A"/>
    <w:rsid w:val="00FF6A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9" w:lock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footnote reference" w:locked="1"/>
    <w:lsdException w:name="annotation reference" w:locked="1"/>
    <w:lsdException w:name="page number" w:locked="1"/>
    <w:lsdException w:name="endnote text" w:locked="1"/>
    <w:lsdException w:name="List 2" w:locked="1"/>
    <w:lsdException w:name="List Bullet 2" w:locked="1"/>
    <w:lsdException w:name="List Bullet 3" w:locked="1"/>
    <w:lsdException w:name="List Bullet 4" w:locked="1"/>
    <w:lsdException w:name="Title" w:locked="1" w:qFormat="1"/>
    <w:lsdException w:name="Default Paragraph Font" w:locked="1"/>
    <w:lsdException w:name="Body Text" w:locked="1"/>
    <w:lsdException w:name="Body Text Indent" w:locked="1"/>
    <w:lsdException w:name="List Continue 2"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Strong" w:locked="1" w:qFormat="1"/>
    <w:lsdException w:name="Emphasis" w:locked="1" w:qFormat="1"/>
    <w:lsdException w:name="Normal (Web)" w:locked="1"/>
    <w:lsdException w:name="annotation subject" w:locked="1" w:uiPriority="99"/>
    <w:lsdException w:name="No List" w:locked="1"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9EB"/>
    <w:rPr>
      <w:lang w:eastAsia="en-US"/>
    </w:rPr>
  </w:style>
  <w:style w:type="paragraph" w:styleId="Ttulo1">
    <w:name w:val="heading 1"/>
    <w:basedOn w:val="Normal"/>
    <w:next w:val="Normal"/>
    <w:link w:val="Ttulo1Car"/>
    <w:qFormat/>
    <w:rsid w:val="008567C4"/>
    <w:pPr>
      <w:keepNext/>
      <w:spacing w:before="240" w:after="60"/>
      <w:jc w:val="center"/>
      <w:outlineLvl w:val="0"/>
    </w:pPr>
    <w:rPr>
      <w:rFonts w:ascii="Verdana" w:hAnsi="Verdana" w:cs="Arial"/>
      <w:b/>
      <w:bCs/>
      <w:kern w:val="32"/>
      <w:sz w:val="22"/>
      <w:szCs w:val="32"/>
      <w:u w:val="singl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es-ES"/>
    </w:rPr>
  </w:style>
  <w:style w:type="paragraph" w:styleId="Ttulo3">
    <w:name w:val="heading 3"/>
    <w:basedOn w:val="Normal"/>
    <w:next w:val="Normal"/>
    <w:link w:val="Ttulo3Car"/>
    <w:qFormat/>
    <w:rsid w:val="00144E2F"/>
    <w:pPr>
      <w:keepNext/>
      <w:keepLines/>
      <w:spacing w:before="200"/>
      <w:jc w:val="center"/>
      <w:outlineLvl w:val="2"/>
    </w:pPr>
    <w:rPr>
      <w:rFonts w:ascii="Verdana" w:hAnsi="Verdana"/>
      <w:b/>
      <w:bCs/>
      <w:color w:val="000000" w:themeColor="text1"/>
      <w:u w:val="single"/>
    </w:rPr>
  </w:style>
  <w:style w:type="paragraph" w:styleId="Ttulo4">
    <w:name w:val="heading 4"/>
    <w:basedOn w:val="Normal"/>
    <w:next w:val="Normal"/>
    <w:link w:val="Ttulo4Car"/>
    <w:qFormat/>
    <w:rsid w:val="00144E2F"/>
    <w:pPr>
      <w:keepNext/>
      <w:keepLines/>
      <w:spacing w:before="200"/>
      <w:jc w:val="center"/>
      <w:outlineLvl w:val="3"/>
    </w:pPr>
    <w:rPr>
      <w:rFonts w:ascii="Verdana" w:hAnsi="Verdana"/>
      <w:b/>
      <w:bCs/>
      <w:iCs/>
      <w:color w:val="000000" w:themeColor="text1"/>
      <w:u w:val="single"/>
    </w:rPr>
  </w:style>
  <w:style w:type="paragraph" w:styleId="Ttulo5">
    <w:name w:val="heading 5"/>
    <w:aliases w:val="TITULO CENTRAL RAYADO"/>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z w:val="28"/>
      <w:lang w:val="es-ES_tradnl"/>
    </w:rPr>
  </w:style>
  <w:style w:type="paragraph" w:styleId="Ttulo6">
    <w:name w:val="heading 6"/>
    <w:basedOn w:val="Normal"/>
    <w:next w:val="Normal"/>
    <w:link w:val="Ttulo6Car"/>
    <w:qFormat/>
    <w:rsid w:val="00206751"/>
    <w:pPr>
      <w:keepNext/>
      <w:numPr>
        <w:numId w:val="11"/>
      </w:numPr>
      <w:jc w:val="center"/>
      <w:outlineLvl w:val="5"/>
    </w:pPr>
    <w:rPr>
      <w:b/>
      <w:lang w:val="es-BO"/>
    </w:rPr>
  </w:style>
  <w:style w:type="paragraph" w:styleId="Ttulo7">
    <w:name w:val="heading 7"/>
    <w:basedOn w:val="Normal"/>
    <w:next w:val="Normal"/>
    <w:link w:val="Ttulo7Car"/>
    <w:qFormat/>
    <w:rsid w:val="00206751"/>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0"/>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567C4"/>
    <w:rPr>
      <w:rFonts w:ascii="Verdana" w:hAnsi="Verdana" w:cs="Arial"/>
      <w:b/>
      <w:bCs/>
      <w:kern w:val="32"/>
      <w:sz w:val="22"/>
      <w:szCs w:val="32"/>
      <w:u w:val="single"/>
      <w:lang w:eastAsia="en-US"/>
    </w:rPr>
  </w:style>
  <w:style w:type="character" w:customStyle="1" w:styleId="Ttulo2Car">
    <w:name w:val="Título 2 Car"/>
    <w:basedOn w:val="Fuentedeprrafopredeter"/>
    <w:link w:val="Ttulo2"/>
    <w:locked/>
    <w:rsid w:val="00206751"/>
    <w:rPr>
      <w:rFonts w:cs="Times New Roman"/>
      <w:b/>
      <w:sz w:val="22"/>
      <w:u w:val="single"/>
      <w:lang w:val="es-MX"/>
    </w:rPr>
  </w:style>
  <w:style w:type="character" w:customStyle="1" w:styleId="Ttulo3Car">
    <w:name w:val="Título 3 Car"/>
    <w:basedOn w:val="Fuentedeprrafopredeter"/>
    <w:link w:val="Ttulo3"/>
    <w:locked/>
    <w:rsid w:val="00144E2F"/>
    <w:rPr>
      <w:rFonts w:ascii="Verdana" w:hAnsi="Verdana"/>
      <w:b/>
      <w:bCs/>
      <w:color w:val="000000" w:themeColor="text1"/>
      <w:u w:val="single"/>
      <w:lang w:eastAsia="en-US"/>
    </w:rPr>
  </w:style>
  <w:style w:type="character" w:customStyle="1" w:styleId="Ttulo4Car">
    <w:name w:val="Título 4 Car"/>
    <w:basedOn w:val="Fuentedeprrafopredeter"/>
    <w:link w:val="Ttulo4"/>
    <w:locked/>
    <w:rsid w:val="00144E2F"/>
    <w:rPr>
      <w:rFonts w:ascii="Verdana" w:hAnsi="Verdana"/>
      <w:b/>
      <w:bCs/>
      <w:iCs/>
      <w:color w:val="000000" w:themeColor="text1"/>
      <w:u w:val="single"/>
      <w:lang w:eastAsia="en-US"/>
    </w:rPr>
  </w:style>
  <w:style w:type="character" w:customStyle="1" w:styleId="Ttulo6Car">
    <w:name w:val="Título 6 Car"/>
    <w:basedOn w:val="Fuentedeprrafopredeter"/>
    <w:link w:val="Ttulo6"/>
    <w:locked/>
    <w:rsid w:val="00206751"/>
    <w:rPr>
      <w:b/>
      <w:lang w:val="es-BO" w:eastAsia="en-US"/>
    </w:rPr>
  </w:style>
  <w:style w:type="character" w:customStyle="1" w:styleId="Ttulo7Car">
    <w:name w:val="Título 7 Car"/>
    <w:basedOn w:val="Fuentedeprrafopredeter"/>
    <w:link w:val="Ttulo7"/>
    <w:locked/>
    <w:rsid w:val="00206751"/>
    <w:rPr>
      <w:rFonts w:cs="Times New Roman"/>
      <w:sz w:val="24"/>
      <w:szCs w:val="24"/>
      <w:lang w:eastAsia="en-US"/>
    </w:rPr>
  </w:style>
  <w:style w:type="character" w:customStyle="1" w:styleId="Ttulo8Car">
    <w:name w:val="Título 8 Car"/>
    <w:basedOn w:val="Fuentedeprrafopredeter"/>
    <w:link w:val="Ttulo8"/>
    <w:locked/>
    <w:rsid w:val="00206751"/>
    <w:rPr>
      <w:rFonts w:ascii="Tahoma" w:hAnsi="Tahoma" w:cs="Times New Roman"/>
      <w:b/>
      <w:u w:val="single"/>
      <w:lang w:val="es-MX" w:eastAsia="en-US"/>
    </w:rPr>
  </w:style>
  <w:style w:type="character" w:customStyle="1" w:styleId="Ttulo9Car">
    <w:name w:val="Título 9 Car"/>
    <w:basedOn w:val="Fuentedeprrafopredeter"/>
    <w:link w:val="Ttulo9"/>
    <w:locked/>
    <w:rsid w:val="00206751"/>
    <w:rPr>
      <w:rFonts w:ascii="Tahoma" w:hAnsi="Tahoma"/>
      <w:sz w:val="28"/>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styleId="Ttulo">
    <w:name w:val="Title"/>
    <w:basedOn w:val="Normal"/>
    <w:link w:val="TtuloCar"/>
    <w:qFormat/>
    <w:rsid w:val="00C779EB"/>
    <w:pPr>
      <w:spacing w:before="240" w:after="60"/>
      <w:jc w:val="center"/>
      <w:outlineLvl w:val="0"/>
    </w:pPr>
    <w:rPr>
      <w:rFonts w:cs="Arial"/>
      <w:b/>
      <w:bCs/>
      <w:kern w:val="28"/>
      <w:szCs w:val="32"/>
      <w:lang w:eastAsia="es-ES"/>
    </w:rPr>
  </w:style>
  <w:style w:type="character" w:customStyle="1" w:styleId="TtuloCar">
    <w:name w:val="Título Car"/>
    <w:basedOn w:val="Fuentedeprrafopredeter"/>
    <w:link w:val="Ttulo"/>
    <w:locked/>
    <w:rsid w:val="00206751"/>
    <w:rPr>
      <w:rFonts w:cs="Arial"/>
      <w:b/>
      <w:bCs/>
      <w:kern w:val="28"/>
      <w:sz w:val="32"/>
      <w:szCs w:val="32"/>
    </w:rPr>
  </w:style>
  <w:style w:type="paragraph" w:styleId="Textoindependiente">
    <w:name w:val="Body Text"/>
    <w:aliases w:val="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Car Car"/>
    <w:basedOn w:val="Fuentedeprrafopredeter"/>
    <w:link w:val="Textoindependiente"/>
    <w:locked/>
    <w:rsid w:val="00C779EB"/>
    <w:rPr>
      <w:rFonts w:ascii="Tms Rmn" w:hAnsi="Tms Rmn" w:cs="Times New Roma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locked/>
    <w:rsid w:val="00206751"/>
    <w:rPr>
      <w:rFonts w:ascii="Tms Rmn" w:hAnsi="Tms Rmn" w:cs="Times New Roma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style>
  <w:style w:type="character" w:customStyle="1" w:styleId="EncabezadoCar">
    <w:name w:val="Encabezado Car"/>
    <w:basedOn w:val="Fuentedeprrafopredeter"/>
    <w:link w:val="Encabezado"/>
    <w:uiPriority w:val="99"/>
    <w:locked/>
    <w:rsid w:val="00206751"/>
    <w:rPr>
      <w:rFonts w:cs="Times New Roman"/>
      <w:lang w:eastAsia="en-US"/>
    </w:r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basedOn w:val="Fuentedeprrafopredeter"/>
    <w:link w:val="Piedepgina"/>
    <w:uiPriority w:val="99"/>
    <w:locked/>
    <w:rsid w:val="00CC3F76"/>
    <w:rPr>
      <w:rFonts w:cs="Times New Roman"/>
      <w:lang w:eastAsia="en-US"/>
    </w:rPr>
  </w:style>
  <w:style w:type="paragraph" w:customStyle="1" w:styleId="Prrafodelista1">
    <w:name w:val="Párrafo de lista1"/>
    <w:basedOn w:val="Normal"/>
    <w:rsid w:val="00BC336D"/>
    <w:pPr>
      <w:ind w:left="720"/>
    </w:pPr>
  </w:style>
  <w:style w:type="character" w:styleId="Refdecomentario">
    <w:name w:val="annotation reference"/>
    <w:basedOn w:val="Fuentedeprrafopredeter"/>
    <w:semiHidden/>
    <w:rsid w:val="003A2910"/>
    <w:rPr>
      <w:rFonts w:cs="Times New Roman"/>
      <w:sz w:val="16"/>
      <w:szCs w:val="16"/>
    </w:rPr>
  </w:style>
  <w:style w:type="paragraph" w:styleId="Textocomentario">
    <w:name w:val="annotation text"/>
    <w:aliases w:val=" Car Car"/>
    <w:basedOn w:val="Normal"/>
    <w:link w:val="TextocomentarioCar"/>
    <w:semiHidden/>
    <w:rsid w:val="003A2910"/>
  </w:style>
  <w:style w:type="character" w:customStyle="1" w:styleId="TextocomentarioCar">
    <w:name w:val="Texto comentario Car"/>
    <w:aliases w:val=" Car Car Car"/>
    <w:basedOn w:val="Fuentedeprrafopredeter"/>
    <w:link w:val="Textocomentario"/>
    <w:uiPriority w:val="99"/>
    <w:locked/>
    <w:rsid w:val="00206751"/>
    <w:rPr>
      <w:rFonts w:cs="Times New Roman"/>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character" w:customStyle="1" w:styleId="AsuntodelcomentarioCar">
    <w:name w:val="Asunto del comentario Car"/>
    <w:basedOn w:val="TextocomentarioCar"/>
    <w:link w:val="Asuntodelcomentario"/>
    <w:uiPriority w:val="99"/>
    <w:locked/>
    <w:rsid w:val="00206751"/>
    <w:rPr>
      <w:b/>
      <w:bCs/>
    </w:rPr>
  </w:style>
  <w:style w:type="paragraph" w:styleId="Textodeglobo">
    <w:name w:val="Balloon Text"/>
    <w:basedOn w:val="Normal"/>
    <w:link w:val="TextodegloboCar"/>
    <w:semiHidden/>
    <w:rsid w:val="003A291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06751"/>
    <w:rPr>
      <w:rFonts w:ascii="Tahoma" w:hAnsi="Tahoma" w:cs="Tahoma"/>
      <w:sz w:val="16"/>
      <w:szCs w:val="16"/>
      <w:lang w:eastAsia="en-US"/>
    </w:rPr>
  </w:style>
  <w:style w:type="paragraph" w:customStyle="1" w:styleId="Normal2">
    <w:name w:val="Normal 2"/>
    <w:basedOn w:val="Normal"/>
    <w:link w:val="Normal2Car"/>
    <w:rsid w:val="00015A45"/>
    <w:pPr>
      <w:tabs>
        <w:tab w:val="left" w:pos="360"/>
        <w:tab w:val="left" w:pos="1080"/>
      </w:tabs>
      <w:jc w:val="both"/>
    </w:pPr>
    <w:rPr>
      <w:sz w:val="24"/>
      <w:lang w:val="es-MX"/>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customStyle="1" w:styleId="Textodelmarcadordeposicin1">
    <w:name w:val="Texto del marcador de posición1"/>
    <w:basedOn w:val="Fuentedeprrafopredeter"/>
    <w:semiHidden/>
    <w:rsid w:val="004E6992"/>
    <w:rPr>
      <w:rFonts w:cs="Times New Roman"/>
      <w:color w:val="808080"/>
    </w:rPr>
  </w:style>
  <w:style w:type="paragraph" w:customStyle="1" w:styleId="Sub-ClauseText">
    <w:name w:val="Sub-Clause Text"/>
    <w:basedOn w:val="Normal"/>
    <w:rsid w:val="00206751"/>
    <w:pPr>
      <w:spacing w:before="120" w:after="120"/>
      <w:jc w:val="both"/>
    </w:pPr>
    <w:rPr>
      <w:spacing w:val="-4"/>
      <w:sz w:val="24"/>
      <w:lang w:val="en-US"/>
    </w:rPr>
  </w:style>
  <w:style w:type="paragraph" w:styleId="Textonotapie">
    <w:name w:val="footnote text"/>
    <w:basedOn w:val="Normal"/>
    <w:link w:val="TextonotapieCar"/>
    <w:semiHidden/>
    <w:rsid w:val="00206751"/>
    <w:pPr>
      <w:spacing w:after="200" w:line="276" w:lineRule="auto"/>
    </w:pPr>
    <w:rPr>
      <w:rFonts w:ascii="Calibri" w:hAnsi="Calibri"/>
      <w:lang w:val="es-BO"/>
    </w:rPr>
  </w:style>
  <w:style w:type="character" w:customStyle="1" w:styleId="TextonotapieCar">
    <w:name w:val="Texto nota pie Car"/>
    <w:basedOn w:val="Fuentedeprrafopredeter"/>
    <w:link w:val="Textonotapie"/>
    <w:locked/>
    <w:rsid w:val="00206751"/>
    <w:rPr>
      <w:rFonts w:ascii="Calibri" w:hAnsi="Calibri" w:cs="Times New Roman"/>
      <w:lang w:val="es-BO" w:eastAsia="en-US"/>
    </w:rPr>
  </w:style>
  <w:style w:type="character" w:styleId="Refdenotaalpie">
    <w:name w:val="footnote reference"/>
    <w:basedOn w:val="Fuentedeprrafopredeter"/>
    <w:semiHidden/>
    <w:rsid w:val="00206751"/>
    <w:rPr>
      <w:rFonts w:cs="Times New Roman"/>
      <w:vertAlign w:val="superscript"/>
    </w:rPr>
  </w:style>
  <w:style w:type="table" w:styleId="Tablaconcuadrcula">
    <w:name w:val="Table Grid"/>
    <w:basedOn w:val="Tablanormal"/>
    <w:rsid w:val="0020675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al"/>
    <w:rsid w:val="00206751"/>
    <w:pPr>
      <w:widowControl w:val="0"/>
      <w:jc w:val="both"/>
    </w:pPr>
    <w:rPr>
      <w:sz w:val="24"/>
    </w:rPr>
  </w:style>
  <w:style w:type="character" w:customStyle="1" w:styleId="CarCar11">
    <w:name w:val="Car Car11"/>
    <w:basedOn w:val="Fuentedeprrafopredeter"/>
    <w:rsid w:val="00206751"/>
    <w:rPr>
      <w:rFonts w:ascii="Tahoma" w:hAnsi="Tahoma" w:cs="Times New Roman"/>
      <w:b/>
      <w:caps/>
      <w:sz w:val="22"/>
      <w:szCs w:val="22"/>
      <w:u w:val="single"/>
      <w:lang w:val="es-MX" w:eastAsia="es-ES"/>
    </w:rPr>
  </w:style>
  <w:style w:type="character" w:customStyle="1" w:styleId="CarCar10">
    <w:name w:val="Car Car10"/>
    <w:basedOn w:val="Fuentedeprrafopredeter"/>
    <w:rsid w:val="00206751"/>
    <w:rPr>
      <w:rFonts w:ascii="Times New Roman" w:hAnsi="Times New Roman" w:cs="Times New Roman"/>
      <w:b/>
      <w:sz w:val="22"/>
      <w:u w:val="single"/>
      <w:lang w:val="es-MX" w:eastAsia="es-ES"/>
    </w:rPr>
  </w:style>
  <w:style w:type="character" w:styleId="Nmerodepgina">
    <w:name w:val="page number"/>
    <w:basedOn w:val="Fuentedeprrafopredeter"/>
    <w:rsid w:val="00206751"/>
    <w:rPr>
      <w:rFonts w:cs="Times New Roman"/>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206751"/>
    <w:rPr>
      <w:rFonts w:cs="Times New Roman"/>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locked/>
    <w:rsid w:val="00206751"/>
    <w:rPr>
      <w:rFonts w:cs="Times New Roman"/>
      <w:sz w:val="16"/>
      <w:szCs w:val="16"/>
      <w:lang w:val="es-BO" w:eastAsia="en-US"/>
    </w:rPr>
  </w:style>
  <w:style w:type="paragraph" w:styleId="Textoindependiente3">
    <w:name w:val="Body Text 3"/>
    <w:basedOn w:val="Normal"/>
    <w:link w:val="Textoindependiente3Car"/>
    <w:rsid w:val="00206751"/>
    <w:pPr>
      <w:spacing w:after="120"/>
    </w:pPr>
    <w:rPr>
      <w:sz w:val="16"/>
      <w:szCs w:val="16"/>
    </w:rPr>
  </w:style>
  <w:style w:type="character" w:customStyle="1" w:styleId="Textoindependiente3Car">
    <w:name w:val="Texto independiente 3 Car"/>
    <w:basedOn w:val="Fuentedeprrafopredeter"/>
    <w:link w:val="Textoindependiente3"/>
    <w:locked/>
    <w:rsid w:val="00206751"/>
    <w:rPr>
      <w:rFonts w:cs="Times New Roman"/>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hAnsi="Humanst521 BT" w:cs="Arial Unicode MS"/>
      <w:b/>
      <w:bCs/>
      <w:sz w:val="18"/>
      <w:szCs w:val="18"/>
      <w:lang w:eastAsia="es-ES"/>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qFormat/>
    <w:rsid w:val="003903B2"/>
    <w:pPr>
      <w:tabs>
        <w:tab w:val="right" w:leader="dot" w:pos="9060"/>
      </w:tabs>
      <w:spacing w:before="120"/>
      <w:ind w:left="567" w:hanging="567"/>
    </w:pPr>
    <w:rPr>
      <w:rFonts w:ascii="Verdana" w:hAnsi="Verdana"/>
      <w:bCs/>
      <w:noProof/>
      <w:sz w:val="18"/>
      <w:szCs w:val="18"/>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customStyle="1" w:styleId="Sinespaciado1">
    <w:name w:val="Sin espaciado1"/>
    <w:link w:val="NoSpacingChar1"/>
    <w:rsid w:val="00115C67"/>
    <w:rPr>
      <w:rFonts w:ascii="Calibri" w:hAnsi="Calibri"/>
      <w:sz w:val="22"/>
      <w:szCs w:val="22"/>
      <w:lang w:eastAsia="en-US"/>
    </w:rPr>
  </w:style>
  <w:style w:type="character" w:customStyle="1" w:styleId="NoSpacingChar1">
    <w:name w:val="No Spacing Char1"/>
    <w:basedOn w:val="Fuentedeprrafopredeter"/>
    <w:link w:val="Sinespaciado1"/>
    <w:locked/>
    <w:rsid w:val="00115C67"/>
    <w:rPr>
      <w:rFonts w:ascii="Calibri" w:hAnsi="Calibri"/>
      <w:sz w:val="22"/>
      <w:szCs w:val="22"/>
      <w:lang w:val="es-ES" w:eastAsia="en-US" w:bidi="ar-SA"/>
    </w:rPr>
  </w:style>
  <w:style w:type="paragraph" w:customStyle="1" w:styleId="Revisin1">
    <w:name w:val="Revisión1"/>
    <w:hidden/>
    <w:semiHidden/>
    <w:rsid w:val="00340207"/>
    <w:rPr>
      <w:lang w:eastAsia="en-US"/>
    </w:rPr>
  </w:style>
  <w:style w:type="paragraph" w:styleId="Textonotaalfinal">
    <w:name w:val="endnote text"/>
    <w:basedOn w:val="Normal"/>
    <w:link w:val="TextonotaalfinalCar"/>
    <w:semiHidden/>
    <w:rsid w:val="00F3088F"/>
  </w:style>
  <w:style w:type="character" w:customStyle="1" w:styleId="TextonotaalfinalCar">
    <w:name w:val="Texto nota al final Car"/>
    <w:basedOn w:val="Fuentedeprrafopredeter"/>
    <w:link w:val="Textonotaalfinal"/>
    <w:locked/>
    <w:rsid w:val="00F3088F"/>
    <w:rPr>
      <w:rFonts w:cs="Times New Roman"/>
      <w:lang w:eastAsia="en-US"/>
    </w:rPr>
  </w:style>
  <w:style w:type="character" w:styleId="Refdenotaalfinal">
    <w:name w:val="endnote reference"/>
    <w:basedOn w:val="Fuentedeprrafopredeter"/>
    <w:semiHidden/>
    <w:rsid w:val="00F3088F"/>
    <w:rPr>
      <w:rFonts w:cs="Times New Roman"/>
      <w:vertAlign w:val="superscript"/>
    </w:rPr>
  </w:style>
  <w:style w:type="character" w:styleId="Hipervnculo">
    <w:name w:val="Hyperlink"/>
    <w:basedOn w:val="Fuentedeprrafopredeter"/>
    <w:uiPriority w:val="99"/>
    <w:rsid w:val="000B67E9"/>
    <w:rPr>
      <w:rFonts w:cs="Times New Roman"/>
      <w:color w:val="0000FF"/>
      <w:u w:val="single"/>
    </w:rPr>
  </w:style>
  <w:style w:type="paragraph" w:customStyle="1" w:styleId="Listavistosa-nfasis11">
    <w:name w:val="Lista vistosa - Énfasis 11"/>
    <w:basedOn w:val="Normal"/>
    <w:rsid w:val="00E377C3"/>
    <w:pPr>
      <w:spacing w:after="200" w:line="276" w:lineRule="auto"/>
      <w:ind w:left="720" w:hanging="1259"/>
      <w:jc w:val="both"/>
    </w:pPr>
    <w:rPr>
      <w:rFonts w:ascii="Calibri" w:hAnsi="Calibri"/>
      <w:sz w:val="22"/>
      <w:szCs w:val="22"/>
      <w:lang w:eastAsia="es-ES"/>
    </w:rPr>
  </w:style>
  <w:style w:type="paragraph" w:styleId="ndice1">
    <w:name w:val="index 1"/>
    <w:basedOn w:val="Normal"/>
    <w:next w:val="Normal"/>
    <w:autoRedefine/>
    <w:semiHidden/>
    <w:rsid w:val="001A6B1F"/>
    <w:pPr>
      <w:ind w:left="220" w:hanging="220"/>
    </w:pPr>
    <w:rPr>
      <w:b/>
      <w:i/>
      <w:sz w:val="22"/>
      <w:szCs w:val="24"/>
      <w:lang w:eastAsia="es-ES"/>
    </w:rPr>
  </w:style>
  <w:style w:type="paragraph" w:styleId="ndice9">
    <w:name w:val="index 9"/>
    <w:basedOn w:val="Normal"/>
    <w:next w:val="Normal"/>
    <w:autoRedefine/>
    <w:semiHidden/>
    <w:rsid w:val="001A6B1F"/>
    <w:pPr>
      <w:ind w:left="1080"/>
      <w:jc w:val="both"/>
    </w:pPr>
    <w:rPr>
      <w:rFonts w:ascii="Arial" w:hAnsi="Arial"/>
      <w:sz w:val="22"/>
      <w:szCs w:val="24"/>
      <w:lang w:eastAsia="es-ES"/>
    </w:rPr>
  </w:style>
  <w:style w:type="paragraph" w:styleId="Ttulodendice">
    <w:name w:val="index heading"/>
    <w:basedOn w:val="Normal"/>
    <w:next w:val="ndice1"/>
    <w:semiHidden/>
    <w:rsid w:val="001A6B1F"/>
    <w:rPr>
      <w:rFonts w:ascii="Arial" w:hAnsi="Arial"/>
      <w:sz w:val="22"/>
      <w:szCs w:val="24"/>
      <w:lang w:eastAsia="es-ES"/>
    </w:rPr>
  </w:style>
  <w:style w:type="character" w:customStyle="1" w:styleId="Ttulo5Car">
    <w:name w:val="Título 5 Car"/>
    <w:aliases w:val="TITULO CENTRAL RAYADO Car"/>
    <w:basedOn w:val="Fuentedeprrafopredeter"/>
    <w:link w:val="Ttulo5"/>
    <w:locked/>
    <w:rsid w:val="00E20E48"/>
    <w:rPr>
      <w:rFonts w:ascii="Times New Roman Bold" w:hAnsi="Times New Roman Bold"/>
      <w:b/>
      <w:sz w:val="28"/>
      <w:lang w:val="es-ES_tradnl" w:eastAsia="en-US"/>
    </w:rPr>
  </w:style>
  <w:style w:type="paragraph" w:customStyle="1" w:styleId="ListParagraph1">
    <w:name w:val="List Paragraph1"/>
    <w:basedOn w:val="Normal"/>
    <w:rsid w:val="00E20E48"/>
    <w:pPr>
      <w:ind w:left="720"/>
    </w:pPr>
    <w:rPr>
      <w:rFonts w:eastAsia="MS Mincho"/>
    </w:rPr>
  </w:style>
  <w:style w:type="paragraph" w:customStyle="1" w:styleId="NoSpacing1">
    <w:name w:val="No Spacing1"/>
    <w:link w:val="NoSpacingChar"/>
    <w:rsid w:val="00E20E48"/>
    <w:rPr>
      <w:rFonts w:ascii="Calibri" w:eastAsia="MS Mincho" w:hAnsi="Calibri"/>
      <w:sz w:val="22"/>
      <w:szCs w:val="22"/>
      <w:lang w:eastAsia="en-US"/>
    </w:rPr>
  </w:style>
  <w:style w:type="character" w:customStyle="1" w:styleId="NoSpacingChar">
    <w:name w:val="No Spacing Char"/>
    <w:basedOn w:val="Fuentedeprrafopredeter"/>
    <w:link w:val="NoSpacing1"/>
    <w:locked/>
    <w:rsid w:val="00E20E48"/>
    <w:rPr>
      <w:rFonts w:ascii="Calibri" w:eastAsia="MS Mincho" w:hAnsi="Calibri"/>
      <w:sz w:val="22"/>
      <w:szCs w:val="22"/>
      <w:lang w:val="es-ES" w:eastAsia="en-US" w:bidi="ar-SA"/>
    </w:rPr>
  </w:style>
  <w:style w:type="paragraph" w:customStyle="1" w:styleId="Prrafodelista2">
    <w:name w:val="Párrafo de lista2"/>
    <w:basedOn w:val="Normal"/>
    <w:rsid w:val="006B2187"/>
    <w:pPr>
      <w:ind w:left="720"/>
    </w:pPr>
  </w:style>
  <w:style w:type="numbering" w:customStyle="1" w:styleId="Estilo1">
    <w:name w:val="Estilo1"/>
    <w:uiPriority w:val="99"/>
    <w:rsid w:val="00850060"/>
    <w:pPr>
      <w:numPr>
        <w:numId w:val="14"/>
      </w:numPr>
    </w:pPr>
  </w:style>
  <w:style w:type="numbering" w:customStyle="1" w:styleId="Estilo8">
    <w:name w:val="Estilo8"/>
    <w:rsid w:val="00850060"/>
    <w:pPr>
      <w:numPr>
        <w:numId w:val="21"/>
      </w:numPr>
    </w:pPr>
  </w:style>
  <w:style w:type="numbering" w:customStyle="1" w:styleId="Estilo6">
    <w:name w:val="Estilo6"/>
    <w:rsid w:val="00850060"/>
    <w:pPr>
      <w:numPr>
        <w:numId w:val="19"/>
      </w:numPr>
    </w:pPr>
  </w:style>
  <w:style w:type="numbering" w:customStyle="1" w:styleId="Estilo4">
    <w:name w:val="Estilo4"/>
    <w:uiPriority w:val="99"/>
    <w:rsid w:val="00850060"/>
    <w:pPr>
      <w:numPr>
        <w:numId w:val="17"/>
      </w:numPr>
    </w:pPr>
  </w:style>
  <w:style w:type="numbering" w:customStyle="1" w:styleId="Estilo10">
    <w:name w:val="Estilo10"/>
    <w:rsid w:val="00850060"/>
    <w:pPr>
      <w:numPr>
        <w:numId w:val="23"/>
      </w:numPr>
    </w:pPr>
  </w:style>
  <w:style w:type="numbering" w:customStyle="1" w:styleId="Estilo3">
    <w:name w:val="Estilo3"/>
    <w:uiPriority w:val="99"/>
    <w:rsid w:val="00850060"/>
    <w:pPr>
      <w:numPr>
        <w:numId w:val="16"/>
      </w:numPr>
    </w:pPr>
  </w:style>
  <w:style w:type="numbering" w:customStyle="1" w:styleId="Estilo7">
    <w:name w:val="Estilo7"/>
    <w:rsid w:val="00850060"/>
    <w:pPr>
      <w:numPr>
        <w:numId w:val="20"/>
      </w:numPr>
    </w:pPr>
  </w:style>
  <w:style w:type="numbering" w:customStyle="1" w:styleId="Estilo2">
    <w:name w:val="Estilo2"/>
    <w:uiPriority w:val="99"/>
    <w:rsid w:val="00850060"/>
    <w:pPr>
      <w:numPr>
        <w:numId w:val="15"/>
      </w:numPr>
    </w:pPr>
  </w:style>
  <w:style w:type="numbering" w:customStyle="1" w:styleId="Estilo9">
    <w:name w:val="Estilo9"/>
    <w:rsid w:val="00850060"/>
    <w:pPr>
      <w:numPr>
        <w:numId w:val="22"/>
      </w:numPr>
    </w:pPr>
  </w:style>
  <w:style w:type="numbering" w:customStyle="1" w:styleId="Estilo5">
    <w:name w:val="Estilo5"/>
    <w:rsid w:val="00850060"/>
    <w:pPr>
      <w:numPr>
        <w:numId w:val="18"/>
      </w:numPr>
    </w:pPr>
  </w:style>
  <w:style w:type="paragraph" w:customStyle="1" w:styleId="Normal1">
    <w:name w:val="Normal 1"/>
    <w:basedOn w:val="Normal"/>
    <w:link w:val="Normal1Car"/>
    <w:rsid w:val="005E0CE0"/>
    <w:pPr>
      <w:spacing w:before="120" w:after="120" w:line="360" w:lineRule="auto"/>
      <w:ind w:left="567" w:right="113" w:firstLine="6"/>
      <w:jc w:val="both"/>
    </w:pPr>
    <w:rPr>
      <w:rFonts w:ascii="Tahoma" w:hAnsi="Tahoma"/>
      <w:sz w:val="18"/>
      <w:lang w:val="es-BO" w:eastAsia="es-ES"/>
    </w:rPr>
  </w:style>
  <w:style w:type="character" w:customStyle="1" w:styleId="Normal1Car">
    <w:name w:val="Normal 1 Car"/>
    <w:basedOn w:val="Fuentedeprrafopredeter"/>
    <w:link w:val="Normal1"/>
    <w:rsid w:val="005E0CE0"/>
    <w:rPr>
      <w:rFonts w:ascii="Tahoma" w:hAnsi="Tahoma"/>
      <w:sz w:val="18"/>
      <w:lang w:val="es-BO"/>
    </w:rPr>
  </w:style>
  <w:style w:type="paragraph" w:styleId="Prrafodelista">
    <w:name w:val="List Paragraph"/>
    <w:basedOn w:val="Normal"/>
    <w:uiPriority w:val="34"/>
    <w:qFormat/>
    <w:rsid w:val="00760AAD"/>
    <w:pPr>
      <w:numPr>
        <w:numId w:val="9"/>
      </w:numPr>
      <w:jc w:val="both"/>
    </w:pPr>
    <w:rPr>
      <w:rFonts w:ascii="Verdana" w:hAnsi="Verdana" w:cs="Arial"/>
      <w:sz w:val="18"/>
      <w:szCs w:val="18"/>
    </w:rPr>
  </w:style>
  <w:style w:type="paragraph" w:styleId="TtulodeTDC">
    <w:name w:val="TOC Heading"/>
    <w:basedOn w:val="Ttulo1"/>
    <w:next w:val="Normal"/>
    <w:uiPriority w:val="39"/>
    <w:unhideWhenUsed/>
    <w:qFormat/>
    <w:rsid w:val="003722F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2">
    <w:name w:val="toc 2"/>
    <w:basedOn w:val="Normal"/>
    <w:next w:val="Normal"/>
    <w:autoRedefine/>
    <w:uiPriority w:val="39"/>
    <w:unhideWhenUsed/>
    <w:qFormat/>
    <w:locked/>
    <w:rsid w:val="00835E99"/>
    <w:pPr>
      <w:tabs>
        <w:tab w:val="left" w:pos="1000"/>
        <w:tab w:val="right" w:leader="dot" w:pos="9060"/>
      </w:tabs>
      <w:spacing w:before="120"/>
      <w:ind w:left="567" w:hanging="567"/>
    </w:pPr>
    <w:rPr>
      <w:rFonts w:asciiTheme="minorHAnsi" w:hAnsiTheme="minorHAnsi"/>
      <w:i/>
      <w:iCs/>
    </w:rPr>
  </w:style>
  <w:style w:type="paragraph" w:styleId="TDC4">
    <w:name w:val="toc 4"/>
    <w:basedOn w:val="Normal"/>
    <w:next w:val="Normal"/>
    <w:autoRedefine/>
    <w:uiPriority w:val="39"/>
    <w:locked/>
    <w:rsid w:val="003722F4"/>
    <w:pPr>
      <w:ind w:left="600"/>
    </w:pPr>
    <w:rPr>
      <w:rFonts w:asciiTheme="minorHAnsi" w:hAnsiTheme="minorHAnsi"/>
    </w:rPr>
  </w:style>
  <w:style w:type="paragraph" w:styleId="TDC3">
    <w:name w:val="toc 3"/>
    <w:basedOn w:val="Normal"/>
    <w:next w:val="Normal"/>
    <w:autoRedefine/>
    <w:uiPriority w:val="39"/>
    <w:unhideWhenUsed/>
    <w:qFormat/>
    <w:locked/>
    <w:rsid w:val="003903B2"/>
    <w:pPr>
      <w:tabs>
        <w:tab w:val="left" w:pos="567"/>
        <w:tab w:val="right" w:leader="dot" w:pos="9060"/>
      </w:tabs>
      <w:ind w:left="567" w:hanging="567"/>
    </w:pPr>
    <w:rPr>
      <w:rFonts w:asciiTheme="minorHAnsi" w:hAnsiTheme="minorHAnsi"/>
    </w:rPr>
  </w:style>
  <w:style w:type="paragraph" w:styleId="TDC5">
    <w:name w:val="toc 5"/>
    <w:basedOn w:val="Normal"/>
    <w:next w:val="Normal"/>
    <w:autoRedefine/>
    <w:uiPriority w:val="39"/>
    <w:locked/>
    <w:rsid w:val="003722F4"/>
    <w:pPr>
      <w:ind w:left="800"/>
    </w:pPr>
    <w:rPr>
      <w:rFonts w:asciiTheme="minorHAnsi" w:hAnsiTheme="minorHAnsi"/>
    </w:rPr>
  </w:style>
  <w:style w:type="paragraph" w:styleId="TDC6">
    <w:name w:val="toc 6"/>
    <w:basedOn w:val="Normal"/>
    <w:next w:val="Normal"/>
    <w:autoRedefine/>
    <w:uiPriority w:val="39"/>
    <w:locked/>
    <w:rsid w:val="003722F4"/>
    <w:pPr>
      <w:ind w:left="1000"/>
    </w:pPr>
    <w:rPr>
      <w:rFonts w:asciiTheme="minorHAnsi" w:hAnsiTheme="minorHAnsi"/>
    </w:rPr>
  </w:style>
  <w:style w:type="paragraph" w:styleId="TDC7">
    <w:name w:val="toc 7"/>
    <w:basedOn w:val="Normal"/>
    <w:next w:val="Normal"/>
    <w:autoRedefine/>
    <w:uiPriority w:val="39"/>
    <w:locked/>
    <w:rsid w:val="003722F4"/>
    <w:pPr>
      <w:ind w:left="1200"/>
    </w:pPr>
    <w:rPr>
      <w:rFonts w:asciiTheme="minorHAnsi" w:hAnsiTheme="minorHAnsi"/>
    </w:rPr>
  </w:style>
  <w:style w:type="paragraph" w:styleId="TDC8">
    <w:name w:val="toc 8"/>
    <w:basedOn w:val="Normal"/>
    <w:next w:val="Normal"/>
    <w:autoRedefine/>
    <w:uiPriority w:val="39"/>
    <w:locked/>
    <w:rsid w:val="003722F4"/>
    <w:pPr>
      <w:ind w:left="1400"/>
    </w:pPr>
    <w:rPr>
      <w:rFonts w:asciiTheme="minorHAnsi" w:hAnsiTheme="minorHAnsi"/>
    </w:rPr>
  </w:style>
  <w:style w:type="paragraph" w:styleId="TDC9">
    <w:name w:val="toc 9"/>
    <w:basedOn w:val="Normal"/>
    <w:next w:val="Normal"/>
    <w:autoRedefine/>
    <w:uiPriority w:val="39"/>
    <w:locked/>
    <w:rsid w:val="003722F4"/>
    <w:pPr>
      <w:ind w:left="1600"/>
    </w:pPr>
    <w:rPr>
      <w:rFonts w:asciiTheme="minorHAnsi" w:hAnsiTheme="minorHAnsi"/>
    </w:rPr>
  </w:style>
  <w:style w:type="paragraph" w:styleId="Mapadeldocumento">
    <w:name w:val="Document Map"/>
    <w:basedOn w:val="Normal"/>
    <w:link w:val="MapadeldocumentoCar"/>
    <w:rsid w:val="00A133D8"/>
    <w:rPr>
      <w:rFonts w:ascii="Tahoma" w:hAnsi="Tahoma" w:cs="Tahoma"/>
      <w:sz w:val="16"/>
      <w:szCs w:val="16"/>
    </w:rPr>
  </w:style>
  <w:style w:type="character" w:customStyle="1" w:styleId="MapadeldocumentoCar">
    <w:name w:val="Mapa del documento Car"/>
    <w:basedOn w:val="Fuentedeprrafopredeter"/>
    <w:link w:val="Mapadeldocumento"/>
    <w:rsid w:val="00A133D8"/>
    <w:rPr>
      <w:rFonts w:ascii="Tahoma" w:hAnsi="Tahoma" w:cs="Tahoma"/>
      <w:sz w:val="16"/>
      <w:szCs w:val="16"/>
      <w:lang w:eastAsia="en-US"/>
    </w:rPr>
  </w:style>
  <w:style w:type="paragraph" w:customStyle="1" w:styleId="Titulo1">
    <w:name w:val="Titulo 1"/>
    <w:basedOn w:val="Ttulo2"/>
    <w:link w:val="Titulo1Car"/>
    <w:qFormat/>
    <w:rsid w:val="00AB76D9"/>
  </w:style>
  <w:style w:type="paragraph" w:customStyle="1" w:styleId="TITULO10">
    <w:name w:val="TITULO 1"/>
    <w:basedOn w:val="Ttulo8"/>
    <w:link w:val="TITULO1Car0"/>
    <w:qFormat/>
    <w:rsid w:val="008567C4"/>
    <w:rPr>
      <w:szCs w:val="18"/>
    </w:rPr>
  </w:style>
  <w:style w:type="character" w:customStyle="1" w:styleId="Titulo1Car">
    <w:name w:val="Titulo 1 Car"/>
    <w:basedOn w:val="Ttulo2Car"/>
    <w:link w:val="Titulo1"/>
    <w:rsid w:val="00AB76D9"/>
    <w:rPr>
      <w:b/>
    </w:rPr>
  </w:style>
  <w:style w:type="paragraph" w:customStyle="1" w:styleId="TITULO2">
    <w:name w:val="TITULO 2"/>
    <w:basedOn w:val="Ttulo8"/>
    <w:link w:val="TITULO2Car"/>
    <w:qFormat/>
    <w:rsid w:val="00144E2F"/>
    <w:rPr>
      <w:rFonts w:ascii="Verdana" w:hAnsi="Verdana"/>
      <w:szCs w:val="18"/>
    </w:rPr>
  </w:style>
  <w:style w:type="character" w:customStyle="1" w:styleId="TITULO1Car0">
    <w:name w:val="TITULO 1 Car"/>
    <w:basedOn w:val="Ttulo8Car"/>
    <w:link w:val="TITULO10"/>
    <w:rsid w:val="008567C4"/>
    <w:rPr>
      <w:b/>
      <w:szCs w:val="18"/>
    </w:rPr>
  </w:style>
  <w:style w:type="paragraph" w:customStyle="1" w:styleId="TITULO5">
    <w:name w:val="TITULO 5"/>
    <w:basedOn w:val="Normal"/>
    <w:link w:val="TITULO5Car"/>
    <w:autoRedefine/>
    <w:qFormat/>
    <w:rsid w:val="00C26B0F"/>
    <w:pPr>
      <w:spacing w:line="276" w:lineRule="auto"/>
      <w:ind w:left="420"/>
      <w:jc w:val="both"/>
    </w:pPr>
    <w:rPr>
      <w:rFonts w:ascii="Verdana" w:hAnsi="Verdana" w:cs="Arial"/>
      <w:sz w:val="18"/>
      <w:szCs w:val="18"/>
    </w:rPr>
  </w:style>
  <w:style w:type="character" w:customStyle="1" w:styleId="TITULO2Car">
    <w:name w:val="TITULO 2 Car"/>
    <w:basedOn w:val="Ttulo8Car"/>
    <w:link w:val="TITULO2"/>
    <w:rsid w:val="00144E2F"/>
    <w:rPr>
      <w:rFonts w:ascii="Verdana" w:hAnsi="Verdana"/>
      <w:b/>
      <w:szCs w:val="18"/>
    </w:rPr>
  </w:style>
  <w:style w:type="character" w:styleId="nfasis">
    <w:name w:val="Emphasis"/>
    <w:basedOn w:val="Fuentedeprrafopredeter"/>
    <w:qFormat/>
    <w:locked/>
    <w:rsid w:val="008B0A8F"/>
    <w:rPr>
      <w:i/>
      <w:iCs/>
    </w:rPr>
  </w:style>
  <w:style w:type="character" w:customStyle="1" w:styleId="TITULO5Car">
    <w:name w:val="TITULO 5 Car"/>
    <w:basedOn w:val="Fuentedeprrafopredeter"/>
    <w:link w:val="TITULO5"/>
    <w:rsid w:val="00C26B0F"/>
    <w:rPr>
      <w:rFonts w:ascii="Verdana" w:hAnsi="Verdana" w:cs="Arial"/>
      <w:sz w:val="18"/>
      <w:szCs w:val="18"/>
      <w:lang w:eastAsia="en-US"/>
    </w:rPr>
  </w:style>
  <w:style w:type="paragraph" w:customStyle="1" w:styleId="Estilo11">
    <w:name w:val="Estilo11"/>
    <w:basedOn w:val="TITULO5"/>
    <w:link w:val="Estilo11Car"/>
    <w:qFormat/>
    <w:rsid w:val="006600EE"/>
  </w:style>
  <w:style w:type="character" w:customStyle="1" w:styleId="Estilo11Car">
    <w:name w:val="Estilo11 Car"/>
    <w:basedOn w:val="TITULO5Car"/>
    <w:link w:val="Estilo11"/>
    <w:rsid w:val="006600EE"/>
  </w:style>
  <w:style w:type="numbering" w:customStyle="1" w:styleId="Estilo12">
    <w:name w:val="Estilo12"/>
    <w:uiPriority w:val="99"/>
    <w:rsid w:val="001C17AF"/>
    <w:pPr>
      <w:numPr>
        <w:numId w:val="28"/>
      </w:numPr>
    </w:pPr>
  </w:style>
  <w:style w:type="character" w:styleId="Textoennegrita">
    <w:name w:val="Strong"/>
    <w:basedOn w:val="Fuentedeprrafopredeter"/>
    <w:qFormat/>
    <w:locked/>
    <w:rsid w:val="002A1A5C"/>
    <w:rPr>
      <w:b/>
      <w:bCs/>
    </w:rPr>
  </w:style>
  <w:style w:type="character" w:customStyle="1" w:styleId="Ttulo3Car1">
    <w:name w:val="Título 3 Car1"/>
    <w:basedOn w:val="Fuentedeprrafopredeter"/>
    <w:rsid w:val="00B67736"/>
    <w:rPr>
      <w:rFonts w:ascii="Tahoma" w:eastAsia="Times New Roman" w:hAnsi="Tahoma"/>
      <w:sz w:val="18"/>
      <w:lang w:val="es-MX"/>
    </w:rPr>
  </w:style>
  <w:style w:type="character" w:styleId="AcrnimoHTML">
    <w:name w:val="HTML Acronym"/>
    <w:basedOn w:val="Fuentedeprrafopredeter"/>
    <w:rsid w:val="00B67736"/>
  </w:style>
  <w:style w:type="numbering" w:styleId="ArtculoSeccin">
    <w:name w:val="Outline List 3"/>
    <w:basedOn w:val="Sinlista"/>
    <w:rsid w:val="00B67736"/>
    <w:pPr>
      <w:numPr>
        <w:numId w:val="42"/>
      </w:numPr>
    </w:pPr>
  </w:style>
  <w:style w:type="paragraph" w:styleId="Cierre">
    <w:name w:val="Closing"/>
    <w:basedOn w:val="Normal"/>
    <w:link w:val="CierreCar"/>
    <w:rsid w:val="00B67736"/>
    <w:pPr>
      <w:ind w:left="4252"/>
    </w:pPr>
    <w:rPr>
      <w:rFonts w:ascii="Century Gothic" w:hAnsi="Century Gothic"/>
      <w:sz w:val="22"/>
      <w:szCs w:val="22"/>
      <w:lang w:val="es-BO" w:eastAsia="es-ES"/>
    </w:rPr>
  </w:style>
  <w:style w:type="character" w:customStyle="1" w:styleId="CierreCar">
    <w:name w:val="Cierre Car"/>
    <w:basedOn w:val="Fuentedeprrafopredeter"/>
    <w:link w:val="Cierre"/>
    <w:rsid w:val="00B67736"/>
    <w:rPr>
      <w:rFonts w:ascii="Century Gothic" w:hAnsi="Century Gothic"/>
      <w:sz w:val="22"/>
      <w:szCs w:val="22"/>
      <w:lang w:val="es-BO"/>
    </w:rPr>
  </w:style>
  <w:style w:type="character" w:styleId="CitaHTML">
    <w:name w:val="HTML Cite"/>
    <w:basedOn w:val="Fuentedeprrafopredeter"/>
    <w:rsid w:val="00B67736"/>
    <w:rPr>
      <w:i/>
      <w:iCs/>
    </w:rPr>
  </w:style>
  <w:style w:type="character" w:styleId="CdigoHTML">
    <w:name w:val="HTML Code"/>
    <w:basedOn w:val="Fuentedeprrafopredeter"/>
    <w:rsid w:val="00B67736"/>
    <w:rPr>
      <w:rFonts w:ascii="Courier New" w:hAnsi="Courier New" w:cs="Courier New"/>
      <w:sz w:val="20"/>
      <w:szCs w:val="20"/>
    </w:rPr>
  </w:style>
  <w:style w:type="paragraph" w:styleId="Continuarlista">
    <w:name w:val="List Continue"/>
    <w:basedOn w:val="Normal"/>
    <w:rsid w:val="00B67736"/>
    <w:pPr>
      <w:spacing w:after="120"/>
      <w:ind w:left="283"/>
    </w:pPr>
    <w:rPr>
      <w:rFonts w:ascii="Century Gothic" w:hAnsi="Century Gothic"/>
      <w:sz w:val="22"/>
      <w:szCs w:val="22"/>
      <w:lang w:val="es-BO" w:eastAsia="es-ES"/>
    </w:rPr>
  </w:style>
  <w:style w:type="paragraph" w:customStyle="1" w:styleId="EPGRAFE-LUGAR">
    <w:name w:val="EPÍGRAFE-LUGAR"/>
    <w:aliases w:val="FECHA"/>
    <w:basedOn w:val="Normal"/>
    <w:rsid w:val="00B67736"/>
    <w:pPr>
      <w:spacing w:line="360" w:lineRule="auto"/>
      <w:jc w:val="center"/>
    </w:pPr>
    <w:rPr>
      <w:rFonts w:ascii="Tahoma" w:hAnsi="Tahoma"/>
      <w:b/>
      <w:sz w:val="22"/>
      <w:szCs w:val="24"/>
      <w:lang w:val="en-US"/>
    </w:rPr>
  </w:style>
  <w:style w:type="paragraph" w:customStyle="1" w:styleId="Vieta1">
    <w:name w:val="Viñeta 1"/>
    <w:basedOn w:val="Normal"/>
    <w:link w:val="Vieta1Car"/>
    <w:rsid w:val="00B67736"/>
    <w:pPr>
      <w:numPr>
        <w:numId w:val="33"/>
      </w:numPr>
      <w:spacing w:before="100" w:beforeAutospacing="1" w:after="100" w:afterAutospacing="1" w:line="360" w:lineRule="auto"/>
      <w:ind w:left="1491" w:hanging="357"/>
      <w:jc w:val="both"/>
    </w:pPr>
    <w:rPr>
      <w:rFonts w:ascii="Tahoma" w:eastAsia="Arial Unicode MS" w:hAnsi="Tahoma" w:cs="Arial Unicode MS"/>
      <w:bCs/>
      <w:sz w:val="18"/>
      <w:szCs w:val="18"/>
      <w:lang w:eastAsia="es-ES"/>
    </w:rPr>
  </w:style>
  <w:style w:type="paragraph" w:styleId="Continuarlista3">
    <w:name w:val="List Continue 3"/>
    <w:basedOn w:val="Normal"/>
    <w:rsid w:val="00B67736"/>
    <w:pPr>
      <w:spacing w:after="120"/>
      <w:ind w:left="849"/>
    </w:pPr>
    <w:rPr>
      <w:rFonts w:ascii="Century Gothic" w:hAnsi="Century Gothic"/>
      <w:sz w:val="22"/>
      <w:szCs w:val="22"/>
      <w:lang w:val="es-BO" w:eastAsia="es-ES"/>
    </w:rPr>
  </w:style>
  <w:style w:type="paragraph" w:styleId="Continuarlista4">
    <w:name w:val="List Continue 4"/>
    <w:basedOn w:val="Normal"/>
    <w:rsid w:val="00B67736"/>
    <w:pPr>
      <w:spacing w:after="120"/>
      <w:ind w:left="1132"/>
    </w:pPr>
    <w:rPr>
      <w:rFonts w:ascii="Century Gothic" w:hAnsi="Century Gothic"/>
      <w:sz w:val="22"/>
      <w:szCs w:val="22"/>
      <w:lang w:val="es-BO" w:eastAsia="es-ES"/>
    </w:rPr>
  </w:style>
  <w:style w:type="paragraph" w:customStyle="1" w:styleId="Vietaestilo2">
    <w:name w:val="Viñeta estilo 2"/>
    <w:basedOn w:val="Normal"/>
    <w:link w:val="Vietaestilo2CarCar"/>
    <w:rsid w:val="00B67736"/>
    <w:pPr>
      <w:numPr>
        <w:numId w:val="30"/>
      </w:numPr>
      <w:spacing w:before="120" w:after="120" w:line="360" w:lineRule="auto"/>
      <w:jc w:val="both"/>
    </w:pPr>
    <w:rPr>
      <w:rFonts w:ascii="Tahoma" w:hAnsi="Tahoma"/>
      <w:sz w:val="18"/>
      <w:szCs w:val="18"/>
      <w:lang w:val="es-BO" w:eastAsia="es-ES"/>
    </w:rPr>
  </w:style>
  <w:style w:type="character" w:customStyle="1" w:styleId="Vietaestilo2CarCar">
    <w:name w:val="Viñeta estilo 2 Car Car"/>
    <w:basedOn w:val="Fuentedeprrafopredeter"/>
    <w:link w:val="Vietaestilo2"/>
    <w:rsid w:val="00B67736"/>
    <w:rPr>
      <w:rFonts w:ascii="Tahoma" w:hAnsi="Tahoma"/>
      <w:sz w:val="18"/>
      <w:szCs w:val="18"/>
      <w:lang w:val="es-BO"/>
    </w:rPr>
  </w:style>
  <w:style w:type="paragraph" w:customStyle="1" w:styleId="TTULOCENTRAL">
    <w:name w:val="TÌTULO CENTRAL"/>
    <w:basedOn w:val="Normal"/>
    <w:link w:val="TTULOCENTRALCar"/>
    <w:rsid w:val="00B67736"/>
    <w:pPr>
      <w:spacing w:before="120" w:after="120" w:line="360" w:lineRule="auto"/>
      <w:jc w:val="center"/>
    </w:pPr>
    <w:rPr>
      <w:rFonts w:ascii="Tahoma" w:hAnsi="Tahoma" w:cs="Tahoma"/>
      <w:b/>
      <w:caps/>
      <w:sz w:val="18"/>
      <w:szCs w:val="18"/>
      <w:lang w:val="es-BO" w:eastAsia="es-ES"/>
    </w:rPr>
  </w:style>
  <w:style w:type="character" w:customStyle="1" w:styleId="TTULOCENTRALCar">
    <w:name w:val="TÌTULO CENTRAL Car"/>
    <w:basedOn w:val="Fuentedeprrafopredeter"/>
    <w:link w:val="TTULOCENTRAL"/>
    <w:rsid w:val="00B67736"/>
    <w:rPr>
      <w:rFonts w:ascii="Tahoma" w:hAnsi="Tahoma" w:cs="Tahoma"/>
      <w:b/>
      <w:caps/>
      <w:sz w:val="18"/>
      <w:szCs w:val="18"/>
      <w:lang w:val="es-BO"/>
    </w:rPr>
  </w:style>
  <w:style w:type="paragraph" w:customStyle="1" w:styleId="11Ttulo2">
    <w:name w:val="1.1.Título 2"/>
    <w:basedOn w:val="Ttulo2"/>
    <w:rsid w:val="00B67736"/>
    <w:pPr>
      <w:numPr>
        <w:ilvl w:val="1"/>
      </w:numPr>
      <w:tabs>
        <w:tab w:val="num" w:pos="796"/>
      </w:tabs>
      <w:spacing w:before="240" w:after="60" w:line="360" w:lineRule="auto"/>
      <w:ind w:left="796" w:right="113" w:hanging="576"/>
      <w:jc w:val="both"/>
    </w:pPr>
    <w:rPr>
      <w:rFonts w:ascii="Tahoma" w:hAnsi="Tahoma"/>
      <w:bCs/>
      <w:caps/>
      <w:sz w:val="18"/>
      <w:szCs w:val="18"/>
      <w:u w:val="none"/>
    </w:rPr>
  </w:style>
  <w:style w:type="paragraph" w:customStyle="1" w:styleId="Default">
    <w:name w:val="Default"/>
    <w:link w:val="DefaultCar"/>
    <w:semiHidden/>
    <w:rsid w:val="00B67736"/>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semiHidden/>
    <w:rsid w:val="00B67736"/>
    <w:rPr>
      <w:rFonts w:cs="Times New Roman"/>
      <w:color w:val="auto"/>
    </w:rPr>
  </w:style>
  <w:style w:type="paragraph" w:customStyle="1" w:styleId="CM111">
    <w:name w:val="CM111"/>
    <w:basedOn w:val="Default"/>
    <w:next w:val="Default"/>
    <w:semiHidden/>
    <w:rsid w:val="00B67736"/>
    <w:pPr>
      <w:spacing w:after="828"/>
    </w:pPr>
    <w:rPr>
      <w:rFonts w:cs="Times New Roman"/>
      <w:color w:val="auto"/>
    </w:rPr>
  </w:style>
  <w:style w:type="paragraph" w:customStyle="1" w:styleId="CM112">
    <w:name w:val="CM112"/>
    <w:basedOn w:val="Default"/>
    <w:next w:val="Default"/>
    <w:link w:val="CM112Car"/>
    <w:semiHidden/>
    <w:rsid w:val="00B67736"/>
    <w:pPr>
      <w:spacing w:after="235"/>
    </w:pPr>
    <w:rPr>
      <w:rFonts w:cs="Times New Roman"/>
      <w:color w:val="auto"/>
    </w:rPr>
  </w:style>
  <w:style w:type="paragraph" w:customStyle="1" w:styleId="CM3">
    <w:name w:val="CM3"/>
    <w:basedOn w:val="Default"/>
    <w:next w:val="Default"/>
    <w:semiHidden/>
    <w:rsid w:val="00B67736"/>
    <w:pPr>
      <w:spacing w:line="186" w:lineRule="atLeast"/>
    </w:pPr>
    <w:rPr>
      <w:rFonts w:cs="Times New Roman"/>
      <w:color w:val="auto"/>
    </w:rPr>
  </w:style>
  <w:style w:type="paragraph" w:customStyle="1" w:styleId="CM124">
    <w:name w:val="CM124"/>
    <w:basedOn w:val="Default"/>
    <w:next w:val="Default"/>
    <w:semiHidden/>
    <w:rsid w:val="00B67736"/>
    <w:pPr>
      <w:spacing w:after="395"/>
    </w:pPr>
    <w:rPr>
      <w:rFonts w:cs="Times New Roman"/>
      <w:color w:val="auto"/>
    </w:rPr>
  </w:style>
  <w:style w:type="paragraph" w:customStyle="1" w:styleId="CM114">
    <w:name w:val="CM114"/>
    <w:basedOn w:val="Default"/>
    <w:next w:val="Default"/>
    <w:semiHidden/>
    <w:rsid w:val="00B67736"/>
    <w:pPr>
      <w:spacing w:after="473"/>
    </w:pPr>
    <w:rPr>
      <w:rFonts w:cs="Times New Roman"/>
      <w:color w:val="auto"/>
    </w:rPr>
  </w:style>
  <w:style w:type="paragraph" w:customStyle="1" w:styleId="CM4">
    <w:name w:val="CM4"/>
    <w:basedOn w:val="Default"/>
    <w:next w:val="Default"/>
    <w:semiHidden/>
    <w:rsid w:val="00B67736"/>
    <w:pPr>
      <w:spacing w:line="276" w:lineRule="atLeast"/>
    </w:pPr>
    <w:rPr>
      <w:rFonts w:cs="Times New Roman"/>
      <w:color w:val="auto"/>
    </w:rPr>
  </w:style>
  <w:style w:type="paragraph" w:customStyle="1" w:styleId="CM115">
    <w:name w:val="CM115"/>
    <w:basedOn w:val="Default"/>
    <w:next w:val="Default"/>
    <w:semiHidden/>
    <w:rsid w:val="00B67736"/>
    <w:pPr>
      <w:spacing w:after="560"/>
    </w:pPr>
    <w:rPr>
      <w:rFonts w:cs="Times New Roman"/>
      <w:color w:val="auto"/>
    </w:rPr>
  </w:style>
  <w:style w:type="paragraph" w:customStyle="1" w:styleId="CM113">
    <w:name w:val="CM113"/>
    <w:basedOn w:val="Default"/>
    <w:next w:val="Default"/>
    <w:semiHidden/>
    <w:rsid w:val="00B67736"/>
    <w:pPr>
      <w:spacing w:after="303"/>
    </w:pPr>
    <w:rPr>
      <w:rFonts w:cs="Times New Roman"/>
      <w:color w:val="auto"/>
    </w:rPr>
  </w:style>
  <w:style w:type="paragraph" w:customStyle="1" w:styleId="CM117">
    <w:name w:val="CM117"/>
    <w:basedOn w:val="Default"/>
    <w:next w:val="Default"/>
    <w:semiHidden/>
    <w:rsid w:val="00B67736"/>
    <w:pPr>
      <w:spacing w:after="93"/>
    </w:pPr>
    <w:rPr>
      <w:rFonts w:cs="Times New Roman"/>
      <w:color w:val="auto"/>
    </w:rPr>
  </w:style>
  <w:style w:type="paragraph" w:customStyle="1" w:styleId="CM6">
    <w:name w:val="CM6"/>
    <w:basedOn w:val="Default"/>
    <w:next w:val="Default"/>
    <w:semiHidden/>
    <w:rsid w:val="00B67736"/>
    <w:rPr>
      <w:rFonts w:cs="Times New Roman"/>
      <w:color w:val="auto"/>
    </w:rPr>
  </w:style>
  <w:style w:type="paragraph" w:customStyle="1" w:styleId="CM5">
    <w:name w:val="CM5"/>
    <w:basedOn w:val="Default"/>
    <w:next w:val="Default"/>
    <w:semiHidden/>
    <w:rsid w:val="00B67736"/>
    <w:rPr>
      <w:rFonts w:cs="Times New Roman"/>
      <w:color w:val="auto"/>
    </w:rPr>
  </w:style>
  <w:style w:type="paragraph" w:customStyle="1" w:styleId="CM7">
    <w:name w:val="CM7"/>
    <w:basedOn w:val="Default"/>
    <w:next w:val="Default"/>
    <w:semiHidden/>
    <w:rsid w:val="00B67736"/>
    <w:pPr>
      <w:spacing w:line="231" w:lineRule="atLeast"/>
    </w:pPr>
    <w:rPr>
      <w:rFonts w:cs="Times New Roman"/>
      <w:color w:val="auto"/>
    </w:rPr>
  </w:style>
  <w:style w:type="paragraph" w:customStyle="1" w:styleId="CM8">
    <w:name w:val="CM8"/>
    <w:basedOn w:val="Default"/>
    <w:next w:val="Default"/>
    <w:semiHidden/>
    <w:rsid w:val="00B67736"/>
    <w:pPr>
      <w:spacing w:line="231" w:lineRule="atLeast"/>
    </w:pPr>
    <w:rPr>
      <w:rFonts w:cs="Times New Roman"/>
      <w:color w:val="auto"/>
    </w:rPr>
  </w:style>
  <w:style w:type="paragraph" w:customStyle="1" w:styleId="CM10">
    <w:name w:val="CM10"/>
    <w:basedOn w:val="Default"/>
    <w:next w:val="Default"/>
    <w:semiHidden/>
    <w:rsid w:val="00B67736"/>
    <w:pPr>
      <w:spacing w:line="231" w:lineRule="atLeast"/>
    </w:pPr>
    <w:rPr>
      <w:rFonts w:cs="Times New Roman"/>
      <w:color w:val="auto"/>
    </w:rPr>
  </w:style>
  <w:style w:type="paragraph" w:customStyle="1" w:styleId="CM11">
    <w:name w:val="CM11"/>
    <w:basedOn w:val="Default"/>
    <w:next w:val="Default"/>
    <w:semiHidden/>
    <w:rsid w:val="00B67736"/>
    <w:pPr>
      <w:spacing w:line="231" w:lineRule="atLeast"/>
    </w:pPr>
    <w:rPr>
      <w:rFonts w:cs="Times New Roman"/>
      <w:color w:val="auto"/>
    </w:rPr>
  </w:style>
  <w:style w:type="paragraph" w:customStyle="1" w:styleId="CM12">
    <w:name w:val="CM12"/>
    <w:basedOn w:val="Default"/>
    <w:next w:val="Default"/>
    <w:semiHidden/>
    <w:rsid w:val="00B67736"/>
    <w:pPr>
      <w:spacing w:line="231" w:lineRule="atLeast"/>
    </w:pPr>
    <w:rPr>
      <w:rFonts w:cs="Times New Roman"/>
      <w:color w:val="auto"/>
    </w:rPr>
  </w:style>
  <w:style w:type="paragraph" w:customStyle="1" w:styleId="CM13">
    <w:name w:val="CM13"/>
    <w:basedOn w:val="Default"/>
    <w:next w:val="Default"/>
    <w:semiHidden/>
    <w:rsid w:val="00B67736"/>
    <w:pPr>
      <w:spacing w:line="231" w:lineRule="atLeast"/>
    </w:pPr>
    <w:rPr>
      <w:rFonts w:cs="Times New Roman"/>
      <w:color w:val="auto"/>
    </w:rPr>
  </w:style>
  <w:style w:type="paragraph" w:customStyle="1" w:styleId="CM119">
    <w:name w:val="CM119"/>
    <w:basedOn w:val="Default"/>
    <w:next w:val="Default"/>
    <w:semiHidden/>
    <w:rsid w:val="00B67736"/>
    <w:pPr>
      <w:spacing w:after="115"/>
    </w:pPr>
    <w:rPr>
      <w:rFonts w:cs="Times New Roman"/>
      <w:color w:val="auto"/>
    </w:rPr>
  </w:style>
  <w:style w:type="paragraph" w:customStyle="1" w:styleId="CM15">
    <w:name w:val="CM15"/>
    <w:basedOn w:val="Default"/>
    <w:next w:val="Default"/>
    <w:semiHidden/>
    <w:rsid w:val="00B67736"/>
    <w:pPr>
      <w:spacing w:line="273" w:lineRule="atLeast"/>
    </w:pPr>
    <w:rPr>
      <w:rFonts w:cs="Times New Roman"/>
      <w:color w:val="auto"/>
    </w:rPr>
  </w:style>
  <w:style w:type="paragraph" w:customStyle="1" w:styleId="CM16">
    <w:name w:val="CM16"/>
    <w:basedOn w:val="Default"/>
    <w:next w:val="Default"/>
    <w:semiHidden/>
    <w:rsid w:val="00B67736"/>
    <w:rPr>
      <w:rFonts w:cs="Times New Roman"/>
      <w:color w:val="auto"/>
    </w:rPr>
  </w:style>
  <w:style w:type="paragraph" w:customStyle="1" w:styleId="CM17">
    <w:name w:val="CM17"/>
    <w:basedOn w:val="Default"/>
    <w:next w:val="Default"/>
    <w:semiHidden/>
    <w:rsid w:val="00B67736"/>
    <w:pPr>
      <w:spacing w:line="368" w:lineRule="atLeast"/>
    </w:pPr>
    <w:rPr>
      <w:rFonts w:cs="Times New Roman"/>
      <w:color w:val="auto"/>
    </w:rPr>
  </w:style>
  <w:style w:type="paragraph" w:customStyle="1" w:styleId="CM18">
    <w:name w:val="CM18"/>
    <w:basedOn w:val="Default"/>
    <w:next w:val="Default"/>
    <w:semiHidden/>
    <w:rsid w:val="00B67736"/>
    <w:pPr>
      <w:spacing w:line="233" w:lineRule="atLeast"/>
    </w:pPr>
    <w:rPr>
      <w:rFonts w:cs="Times New Roman"/>
      <w:color w:val="auto"/>
    </w:rPr>
  </w:style>
  <w:style w:type="paragraph" w:customStyle="1" w:styleId="CM19">
    <w:name w:val="CM19"/>
    <w:basedOn w:val="Default"/>
    <w:next w:val="Default"/>
    <w:semiHidden/>
    <w:rsid w:val="00B67736"/>
    <w:rPr>
      <w:rFonts w:cs="Times New Roman"/>
      <w:color w:val="auto"/>
    </w:rPr>
  </w:style>
  <w:style w:type="paragraph" w:customStyle="1" w:styleId="CM20">
    <w:name w:val="CM20"/>
    <w:basedOn w:val="Default"/>
    <w:next w:val="Default"/>
    <w:semiHidden/>
    <w:rsid w:val="00B67736"/>
    <w:pPr>
      <w:spacing w:line="208" w:lineRule="atLeast"/>
    </w:pPr>
    <w:rPr>
      <w:rFonts w:cs="Times New Roman"/>
      <w:color w:val="auto"/>
    </w:rPr>
  </w:style>
  <w:style w:type="paragraph" w:customStyle="1" w:styleId="CM21">
    <w:name w:val="CM21"/>
    <w:basedOn w:val="Default"/>
    <w:next w:val="Default"/>
    <w:semiHidden/>
    <w:rsid w:val="00B67736"/>
    <w:pPr>
      <w:spacing w:line="208" w:lineRule="atLeast"/>
    </w:pPr>
    <w:rPr>
      <w:rFonts w:cs="Times New Roman"/>
      <w:color w:val="auto"/>
    </w:rPr>
  </w:style>
  <w:style w:type="paragraph" w:customStyle="1" w:styleId="CM22">
    <w:name w:val="CM22"/>
    <w:basedOn w:val="Default"/>
    <w:next w:val="Default"/>
    <w:link w:val="CM22Car"/>
    <w:semiHidden/>
    <w:rsid w:val="00B67736"/>
    <w:pPr>
      <w:spacing w:line="231" w:lineRule="atLeast"/>
    </w:pPr>
    <w:rPr>
      <w:rFonts w:cs="Times New Roman"/>
      <w:color w:val="auto"/>
    </w:rPr>
  </w:style>
  <w:style w:type="paragraph" w:customStyle="1" w:styleId="CM23">
    <w:name w:val="CM23"/>
    <w:basedOn w:val="Default"/>
    <w:next w:val="Default"/>
    <w:semiHidden/>
    <w:rsid w:val="00B67736"/>
    <w:pPr>
      <w:spacing w:line="231" w:lineRule="atLeast"/>
    </w:pPr>
    <w:rPr>
      <w:rFonts w:cs="Times New Roman"/>
      <w:color w:val="auto"/>
    </w:rPr>
  </w:style>
  <w:style w:type="paragraph" w:customStyle="1" w:styleId="CM24">
    <w:name w:val="CM24"/>
    <w:basedOn w:val="Default"/>
    <w:next w:val="Default"/>
    <w:semiHidden/>
    <w:rsid w:val="00B67736"/>
    <w:pPr>
      <w:spacing w:line="231" w:lineRule="atLeast"/>
    </w:pPr>
    <w:rPr>
      <w:rFonts w:cs="Times New Roman"/>
      <w:color w:val="auto"/>
    </w:rPr>
  </w:style>
  <w:style w:type="paragraph" w:customStyle="1" w:styleId="CM26">
    <w:name w:val="CM26"/>
    <w:basedOn w:val="Default"/>
    <w:next w:val="Default"/>
    <w:semiHidden/>
    <w:rsid w:val="00B67736"/>
    <w:pPr>
      <w:spacing w:line="231" w:lineRule="atLeast"/>
    </w:pPr>
    <w:rPr>
      <w:rFonts w:cs="Times New Roman"/>
      <w:color w:val="auto"/>
    </w:rPr>
  </w:style>
  <w:style w:type="paragraph" w:customStyle="1" w:styleId="CM27">
    <w:name w:val="CM27"/>
    <w:basedOn w:val="Default"/>
    <w:next w:val="Default"/>
    <w:semiHidden/>
    <w:rsid w:val="00B67736"/>
    <w:pPr>
      <w:spacing w:line="231" w:lineRule="atLeast"/>
    </w:pPr>
    <w:rPr>
      <w:rFonts w:cs="Times New Roman"/>
      <w:color w:val="auto"/>
    </w:rPr>
  </w:style>
  <w:style w:type="paragraph" w:customStyle="1" w:styleId="CM28">
    <w:name w:val="CM28"/>
    <w:basedOn w:val="Default"/>
    <w:next w:val="Default"/>
    <w:semiHidden/>
    <w:rsid w:val="00B67736"/>
    <w:pPr>
      <w:spacing w:line="231" w:lineRule="atLeast"/>
    </w:pPr>
    <w:rPr>
      <w:rFonts w:cs="Times New Roman"/>
      <w:color w:val="auto"/>
    </w:rPr>
  </w:style>
  <w:style w:type="paragraph" w:customStyle="1" w:styleId="CM29">
    <w:name w:val="CM29"/>
    <w:basedOn w:val="Default"/>
    <w:next w:val="Default"/>
    <w:semiHidden/>
    <w:rsid w:val="00B67736"/>
    <w:pPr>
      <w:spacing w:line="231" w:lineRule="atLeast"/>
    </w:pPr>
    <w:rPr>
      <w:rFonts w:cs="Times New Roman"/>
      <w:color w:val="auto"/>
    </w:rPr>
  </w:style>
  <w:style w:type="paragraph" w:customStyle="1" w:styleId="CM31">
    <w:name w:val="CM31"/>
    <w:basedOn w:val="Default"/>
    <w:next w:val="Default"/>
    <w:semiHidden/>
    <w:rsid w:val="00B67736"/>
    <w:rPr>
      <w:rFonts w:cs="Times New Roman"/>
      <w:color w:val="auto"/>
    </w:rPr>
  </w:style>
  <w:style w:type="paragraph" w:customStyle="1" w:styleId="CM32">
    <w:name w:val="CM32"/>
    <w:basedOn w:val="Default"/>
    <w:next w:val="Default"/>
    <w:semiHidden/>
    <w:rsid w:val="00B67736"/>
    <w:rPr>
      <w:rFonts w:cs="Times New Roman"/>
      <w:color w:val="auto"/>
    </w:rPr>
  </w:style>
  <w:style w:type="paragraph" w:customStyle="1" w:styleId="CM33">
    <w:name w:val="CM33"/>
    <w:basedOn w:val="Default"/>
    <w:next w:val="Default"/>
    <w:semiHidden/>
    <w:rsid w:val="00B67736"/>
    <w:pPr>
      <w:spacing w:line="231" w:lineRule="atLeast"/>
    </w:pPr>
    <w:rPr>
      <w:rFonts w:cs="Times New Roman"/>
      <w:color w:val="auto"/>
    </w:rPr>
  </w:style>
  <w:style w:type="paragraph" w:customStyle="1" w:styleId="CM25">
    <w:name w:val="CM25"/>
    <w:basedOn w:val="Default"/>
    <w:next w:val="Default"/>
    <w:semiHidden/>
    <w:rsid w:val="00B67736"/>
    <w:pPr>
      <w:spacing w:line="231" w:lineRule="atLeast"/>
    </w:pPr>
    <w:rPr>
      <w:rFonts w:cs="Times New Roman"/>
      <w:color w:val="auto"/>
    </w:rPr>
  </w:style>
  <w:style w:type="paragraph" w:customStyle="1" w:styleId="CM34">
    <w:name w:val="CM34"/>
    <w:basedOn w:val="Default"/>
    <w:next w:val="Default"/>
    <w:semiHidden/>
    <w:rsid w:val="00B67736"/>
    <w:pPr>
      <w:spacing w:line="231" w:lineRule="atLeast"/>
    </w:pPr>
    <w:rPr>
      <w:rFonts w:cs="Times New Roman"/>
      <w:color w:val="auto"/>
    </w:rPr>
  </w:style>
  <w:style w:type="paragraph" w:customStyle="1" w:styleId="CM35">
    <w:name w:val="CM35"/>
    <w:basedOn w:val="Default"/>
    <w:next w:val="Default"/>
    <w:semiHidden/>
    <w:rsid w:val="00B67736"/>
    <w:pPr>
      <w:spacing w:line="231" w:lineRule="atLeast"/>
    </w:pPr>
    <w:rPr>
      <w:rFonts w:cs="Times New Roman"/>
      <w:color w:val="auto"/>
    </w:rPr>
  </w:style>
  <w:style w:type="paragraph" w:customStyle="1" w:styleId="CM40">
    <w:name w:val="CM40"/>
    <w:basedOn w:val="Default"/>
    <w:next w:val="Default"/>
    <w:semiHidden/>
    <w:rsid w:val="00B67736"/>
    <w:rPr>
      <w:rFonts w:cs="Times New Roman"/>
      <w:color w:val="auto"/>
    </w:rPr>
  </w:style>
  <w:style w:type="paragraph" w:customStyle="1" w:styleId="CM41">
    <w:name w:val="CM41"/>
    <w:basedOn w:val="Default"/>
    <w:next w:val="Default"/>
    <w:semiHidden/>
    <w:rsid w:val="00B67736"/>
    <w:pPr>
      <w:spacing w:line="460" w:lineRule="atLeast"/>
    </w:pPr>
    <w:rPr>
      <w:rFonts w:cs="Times New Roman"/>
      <w:color w:val="auto"/>
    </w:rPr>
  </w:style>
  <w:style w:type="paragraph" w:customStyle="1" w:styleId="CM42">
    <w:name w:val="CM42"/>
    <w:basedOn w:val="Default"/>
    <w:next w:val="Default"/>
    <w:semiHidden/>
    <w:rsid w:val="00B67736"/>
    <w:pPr>
      <w:spacing w:line="231" w:lineRule="atLeast"/>
    </w:pPr>
    <w:rPr>
      <w:rFonts w:cs="Times New Roman"/>
      <w:color w:val="auto"/>
    </w:rPr>
  </w:style>
  <w:style w:type="paragraph" w:customStyle="1" w:styleId="CM123">
    <w:name w:val="CM123"/>
    <w:basedOn w:val="Default"/>
    <w:next w:val="Default"/>
    <w:semiHidden/>
    <w:rsid w:val="00B67736"/>
    <w:pPr>
      <w:spacing w:after="235"/>
    </w:pPr>
    <w:rPr>
      <w:rFonts w:cs="Times New Roman"/>
      <w:color w:val="auto"/>
    </w:rPr>
  </w:style>
  <w:style w:type="paragraph" w:customStyle="1" w:styleId="CM43">
    <w:name w:val="CM43"/>
    <w:basedOn w:val="Default"/>
    <w:next w:val="Default"/>
    <w:semiHidden/>
    <w:rsid w:val="00B67736"/>
    <w:pPr>
      <w:spacing w:line="460" w:lineRule="atLeast"/>
    </w:pPr>
    <w:rPr>
      <w:rFonts w:cs="Times New Roman"/>
      <w:color w:val="auto"/>
    </w:rPr>
  </w:style>
  <w:style w:type="paragraph" w:customStyle="1" w:styleId="CM44">
    <w:name w:val="CM44"/>
    <w:basedOn w:val="Default"/>
    <w:next w:val="Default"/>
    <w:semiHidden/>
    <w:rsid w:val="00B67736"/>
    <w:rPr>
      <w:rFonts w:cs="Times New Roman"/>
      <w:color w:val="auto"/>
    </w:rPr>
  </w:style>
  <w:style w:type="paragraph" w:customStyle="1" w:styleId="CM47">
    <w:name w:val="CM47"/>
    <w:basedOn w:val="Default"/>
    <w:next w:val="Default"/>
    <w:semiHidden/>
    <w:rsid w:val="00B67736"/>
    <w:pPr>
      <w:spacing w:line="346" w:lineRule="atLeast"/>
    </w:pPr>
    <w:rPr>
      <w:rFonts w:cs="Times New Roman"/>
      <w:color w:val="auto"/>
    </w:rPr>
  </w:style>
  <w:style w:type="paragraph" w:customStyle="1" w:styleId="CM48">
    <w:name w:val="CM48"/>
    <w:basedOn w:val="Default"/>
    <w:next w:val="Default"/>
    <w:semiHidden/>
    <w:rsid w:val="00B67736"/>
    <w:pPr>
      <w:spacing w:line="460" w:lineRule="atLeast"/>
    </w:pPr>
    <w:rPr>
      <w:rFonts w:cs="Times New Roman"/>
      <w:color w:val="auto"/>
    </w:rPr>
  </w:style>
  <w:style w:type="paragraph" w:customStyle="1" w:styleId="CM49">
    <w:name w:val="CM49"/>
    <w:basedOn w:val="Default"/>
    <w:next w:val="Default"/>
    <w:semiHidden/>
    <w:rsid w:val="00B67736"/>
    <w:pPr>
      <w:spacing w:line="460" w:lineRule="atLeast"/>
    </w:pPr>
    <w:rPr>
      <w:rFonts w:cs="Times New Roman"/>
      <w:color w:val="auto"/>
    </w:rPr>
  </w:style>
  <w:style w:type="paragraph" w:customStyle="1" w:styleId="CM50">
    <w:name w:val="CM50"/>
    <w:basedOn w:val="Default"/>
    <w:next w:val="Default"/>
    <w:semiHidden/>
    <w:rsid w:val="00B67736"/>
    <w:pPr>
      <w:spacing w:line="231" w:lineRule="atLeast"/>
    </w:pPr>
    <w:rPr>
      <w:rFonts w:cs="Times New Roman"/>
      <w:color w:val="auto"/>
    </w:rPr>
  </w:style>
  <w:style w:type="paragraph" w:customStyle="1" w:styleId="CM51">
    <w:name w:val="CM51"/>
    <w:basedOn w:val="Default"/>
    <w:next w:val="Default"/>
    <w:semiHidden/>
    <w:rsid w:val="00B67736"/>
    <w:pPr>
      <w:spacing w:line="231" w:lineRule="atLeast"/>
    </w:pPr>
    <w:rPr>
      <w:rFonts w:cs="Times New Roman"/>
      <w:color w:val="auto"/>
    </w:rPr>
  </w:style>
  <w:style w:type="paragraph" w:customStyle="1" w:styleId="CM52">
    <w:name w:val="CM52"/>
    <w:basedOn w:val="Default"/>
    <w:next w:val="Default"/>
    <w:semiHidden/>
    <w:rsid w:val="00B67736"/>
    <w:pPr>
      <w:spacing w:line="231" w:lineRule="atLeast"/>
    </w:pPr>
    <w:rPr>
      <w:rFonts w:cs="Times New Roman"/>
      <w:color w:val="auto"/>
    </w:rPr>
  </w:style>
  <w:style w:type="paragraph" w:customStyle="1" w:styleId="CM53">
    <w:name w:val="CM53"/>
    <w:basedOn w:val="Default"/>
    <w:next w:val="Default"/>
    <w:semiHidden/>
    <w:rsid w:val="00B67736"/>
    <w:pPr>
      <w:spacing w:line="231" w:lineRule="atLeast"/>
    </w:pPr>
    <w:rPr>
      <w:rFonts w:cs="Times New Roman"/>
      <w:color w:val="auto"/>
    </w:rPr>
  </w:style>
  <w:style w:type="paragraph" w:customStyle="1" w:styleId="CM54">
    <w:name w:val="CM54"/>
    <w:basedOn w:val="Default"/>
    <w:next w:val="Default"/>
    <w:semiHidden/>
    <w:rsid w:val="00B67736"/>
    <w:pPr>
      <w:spacing w:line="231" w:lineRule="atLeast"/>
    </w:pPr>
    <w:rPr>
      <w:rFonts w:cs="Times New Roman"/>
      <w:color w:val="auto"/>
    </w:rPr>
  </w:style>
  <w:style w:type="paragraph" w:customStyle="1" w:styleId="CM55">
    <w:name w:val="CM55"/>
    <w:basedOn w:val="Default"/>
    <w:next w:val="Default"/>
    <w:semiHidden/>
    <w:rsid w:val="00B67736"/>
    <w:pPr>
      <w:spacing w:line="231" w:lineRule="atLeast"/>
    </w:pPr>
    <w:rPr>
      <w:rFonts w:cs="Times New Roman"/>
      <w:color w:val="auto"/>
    </w:rPr>
  </w:style>
  <w:style w:type="paragraph" w:customStyle="1" w:styleId="CM56">
    <w:name w:val="CM56"/>
    <w:basedOn w:val="Default"/>
    <w:next w:val="Default"/>
    <w:semiHidden/>
    <w:rsid w:val="00B67736"/>
    <w:pPr>
      <w:spacing w:line="231" w:lineRule="atLeast"/>
    </w:pPr>
    <w:rPr>
      <w:rFonts w:cs="Times New Roman"/>
      <w:color w:val="auto"/>
    </w:rPr>
  </w:style>
  <w:style w:type="paragraph" w:customStyle="1" w:styleId="CM118">
    <w:name w:val="CM118"/>
    <w:basedOn w:val="Default"/>
    <w:next w:val="Default"/>
    <w:semiHidden/>
    <w:rsid w:val="00B67736"/>
    <w:pPr>
      <w:spacing w:after="698"/>
    </w:pPr>
    <w:rPr>
      <w:rFonts w:cs="Times New Roman"/>
      <w:color w:val="auto"/>
    </w:rPr>
  </w:style>
  <w:style w:type="paragraph" w:customStyle="1" w:styleId="CM58">
    <w:name w:val="CM58"/>
    <w:basedOn w:val="Default"/>
    <w:next w:val="Default"/>
    <w:semiHidden/>
    <w:rsid w:val="00B67736"/>
    <w:rPr>
      <w:rFonts w:cs="Times New Roman"/>
      <w:color w:val="auto"/>
    </w:rPr>
  </w:style>
  <w:style w:type="paragraph" w:customStyle="1" w:styleId="CM59">
    <w:name w:val="CM59"/>
    <w:basedOn w:val="Default"/>
    <w:next w:val="Default"/>
    <w:semiHidden/>
    <w:rsid w:val="00B67736"/>
    <w:rPr>
      <w:rFonts w:cs="Times New Roman"/>
      <w:color w:val="auto"/>
    </w:rPr>
  </w:style>
  <w:style w:type="paragraph" w:customStyle="1" w:styleId="CM61">
    <w:name w:val="CM61"/>
    <w:basedOn w:val="Default"/>
    <w:next w:val="Default"/>
    <w:semiHidden/>
    <w:rsid w:val="00B67736"/>
    <w:pPr>
      <w:spacing w:line="231" w:lineRule="atLeast"/>
    </w:pPr>
    <w:rPr>
      <w:rFonts w:cs="Times New Roman"/>
      <w:color w:val="auto"/>
    </w:rPr>
  </w:style>
  <w:style w:type="paragraph" w:customStyle="1" w:styleId="CM63">
    <w:name w:val="CM63"/>
    <w:basedOn w:val="Default"/>
    <w:next w:val="Default"/>
    <w:semiHidden/>
    <w:rsid w:val="00B67736"/>
    <w:rPr>
      <w:rFonts w:cs="Times New Roman"/>
      <w:color w:val="auto"/>
    </w:rPr>
  </w:style>
  <w:style w:type="paragraph" w:customStyle="1" w:styleId="CM64">
    <w:name w:val="CM64"/>
    <w:basedOn w:val="Default"/>
    <w:next w:val="Default"/>
    <w:semiHidden/>
    <w:rsid w:val="00B67736"/>
    <w:rPr>
      <w:rFonts w:cs="Times New Roman"/>
      <w:color w:val="auto"/>
    </w:rPr>
  </w:style>
  <w:style w:type="paragraph" w:customStyle="1" w:styleId="CM65">
    <w:name w:val="CM65"/>
    <w:basedOn w:val="Default"/>
    <w:next w:val="Default"/>
    <w:semiHidden/>
    <w:rsid w:val="00B67736"/>
    <w:pPr>
      <w:spacing w:line="231" w:lineRule="atLeast"/>
    </w:pPr>
    <w:rPr>
      <w:rFonts w:cs="Times New Roman"/>
      <w:color w:val="auto"/>
    </w:rPr>
  </w:style>
  <w:style w:type="paragraph" w:customStyle="1" w:styleId="CM79">
    <w:name w:val="CM79"/>
    <w:basedOn w:val="Default"/>
    <w:next w:val="Default"/>
    <w:semiHidden/>
    <w:rsid w:val="00B67736"/>
    <w:pPr>
      <w:spacing w:line="496" w:lineRule="atLeast"/>
    </w:pPr>
    <w:rPr>
      <w:rFonts w:cs="Times New Roman"/>
      <w:color w:val="auto"/>
    </w:rPr>
  </w:style>
  <w:style w:type="paragraph" w:customStyle="1" w:styleId="CM127">
    <w:name w:val="CM127"/>
    <w:basedOn w:val="Default"/>
    <w:next w:val="Default"/>
    <w:semiHidden/>
    <w:rsid w:val="00B67736"/>
    <w:pPr>
      <w:spacing w:after="908"/>
    </w:pPr>
    <w:rPr>
      <w:rFonts w:cs="Times New Roman"/>
      <w:color w:val="auto"/>
    </w:rPr>
  </w:style>
  <w:style w:type="paragraph" w:customStyle="1" w:styleId="CM80">
    <w:name w:val="CM80"/>
    <w:basedOn w:val="Default"/>
    <w:next w:val="Default"/>
    <w:semiHidden/>
    <w:rsid w:val="00B67736"/>
    <w:rPr>
      <w:rFonts w:cs="Times New Roman"/>
      <w:color w:val="auto"/>
    </w:rPr>
  </w:style>
  <w:style w:type="paragraph" w:customStyle="1" w:styleId="CM81">
    <w:name w:val="CM81"/>
    <w:basedOn w:val="Default"/>
    <w:next w:val="Default"/>
    <w:semiHidden/>
    <w:rsid w:val="00B67736"/>
    <w:rPr>
      <w:rFonts w:cs="Times New Roman"/>
      <w:color w:val="auto"/>
    </w:rPr>
  </w:style>
  <w:style w:type="paragraph" w:customStyle="1" w:styleId="CM82">
    <w:name w:val="CM82"/>
    <w:basedOn w:val="Default"/>
    <w:next w:val="Default"/>
    <w:semiHidden/>
    <w:rsid w:val="00B67736"/>
    <w:rPr>
      <w:rFonts w:cs="Times New Roman"/>
      <w:color w:val="auto"/>
    </w:rPr>
  </w:style>
  <w:style w:type="paragraph" w:customStyle="1" w:styleId="CM121">
    <w:name w:val="CM121"/>
    <w:basedOn w:val="Default"/>
    <w:next w:val="Default"/>
    <w:semiHidden/>
    <w:rsid w:val="00B67736"/>
    <w:pPr>
      <w:spacing w:after="630"/>
    </w:pPr>
    <w:rPr>
      <w:rFonts w:cs="Times New Roman"/>
      <w:color w:val="auto"/>
    </w:rPr>
  </w:style>
  <w:style w:type="paragraph" w:customStyle="1" w:styleId="CM83">
    <w:name w:val="CM83"/>
    <w:basedOn w:val="Default"/>
    <w:next w:val="Default"/>
    <w:semiHidden/>
    <w:rsid w:val="00B67736"/>
    <w:pPr>
      <w:spacing w:line="231" w:lineRule="atLeast"/>
    </w:pPr>
    <w:rPr>
      <w:rFonts w:cs="Times New Roman"/>
      <w:color w:val="auto"/>
    </w:rPr>
  </w:style>
  <w:style w:type="paragraph" w:customStyle="1" w:styleId="CM84">
    <w:name w:val="CM84"/>
    <w:basedOn w:val="Default"/>
    <w:next w:val="Default"/>
    <w:semiHidden/>
    <w:rsid w:val="00B67736"/>
    <w:rPr>
      <w:rFonts w:cs="Times New Roman"/>
      <w:color w:val="auto"/>
    </w:rPr>
  </w:style>
  <w:style w:type="paragraph" w:customStyle="1" w:styleId="CM85">
    <w:name w:val="CM85"/>
    <w:basedOn w:val="Default"/>
    <w:next w:val="Default"/>
    <w:semiHidden/>
    <w:rsid w:val="00B67736"/>
    <w:rPr>
      <w:rFonts w:cs="Times New Roman"/>
      <w:color w:val="auto"/>
    </w:rPr>
  </w:style>
  <w:style w:type="paragraph" w:customStyle="1" w:styleId="CM128">
    <w:name w:val="CM128"/>
    <w:basedOn w:val="Default"/>
    <w:next w:val="Default"/>
    <w:semiHidden/>
    <w:rsid w:val="00B67736"/>
    <w:pPr>
      <w:spacing w:after="182"/>
    </w:pPr>
    <w:rPr>
      <w:rFonts w:cs="Times New Roman"/>
      <w:color w:val="auto"/>
    </w:rPr>
  </w:style>
  <w:style w:type="paragraph" w:customStyle="1" w:styleId="CM88">
    <w:name w:val="CM88"/>
    <w:basedOn w:val="Default"/>
    <w:next w:val="Default"/>
    <w:semiHidden/>
    <w:rsid w:val="00B67736"/>
    <w:pPr>
      <w:spacing w:line="420" w:lineRule="atLeast"/>
    </w:pPr>
    <w:rPr>
      <w:rFonts w:cs="Times New Roman"/>
      <w:color w:val="auto"/>
    </w:rPr>
  </w:style>
  <w:style w:type="paragraph" w:customStyle="1" w:styleId="CM125">
    <w:name w:val="CM125"/>
    <w:basedOn w:val="Default"/>
    <w:next w:val="Default"/>
    <w:semiHidden/>
    <w:rsid w:val="00B67736"/>
    <w:pPr>
      <w:spacing w:after="155"/>
    </w:pPr>
    <w:rPr>
      <w:rFonts w:cs="Times New Roman"/>
      <w:color w:val="auto"/>
    </w:rPr>
  </w:style>
  <w:style w:type="paragraph" w:customStyle="1" w:styleId="CM89">
    <w:name w:val="CM89"/>
    <w:basedOn w:val="Default"/>
    <w:next w:val="Default"/>
    <w:semiHidden/>
    <w:rsid w:val="00B67736"/>
    <w:pPr>
      <w:spacing w:line="308" w:lineRule="atLeast"/>
    </w:pPr>
    <w:rPr>
      <w:rFonts w:cs="Times New Roman"/>
      <w:color w:val="auto"/>
    </w:rPr>
  </w:style>
  <w:style w:type="paragraph" w:customStyle="1" w:styleId="CM91">
    <w:name w:val="CM91"/>
    <w:basedOn w:val="Default"/>
    <w:next w:val="Default"/>
    <w:semiHidden/>
    <w:rsid w:val="00B67736"/>
    <w:pPr>
      <w:spacing w:line="231" w:lineRule="atLeast"/>
    </w:pPr>
    <w:rPr>
      <w:rFonts w:cs="Times New Roman"/>
      <w:color w:val="auto"/>
    </w:rPr>
  </w:style>
  <w:style w:type="paragraph" w:customStyle="1" w:styleId="CM60">
    <w:name w:val="CM60"/>
    <w:basedOn w:val="Default"/>
    <w:next w:val="Default"/>
    <w:semiHidden/>
    <w:rsid w:val="00B67736"/>
    <w:pPr>
      <w:spacing w:line="231" w:lineRule="atLeast"/>
    </w:pPr>
    <w:rPr>
      <w:rFonts w:cs="Times New Roman"/>
      <w:color w:val="auto"/>
    </w:rPr>
  </w:style>
  <w:style w:type="paragraph" w:customStyle="1" w:styleId="CM92">
    <w:name w:val="CM92"/>
    <w:basedOn w:val="Default"/>
    <w:next w:val="Default"/>
    <w:semiHidden/>
    <w:rsid w:val="00B67736"/>
    <w:rPr>
      <w:rFonts w:cs="Times New Roman"/>
      <w:color w:val="auto"/>
    </w:rPr>
  </w:style>
  <w:style w:type="paragraph" w:customStyle="1" w:styleId="CM93">
    <w:name w:val="CM93"/>
    <w:basedOn w:val="Default"/>
    <w:next w:val="Default"/>
    <w:semiHidden/>
    <w:rsid w:val="00B67736"/>
    <w:pPr>
      <w:spacing w:line="231" w:lineRule="atLeast"/>
    </w:pPr>
    <w:rPr>
      <w:rFonts w:cs="Times New Roman"/>
      <w:color w:val="auto"/>
    </w:rPr>
  </w:style>
  <w:style w:type="paragraph" w:customStyle="1" w:styleId="CM94">
    <w:name w:val="CM94"/>
    <w:basedOn w:val="Default"/>
    <w:next w:val="Default"/>
    <w:semiHidden/>
    <w:rsid w:val="00B67736"/>
    <w:rPr>
      <w:rFonts w:cs="Times New Roman"/>
      <w:color w:val="auto"/>
    </w:rPr>
  </w:style>
  <w:style w:type="paragraph" w:customStyle="1" w:styleId="CM95">
    <w:name w:val="CM95"/>
    <w:basedOn w:val="Default"/>
    <w:next w:val="Default"/>
    <w:semiHidden/>
    <w:rsid w:val="00B67736"/>
    <w:pPr>
      <w:spacing w:line="231" w:lineRule="atLeast"/>
    </w:pPr>
    <w:rPr>
      <w:rFonts w:cs="Times New Roman"/>
      <w:color w:val="auto"/>
    </w:rPr>
  </w:style>
  <w:style w:type="paragraph" w:customStyle="1" w:styleId="CM96">
    <w:name w:val="CM96"/>
    <w:basedOn w:val="Default"/>
    <w:next w:val="Default"/>
    <w:semiHidden/>
    <w:rsid w:val="00B67736"/>
    <w:pPr>
      <w:spacing w:line="231" w:lineRule="atLeast"/>
    </w:pPr>
    <w:rPr>
      <w:rFonts w:cs="Times New Roman"/>
      <w:color w:val="auto"/>
    </w:rPr>
  </w:style>
  <w:style w:type="paragraph" w:customStyle="1" w:styleId="CM98">
    <w:name w:val="CM98"/>
    <w:basedOn w:val="Default"/>
    <w:next w:val="Default"/>
    <w:semiHidden/>
    <w:rsid w:val="00B67736"/>
    <w:rPr>
      <w:rFonts w:cs="Times New Roman"/>
      <w:color w:val="auto"/>
    </w:rPr>
  </w:style>
  <w:style w:type="paragraph" w:customStyle="1" w:styleId="CM97">
    <w:name w:val="CM97"/>
    <w:basedOn w:val="Default"/>
    <w:next w:val="Default"/>
    <w:semiHidden/>
    <w:rsid w:val="00B67736"/>
    <w:pPr>
      <w:spacing w:line="231" w:lineRule="atLeast"/>
    </w:pPr>
    <w:rPr>
      <w:rFonts w:cs="Times New Roman"/>
      <w:color w:val="auto"/>
    </w:rPr>
  </w:style>
  <w:style w:type="paragraph" w:customStyle="1" w:styleId="CM100">
    <w:name w:val="CM100"/>
    <w:basedOn w:val="Default"/>
    <w:next w:val="Default"/>
    <w:semiHidden/>
    <w:rsid w:val="00B67736"/>
    <w:pPr>
      <w:spacing w:line="231" w:lineRule="atLeast"/>
    </w:pPr>
    <w:rPr>
      <w:rFonts w:cs="Times New Roman"/>
      <w:color w:val="auto"/>
    </w:rPr>
  </w:style>
  <w:style w:type="paragraph" w:customStyle="1" w:styleId="CM103">
    <w:name w:val="CM103"/>
    <w:basedOn w:val="Default"/>
    <w:next w:val="Default"/>
    <w:semiHidden/>
    <w:rsid w:val="00B67736"/>
    <w:rPr>
      <w:rFonts w:cs="Times New Roman"/>
      <w:color w:val="auto"/>
    </w:rPr>
  </w:style>
  <w:style w:type="paragraph" w:customStyle="1" w:styleId="CM105">
    <w:name w:val="CM105"/>
    <w:basedOn w:val="Default"/>
    <w:next w:val="Default"/>
    <w:semiHidden/>
    <w:rsid w:val="00B67736"/>
    <w:pPr>
      <w:spacing w:line="231" w:lineRule="atLeast"/>
    </w:pPr>
    <w:rPr>
      <w:rFonts w:cs="Times New Roman"/>
      <w:color w:val="auto"/>
    </w:rPr>
  </w:style>
  <w:style w:type="paragraph" w:customStyle="1" w:styleId="CM116">
    <w:name w:val="CM116"/>
    <w:basedOn w:val="Default"/>
    <w:next w:val="Default"/>
    <w:semiHidden/>
    <w:rsid w:val="00B67736"/>
    <w:pPr>
      <w:spacing w:after="203"/>
    </w:pPr>
    <w:rPr>
      <w:rFonts w:cs="Times New Roman"/>
      <w:color w:val="auto"/>
    </w:rPr>
  </w:style>
  <w:style w:type="paragraph" w:customStyle="1" w:styleId="CM106">
    <w:name w:val="CM106"/>
    <w:basedOn w:val="Default"/>
    <w:next w:val="Default"/>
    <w:semiHidden/>
    <w:rsid w:val="00B67736"/>
    <w:pPr>
      <w:spacing w:line="231" w:lineRule="atLeast"/>
    </w:pPr>
    <w:rPr>
      <w:rFonts w:cs="Times New Roman"/>
      <w:color w:val="auto"/>
    </w:rPr>
  </w:style>
  <w:style w:type="paragraph" w:customStyle="1" w:styleId="CM101">
    <w:name w:val="CM101"/>
    <w:basedOn w:val="Default"/>
    <w:next w:val="Default"/>
    <w:semiHidden/>
    <w:rsid w:val="00B67736"/>
    <w:pPr>
      <w:spacing w:line="231" w:lineRule="atLeast"/>
    </w:pPr>
    <w:rPr>
      <w:rFonts w:cs="Times New Roman"/>
      <w:color w:val="auto"/>
    </w:rPr>
  </w:style>
  <w:style w:type="paragraph" w:customStyle="1" w:styleId="CM107">
    <w:name w:val="CM107"/>
    <w:basedOn w:val="Default"/>
    <w:next w:val="Default"/>
    <w:semiHidden/>
    <w:rsid w:val="00B67736"/>
    <w:pPr>
      <w:spacing w:line="231" w:lineRule="atLeast"/>
    </w:pPr>
    <w:rPr>
      <w:rFonts w:cs="Times New Roman"/>
      <w:color w:val="auto"/>
    </w:rPr>
  </w:style>
  <w:style w:type="paragraph" w:customStyle="1" w:styleId="CM108">
    <w:name w:val="CM108"/>
    <w:basedOn w:val="Default"/>
    <w:next w:val="Default"/>
    <w:semiHidden/>
    <w:rsid w:val="00B67736"/>
    <w:pPr>
      <w:spacing w:line="231" w:lineRule="atLeast"/>
    </w:pPr>
    <w:rPr>
      <w:rFonts w:cs="Times New Roman"/>
      <w:color w:val="auto"/>
    </w:rPr>
  </w:style>
  <w:style w:type="paragraph" w:customStyle="1" w:styleId="CM126">
    <w:name w:val="CM126"/>
    <w:basedOn w:val="Default"/>
    <w:next w:val="Default"/>
    <w:semiHidden/>
    <w:rsid w:val="00B67736"/>
    <w:pPr>
      <w:spacing w:after="765"/>
    </w:pPr>
    <w:rPr>
      <w:rFonts w:cs="Times New Roman"/>
      <w:color w:val="auto"/>
    </w:rPr>
  </w:style>
  <w:style w:type="paragraph" w:customStyle="1" w:styleId="CM109">
    <w:name w:val="CM109"/>
    <w:basedOn w:val="Default"/>
    <w:next w:val="Default"/>
    <w:semiHidden/>
    <w:rsid w:val="00B67736"/>
    <w:pPr>
      <w:spacing w:line="460" w:lineRule="atLeast"/>
    </w:pPr>
    <w:rPr>
      <w:rFonts w:cs="Times New Roman"/>
      <w:color w:val="auto"/>
    </w:rPr>
  </w:style>
  <w:style w:type="paragraph" w:customStyle="1" w:styleId="CM110">
    <w:name w:val="CM110"/>
    <w:basedOn w:val="Default"/>
    <w:next w:val="Default"/>
    <w:semiHidden/>
    <w:rsid w:val="00B67736"/>
    <w:rPr>
      <w:rFonts w:cs="Times New Roman"/>
      <w:color w:val="auto"/>
    </w:rPr>
  </w:style>
  <w:style w:type="paragraph" w:customStyle="1" w:styleId="CM68">
    <w:name w:val="CM68"/>
    <w:basedOn w:val="Default"/>
    <w:next w:val="Default"/>
    <w:semiHidden/>
    <w:rsid w:val="00B67736"/>
    <w:pPr>
      <w:spacing w:line="231" w:lineRule="atLeast"/>
    </w:pPr>
    <w:rPr>
      <w:rFonts w:cs="Times New Roman"/>
      <w:color w:val="auto"/>
    </w:rPr>
  </w:style>
  <w:style w:type="character" w:customStyle="1" w:styleId="Normal2Car">
    <w:name w:val="Normal 2 Car"/>
    <w:basedOn w:val="Fuentedeprrafopredeter"/>
    <w:link w:val="Normal2"/>
    <w:rsid w:val="00B67736"/>
    <w:rPr>
      <w:sz w:val="24"/>
      <w:lang w:val="es-MX" w:eastAsia="en-US"/>
    </w:rPr>
  </w:style>
  <w:style w:type="numbering" w:customStyle="1" w:styleId="EstiloVieta2Esquemanumerado8pt">
    <w:name w:val="Estilo Viñeta 2 + Esquema numerado 8 pt"/>
    <w:basedOn w:val="Sinlista"/>
    <w:semiHidden/>
    <w:rsid w:val="00B67736"/>
    <w:pPr>
      <w:numPr>
        <w:numId w:val="31"/>
      </w:numPr>
    </w:pPr>
  </w:style>
  <w:style w:type="paragraph" w:customStyle="1" w:styleId="Vietaestilo1">
    <w:name w:val="Viñeta estilo1"/>
    <w:basedOn w:val="CM22"/>
    <w:link w:val="Vietaestilo1CarCar"/>
    <w:rsid w:val="00B67736"/>
    <w:pPr>
      <w:numPr>
        <w:numId w:val="34"/>
      </w:numPr>
      <w:spacing w:before="120" w:after="120" w:line="360" w:lineRule="auto"/>
      <w:ind w:left="1775" w:hanging="357"/>
    </w:pPr>
    <w:rPr>
      <w:rFonts w:ascii="Tahoma" w:hAnsi="Tahoma"/>
      <w:sz w:val="18"/>
    </w:rPr>
  </w:style>
  <w:style w:type="character" w:customStyle="1" w:styleId="DefaultCar">
    <w:name w:val="Default Car"/>
    <w:basedOn w:val="Fuentedeprrafopredeter"/>
    <w:link w:val="Default"/>
    <w:semiHidden/>
    <w:rsid w:val="00B67736"/>
    <w:rPr>
      <w:rFonts w:ascii="Arial" w:hAnsi="Arial" w:cs="Arial"/>
      <w:color w:val="000000"/>
      <w:sz w:val="24"/>
      <w:szCs w:val="24"/>
    </w:rPr>
  </w:style>
  <w:style w:type="character" w:customStyle="1" w:styleId="CM22Car">
    <w:name w:val="CM22 Car"/>
    <w:basedOn w:val="DefaultCar"/>
    <w:link w:val="CM22"/>
    <w:semiHidden/>
    <w:rsid w:val="00B67736"/>
  </w:style>
  <w:style w:type="character" w:customStyle="1" w:styleId="Vietaestilo1CarCar">
    <w:name w:val="Viñeta estilo1 Car Car"/>
    <w:basedOn w:val="CM22Car"/>
    <w:link w:val="Vietaestilo1"/>
    <w:rsid w:val="00B67736"/>
    <w:rPr>
      <w:rFonts w:ascii="Tahoma" w:hAnsi="Tahoma"/>
      <w:sz w:val="18"/>
    </w:rPr>
  </w:style>
  <w:style w:type="paragraph" w:customStyle="1" w:styleId="Figura">
    <w:name w:val="Figura"/>
    <w:basedOn w:val="Normal1"/>
    <w:link w:val="FiguraCar"/>
    <w:semiHidden/>
    <w:rsid w:val="00B67736"/>
    <w:pPr>
      <w:ind w:left="397"/>
      <w:jc w:val="center"/>
    </w:pPr>
    <w:rPr>
      <w:lang w:val="es-MX"/>
    </w:rPr>
  </w:style>
  <w:style w:type="character" w:customStyle="1" w:styleId="FiguraCar">
    <w:name w:val="Figura Car"/>
    <w:basedOn w:val="Normal1Car"/>
    <w:link w:val="Figura"/>
    <w:semiHidden/>
    <w:rsid w:val="00B67736"/>
    <w:rPr>
      <w:lang w:val="es-MX"/>
    </w:rPr>
  </w:style>
  <w:style w:type="numbering" w:styleId="111111">
    <w:name w:val="Outline List 2"/>
    <w:basedOn w:val="Sinlista"/>
    <w:rsid w:val="00B67736"/>
    <w:pPr>
      <w:numPr>
        <w:numId w:val="32"/>
      </w:numPr>
    </w:pPr>
  </w:style>
  <w:style w:type="paragraph" w:styleId="Subttulo">
    <w:name w:val="Subtitle"/>
    <w:aliases w:val="Comentario tabla"/>
    <w:basedOn w:val="Normal"/>
    <w:link w:val="SubttuloCar"/>
    <w:qFormat/>
    <w:locked/>
    <w:rsid w:val="00B67736"/>
    <w:pPr>
      <w:spacing w:after="60" w:line="360" w:lineRule="auto"/>
      <w:jc w:val="center"/>
      <w:outlineLvl w:val="1"/>
    </w:pPr>
    <w:rPr>
      <w:rFonts w:ascii="Tahoma" w:hAnsi="Tahoma" w:cs="Arial"/>
      <w:caps/>
      <w:sz w:val="18"/>
      <w:szCs w:val="18"/>
      <w:lang w:val="es-BO" w:eastAsia="es-ES"/>
    </w:rPr>
  </w:style>
  <w:style w:type="character" w:customStyle="1" w:styleId="SubttuloCar">
    <w:name w:val="Subtítulo Car"/>
    <w:aliases w:val="Comentario tabla Car"/>
    <w:basedOn w:val="Fuentedeprrafopredeter"/>
    <w:link w:val="Subttulo"/>
    <w:rsid w:val="00B67736"/>
    <w:rPr>
      <w:rFonts w:ascii="Tahoma" w:hAnsi="Tahoma" w:cs="Arial"/>
      <w:caps/>
      <w:sz w:val="18"/>
      <w:szCs w:val="18"/>
      <w:lang w:val="es-BO"/>
    </w:rPr>
  </w:style>
  <w:style w:type="paragraph" w:customStyle="1" w:styleId="COMENTARIOTABLA">
    <w:name w:val="COMENTARIO TABLA"/>
    <w:basedOn w:val="Normal2"/>
    <w:semiHidden/>
    <w:rsid w:val="00B67736"/>
    <w:pPr>
      <w:tabs>
        <w:tab w:val="clear" w:pos="360"/>
        <w:tab w:val="clear" w:pos="1080"/>
      </w:tabs>
      <w:spacing w:before="120" w:after="120" w:line="360" w:lineRule="auto"/>
      <w:ind w:left="1111" w:right="113"/>
      <w:jc w:val="center"/>
    </w:pPr>
    <w:rPr>
      <w:rFonts w:ascii="Tahoma" w:hAnsi="Tahoma"/>
      <w:caps/>
      <w:sz w:val="18"/>
      <w:szCs w:val="18"/>
      <w:lang w:val="es-BO" w:eastAsia="es-ES"/>
    </w:rPr>
  </w:style>
  <w:style w:type="paragraph" w:styleId="Continuarlista5">
    <w:name w:val="List Continue 5"/>
    <w:basedOn w:val="Normal"/>
    <w:rsid w:val="00B67736"/>
    <w:pPr>
      <w:spacing w:after="120"/>
      <w:ind w:left="1415"/>
    </w:pPr>
    <w:rPr>
      <w:rFonts w:ascii="Century Gothic" w:hAnsi="Century Gothic"/>
      <w:sz w:val="22"/>
      <w:szCs w:val="22"/>
      <w:lang w:val="es-BO" w:eastAsia="es-ES"/>
    </w:rPr>
  </w:style>
  <w:style w:type="character" w:styleId="DefinicinHTML">
    <w:name w:val="HTML Definition"/>
    <w:basedOn w:val="Fuentedeprrafopredeter"/>
    <w:rsid w:val="00B67736"/>
    <w:rPr>
      <w:i/>
      <w:iCs/>
    </w:rPr>
  </w:style>
  <w:style w:type="paragraph" w:styleId="DireccinHTML">
    <w:name w:val="HTML Address"/>
    <w:basedOn w:val="Normal"/>
    <w:link w:val="DireccinHTMLCar"/>
    <w:rsid w:val="00B67736"/>
    <w:rPr>
      <w:rFonts w:ascii="Century Gothic" w:hAnsi="Century Gothic"/>
      <w:i/>
      <w:iCs/>
      <w:sz w:val="22"/>
      <w:szCs w:val="22"/>
      <w:lang w:val="es-BO" w:eastAsia="es-ES"/>
    </w:rPr>
  </w:style>
  <w:style w:type="character" w:customStyle="1" w:styleId="DireccinHTMLCar">
    <w:name w:val="Dirección HTML Car"/>
    <w:basedOn w:val="Fuentedeprrafopredeter"/>
    <w:link w:val="DireccinHTML"/>
    <w:rsid w:val="00B67736"/>
    <w:rPr>
      <w:rFonts w:ascii="Century Gothic" w:hAnsi="Century Gothic"/>
      <w:i/>
      <w:iCs/>
      <w:sz w:val="22"/>
      <w:szCs w:val="22"/>
      <w:lang w:val="es-BO"/>
    </w:rPr>
  </w:style>
  <w:style w:type="paragraph" w:styleId="Direccinsobre">
    <w:name w:val="envelope address"/>
    <w:basedOn w:val="Normal"/>
    <w:rsid w:val="00B67736"/>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basedOn w:val="Fuentedeprrafopredeter"/>
    <w:rsid w:val="00B67736"/>
    <w:rPr>
      <w:rFonts w:ascii="Courier New" w:hAnsi="Courier New" w:cs="Courier New"/>
    </w:rPr>
  </w:style>
  <w:style w:type="paragraph" w:styleId="Encabezadodemensaje">
    <w:name w:val="Message Header"/>
    <w:basedOn w:val="Normal"/>
    <w:link w:val="EncabezadodemensajeCar"/>
    <w:rsid w:val="00B67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BO" w:eastAsia="es-ES"/>
    </w:rPr>
  </w:style>
  <w:style w:type="character" w:customStyle="1" w:styleId="EncabezadodemensajeCar">
    <w:name w:val="Encabezado de mensaje Car"/>
    <w:basedOn w:val="Fuentedeprrafopredeter"/>
    <w:link w:val="Encabezadodemensaje"/>
    <w:rsid w:val="00B67736"/>
    <w:rPr>
      <w:rFonts w:ascii="Arial" w:hAnsi="Arial" w:cs="Arial"/>
      <w:sz w:val="24"/>
      <w:szCs w:val="24"/>
      <w:shd w:val="pct20" w:color="auto" w:fill="auto"/>
      <w:lang w:val="es-BO"/>
    </w:rPr>
  </w:style>
  <w:style w:type="paragraph" w:styleId="Encabezadodenota">
    <w:name w:val="Note Heading"/>
    <w:basedOn w:val="Normal"/>
    <w:next w:val="Normal"/>
    <w:link w:val="EncabezadodenotaCar"/>
    <w:rsid w:val="00B67736"/>
    <w:rPr>
      <w:rFonts w:ascii="Century Gothic" w:hAnsi="Century Gothic"/>
      <w:sz w:val="22"/>
      <w:szCs w:val="22"/>
      <w:lang w:val="es-BO" w:eastAsia="es-ES"/>
    </w:rPr>
  </w:style>
  <w:style w:type="character" w:customStyle="1" w:styleId="EncabezadodenotaCar">
    <w:name w:val="Encabezado de nota Car"/>
    <w:basedOn w:val="Fuentedeprrafopredeter"/>
    <w:link w:val="Encabezadodenota"/>
    <w:rsid w:val="00B67736"/>
    <w:rPr>
      <w:rFonts w:ascii="Century Gothic" w:hAnsi="Century Gothic"/>
      <w:sz w:val="22"/>
      <w:szCs w:val="22"/>
      <w:lang w:val="es-BO"/>
    </w:rPr>
  </w:style>
  <w:style w:type="paragraph" w:styleId="Fecha">
    <w:name w:val="Date"/>
    <w:basedOn w:val="Normal"/>
    <w:next w:val="Normal"/>
    <w:link w:val="FechaCar"/>
    <w:rsid w:val="00B67736"/>
    <w:rPr>
      <w:rFonts w:ascii="Century Gothic" w:hAnsi="Century Gothic"/>
      <w:sz w:val="22"/>
      <w:szCs w:val="22"/>
      <w:lang w:val="es-BO" w:eastAsia="es-ES"/>
    </w:rPr>
  </w:style>
  <w:style w:type="character" w:customStyle="1" w:styleId="FechaCar">
    <w:name w:val="Fecha Car"/>
    <w:basedOn w:val="Fuentedeprrafopredeter"/>
    <w:link w:val="Fecha"/>
    <w:rsid w:val="00B67736"/>
    <w:rPr>
      <w:rFonts w:ascii="Century Gothic" w:hAnsi="Century Gothic"/>
      <w:sz w:val="22"/>
      <w:szCs w:val="22"/>
      <w:lang w:val="es-BO"/>
    </w:rPr>
  </w:style>
  <w:style w:type="paragraph" w:styleId="Firma">
    <w:name w:val="Signature"/>
    <w:basedOn w:val="Normal"/>
    <w:link w:val="FirmaCar"/>
    <w:rsid w:val="00B67736"/>
    <w:pPr>
      <w:ind w:left="4252"/>
    </w:pPr>
    <w:rPr>
      <w:rFonts w:ascii="Century Gothic" w:hAnsi="Century Gothic"/>
      <w:sz w:val="22"/>
      <w:szCs w:val="22"/>
      <w:lang w:val="es-BO" w:eastAsia="es-ES"/>
    </w:rPr>
  </w:style>
  <w:style w:type="character" w:customStyle="1" w:styleId="FirmaCar">
    <w:name w:val="Firma Car"/>
    <w:basedOn w:val="Fuentedeprrafopredeter"/>
    <w:link w:val="Firma"/>
    <w:rsid w:val="00B67736"/>
    <w:rPr>
      <w:rFonts w:ascii="Century Gothic" w:hAnsi="Century Gothic"/>
      <w:sz w:val="22"/>
      <w:szCs w:val="22"/>
      <w:lang w:val="es-BO"/>
    </w:rPr>
  </w:style>
  <w:style w:type="paragraph" w:styleId="Firmadecorreoelectrnico">
    <w:name w:val="E-mail Signature"/>
    <w:basedOn w:val="Normal"/>
    <w:link w:val="FirmadecorreoelectrnicoCar"/>
    <w:rsid w:val="00B67736"/>
    <w:rPr>
      <w:rFonts w:ascii="Century Gothic" w:hAnsi="Century Gothic"/>
      <w:sz w:val="22"/>
      <w:szCs w:val="22"/>
      <w:lang w:val="es-BO" w:eastAsia="es-ES"/>
    </w:rPr>
  </w:style>
  <w:style w:type="character" w:customStyle="1" w:styleId="FirmadecorreoelectrnicoCar">
    <w:name w:val="Firma de correo electrónico Car"/>
    <w:basedOn w:val="Fuentedeprrafopredeter"/>
    <w:link w:val="Firmadecorreoelectrnico"/>
    <w:rsid w:val="00B67736"/>
    <w:rPr>
      <w:rFonts w:ascii="Century Gothic" w:hAnsi="Century Gothic"/>
      <w:sz w:val="22"/>
      <w:szCs w:val="22"/>
      <w:lang w:val="es-BO"/>
    </w:rPr>
  </w:style>
  <w:style w:type="character" w:styleId="Hipervnculovisitado">
    <w:name w:val="FollowedHyperlink"/>
    <w:basedOn w:val="Fuentedeprrafopredeter"/>
    <w:rsid w:val="00B67736"/>
    <w:rPr>
      <w:color w:val="800080"/>
      <w:u w:val="single"/>
    </w:rPr>
  </w:style>
  <w:style w:type="paragraph" w:styleId="HTMLconformatoprevio">
    <w:name w:val="HTML Preformatted"/>
    <w:basedOn w:val="Normal"/>
    <w:link w:val="HTMLconformatoprevioCar"/>
    <w:rsid w:val="00B67736"/>
    <w:rPr>
      <w:rFonts w:ascii="Courier New" w:hAnsi="Courier New" w:cs="Courier New"/>
      <w:lang w:val="es-BO" w:eastAsia="es-ES"/>
    </w:rPr>
  </w:style>
  <w:style w:type="character" w:customStyle="1" w:styleId="HTMLconformatoprevioCar">
    <w:name w:val="HTML con formato previo Car"/>
    <w:basedOn w:val="Fuentedeprrafopredeter"/>
    <w:link w:val="HTMLconformatoprevio"/>
    <w:rsid w:val="00B67736"/>
    <w:rPr>
      <w:rFonts w:ascii="Courier New" w:hAnsi="Courier New" w:cs="Courier New"/>
      <w:lang w:val="es-BO"/>
    </w:rPr>
  </w:style>
  <w:style w:type="paragraph" w:styleId="Lista">
    <w:name w:val="List"/>
    <w:basedOn w:val="Normal"/>
    <w:rsid w:val="00B67736"/>
    <w:pPr>
      <w:ind w:left="283" w:hanging="283"/>
    </w:pPr>
    <w:rPr>
      <w:rFonts w:ascii="Century Gothic" w:hAnsi="Century Gothic"/>
      <w:sz w:val="22"/>
      <w:szCs w:val="22"/>
      <w:lang w:val="es-BO" w:eastAsia="es-ES"/>
    </w:rPr>
  </w:style>
  <w:style w:type="paragraph" w:styleId="Lista3">
    <w:name w:val="List 3"/>
    <w:basedOn w:val="Normal"/>
    <w:rsid w:val="00B67736"/>
    <w:pPr>
      <w:ind w:left="849" w:hanging="283"/>
    </w:pPr>
    <w:rPr>
      <w:rFonts w:ascii="Century Gothic" w:hAnsi="Century Gothic"/>
      <w:sz w:val="22"/>
      <w:szCs w:val="22"/>
      <w:lang w:val="es-BO" w:eastAsia="es-ES"/>
    </w:rPr>
  </w:style>
  <w:style w:type="paragraph" w:styleId="Lista4">
    <w:name w:val="List 4"/>
    <w:basedOn w:val="Normal"/>
    <w:rsid w:val="00B67736"/>
    <w:pPr>
      <w:ind w:left="1132" w:hanging="283"/>
    </w:pPr>
    <w:rPr>
      <w:rFonts w:ascii="Century Gothic" w:hAnsi="Century Gothic"/>
      <w:sz w:val="22"/>
      <w:szCs w:val="22"/>
      <w:lang w:val="es-BO" w:eastAsia="es-ES"/>
    </w:rPr>
  </w:style>
  <w:style w:type="paragraph" w:styleId="Lista5">
    <w:name w:val="List 5"/>
    <w:basedOn w:val="Normal"/>
    <w:rsid w:val="00B67736"/>
    <w:pPr>
      <w:ind w:left="1415" w:hanging="283"/>
    </w:pPr>
    <w:rPr>
      <w:rFonts w:ascii="Century Gothic" w:hAnsi="Century Gothic"/>
      <w:sz w:val="22"/>
      <w:szCs w:val="22"/>
      <w:lang w:val="es-BO" w:eastAsia="es-ES"/>
    </w:rPr>
  </w:style>
  <w:style w:type="paragraph" w:styleId="Listaconnmeros">
    <w:name w:val="List Number"/>
    <w:basedOn w:val="Normal"/>
    <w:rsid w:val="00B67736"/>
    <w:pPr>
      <w:numPr>
        <w:numId w:val="35"/>
      </w:numPr>
    </w:pPr>
    <w:rPr>
      <w:rFonts w:ascii="Century Gothic" w:hAnsi="Century Gothic"/>
      <w:sz w:val="22"/>
      <w:szCs w:val="22"/>
      <w:lang w:val="es-BO" w:eastAsia="es-ES"/>
    </w:rPr>
  </w:style>
  <w:style w:type="paragraph" w:styleId="Listaconnmeros2">
    <w:name w:val="List Number 2"/>
    <w:basedOn w:val="Normal"/>
    <w:rsid w:val="00B67736"/>
    <w:pPr>
      <w:numPr>
        <w:numId w:val="36"/>
      </w:numPr>
    </w:pPr>
    <w:rPr>
      <w:rFonts w:ascii="Century Gothic" w:hAnsi="Century Gothic"/>
      <w:sz w:val="22"/>
      <w:szCs w:val="22"/>
      <w:lang w:val="es-BO" w:eastAsia="es-ES"/>
    </w:rPr>
  </w:style>
  <w:style w:type="paragraph" w:styleId="Listaconnmeros3">
    <w:name w:val="List Number 3"/>
    <w:basedOn w:val="Normal"/>
    <w:rsid w:val="00B67736"/>
    <w:pPr>
      <w:numPr>
        <w:numId w:val="37"/>
      </w:numPr>
    </w:pPr>
    <w:rPr>
      <w:rFonts w:ascii="Century Gothic" w:hAnsi="Century Gothic"/>
      <w:sz w:val="22"/>
      <w:szCs w:val="22"/>
      <w:lang w:val="es-BO" w:eastAsia="es-ES"/>
    </w:rPr>
  </w:style>
  <w:style w:type="paragraph" w:styleId="Listaconnmeros4">
    <w:name w:val="List Number 4"/>
    <w:basedOn w:val="Normal"/>
    <w:rsid w:val="00B67736"/>
    <w:pPr>
      <w:numPr>
        <w:numId w:val="38"/>
      </w:numPr>
    </w:pPr>
    <w:rPr>
      <w:rFonts w:ascii="Century Gothic" w:hAnsi="Century Gothic"/>
      <w:sz w:val="22"/>
      <w:szCs w:val="22"/>
      <w:lang w:val="es-BO" w:eastAsia="es-ES"/>
    </w:rPr>
  </w:style>
  <w:style w:type="paragraph" w:styleId="Listaconnmeros5">
    <w:name w:val="List Number 5"/>
    <w:basedOn w:val="Normal"/>
    <w:rsid w:val="00B67736"/>
    <w:pPr>
      <w:numPr>
        <w:numId w:val="39"/>
      </w:numPr>
    </w:pPr>
    <w:rPr>
      <w:rFonts w:ascii="Century Gothic" w:hAnsi="Century Gothic"/>
      <w:sz w:val="22"/>
      <w:szCs w:val="22"/>
      <w:lang w:val="es-BO" w:eastAsia="es-ES"/>
    </w:rPr>
  </w:style>
  <w:style w:type="paragraph" w:styleId="Listaconvietas">
    <w:name w:val="List Bullet"/>
    <w:basedOn w:val="Normal"/>
    <w:rsid w:val="00B67736"/>
    <w:pPr>
      <w:numPr>
        <w:numId w:val="40"/>
      </w:numPr>
    </w:pPr>
    <w:rPr>
      <w:rFonts w:ascii="Century Gothic" w:hAnsi="Century Gothic"/>
      <w:sz w:val="22"/>
      <w:szCs w:val="22"/>
      <w:lang w:val="es-BO" w:eastAsia="es-ES"/>
    </w:rPr>
  </w:style>
  <w:style w:type="paragraph" w:styleId="Listaconvietas5">
    <w:name w:val="List Bullet 5"/>
    <w:basedOn w:val="Normal"/>
    <w:rsid w:val="00B67736"/>
    <w:pPr>
      <w:numPr>
        <w:numId w:val="41"/>
      </w:numPr>
    </w:pPr>
    <w:rPr>
      <w:rFonts w:ascii="Century Gothic" w:hAnsi="Century Gothic"/>
      <w:sz w:val="22"/>
      <w:szCs w:val="22"/>
      <w:lang w:val="es-BO" w:eastAsia="es-ES"/>
    </w:rPr>
  </w:style>
  <w:style w:type="character" w:styleId="MquinadeescribirHTML">
    <w:name w:val="HTML Typewriter"/>
    <w:basedOn w:val="Fuentedeprrafopredeter"/>
    <w:rsid w:val="00B67736"/>
    <w:rPr>
      <w:rFonts w:ascii="Courier New" w:hAnsi="Courier New" w:cs="Courier New"/>
      <w:sz w:val="20"/>
      <w:szCs w:val="20"/>
    </w:rPr>
  </w:style>
  <w:style w:type="character" w:styleId="Nmerodelnea">
    <w:name w:val="line number"/>
    <w:basedOn w:val="Fuentedeprrafopredeter"/>
    <w:rsid w:val="00B67736"/>
  </w:style>
  <w:style w:type="paragraph" w:styleId="Remitedesobre">
    <w:name w:val="envelope return"/>
    <w:basedOn w:val="Normal"/>
    <w:rsid w:val="00B67736"/>
    <w:rPr>
      <w:rFonts w:ascii="Arial" w:hAnsi="Arial" w:cs="Arial"/>
      <w:lang w:val="es-BO" w:eastAsia="es-ES"/>
    </w:rPr>
  </w:style>
  <w:style w:type="paragraph" w:styleId="Saludo">
    <w:name w:val="Salutation"/>
    <w:basedOn w:val="Normal"/>
    <w:next w:val="Normal"/>
    <w:link w:val="SaludoCar"/>
    <w:rsid w:val="00B67736"/>
    <w:rPr>
      <w:rFonts w:ascii="Century Gothic" w:hAnsi="Century Gothic"/>
      <w:sz w:val="22"/>
      <w:szCs w:val="22"/>
      <w:lang w:val="es-BO" w:eastAsia="es-ES"/>
    </w:rPr>
  </w:style>
  <w:style w:type="character" w:customStyle="1" w:styleId="SaludoCar">
    <w:name w:val="Saludo Car"/>
    <w:basedOn w:val="Fuentedeprrafopredeter"/>
    <w:link w:val="Saludo"/>
    <w:rsid w:val="00B67736"/>
    <w:rPr>
      <w:rFonts w:ascii="Century Gothic" w:hAnsi="Century Gothic"/>
      <w:sz w:val="22"/>
      <w:szCs w:val="22"/>
      <w:lang w:val="es-BO"/>
    </w:rPr>
  </w:style>
  <w:style w:type="paragraph" w:styleId="Sangranormal">
    <w:name w:val="Normal Indent"/>
    <w:basedOn w:val="Normal"/>
    <w:rsid w:val="00B67736"/>
    <w:pPr>
      <w:ind w:left="708"/>
    </w:pPr>
    <w:rPr>
      <w:rFonts w:ascii="Century Gothic" w:hAnsi="Century Gothic"/>
      <w:sz w:val="22"/>
      <w:szCs w:val="22"/>
      <w:lang w:val="es-BO" w:eastAsia="es-ES"/>
    </w:rPr>
  </w:style>
  <w:style w:type="table" w:styleId="Tablabsica1">
    <w:name w:val="Table Simple 1"/>
    <w:basedOn w:val="Tablanormal"/>
    <w:rsid w:val="00B67736"/>
    <w:rPr>
      <w:rFonts w:ascii="Calibri" w:eastAsia="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67736"/>
    <w:rPr>
      <w:rFonts w:ascii="Calibri" w:eastAsia="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67736"/>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67736"/>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67736"/>
    <w:rPr>
      <w:rFonts w:ascii="Calibri" w:eastAsia="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67736"/>
    <w:rPr>
      <w:rFonts w:ascii="Calibri" w:eastAsia="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67736"/>
    <w:rPr>
      <w:rFonts w:ascii="Calibri" w:eastAsia="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67736"/>
    <w:rPr>
      <w:rFonts w:ascii="Calibri" w:eastAsia="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67736"/>
    <w:rPr>
      <w:rFonts w:ascii="Calibri" w:eastAsia="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67736"/>
    <w:rPr>
      <w:rFonts w:ascii="Calibri" w:eastAsia="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67736"/>
    <w:rPr>
      <w:rFonts w:ascii="Calibri" w:eastAsia="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67736"/>
    <w:rPr>
      <w:rFonts w:ascii="Calibri" w:eastAsia="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67736"/>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B67736"/>
    <w:rPr>
      <w:rFonts w:ascii="Calibri" w:eastAsia="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B67736"/>
    <w:rPr>
      <w:rFonts w:ascii="Calibri" w:eastAsia="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B67736"/>
    <w:rPr>
      <w:rFonts w:ascii="Calibri" w:eastAsia="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67736"/>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67736"/>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67736"/>
    <w:rPr>
      <w:rFonts w:ascii="Calibri" w:eastAsia="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67736"/>
    <w:rPr>
      <w:rFonts w:ascii="Calibri" w:eastAsia="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67736"/>
    <w:rPr>
      <w:rFonts w:ascii="Calibri" w:eastAsia="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67736"/>
    <w:rPr>
      <w:rFonts w:ascii="Calibri" w:eastAsia="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67736"/>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67736"/>
    <w:rPr>
      <w:rFonts w:ascii="Calibri" w:eastAsia="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67736"/>
    <w:rPr>
      <w:rFonts w:ascii="Calibri" w:eastAsia="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67736"/>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67736"/>
    <w:rPr>
      <w:rFonts w:ascii="Calibri" w:eastAsia="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67736"/>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67736"/>
    <w:rPr>
      <w:rFonts w:ascii="Calibri" w:eastAsia="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67736"/>
    <w:rPr>
      <w:rFonts w:ascii="Calibri" w:eastAsia="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67736"/>
    <w:rPr>
      <w:rFonts w:ascii="Calibri" w:eastAsia="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6773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rsid w:val="00B67736"/>
    <w:rPr>
      <w:rFonts w:ascii="Calibri" w:eastAsia="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67736"/>
    <w:rPr>
      <w:rFonts w:ascii="Calibri" w:eastAsia="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67736"/>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67736"/>
    <w:rPr>
      <w:rFonts w:ascii="Calibri" w:eastAsia="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67736"/>
    <w:rPr>
      <w:rFonts w:ascii="Calibri" w:eastAsia="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67736"/>
    <w:rPr>
      <w:rFonts w:ascii="Calibri" w:eastAsia="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67736"/>
    <w:rPr>
      <w:rFonts w:ascii="Calibri" w:eastAsia="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67736"/>
    <w:rPr>
      <w:rFonts w:ascii="Calibri" w:eastAsia="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67736"/>
    <w:rPr>
      <w:rFonts w:ascii="Calibri" w:eastAsia="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67736"/>
    <w:rPr>
      <w:rFonts w:ascii="Calibri" w:eastAsia="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67736"/>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rsid w:val="00B67736"/>
    <w:rPr>
      <w:rFonts w:ascii="Courier New" w:hAnsi="Courier New" w:cs="Courier New"/>
      <w:sz w:val="20"/>
      <w:szCs w:val="20"/>
    </w:rPr>
  </w:style>
  <w:style w:type="paragraph" w:styleId="Textoindependienteprimerasangra">
    <w:name w:val="Body Text First Indent"/>
    <w:basedOn w:val="Textoindependiente"/>
    <w:link w:val="TextoindependienteprimerasangraCar"/>
    <w:rsid w:val="00B67736"/>
    <w:pPr>
      <w:ind w:firstLine="210"/>
    </w:pPr>
    <w:rPr>
      <w:rFonts w:ascii="Century Gothic" w:hAnsi="Century Gothic"/>
      <w:sz w:val="22"/>
      <w:szCs w:val="22"/>
      <w:lang w:val="es-BO" w:eastAsia="es-ES"/>
    </w:rPr>
  </w:style>
  <w:style w:type="character" w:customStyle="1" w:styleId="TextoindependienteprimerasangraCar">
    <w:name w:val="Texto independiente primera sangría Car"/>
    <w:basedOn w:val="TextoindependienteCar"/>
    <w:link w:val="Textoindependienteprimerasangra"/>
    <w:rsid w:val="00B67736"/>
    <w:rPr>
      <w:rFonts w:ascii="Century Gothic" w:hAnsi="Century Gothic"/>
      <w:sz w:val="22"/>
      <w:szCs w:val="22"/>
      <w:lang w:val="es-BO"/>
    </w:rPr>
  </w:style>
  <w:style w:type="paragraph" w:styleId="Textoindependienteprimerasangra2">
    <w:name w:val="Body Text First Indent 2"/>
    <w:basedOn w:val="Sangradetextonormal"/>
    <w:link w:val="Textoindependienteprimerasangra2Car"/>
    <w:rsid w:val="00B67736"/>
    <w:pPr>
      <w:ind w:firstLine="210"/>
    </w:pPr>
    <w:rPr>
      <w:rFonts w:ascii="Century Gothic" w:hAnsi="Century Gothic"/>
      <w:sz w:val="22"/>
      <w:szCs w:val="22"/>
      <w:lang w:val="es-BO" w:eastAsia="es-ES"/>
    </w:rPr>
  </w:style>
  <w:style w:type="character" w:customStyle="1" w:styleId="SangradetextonormalCar">
    <w:name w:val="Sangría de texto normal Car"/>
    <w:basedOn w:val="Fuentedeprrafopredeter"/>
    <w:link w:val="Sangradetextonormal"/>
    <w:rsid w:val="00B67736"/>
    <w:rPr>
      <w:lang w:eastAsia="en-US"/>
    </w:rPr>
  </w:style>
  <w:style w:type="character" w:customStyle="1" w:styleId="Textoindependienteprimerasangra2Car">
    <w:name w:val="Texto independiente primera sangría 2 Car"/>
    <w:basedOn w:val="SangradetextonormalCar"/>
    <w:link w:val="Textoindependienteprimerasangra2"/>
    <w:rsid w:val="00B67736"/>
  </w:style>
  <w:style w:type="paragraph" w:styleId="Textosinformato">
    <w:name w:val="Plain Text"/>
    <w:basedOn w:val="Normal"/>
    <w:link w:val="TextosinformatoCar"/>
    <w:rsid w:val="00B67736"/>
    <w:rPr>
      <w:rFonts w:ascii="Courier New" w:hAnsi="Courier New" w:cs="Courier New"/>
      <w:lang w:val="es-BO" w:eastAsia="es-ES"/>
    </w:rPr>
  </w:style>
  <w:style w:type="character" w:customStyle="1" w:styleId="TextosinformatoCar">
    <w:name w:val="Texto sin formato Car"/>
    <w:basedOn w:val="Fuentedeprrafopredeter"/>
    <w:link w:val="Textosinformato"/>
    <w:rsid w:val="00B67736"/>
    <w:rPr>
      <w:rFonts w:ascii="Courier New" w:hAnsi="Courier New" w:cs="Courier New"/>
      <w:lang w:val="es-BO"/>
    </w:rPr>
  </w:style>
  <w:style w:type="character" w:styleId="VariableHTML">
    <w:name w:val="HTML Variable"/>
    <w:basedOn w:val="Fuentedeprrafopredeter"/>
    <w:rsid w:val="00B67736"/>
    <w:rPr>
      <w:i/>
      <w:iCs/>
    </w:rPr>
  </w:style>
  <w:style w:type="paragraph" w:customStyle="1" w:styleId="TTULOCENTRALCARTULA">
    <w:name w:val="TÍTULO CENTRAL CARÁTULA"/>
    <w:basedOn w:val="Normal"/>
    <w:rsid w:val="00B67736"/>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rsid w:val="00B67736"/>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rsid w:val="00B67736"/>
    <w:rPr>
      <w:rFonts w:ascii="Tahoma" w:hAnsi="Tahoma"/>
      <w:sz w:val="18"/>
      <w:szCs w:val="22"/>
      <w:lang w:val="es-BO" w:eastAsia="es-ES"/>
    </w:rPr>
  </w:style>
  <w:style w:type="paragraph" w:customStyle="1" w:styleId="VIETANEGRITA">
    <w:name w:val="VIÑETA NEGRITA"/>
    <w:basedOn w:val="CM112"/>
    <w:link w:val="VIETANEGRITACar"/>
    <w:rsid w:val="00B67736"/>
    <w:pPr>
      <w:numPr>
        <w:numId w:val="43"/>
      </w:numPr>
      <w:spacing w:before="120" w:after="355"/>
      <w:ind w:left="641" w:hanging="357"/>
      <w:jc w:val="both"/>
    </w:pPr>
    <w:rPr>
      <w:rFonts w:ascii="Tahoma" w:hAnsi="Tahoma"/>
      <w:b/>
      <w:sz w:val="18"/>
      <w:lang w:val="es-BO"/>
    </w:rPr>
  </w:style>
  <w:style w:type="character" w:customStyle="1" w:styleId="CM112Car">
    <w:name w:val="CM112 Car"/>
    <w:basedOn w:val="DefaultCar"/>
    <w:link w:val="CM112"/>
    <w:semiHidden/>
    <w:rsid w:val="00B67736"/>
  </w:style>
  <w:style w:type="character" w:customStyle="1" w:styleId="VIETANEGRITACar">
    <w:name w:val="VIÑETA NEGRITA Car"/>
    <w:basedOn w:val="CM112Car"/>
    <w:link w:val="VIETANEGRITA"/>
    <w:rsid w:val="00B67736"/>
    <w:rPr>
      <w:rFonts w:ascii="Tahoma" w:hAnsi="Tahoma"/>
      <w:b/>
      <w:sz w:val="18"/>
      <w:lang w:val="es-BO"/>
    </w:rPr>
  </w:style>
  <w:style w:type="paragraph" w:customStyle="1" w:styleId="Vieta2">
    <w:name w:val="Viñeta 2"/>
    <w:basedOn w:val="Normal"/>
    <w:link w:val="Vieta2Car"/>
    <w:rsid w:val="00B67736"/>
    <w:pPr>
      <w:tabs>
        <w:tab w:val="num" w:pos="1570"/>
      </w:tabs>
      <w:spacing w:before="120" w:after="120" w:line="360" w:lineRule="auto"/>
      <w:ind w:left="1570" w:hanging="360"/>
    </w:pPr>
    <w:rPr>
      <w:rFonts w:ascii="Tahoma" w:hAnsi="Tahoma"/>
      <w:sz w:val="18"/>
      <w:szCs w:val="18"/>
      <w:lang w:eastAsia="es-ES"/>
    </w:rPr>
  </w:style>
  <w:style w:type="character" w:customStyle="1" w:styleId="Vieta2Car">
    <w:name w:val="Viñeta 2 Car"/>
    <w:basedOn w:val="Fuentedeprrafopredeter"/>
    <w:link w:val="Vieta2"/>
    <w:rsid w:val="00B67736"/>
    <w:rPr>
      <w:rFonts w:ascii="Tahoma" w:hAnsi="Tahoma"/>
      <w:sz w:val="18"/>
      <w:szCs w:val="18"/>
    </w:rPr>
  </w:style>
  <w:style w:type="character" w:customStyle="1" w:styleId="Vieta1Car">
    <w:name w:val="Viñeta 1 Car"/>
    <w:basedOn w:val="Fuentedeprrafopredeter"/>
    <w:link w:val="Vieta1"/>
    <w:rsid w:val="00B67736"/>
    <w:rPr>
      <w:rFonts w:ascii="Tahoma" w:eastAsia="Arial Unicode MS" w:hAnsi="Tahoma" w:cs="Arial Unicode MS"/>
      <w:bCs/>
      <w:sz w:val="18"/>
      <w:szCs w:val="18"/>
    </w:rPr>
  </w:style>
  <w:style w:type="paragraph" w:customStyle="1" w:styleId="VietaEstilo20">
    <w:name w:val="Viñeta Estilo 2"/>
    <w:basedOn w:val="CM112"/>
    <w:rsid w:val="00B67736"/>
    <w:pPr>
      <w:widowControl/>
      <w:numPr>
        <w:numId w:val="44"/>
      </w:numPr>
      <w:tabs>
        <w:tab w:val="clear" w:pos="2708"/>
        <w:tab w:val="num" w:pos="2055"/>
      </w:tabs>
      <w:spacing w:line="360" w:lineRule="auto"/>
      <w:ind w:left="2055"/>
      <w:jc w:val="both"/>
    </w:pPr>
    <w:rPr>
      <w:rFonts w:ascii="Tahoma" w:hAnsi="Tahoma"/>
      <w:sz w:val="18"/>
      <w:szCs w:val="18"/>
      <w:lang w:val="es-BO"/>
    </w:rPr>
  </w:style>
  <w:style w:type="paragraph" w:customStyle="1" w:styleId="TABLA">
    <w:name w:val="TABLA"/>
    <w:basedOn w:val="Normal1"/>
    <w:rsid w:val="00B67736"/>
    <w:pPr>
      <w:ind w:left="397"/>
      <w:jc w:val="center"/>
    </w:pPr>
    <w:rPr>
      <w:szCs w:val="18"/>
    </w:rPr>
  </w:style>
  <w:style w:type="character" w:customStyle="1" w:styleId="CarCar19">
    <w:name w:val="Car Car19"/>
    <w:basedOn w:val="Fuentedeprrafopredeter"/>
    <w:locked/>
    <w:rsid w:val="00B67736"/>
    <w:rPr>
      <w:rFonts w:ascii="Tahoma" w:hAnsi="Tahoma"/>
      <w:b/>
      <w:caps/>
      <w:sz w:val="18"/>
      <w:szCs w:val="22"/>
      <w:lang w:val="es-MX" w:eastAsia="es-ES" w:bidi="ar-SA"/>
    </w:rPr>
  </w:style>
  <w:style w:type="character" w:customStyle="1" w:styleId="CarCar18">
    <w:name w:val="Car Car18"/>
    <w:basedOn w:val="Fuentedeprrafopredeter"/>
    <w:locked/>
    <w:rsid w:val="00B67736"/>
    <w:rPr>
      <w:rFonts w:ascii="Tahoma" w:hAnsi="Tahoma"/>
      <w:b/>
      <w:caps/>
      <w:sz w:val="18"/>
      <w:szCs w:val="18"/>
      <w:lang w:val="es-MX" w:eastAsia="es-ES" w:bidi="ar-SA"/>
    </w:rPr>
  </w:style>
  <w:style w:type="paragraph" w:customStyle="1" w:styleId="CM129">
    <w:name w:val="CM129"/>
    <w:basedOn w:val="Default"/>
    <w:next w:val="Default"/>
    <w:rsid w:val="00B67736"/>
    <w:pPr>
      <w:spacing w:after="460"/>
    </w:pPr>
    <w:rPr>
      <w:color w:val="auto"/>
    </w:rPr>
  </w:style>
  <w:style w:type="paragraph" w:customStyle="1" w:styleId="CM130">
    <w:name w:val="CM130"/>
    <w:basedOn w:val="Default"/>
    <w:next w:val="Default"/>
    <w:rsid w:val="00B67736"/>
    <w:pPr>
      <w:spacing w:after="558"/>
    </w:pPr>
    <w:rPr>
      <w:color w:val="auto"/>
    </w:rPr>
  </w:style>
  <w:style w:type="paragraph" w:customStyle="1" w:styleId="CM131">
    <w:name w:val="CM131"/>
    <w:basedOn w:val="Default"/>
    <w:next w:val="Default"/>
    <w:rsid w:val="00B67736"/>
    <w:pPr>
      <w:spacing w:after="725"/>
    </w:pPr>
    <w:rPr>
      <w:color w:val="auto"/>
    </w:rPr>
  </w:style>
  <w:style w:type="paragraph" w:customStyle="1" w:styleId="CM14">
    <w:name w:val="CM14"/>
    <w:basedOn w:val="Default"/>
    <w:next w:val="Default"/>
    <w:rsid w:val="00B67736"/>
    <w:pPr>
      <w:spacing w:line="231" w:lineRule="atLeast"/>
    </w:pPr>
    <w:rPr>
      <w:color w:val="auto"/>
    </w:rPr>
  </w:style>
  <w:style w:type="paragraph" w:customStyle="1" w:styleId="CM134">
    <w:name w:val="CM134"/>
    <w:basedOn w:val="Default"/>
    <w:next w:val="Default"/>
    <w:rsid w:val="00B67736"/>
    <w:pPr>
      <w:spacing w:after="103"/>
    </w:pPr>
    <w:rPr>
      <w:color w:val="auto"/>
    </w:rPr>
  </w:style>
  <w:style w:type="paragraph" w:customStyle="1" w:styleId="CM137">
    <w:name w:val="CM137"/>
    <w:basedOn w:val="Default"/>
    <w:next w:val="Default"/>
    <w:rsid w:val="00B67736"/>
    <w:pPr>
      <w:spacing w:after="217"/>
    </w:pPr>
    <w:rPr>
      <w:color w:val="auto"/>
    </w:rPr>
  </w:style>
  <w:style w:type="paragraph" w:customStyle="1" w:styleId="CM138">
    <w:name w:val="CM138"/>
    <w:basedOn w:val="Default"/>
    <w:next w:val="Default"/>
    <w:rsid w:val="00B67736"/>
    <w:pPr>
      <w:spacing w:after="120"/>
    </w:pPr>
    <w:rPr>
      <w:color w:val="auto"/>
    </w:rPr>
  </w:style>
  <w:style w:type="paragraph" w:customStyle="1" w:styleId="CM133">
    <w:name w:val="CM133"/>
    <w:basedOn w:val="Default"/>
    <w:next w:val="Default"/>
    <w:rsid w:val="00B67736"/>
    <w:pPr>
      <w:spacing w:after="188"/>
    </w:pPr>
    <w:rPr>
      <w:color w:val="auto"/>
    </w:rPr>
  </w:style>
  <w:style w:type="paragraph" w:customStyle="1" w:styleId="CM30">
    <w:name w:val="CM30"/>
    <w:basedOn w:val="Default"/>
    <w:next w:val="Default"/>
    <w:rsid w:val="00B67736"/>
    <w:pPr>
      <w:spacing w:line="231" w:lineRule="atLeast"/>
    </w:pPr>
    <w:rPr>
      <w:color w:val="auto"/>
    </w:rPr>
  </w:style>
  <w:style w:type="paragraph" w:customStyle="1" w:styleId="CM36">
    <w:name w:val="CM36"/>
    <w:basedOn w:val="Default"/>
    <w:next w:val="Default"/>
    <w:rsid w:val="00B67736"/>
    <w:rPr>
      <w:color w:val="auto"/>
    </w:rPr>
  </w:style>
  <w:style w:type="paragraph" w:customStyle="1" w:styleId="CM37">
    <w:name w:val="CM37"/>
    <w:basedOn w:val="Default"/>
    <w:next w:val="Default"/>
    <w:rsid w:val="00B67736"/>
    <w:rPr>
      <w:color w:val="auto"/>
    </w:rPr>
  </w:style>
  <w:style w:type="paragraph" w:customStyle="1" w:styleId="CM38">
    <w:name w:val="CM38"/>
    <w:basedOn w:val="Default"/>
    <w:next w:val="Default"/>
    <w:rsid w:val="00B67736"/>
    <w:rPr>
      <w:color w:val="auto"/>
    </w:rPr>
  </w:style>
  <w:style w:type="paragraph" w:customStyle="1" w:styleId="CM39">
    <w:name w:val="CM39"/>
    <w:basedOn w:val="Default"/>
    <w:next w:val="Default"/>
    <w:rsid w:val="00B67736"/>
    <w:pPr>
      <w:spacing w:line="231" w:lineRule="atLeast"/>
    </w:pPr>
    <w:rPr>
      <w:color w:val="auto"/>
    </w:rPr>
  </w:style>
  <w:style w:type="paragraph" w:customStyle="1" w:styleId="CM143">
    <w:name w:val="CM143"/>
    <w:basedOn w:val="Default"/>
    <w:next w:val="Default"/>
    <w:rsid w:val="00B67736"/>
    <w:pPr>
      <w:spacing w:after="1598"/>
    </w:pPr>
    <w:rPr>
      <w:color w:val="auto"/>
    </w:rPr>
  </w:style>
  <w:style w:type="paragraph" w:customStyle="1" w:styleId="CM46">
    <w:name w:val="CM46"/>
    <w:basedOn w:val="Default"/>
    <w:next w:val="Default"/>
    <w:rsid w:val="00B67736"/>
    <w:pPr>
      <w:spacing w:line="231" w:lineRule="atLeast"/>
    </w:pPr>
    <w:rPr>
      <w:color w:val="auto"/>
    </w:rPr>
  </w:style>
  <w:style w:type="paragraph" w:customStyle="1" w:styleId="CM144">
    <w:name w:val="CM144"/>
    <w:basedOn w:val="Default"/>
    <w:next w:val="Default"/>
    <w:rsid w:val="00B67736"/>
    <w:pPr>
      <w:spacing w:after="2233"/>
    </w:pPr>
    <w:rPr>
      <w:color w:val="auto"/>
    </w:rPr>
  </w:style>
  <w:style w:type="paragraph" w:customStyle="1" w:styleId="CM146">
    <w:name w:val="CM146"/>
    <w:basedOn w:val="Default"/>
    <w:next w:val="Default"/>
    <w:rsid w:val="00B67736"/>
    <w:pPr>
      <w:spacing w:after="302"/>
    </w:pPr>
    <w:rPr>
      <w:color w:val="auto"/>
    </w:rPr>
  </w:style>
  <w:style w:type="paragraph" w:customStyle="1" w:styleId="CM57">
    <w:name w:val="CM57"/>
    <w:basedOn w:val="Default"/>
    <w:next w:val="Default"/>
    <w:rsid w:val="00B67736"/>
    <w:pPr>
      <w:spacing w:line="306" w:lineRule="atLeast"/>
    </w:pPr>
    <w:rPr>
      <w:color w:val="auto"/>
    </w:rPr>
  </w:style>
  <w:style w:type="paragraph" w:customStyle="1" w:styleId="CM147">
    <w:name w:val="CM147"/>
    <w:basedOn w:val="Default"/>
    <w:next w:val="Default"/>
    <w:rsid w:val="00B67736"/>
    <w:pPr>
      <w:spacing w:after="55"/>
    </w:pPr>
    <w:rPr>
      <w:color w:val="auto"/>
    </w:rPr>
  </w:style>
  <w:style w:type="paragraph" w:customStyle="1" w:styleId="CM62">
    <w:name w:val="CM62"/>
    <w:basedOn w:val="Default"/>
    <w:next w:val="Default"/>
    <w:rsid w:val="00B67736"/>
    <w:pPr>
      <w:spacing w:line="238" w:lineRule="atLeast"/>
    </w:pPr>
    <w:rPr>
      <w:color w:val="auto"/>
    </w:rPr>
  </w:style>
  <w:style w:type="paragraph" w:customStyle="1" w:styleId="CM66">
    <w:name w:val="CM66"/>
    <w:basedOn w:val="Default"/>
    <w:next w:val="Default"/>
    <w:rsid w:val="00B67736"/>
    <w:pPr>
      <w:spacing w:line="231" w:lineRule="atLeast"/>
    </w:pPr>
    <w:rPr>
      <w:color w:val="auto"/>
    </w:rPr>
  </w:style>
  <w:style w:type="paragraph" w:customStyle="1" w:styleId="CM150">
    <w:name w:val="CM150"/>
    <w:basedOn w:val="Default"/>
    <w:next w:val="Default"/>
    <w:rsid w:val="00B67736"/>
    <w:pPr>
      <w:spacing w:after="398"/>
    </w:pPr>
    <w:rPr>
      <w:color w:val="auto"/>
    </w:rPr>
  </w:style>
  <w:style w:type="paragraph" w:customStyle="1" w:styleId="CM151">
    <w:name w:val="CM151"/>
    <w:basedOn w:val="Default"/>
    <w:next w:val="Default"/>
    <w:rsid w:val="00B67736"/>
    <w:pPr>
      <w:spacing w:after="1853"/>
    </w:pPr>
    <w:rPr>
      <w:color w:val="auto"/>
    </w:rPr>
  </w:style>
  <w:style w:type="paragraph" w:customStyle="1" w:styleId="CM136">
    <w:name w:val="CM136"/>
    <w:basedOn w:val="Default"/>
    <w:next w:val="Default"/>
    <w:rsid w:val="00B67736"/>
    <w:pPr>
      <w:spacing w:after="1158"/>
    </w:pPr>
    <w:rPr>
      <w:color w:val="auto"/>
    </w:rPr>
  </w:style>
  <w:style w:type="paragraph" w:customStyle="1" w:styleId="CM135">
    <w:name w:val="CM135"/>
    <w:basedOn w:val="Default"/>
    <w:next w:val="Default"/>
    <w:rsid w:val="00B67736"/>
    <w:pPr>
      <w:spacing w:after="923"/>
    </w:pPr>
    <w:rPr>
      <w:color w:val="auto"/>
    </w:rPr>
  </w:style>
  <w:style w:type="paragraph" w:customStyle="1" w:styleId="CM67">
    <w:name w:val="CM67"/>
    <w:basedOn w:val="Default"/>
    <w:next w:val="Default"/>
    <w:rsid w:val="00B67736"/>
    <w:pPr>
      <w:spacing w:line="460" w:lineRule="atLeast"/>
    </w:pPr>
    <w:rPr>
      <w:color w:val="auto"/>
    </w:rPr>
  </w:style>
  <w:style w:type="paragraph" w:customStyle="1" w:styleId="CM155">
    <w:name w:val="CM155"/>
    <w:basedOn w:val="Default"/>
    <w:next w:val="Default"/>
    <w:rsid w:val="00B67736"/>
    <w:pPr>
      <w:spacing w:after="1013"/>
    </w:pPr>
    <w:rPr>
      <w:color w:val="auto"/>
    </w:rPr>
  </w:style>
  <w:style w:type="paragraph" w:customStyle="1" w:styleId="CM158">
    <w:name w:val="CM158"/>
    <w:basedOn w:val="Default"/>
    <w:next w:val="Default"/>
    <w:rsid w:val="00B67736"/>
    <w:pPr>
      <w:spacing w:after="4065"/>
    </w:pPr>
    <w:rPr>
      <w:color w:val="auto"/>
    </w:rPr>
  </w:style>
  <w:style w:type="paragraph" w:customStyle="1" w:styleId="CM142">
    <w:name w:val="CM142"/>
    <w:basedOn w:val="Default"/>
    <w:next w:val="Default"/>
    <w:rsid w:val="00B67736"/>
    <w:pPr>
      <w:spacing w:after="5760"/>
    </w:pPr>
    <w:rPr>
      <w:color w:val="auto"/>
    </w:rPr>
  </w:style>
  <w:style w:type="paragraph" w:customStyle="1" w:styleId="CM160">
    <w:name w:val="CM160"/>
    <w:basedOn w:val="Default"/>
    <w:next w:val="Default"/>
    <w:rsid w:val="00B67736"/>
    <w:pPr>
      <w:spacing w:after="5513"/>
    </w:pPr>
    <w:rPr>
      <w:color w:val="auto"/>
    </w:rPr>
  </w:style>
  <w:style w:type="paragraph" w:customStyle="1" w:styleId="CM70">
    <w:name w:val="CM70"/>
    <w:basedOn w:val="Default"/>
    <w:next w:val="Default"/>
    <w:rsid w:val="00B67736"/>
    <w:pPr>
      <w:spacing w:line="691" w:lineRule="atLeast"/>
    </w:pPr>
    <w:rPr>
      <w:color w:val="auto"/>
    </w:rPr>
  </w:style>
  <w:style w:type="paragraph" w:customStyle="1" w:styleId="CM156">
    <w:name w:val="CM156"/>
    <w:basedOn w:val="Default"/>
    <w:next w:val="Default"/>
    <w:rsid w:val="00B67736"/>
    <w:pPr>
      <w:spacing w:after="4595"/>
    </w:pPr>
    <w:rPr>
      <w:color w:val="auto"/>
    </w:rPr>
  </w:style>
  <w:style w:type="paragraph" w:customStyle="1" w:styleId="CM162">
    <w:name w:val="CM162"/>
    <w:basedOn w:val="Default"/>
    <w:next w:val="Default"/>
    <w:rsid w:val="00B67736"/>
    <w:pPr>
      <w:spacing w:after="7735"/>
    </w:pPr>
    <w:rPr>
      <w:color w:val="auto"/>
    </w:rPr>
  </w:style>
  <w:style w:type="paragraph" w:customStyle="1" w:styleId="CM71">
    <w:name w:val="CM71"/>
    <w:basedOn w:val="Default"/>
    <w:next w:val="Default"/>
    <w:rsid w:val="00B67736"/>
    <w:pPr>
      <w:spacing w:line="571" w:lineRule="atLeast"/>
    </w:pPr>
    <w:rPr>
      <w:color w:val="auto"/>
    </w:rPr>
  </w:style>
  <w:style w:type="paragraph" w:customStyle="1" w:styleId="CM72">
    <w:name w:val="CM72"/>
    <w:basedOn w:val="Default"/>
    <w:next w:val="Default"/>
    <w:rsid w:val="00B67736"/>
    <w:rPr>
      <w:color w:val="auto"/>
    </w:rPr>
  </w:style>
  <w:style w:type="paragraph" w:customStyle="1" w:styleId="CM73">
    <w:name w:val="CM73"/>
    <w:basedOn w:val="Default"/>
    <w:next w:val="Default"/>
    <w:rsid w:val="00B67736"/>
    <w:rPr>
      <w:color w:val="auto"/>
    </w:rPr>
  </w:style>
  <w:style w:type="paragraph" w:customStyle="1" w:styleId="CM74">
    <w:name w:val="CM74"/>
    <w:basedOn w:val="Default"/>
    <w:next w:val="Default"/>
    <w:rsid w:val="00B67736"/>
    <w:pPr>
      <w:spacing w:line="571" w:lineRule="atLeast"/>
    </w:pPr>
    <w:rPr>
      <w:color w:val="auto"/>
    </w:rPr>
  </w:style>
  <w:style w:type="paragraph" w:customStyle="1" w:styleId="CM76">
    <w:name w:val="CM76"/>
    <w:basedOn w:val="Default"/>
    <w:next w:val="Default"/>
    <w:rsid w:val="00B67736"/>
    <w:pPr>
      <w:spacing w:line="263" w:lineRule="atLeast"/>
    </w:pPr>
    <w:rPr>
      <w:color w:val="auto"/>
    </w:rPr>
  </w:style>
  <w:style w:type="paragraph" w:customStyle="1" w:styleId="CM77">
    <w:name w:val="CM77"/>
    <w:basedOn w:val="Default"/>
    <w:next w:val="Default"/>
    <w:rsid w:val="00B67736"/>
    <w:pPr>
      <w:spacing w:line="256" w:lineRule="atLeast"/>
    </w:pPr>
    <w:rPr>
      <w:color w:val="auto"/>
    </w:rPr>
  </w:style>
  <w:style w:type="paragraph" w:customStyle="1" w:styleId="CM78">
    <w:name w:val="CM78"/>
    <w:basedOn w:val="Default"/>
    <w:next w:val="Default"/>
    <w:rsid w:val="00B67736"/>
    <w:pPr>
      <w:spacing w:line="256" w:lineRule="atLeast"/>
    </w:pPr>
    <w:rPr>
      <w:color w:val="auto"/>
    </w:rPr>
  </w:style>
  <w:style w:type="paragraph" w:customStyle="1" w:styleId="CM86">
    <w:name w:val="CM86"/>
    <w:basedOn w:val="Default"/>
    <w:next w:val="Default"/>
    <w:rsid w:val="00B67736"/>
    <w:pPr>
      <w:spacing w:line="231" w:lineRule="atLeast"/>
    </w:pPr>
    <w:rPr>
      <w:color w:val="auto"/>
    </w:rPr>
  </w:style>
  <w:style w:type="paragraph" w:customStyle="1" w:styleId="CM87">
    <w:name w:val="CM87"/>
    <w:basedOn w:val="Default"/>
    <w:next w:val="Default"/>
    <w:rsid w:val="00B67736"/>
    <w:pPr>
      <w:spacing w:line="256" w:lineRule="atLeast"/>
    </w:pPr>
    <w:rPr>
      <w:color w:val="auto"/>
    </w:rPr>
  </w:style>
  <w:style w:type="paragraph" w:customStyle="1" w:styleId="CM90">
    <w:name w:val="CM90"/>
    <w:basedOn w:val="Default"/>
    <w:next w:val="Default"/>
    <w:rsid w:val="00B67736"/>
    <w:pPr>
      <w:spacing w:line="256" w:lineRule="atLeast"/>
    </w:pPr>
    <w:rPr>
      <w:color w:val="auto"/>
    </w:rPr>
  </w:style>
  <w:style w:type="paragraph" w:customStyle="1" w:styleId="CM145">
    <w:name w:val="CM145"/>
    <w:basedOn w:val="Default"/>
    <w:next w:val="Default"/>
    <w:rsid w:val="00B67736"/>
    <w:pPr>
      <w:spacing w:after="630"/>
    </w:pPr>
    <w:rPr>
      <w:color w:val="auto"/>
    </w:rPr>
  </w:style>
  <w:style w:type="paragraph" w:customStyle="1" w:styleId="CM99">
    <w:name w:val="CM99"/>
    <w:basedOn w:val="Default"/>
    <w:next w:val="Default"/>
    <w:rsid w:val="00B67736"/>
    <w:pPr>
      <w:spacing w:line="400" w:lineRule="atLeast"/>
    </w:pPr>
    <w:rPr>
      <w:color w:val="auto"/>
    </w:rPr>
  </w:style>
  <w:style w:type="paragraph" w:customStyle="1" w:styleId="CM102">
    <w:name w:val="CM102"/>
    <w:basedOn w:val="Default"/>
    <w:next w:val="Default"/>
    <w:rsid w:val="00B67736"/>
    <w:pPr>
      <w:spacing w:line="231" w:lineRule="atLeast"/>
    </w:pPr>
    <w:rPr>
      <w:color w:val="auto"/>
    </w:rPr>
  </w:style>
  <w:style w:type="paragraph" w:customStyle="1" w:styleId="CM104">
    <w:name w:val="CM104"/>
    <w:basedOn w:val="Default"/>
    <w:next w:val="Default"/>
    <w:rsid w:val="00B67736"/>
    <w:pPr>
      <w:spacing w:line="231" w:lineRule="atLeast"/>
    </w:pPr>
    <w:rPr>
      <w:color w:val="auto"/>
    </w:rPr>
  </w:style>
  <w:style w:type="paragraph" w:customStyle="1" w:styleId="CM165">
    <w:name w:val="CM165"/>
    <w:basedOn w:val="Default"/>
    <w:next w:val="Default"/>
    <w:rsid w:val="00B67736"/>
    <w:pPr>
      <w:spacing w:after="510"/>
    </w:pPr>
    <w:rPr>
      <w:color w:val="auto"/>
    </w:rPr>
  </w:style>
  <w:style w:type="paragraph" w:customStyle="1" w:styleId="CM120">
    <w:name w:val="CM120"/>
    <w:basedOn w:val="Default"/>
    <w:next w:val="Default"/>
    <w:rsid w:val="00B67736"/>
    <w:pPr>
      <w:spacing w:line="253" w:lineRule="atLeast"/>
    </w:pPr>
    <w:rPr>
      <w:color w:val="auto"/>
    </w:rPr>
  </w:style>
  <w:style w:type="paragraph" w:customStyle="1" w:styleId="p52">
    <w:name w:val="p52"/>
    <w:basedOn w:val="Normal"/>
    <w:rsid w:val="00B67736"/>
    <w:pPr>
      <w:widowControl w:val="0"/>
      <w:tabs>
        <w:tab w:val="left" w:pos="204"/>
      </w:tabs>
      <w:autoSpaceDE w:val="0"/>
      <w:autoSpaceDN w:val="0"/>
      <w:adjustRightInd w:val="0"/>
      <w:spacing w:line="204" w:lineRule="atLeast"/>
    </w:pPr>
    <w:rPr>
      <w:sz w:val="24"/>
      <w:szCs w:val="24"/>
      <w:lang w:val="en-US" w:eastAsia="es-ES"/>
    </w:rPr>
  </w:style>
  <w:style w:type="paragraph" w:customStyle="1" w:styleId="Vietanumerada">
    <w:name w:val="Viñeta numerada"/>
    <w:basedOn w:val="CM126"/>
    <w:rsid w:val="00B67736"/>
    <w:pPr>
      <w:numPr>
        <w:numId w:val="45"/>
      </w:numPr>
      <w:tabs>
        <w:tab w:val="clear" w:pos="1800"/>
        <w:tab w:val="num" w:pos="435"/>
      </w:tabs>
      <w:spacing w:after="120" w:line="360" w:lineRule="auto"/>
      <w:ind w:left="1775" w:hanging="357"/>
      <w:jc w:val="both"/>
    </w:pPr>
    <w:rPr>
      <w:rFonts w:ascii="Tahoma" w:hAnsi="Tahoma" w:cs="Tahoma"/>
      <w:bCs/>
      <w:sz w:val="18"/>
      <w:szCs w:val="18"/>
    </w:rPr>
  </w:style>
  <w:style w:type="paragraph" w:customStyle="1" w:styleId="EstiloTahoma9ptJustificadoAntes6ptoDespus6ptoIn">
    <w:name w:val="Estilo Tahoma 9 pt Justificado Antes:  6 pto Después:  6 pto In..."/>
    <w:basedOn w:val="Normal"/>
    <w:rsid w:val="00B67736"/>
    <w:pPr>
      <w:spacing w:before="120" w:after="120" w:line="360" w:lineRule="auto"/>
      <w:jc w:val="both"/>
    </w:pPr>
    <w:rPr>
      <w:rFonts w:ascii="Tahoma" w:hAnsi="Tahoma"/>
      <w:sz w:val="18"/>
      <w:lang w:val="es-BO" w:eastAsia="es-ES"/>
    </w:rPr>
  </w:style>
  <w:style w:type="paragraph" w:customStyle="1" w:styleId="font5">
    <w:name w:val="font5"/>
    <w:basedOn w:val="Normal"/>
    <w:rsid w:val="00FF5B2A"/>
    <w:pPr>
      <w:spacing w:before="100" w:beforeAutospacing="1" w:after="100" w:afterAutospacing="1"/>
    </w:pPr>
    <w:rPr>
      <w:rFonts w:ascii="Verdana" w:hAnsi="Verdana"/>
      <w:sz w:val="16"/>
      <w:szCs w:val="16"/>
      <w:lang w:eastAsia="es-ES"/>
    </w:rPr>
  </w:style>
  <w:style w:type="paragraph" w:customStyle="1" w:styleId="font6">
    <w:name w:val="font6"/>
    <w:basedOn w:val="Normal"/>
    <w:rsid w:val="00FF5B2A"/>
    <w:pPr>
      <w:spacing w:before="100" w:beforeAutospacing="1" w:after="100" w:afterAutospacing="1"/>
    </w:pPr>
    <w:rPr>
      <w:rFonts w:ascii="Verdana" w:hAnsi="Verdana"/>
      <w:sz w:val="16"/>
      <w:szCs w:val="16"/>
      <w:lang w:eastAsia="es-ES"/>
    </w:rPr>
  </w:style>
  <w:style w:type="paragraph" w:customStyle="1" w:styleId="font7">
    <w:name w:val="font7"/>
    <w:basedOn w:val="Normal"/>
    <w:rsid w:val="00FF5B2A"/>
    <w:pPr>
      <w:spacing w:before="100" w:beforeAutospacing="1" w:after="100" w:afterAutospacing="1"/>
    </w:pPr>
    <w:rPr>
      <w:rFonts w:ascii="Verdana" w:hAnsi="Verdana"/>
      <w:sz w:val="16"/>
      <w:szCs w:val="16"/>
      <w:lang w:eastAsia="es-ES"/>
    </w:rPr>
  </w:style>
  <w:style w:type="paragraph" w:customStyle="1" w:styleId="xl67">
    <w:name w:val="xl67"/>
    <w:basedOn w:val="Normal"/>
    <w:rsid w:val="00FF5B2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68">
    <w:name w:val="xl68"/>
    <w:basedOn w:val="Normal"/>
    <w:rsid w:val="00FF5B2A"/>
    <w:pPr>
      <w:spacing w:before="100" w:beforeAutospacing="1" w:after="100" w:afterAutospacing="1"/>
      <w:jc w:val="center"/>
    </w:pPr>
    <w:rPr>
      <w:rFonts w:ascii="Arial" w:hAnsi="Arial" w:cs="Arial"/>
      <w:b/>
      <w:bCs/>
      <w:sz w:val="24"/>
      <w:szCs w:val="24"/>
      <w:lang w:eastAsia="es-ES"/>
    </w:rPr>
  </w:style>
  <w:style w:type="paragraph" w:customStyle="1" w:styleId="xl69">
    <w:name w:val="xl69"/>
    <w:basedOn w:val="Normal"/>
    <w:rsid w:val="00FF5B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s-ES"/>
    </w:rPr>
  </w:style>
  <w:style w:type="paragraph" w:customStyle="1" w:styleId="xl70">
    <w:name w:val="xl70"/>
    <w:basedOn w:val="Normal"/>
    <w:rsid w:val="00FF5B2A"/>
    <w:pPr>
      <w:spacing w:before="100" w:beforeAutospacing="1" w:after="100" w:afterAutospacing="1"/>
      <w:jc w:val="center"/>
    </w:pPr>
    <w:rPr>
      <w:rFonts w:ascii="Arial" w:hAnsi="Arial" w:cs="Arial"/>
      <w:b/>
      <w:bCs/>
      <w:sz w:val="28"/>
      <w:szCs w:val="28"/>
      <w:lang w:eastAsia="es-ES"/>
    </w:rPr>
  </w:style>
  <w:style w:type="paragraph" w:customStyle="1" w:styleId="xl71">
    <w:name w:val="xl71"/>
    <w:basedOn w:val="Normal"/>
    <w:rsid w:val="00FF5B2A"/>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jc w:val="center"/>
    </w:pPr>
    <w:rPr>
      <w:rFonts w:ascii="Arial" w:hAnsi="Arial" w:cs="Arial"/>
      <w:b/>
      <w:bCs/>
      <w:sz w:val="18"/>
      <w:szCs w:val="18"/>
      <w:lang w:eastAsia="es-ES"/>
    </w:rPr>
  </w:style>
  <w:style w:type="paragraph" w:customStyle="1" w:styleId="xl72">
    <w:name w:val="xl72"/>
    <w:basedOn w:val="Normal"/>
    <w:rsid w:val="00FF5B2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ascii="Arial" w:hAnsi="Arial" w:cs="Arial"/>
      <w:b/>
      <w:bCs/>
      <w:sz w:val="24"/>
      <w:szCs w:val="24"/>
      <w:lang w:eastAsia="es-ES"/>
    </w:rPr>
  </w:style>
  <w:style w:type="paragraph" w:customStyle="1" w:styleId="xl73">
    <w:name w:val="xl73"/>
    <w:basedOn w:val="Normal"/>
    <w:rsid w:val="00FF5B2A"/>
    <w:pPr>
      <w:pBdr>
        <w:top w:val="single" w:sz="4" w:space="0" w:color="auto"/>
        <w:left w:val="single" w:sz="4" w:space="8" w:color="auto"/>
        <w:bottom w:val="single" w:sz="4" w:space="0" w:color="auto"/>
        <w:right w:val="single" w:sz="4" w:space="0" w:color="auto"/>
      </w:pBdr>
      <w:shd w:val="clear" w:color="000000" w:fill="FFCC00"/>
      <w:spacing w:before="100" w:beforeAutospacing="1" w:after="100" w:afterAutospacing="1"/>
      <w:ind w:firstLineChars="100" w:firstLine="100"/>
    </w:pPr>
    <w:rPr>
      <w:rFonts w:ascii="Arial" w:hAnsi="Arial" w:cs="Arial"/>
      <w:b/>
      <w:bCs/>
      <w:sz w:val="24"/>
      <w:szCs w:val="24"/>
      <w:lang w:eastAsia="es-ES"/>
    </w:rPr>
  </w:style>
  <w:style w:type="paragraph" w:customStyle="1" w:styleId="xl74">
    <w:name w:val="xl74"/>
    <w:basedOn w:val="Normal"/>
    <w:rsid w:val="00FF5B2A"/>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pPr>
    <w:rPr>
      <w:sz w:val="24"/>
      <w:szCs w:val="24"/>
      <w:lang w:eastAsia="es-ES"/>
    </w:rPr>
  </w:style>
  <w:style w:type="paragraph" w:customStyle="1" w:styleId="xl75">
    <w:name w:val="xl75"/>
    <w:basedOn w:val="Normal"/>
    <w:rsid w:val="00FF5B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76">
    <w:name w:val="xl76"/>
    <w:basedOn w:val="Normal"/>
    <w:rsid w:val="00FF5B2A"/>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lang w:eastAsia="es-ES"/>
    </w:rPr>
  </w:style>
  <w:style w:type="paragraph" w:customStyle="1" w:styleId="xl77">
    <w:name w:val="xl77"/>
    <w:basedOn w:val="Normal"/>
    <w:rsid w:val="00FF5B2A"/>
    <w:pPr>
      <w:spacing w:before="100" w:beforeAutospacing="1" w:after="100" w:afterAutospacing="1"/>
      <w:jc w:val="center"/>
    </w:pPr>
    <w:rPr>
      <w:sz w:val="24"/>
      <w:szCs w:val="24"/>
      <w:lang w:eastAsia="es-ES"/>
    </w:rPr>
  </w:style>
  <w:style w:type="paragraph" w:customStyle="1" w:styleId="xl78">
    <w:name w:val="xl78"/>
    <w:basedOn w:val="Normal"/>
    <w:rsid w:val="00FF5B2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sz w:val="24"/>
      <w:szCs w:val="24"/>
      <w:lang w:eastAsia="es-ES"/>
    </w:rPr>
  </w:style>
  <w:style w:type="paragraph" w:customStyle="1" w:styleId="xl79">
    <w:name w:val="xl79"/>
    <w:basedOn w:val="Normal"/>
    <w:rsid w:val="00FF5B2A"/>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pPr>
    <w:rPr>
      <w:rFonts w:ascii="Arial" w:hAnsi="Arial" w:cs="Arial"/>
      <w:sz w:val="24"/>
      <w:szCs w:val="24"/>
      <w:lang w:eastAsia="es-ES"/>
    </w:rPr>
  </w:style>
  <w:style w:type="paragraph" w:customStyle="1" w:styleId="xl80">
    <w:name w:val="xl80"/>
    <w:basedOn w:val="Normal"/>
    <w:rsid w:val="00FF5B2A"/>
    <w:pPr>
      <w:spacing w:before="100" w:beforeAutospacing="1" w:after="100" w:afterAutospacing="1"/>
      <w:jc w:val="center"/>
    </w:pPr>
    <w:rPr>
      <w:rFonts w:ascii="Verdana" w:hAnsi="Verdana"/>
      <w:b/>
      <w:bCs/>
      <w:sz w:val="16"/>
      <w:szCs w:val="16"/>
      <w:lang w:eastAsia="es-ES"/>
    </w:rPr>
  </w:style>
  <w:style w:type="paragraph" w:customStyle="1" w:styleId="xl81">
    <w:name w:val="xl81"/>
    <w:basedOn w:val="Normal"/>
    <w:rsid w:val="00FF5B2A"/>
    <w:pPr>
      <w:spacing w:before="100" w:beforeAutospacing="1" w:after="100" w:afterAutospacing="1"/>
      <w:jc w:val="both"/>
    </w:pPr>
    <w:rPr>
      <w:rFonts w:ascii="Verdana" w:hAnsi="Verdana"/>
      <w:sz w:val="16"/>
      <w:szCs w:val="16"/>
      <w:lang w:eastAsia="es-ES"/>
    </w:rPr>
  </w:style>
  <w:style w:type="paragraph" w:customStyle="1" w:styleId="xl82">
    <w:name w:val="xl82"/>
    <w:basedOn w:val="Normal"/>
    <w:rsid w:val="00FF5B2A"/>
    <w:pPr>
      <w:spacing w:before="100" w:beforeAutospacing="1" w:after="100" w:afterAutospacing="1"/>
      <w:jc w:val="both"/>
    </w:pPr>
    <w:rPr>
      <w:rFonts w:ascii="Verdana" w:hAnsi="Verdana"/>
      <w:sz w:val="16"/>
      <w:szCs w:val="16"/>
      <w:u w:val="single"/>
      <w:lang w:eastAsia="es-ES"/>
    </w:rPr>
  </w:style>
  <w:style w:type="paragraph" w:customStyle="1" w:styleId="xl83">
    <w:name w:val="xl83"/>
    <w:basedOn w:val="Normal"/>
    <w:rsid w:val="00FF5B2A"/>
    <w:pPr>
      <w:spacing w:before="100" w:beforeAutospacing="1" w:after="100" w:afterAutospacing="1"/>
      <w:jc w:val="center"/>
    </w:pPr>
    <w:rPr>
      <w:rFonts w:ascii="Verdana" w:hAnsi="Verdana"/>
      <w:b/>
      <w:bCs/>
      <w:sz w:val="16"/>
      <w:szCs w:val="16"/>
      <w:u w:val="single"/>
      <w:lang w:eastAsia="es-ES"/>
    </w:rPr>
  </w:style>
  <w:style w:type="paragraph" w:customStyle="1" w:styleId="xl84">
    <w:name w:val="xl84"/>
    <w:basedOn w:val="Normal"/>
    <w:rsid w:val="00FF5B2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6"/>
      <w:szCs w:val="16"/>
      <w:lang w:eastAsia="es-ES"/>
    </w:rPr>
  </w:style>
  <w:style w:type="paragraph" w:customStyle="1" w:styleId="xl85">
    <w:name w:val="xl85"/>
    <w:basedOn w:val="Normal"/>
    <w:rsid w:val="00FF5B2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6"/>
      <w:szCs w:val="16"/>
      <w:u w:val="single"/>
      <w:lang w:eastAsia="es-ES"/>
    </w:rPr>
  </w:style>
  <w:style w:type="paragraph" w:customStyle="1" w:styleId="xl86">
    <w:name w:val="xl86"/>
    <w:basedOn w:val="Normal"/>
    <w:rsid w:val="00FF5B2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lang w:eastAsia="es-ES"/>
    </w:rPr>
  </w:style>
  <w:style w:type="paragraph" w:customStyle="1" w:styleId="xl87">
    <w:name w:val="xl87"/>
    <w:basedOn w:val="Normal"/>
    <w:rsid w:val="00FF5B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es-ES"/>
    </w:rPr>
  </w:style>
  <w:style w:type="paragraph" w:customStyle="1" w:styleId="xl88">
    <w:name w:val="xl88"/>
    <w:basedOn w:val="Normal"/>
    <w:rsid w:val="00FF5B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es-ES"/>
    </w:rPr>
  </w:style>
  <w:style w:type="paragraph" w:customStyle="1" w:styleId="xl89">
    <w:name w:val="xl89"/>
    <w:basedOn w:val="Normal"/>
    <w:rsid w:val="00FF5B2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top"/>
    </w:pPr>
    <w:rPr>
      <w:rFonts w:ascii="Verdana" w:hAnsi="Verdana"/>
      <w:sz w:val="16"/>
      <w:szCs w:val="16"/>
      <w:lang w:eastAsia="es-ES"/>
    </w:rPr>
  </w:style>
  <w:style w:type="paragraph" w:customStyle="1" w:styleId="xl90">
    <w:name w:val="xl90"/>
    <w:basedOn w:val="Normal"/>
    <w:rsid w:val="00FF5B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u w:val="single"/>
      <w:lang w:eastAsia="es-ES"/>
    </w:rPr>
  </w:style>
  <w:style w:type="paragraph" w:customStyle="1" w:styleId="xl91">
    <w:name w:val="xl91"/>
    <w:basedOn w:val="Normal"/>
    <w:rsid w:val="00FF5B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es-ES"/>
    </w:rPr>
  </w:style>
  <w:style w:type="paragraph" w:customStyle="1" w:styleId="xl92">
    <w:name w:val="xl92"/>
    <w:basedOn w:val="Normal"/>
    <w:rsid w:val="00FF5B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lang w:eastAsia="es-ES"/>
    </w:rPr>
  </w:style>
  <w:style w:type="paragraph" w:customStyle="1" w:styleId="xl93">
    <w:name w:val="xl93"/>
    <w:basedOn w:val="Normal"/>
    <w:rsid w:val="00FF5B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sz w:val="16"/>
      <w:szCs w:val="16"/>
      <w:lang w:eastAsia="es-ES"/>
    </w:rPr>
  </w:style>
  <w:style w:type="paragraph" w:customStyle="1" w:styleId="xl94">
    <w:name w:val="xl94"/>
    <w:basedOn w:val="Normal"/>
    <w:rsid w:val="00FF5B2A"/>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pPr>
    <w:rPr>
      <w:rFonts w:ascii="Verdana" w:hAnsi="Verdana"/>
      <w:sz w:val="16"/>
      <w:szCs w:val="16"/>
      <w:lang w:eastAsia="es-ES"/>
    </w:rPr>
  </w:style>
  <w:style w:type="paragraph" w:customStyle="1" w:styleId="xl95">
    <w:name w:val="xl95"/>
    <w:basedOn w:val="Normal"/>
    <w:rsid w:val="00FF5B2A"/>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pPr>
    <w:rPr>
      <w:rFonts w:ascii="Arial" w:hAnsi="Arial" w:cs="Arial"/>
      <w:sz w:val="24"/>
      <w:szCs w:val="24"/>
      <w:lang w:eastAsia="es-ES"/>
    </w:rPr>
  </w:style>
  <w:style w:type="paragraph" w:customStyle="1" w:styleId="xl96">
    <w:name w:val="xl96"/>
    <w:basedOn w:val="Normal"/>
    <w:rsid w:val="00FF5B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eastAsia="es-ES"/>
    </w:rPr>
  </w:style>
  <w:style w:type="paragraph" w:customStyle="1" w:styleId="xl97">
    <w:name w:val="xl97"/>
    <w:basedOn w:val="Normal"/>
    <w:rsid w:val="00FF5B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u w:val="single"/>
      <w:lang w:eastAsia="es-ES"/>
    </w:rPr>
  </w:style>
  <w:style w:type="paragraph" w:customStyle="1" w:styleId="xl98">
    <w:name w:val="xl98"/>
    <w:basedOn w:val="Normal"/>
    <w:rsid w:val="00FF5B2A"/>
    <w:pPr>
      <w:spacing w:before="100" w:beforeAutospacing="1" w:after="100" w:afterAutospacing="1"/>
    </w:pPr>
    <w:rPr>
      <w:rFonts w:ascii="Arial" w:hAnsi="Arial" w:cs="Arial"/>
      <w:color w:val="000000"/>
      <w:sz w:val="22"/>
      <w:szCs w:val="22"/>
      <w:lang w:eastAsia="es-ES"/>
    </w:rPr>
  </w:style>
  <w:style w:type="paragraph" w:customStyle="1" w:styleId="xl99">
    <w:name w:val="xl99"/>
    <w:basedOn w:val="Normal"/>
    <w:rsid w:val="00FF5B2A"/>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pPr>
    <w:rPr>
      <w:rFonts w:ascii="Arial" w:hAnsi="Arial" w:cs="Arial"/>
      <w:sz w:val="24"/>
      <w:szCs w:val="24"/>
      <w:lang w:eastAsia="es-ES"/>
    </w:rPr>
  </w:style>
  <w:style w:type="paragraph" w:customStyle="1" w:styleId="xl100">
    <w:name w:val="xl100"/>
    <w:basedOn w:val="Normal"/>
    <w:rsid w:val="00FF5B2A"/>
    <w:pPr>
      <w:spacing w:before="100" w:beforeAutospacing="1" w:after="100" w:afterAutospacing="1"/>
      <w:jc w:val="center"/>
    </w:pPr>
    <w:rPr>
      <w:rFonts w:ascii="Arial" w:hAnsi="Arial" w:cs="Arial"/>
      <w:b/>
      <w:bCs/>
      <w:sz w:val="24"/>
      <w:szCs w:val="24"/>
      <w:lang w:eastAsia="es-ES"/>
    </w:rPr>
  </w:style>
  <w:style w:type="paragraph" w:customStyle="1" w:styleId="xl101">
    <w:name w:val="xl101"/>
    <w:basedOn w:val="Normal"/>
    <w:rsid w:val="001D3FC7"/>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eastAsia="es-ES"/>
    </w:rPr>
  </w:style>
  <w:style w:type="paragraph" w:customStyle="1" w:styleId="xl102">
    <w:name w:val="xl102"/>
    <w:basedOn w:val="Normal"/>
    <w:rsid w:val="001D3F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u w:val="single"/>
      <w:lang w:eastAsia="es-ES"/>
    </w:rPr>
  </w:style>
  <w:style w:type="numbering" w:customStyle="1" w:styleId="Estilo13">
    <w:name w:val="Estilo13"/>
    <w:uiPriority w:val="99"/>
    <w:rsid w:val="00B75318"/>
    <w:pPr>
      <w:numPr>
        <w:numId w:val="78"/>
      </w:numPr>
    </w:pPr>
  </w:style>
  <w:style w:type="numbering" w:customStyle="1" w:styleId="Estilo14">
    <w:name w:val="Estilo14"/>
    <w:uiPriority w:val="99"/>
    <w:rsid w:val="004B7B30"/>
    <w:pPr>
      <w:numPr>
        <w:numId w:val="82"/>
      </w:numP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30151238">
      <w:bodyDiv w:val="1"/>
      <w:marLeft w:val="0"/>
      <w:marRight w:val="0"/>
      <w:marTop w:val="0"/>
      <w:marBottom w:val="0"/>
      <w:divBdr>
        <w:top w:val="none" w:sz="0" w:space="0" w:color="auto"/>
        <w:left w:val="none" w:sz="0" w:space="0" w:color="auto"/>
        <w:bottom w:val="none" w:sz="0" w:space="0" w:color="auto"/>
        <w:right w:val="none" w:sz="0" w:space="0" w:color="auto"/>
      </w:divBdr>
    </w:div>
    <w:div w:id="64885422">
      <w:bodyDiv w:val="1"/>
      <w:marLeft w:val="0"/>
      <w:marRight w:val="0"/>
      <w:marTop w:val="0"/>
      <w:marBottom w:val="0"/>
      <w:divBdr>
        <w:top w:val="none" w:sz="0" w:space="0" w:color="auto"/>
        <w:left w:val="none" w:sz="0" w:space="0" w:color="auto"/>
        <w:bottom w:val="none" w:sz="0" w:space="0" w:color="auto"/>
        <w:right w:val="none" w:sz="0" w:space="0" w:color="auto"/>
      </w:divBdr>
    </w:div>
    <w:div w:id="65929489">
      <w:bodyDiv w:val="1"/>
      <w:marLeft w:val="0"/>
      <w:marRight w:val="0"/>
      <w:marTop w:val="0"/>
      <w:marBottom w:val="0"/>
      <w:divBdr>
        <w:top w:val="none" w:sz="0" w:space="0" w:color="auto"/>
        <w:left w:val="none" w:sz="0" w:space="0" w:color="auto"/>
        <w:bottom w:val="none" w:sz="0" w:space="0" w:color="auto"/>
        <w:right w:val="none" w:sz="0" w:space="0" w:color="auto"/>
      </w:divBdr>
    </w:div>
    <w:div w:id="169026108">
      <w:bodyDiv w:val="1"/>
      <w:marLeft w:val="0"/>
      <w:marRight w:val="0"/>
      <w:marTop w:val="0"/>
      <w:marBottom w:val="0"/>
      <w:divBdr>
        <w:top w:val="none" w:sz="0" w:space="0" w:color="auto"/>
        <w:left w:val="none" w:sz="0" w:space="0" w:color="auto"/>
        <w:bottom w:val="none" w:sz="0" w:space="0" w:color="auto"/>
        <w:right w:val="none" w:sz="0" w:space="0" w:color="auto"/>
      </w:divBdr>
    </w:div>
    <w:div w:id="204761274">
      <w:bodyDiv w:val="1"/>
      <w:marLeft w:val="0"/>
      <w:marRight w:val="0"/>
      <w:marTop w:val="0"/>
      <w:marBottom w:val="0"/>
      <w:divBdr>
        <w:top w:val="none" w:sz="0" w:space="0" w:color="auto"/>
        <w:left w:val="none" w:sz="0" w:space="0" w:color="auto"/>
        <w:bottom w:val="none" w:sz="0" w:space="0" w:color="auto"/>
        <w:right w:val="none" w:sz="0" w:space="0" w:color="auto"/>
      </w:divBdr>
    </w:div>
    <w:div w:id="387190670">
      <w:bodyDiv w:val="1"/>
      <w:marLeft w:val="0"/>
      <w:marRight w:val="0"/>
      <w:marTop w:val="0"/>
      <w:marBottom w:val="0"/>
      <w:divBdr>
        <w:top w:val="none" w:sz="0" w:space="0" w:color="auto"/>
        <w:left w:val="none" w:sz="0" w:space="0" w:color="auto"/>
        <w:bottom w:val="none" w:sz="0" w:space="0" w:color="auto"/>
        <w:right w:val="none" w:sz="0" w:space="0" w:color="auto"/>
      </w:divBdr>
    </w:div>
    <w:div w:id="428042016">
      <w:bodyDiv w:val="1"/>
      <w:marLeft w:val="0"/>
      <w:marRight w:val="0"/>
      <w:marTop w:val="0"/>
      <w:marBottom w:val="0"/>
      <w:divBdr>
        <w:top w:val="none" w:sz="0" w:space="0" w:color="auto"/>
        <w:left w:val="none" w:sz="0" w:space="0" w:color="auto"/>
        <w:bottom w:val="none" w:sz="0" w:space="0" w:color="auto"/>
        <w:right w:val="none" w:sz="0" w:space="0" w:color="auto"/>
      </w:divBdr>
    </w:div>
    <w:div w:id="531459401">
      <w:bodyDiv w:val="1"/>
      <w:marLeft w:val="0"/>
      <w:marRight w:val="0"/>
      <w:marTop w:val="0"/>
      <w:marBottom w:val="0"/>
      <w:divBdr>
        <w:top w:val="none" w:sz="0" w:space="0" w:color="auto"/>
        <w:left w:val="none" w:sz="0" w:space="0" w:color="auto"/>
        <w:bottom w:val="none" w:sz="0" w:space="0" w:color="auto"/>
        <w:right w:val="none" w:sz="0" w:space="0" w:color="auto"/>
      </w:divBdr>
    </w:div>
    <w:div w:id="662971831">
      <w:bodyDiv w:val="1"/>
      <w:marLeft w:val="0"/>
      <w:marRight w:val="0"/>
      <w:marTop w:val="0"/>
      <w:marBottom w:val="0"/>
      <w:divBdr>
        <w:top w:val="none" w:sz="0" w:space="0" w:color="auto"/>
        <w:left w:val="none" w:sz="0" w:space="0" w:color="auto"/>
        <w:bottom w:val="none" w:sz="0" w:space="0" w:color="auto"/>
        <w:right w:val="none" w:sz="0" w:space="0" w:color="auto"/>
      </w:divBdr>
      <w:divsChild>
        <w:div w:id="1166440884">
          <w:marLeft w:val="0"/>
          <w:marRight w:val="0"/>
          <w:marTop w:val="0"/>
          <w:marBottom w:val="0"/>
          <w:divBdr>
            <w:top w:val="none" w:sz="0" w:space="0" w:color="auto"/>
            <w:left w:val="none" w:sz="0" w:space="0" w:color="auto"/>
            <w:bottom w:val="none" w:sz="0" w:space="0" w:color="auto"/>
            <w:right w:val="none" w:sz="0" w:space="0" w:color="auto"/>
          </w:divBdr>
          <w:divsChild>
            <w:div w:id="894269386">
              <w:marLeft w:val="0"/>
              <w:marRight w:val="0"/>
              <w:marTop w:val="0"/>
              <w:marBottom w:val="0"/>
              <w:divBdr>
                <w:top w:val="none" w:sz="0" w:space="0" w:color="auto"/>
                <w:left w:val="none" w:sz="0" w:space="0" w:color="auto"/>
                <w:bottom w:val="none" w:sz="0" w:space="0" w:color="auto"/>
                <w:right w:val="none" w:sz="0" w:space="0" w:color="auto"/>
              </w:divBdr>
            </w:div>
            <w:div w:id="1416853851">
              <w:marLeft w:val="0"/>
              <w:marRight w:val="0"/>
              <w:marTop w:val="0"/>
              <w:marBottom w:val="0"/>
              <w:divBdr>
                <w:top w:val="none" w:sz="0" w:space="0" w:color="auto"/>
                <w:left w:val="none" w:sz="0" w:space="0" w:color="auto"/>
                <w:bottom w:val="none" w:sz="0" w:space="0" w:color="auto"/>
                <w:right w:val="none" w:sz="0" w:space="0" w:color="auto"/>
              </w:divBdr>
            </w:div>
            <w:div w:id="1436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3382">
      <w:bodyDiv w:val="1"/>
      <w:marLeft w:val="0"/>
      <w:marRight w:val="0"/>
      <w:marTop w:val="0"/>
      <w:marBottom w:val="0"/>
      <w:divBdr>
        <w:top w:val="none" w:sz="0" w:space="0" w:color="auto"/>
        <w:left w:val="none" w:sz="0" w:space="0" w:color="auto"/>
        <w:bottom w:val="none" w:sz="0" w:space="0" w:color="auto"/>
        <w:right w:val="none" w:sz="0" w:space="0" w:color="auto"/>
      </w:divBdr>
    </w:div>
    <w:div w:id="942691941">
      <w:bodyDiv w:val="1"/>
      <w:marLeft w:val="0"/>
      <w:marRight w:val="0"/>
      <w:marTop w:val="0"/>
      <w:marBottom w:val="0"/>
      <w:divBdr>
        <w:top w:val="none" w:sz="0" w:space="0" w:color="auto"/>
        <w:left w:val="none" w:sz="0" w:space="0" w:color="auto"/>
        <w:bottom w:val="none" w:sz="0" w:space="0" w:color="auto"/>
        <w:right w:val="none" w:sz="0" w:space="0" w:color="auto"/>
      </w:divBdr>
    </w:div>
    <w:div w:id="1069185667">
      <w:bodyDiv w:val="1"/>
      <w:marLeft w:val="0"/>
      <w:marRight w:val="0"/>
      <w:marTop w:val="0"/>
      <w:marBottom w:val="0"/>
      <w:divBdr>
        <w:top w:val="none" w:sz="0" w:space="0" w:color="auto"/>
        <w:left w:val="none" w:sz="0" w:space="0" w:color="auto"/>
        <w:bottom w:val="none" w:sz="0" w:space="0" w:color="auto"/>
        <w:right w:val="none" w:sz="0" w:space="0" w:color="auto"/>
      </w:divBdr>
    </w:div>
    <w:div w:id="1374034655">
      <w:bodyDiv w:val="1"/>
      <w:marLeft w:val="0"/>
      <w:marRight w:val="0"/>
      <w:marTop w:val="0"/>
      <w:marBottom w:val="0"/>
      <w:divBdr>
        <w:top w:val="none" w:sz="0" w:space="0" w:color="auto"/>
        <w:left w:val="none" w:sz="0" w:space="0" w:color="auto"/>
        <w:bottom w:val="none" w:sz="0" w:space="0" w:color="auto"/>
        <w:right w:val="none" w:sz="0" w:space="0" w:color="auto"/>
      </w:divBdr>
    </w:div>
    <w:div w:id="1493133357">
      <w:bodyDiv w:val="1"/>
      <w:marLeft w:val="0"/>
      <w:marRight w:val="0"/>
      <w:marTop w:val="0"/>
      <w:marBottom w:val="0"/>
      <w:divBdr>
        <w:top w:val="none" w:sz="0" w:space="0" w:color="auto"/>
        <w:left w:val="none" w:sz="0" w:space="0" w:color="auto"/>
        <w:bottom w:val="none" w:sz="0" w:space="0" w:color="auto"/>
        <w:right w:val="none" w:sz="0" w:space="0" w:color="auto"/>
      </w:divBdr>
    </w:div>
    <w:div w:id="1579365307">
      <w:bodyDiv w:val="1"/>
      <w:marLeft w:val="0"/>
      <w:marRight w:val="0"/>
      <w:marTop w:val="0"/>
      <w:marBottom w:val="0"/>
      <w:divBdr>
        <w:top w:val="none" w:sz="0" w:space="0" w:color="auto"/>
        <w:left w:val="none" w:sz="0" w:space="0" w:color="auto"/>
        <w:bottom w:val="none" w:sz="0" w:space="0" w:color="auto"/>
        <w:right w:val="none" w:sz="0" w:space="0" w:color="auto"/>
      </w:divBdr>
    </w:div>
    <w:div w:id="1874733389">
      <w:bodyDiv w:val="1"/>
      <w:marLeft w:val="0"/>
      <w:marRight w:val="0"/>
      <w:marTop w:val="0"/>
      <w:marBottom w:val="0"/>
      <w:divBdr>
        <w:top w:val="none" w:sz="0" w:space="0" w:color="auto"/>
        <w:left w:val="none" w:sz="0" w:space="0" w:color="auto"/>
        <w:bottom w:val="none" w:sz="0" w:space="0" w:color="auto"/>
        <w:right w:val="none" w:sz="0" w:space="0" w:color="auto"/>
      </w:divBdr>
    </w:div>
    <w:div w:id="1895503241">
      <w:bodyDiv w:val="1"/>
      <w:marLeft w:val="0"/>
      <w:marRight w:val="0"/>
      <w:marTop w:val="0"/>
      <w:marBottom w:val="0"/>
      <w:divBdr>
        <w:top w:val="none" w:sz="0" w:space="0" w:color="auto"/>
        <w:left w:val="none" w:sz="0" w:space="0" w:color="auto"/>
        <w:bottom w:val="none" w:sz="0" w:space="0" w:color="auto"/>
        <w:right w:val="none" w:sz="0" w:space="0" w:color="auto"/>
      </w:divBdr>
    </w:div>
    <w:div w:id="1936090422">
      <w:bodyDiv w:val="1"/>
      <w:marLeft w:val="0"/>
      <w:marRight w:val="0"/>
      <w:marTop w:val="0"/>
      <w:marBottom w:val="0"/>
      <w:divBdr>
        <w:top w:val="none" w:sz="0" w:space="0" w:color="auto"/>
        <w:left w:val="none" w:sz="0" w:space="0" w:color="auto"/>
        <w:bottom w:val="none" w:sz="0" w:space="0" w:color="auto"/>
        <w:right w:val="none" w:sz="0" w:space="0" w:color="auto"/>
      </w:divBdr>
    </w:div>
    <w:div w:id="1962346382">
      <w:bodyDiv w:val="1"/>
      <w:marLeft w:val="0"/>
      <w:marRight w:val="0"/>
      <w:marTop w:val="0"/>
      <w:marBottom w:val="0"/>
      <w:divBdr>
        <w:top w:val="none" w:sz="0" w:space="0" w:color="auto"/>
        <w:left w:val="none" w:sz="0" w:space="0" w:color="auto"/>
        <w:bottom w:val="none" w:sz="0" w:space="0" w:color="auto"/>
        <w:right w:val="none" w:sz="0" w:space="0" w:color="auto"/>
      </w:divBdr>
    </w:div>
    <w:div w:id="2011104843">
      <w:bodyDiv w:val="1"/>
      <w:marLeft w:val="0"/>
      <w:marRight w:val="0"/>
      <w:marTop w:val="0"/>
      <w:marBottom w:val="0"/>
      <w:divBdr>
        <w:top w:val="none" w:sz="0" w:space="0" w:color="auto"/>
        <w:left w:val="none" w:sz="0" w:space="0" w:color="auto"/>
        <w:bottom w:val="none" w:sz="0" w:space="0" w:color="auto"/>
        <w:right w:val="none" w:sz="0" w:space="0" w:color="auto"/>
      </w:divBdr>
    </w:div>
    <w:div w:id="205816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ografias.com/trabajos16/fijacion-precios/fijacion-precios.shtml" TargetMode="External"/><Relationship Id="rId18" Type="http://schemas.openxmlformats.org/officeDocument/2006/relationships/hyperlink" Target="mailto:propuestaspe@ende.bo" TargetMode="External"/><Relationship Id="rId26" Type="http://schemas.openxmlformats.org/officeDocument/2006/relationships/image" Target="media/image8.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monografias.com/trabajos2/mercambiario/mercambiario.shtml" TargetMode="External"/><Relationship Id="rId17" Type="http://schemas.openxmlformats.org/officeDocument/2006/relationships/hyperlink" Target="mailto:mayma@ende.bo" TargetMode="External"/><Relationship Id="rId25" Type="http://schemas.openxmlformats.org/officeDocument/2006/relationships/image" Target="media/image7.emf"/><Relationship Id="rId33" Type="http://schemas.openxmlformats.org/officeDocument/2006/relationships/oleObject" Target="embeddings/oleObject3.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manzaneda@ende.bo" TargetMode="External"/><Relationship Id="rId20" Type="http://schemas.openxmlformats.org/officeDocument/2006/relationships/footer" Target="footer1.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11/sercli/sercli.shtml" TargetMode="External"/><Relationship Id="rId24" Type="http://schemas.openxmlformats.org/officeDocument/2006/relationships/image" Target="media/image6.png"/><Relationship Id="rId32" Type="http://schemas.openxmlformats.org/officeDocument/2006/relationships/image" Target="media/image12.wmf"/><Relationship Id="rId37" Type="http://schemas.openxmlformats.org/officeDocument/2006/relationships/hyperlink" Target="mailto:ende@ende.bo" TargetMode="External"/><Relationship Id="rId5" Type="http://schemas.openxmlformats.org/officeDocument/2006/relationships/webSettings" Target="webSettings.xml"/><Relationship Id="rId15" Type="http://schemas.openxmlformats.org/officeDocument/2006/relationships/hyperlink" Target="mailto:propuestaspe@ende.bo" TargetMode="External"/><Relationship Id="rId23" Type="http://schemas.openxmlformats.org/officeDocument/2006/relationships/image" Target="media/image5.png"/><Relationship Id="rId28" Type="http://schemas.openxmlformats.org/officeDocument/2006/relationships/image" Target="media/image10.wmf"/><Relationship Id="rId36" Type="http://schemas.openxmlformats.org/officeDocument/2006/relationships/oleObject" Target="embeddings/oleObject5.bin"/><Relationship Id="rId10" Type="http://schemas.openxmlformats.org/officeDocument/2006/relationships/image" Target="media/image3.jpeg"/><Relationship Id="rId19" Type="http://schemas.openxmlformats.org/officeDocument/2006/relationships/hyperlink" Target="http://www.cndc.bo/normativa/normas_operativas.php" TargetMode="Externa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opuestaspe@ende.bo" TargetMode="External"/><Relationship Id="rId22" Type="http://schemas.openxmlformats.org/officeDocument/2006/relationships/image" Target="media/image4.png"/><Relationship Id="rId27" Type="http://schemas.openxmlformats.org/officeDocument/2006/relationships/image" Target="media/image9.emf"/><Relationship Id="rId30" Type="http://schemas.openxmlformats.org/officeDocument/2006/relationships/image" Target="media/image11.wmf"/><Relationship Id="rId35" Type="http://schemas.openxmlformats.org/officeDocument/2006/relationships/image" Target="media/image1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3A9A-990D-4258-B29F-9867ED35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105</Pages>
  <Words>32200</Words>
  <Characters>177102</Characters>
  <Application>Microsoft Office Word</Application>
  <DocSecurity>0</DocSecurity>
  <Lines>1475</Lines>
  <Paragraphs>417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208885</CharactersWithSpaces>
  <SharedDoc>false</SharedDoc>
  <HLinks>
    <vt:vector size="6" baseType="variant">
      <vt:variant>
        <vt:i4>3866640</vt:i4>
      </vt:variant>
      <vt:variant>
        <vt:i4>0</vt:i4>
      </vt:variant>
      <vt:variant>
        <vt:i4>0</vt:i4>
      </vt:variant>
      <vt:variant>
        <vt:i4>5</vt:i4>
      </vt:variant>
      <vt:variant>
        <vt:lpwstr>mailto:rcabero@ende.bo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ENDE-CORP4</cp:lastModifiedBy>
  <cp:revision>6</cp:revision>
  <cp:lastPrinted>2011-05-05T20:54:00Z</cp:lastPrinted>
  <dcterms:created xsi:type="dcterms:W3CDTF">2011-05-05T12:59:00Z</dcterms:created>
  <dcterms:modified xsi:type="dcterms:W3CDTF">2011-05-05T21:38:00Z</dcterms:modified>
</cp:coreProperties>
</file>