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F1" w:rsidRDefault="00CC7BF1" w:rsidP="00CC7BF1">
      <w:pPr>
        <w:jc w:val="center"/>
        <w:rPr>
          <w:rFonts w:asciiTheme="minorHAnsi" w:hAnsiTheme="minorHAnsi" w:cstheme="minorHAnsi"/>
          <w:b/>
          <w:bCs/>
          <w:sz w:val="40"/>
          <w:szCs w:val="40"/>
        </w:rPr>
      </w:pPr>
    </w:p>
    <w:p w:rsidR="00CC7BF1" w:rsidRPr="00D00980" w:rsidRDefault="00CC7BF1" w:rsidP="00CC7BF1">
      <w:pPr>
        <w:jc w:val="center"/>
        <w:rPr>
          <w:rFonts w:asciiTheme="minorHAnsi" w:hAnsiTheme="minorHAnsi" w:cstheme="minorHAnsi"/>
          <w:b/>
          <w:bCs/>
          <w:sz w:val="40"/>
          <w:szCs w:val="40"/>
        </w:rPr>
      </w:pPr>
      <w:r>
        <w:rPr>
          <w:noProof/>
        </w:rPr>
        <w:drawing>
          <wp:inline distT="0" distB="0" distL="0" distR="0" wp14:anchorId="7C74E0FC" wp14:editId="2AE81690">
            <wp:extent cx="2909570" cy="1486535"/>
            <wp:effectExtent l="0" t="0" r="5080" b="0"/>
            <wp:docPr id="6" name="Imagen 6"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909570" cy="1486535"/>
                    </a:xfrm>
                    <a:prstGeom prst="rect">
                      <a:avLst/>
                    </a:prstGeom>
                    <a:noFill/>
                    <a:ln>
                      <a:noFill/>
                    </a:ln>
                  </pic:spPr>
                </pic:pic>
              </a:graphicData>
            </a:graphic>
          </wp:inline>
        </w:drawing>
      </w:r>
    </w:p>
    <w:p w:rsidR="00CC7BF1" w:rsidRDefault="00CC7BF1" w:rsidP="00CC7BF1">
      <w:pPr>
        <w:rPr>
          <w:rFonts w:asciiTheme="minorHAnsi" w:hAnsiTheme="minorHAnsi" w:cstheme="minorHAnsi"/>
          <w:b/>
          <w:bCs/>
          <w:sz w:val="40"/>
          <w:szCs w:val="40"/>
        </w:rPr>
      </w:pPr>
    </w:p>
    <w:p w:rsidR="00CC7BF1" w:rsidRDefault="00CC7BF1" w:rsidP="00CC7BF1">
      <w:pPr>
        <w:rPr>
          <w:rFonts w:asciiTheme="minorHAnsi" w:hAnsiTheme="minorHAnsi" w:cstheme="minorHAnsi"/>
          <w:b/>
          <w:bCs/>
          <w:sz w:val="40"/>
          <w:szCs w:val="40"/>
        </w:rPr>
      </w:pPr>
    </w:p>
    <w:p w:rsidR="00CC7BF1" w:rsidRPr="00D00980" w:rsidRDefault="00CC7BF1" w:rsidP="00CC7BF1">
      <w:pPr>
        <w:jc w:val="center"/>
        <w:rPr>
          <w:rFonts w:asciiTheme="minorHAnsi" w:hAnsiTheme="minorHAnsi" w:cstheme="minorHAnsi"/>
          <w:b/>
          <w:bCs/>
          <w:sz w:val="40"/>
          <w:szCs w:val="40"/>
        </w:rPr>
      </w:pPr>
      <w:r>
        <w:rPr>
          <w:rFonts w:asciiTheme="minorHAnsi" w:hAnsiTheme="minorHAnsi" w:cstheme="minorHAnsi"/>
          <w:b/>
          <w:bCs/>
          <w:sz w:val="40"/>
          <w:szCs w:val="40"/>
        </w:rPr>
        <w:t xml:space="preserve">ESPECIFICACIÓN TÉCNICA </w:t>
      </w:r>
      <w:r w:rsidRPr="00D00980">
        <w:rPr>
          <w:rFonts w:asciiTheme="minorHAnsi" w:hAnsiTheme="minorHAnsi" w:cstheme="minorHAnsi"/>
          <w:b/>
          <w:bCs/>
          <w:sz w:val="40"/>
          <w:szCs w:val="40"/>
        </w:rPr>
        <w:t xml:space="preserve">PARA PROVISIÓN DE </w:t>
      </w:r>
    </w:p>
    <w:p w:rsidR="00CC7BF1" w:rsidRDefault="00CC7BF1" w:rsidP="00CC7BF1">
      <w:pPr>
        <w:jc w:val="center"/>
        <w:rPr>
          <w:rFonts w:asciiTheme="minorHAnsi" w:hAnsiTheme="minorHAnsi" w:cstheme="minorHAnsi"/>
          <w:b/>
          <w:bCs/>
          <w:sz w:val="40"/>
          <w:szCs w:val="40"/>
        </w:rPr>
      </w:pPr>
      <w:r>
        <w:rPr>
          <w:rFonts w:asciiTheme="minorHAnsi" w:hAnsiTheme="minorHAnsi" w:cstheme="minorHAnsi"/>
          <w:b/>
          <w:bCs/>
          <w:sz w:val="40"/>
          <w:szCs w:val="40"/>
        </w:rPr>
        <w:t>SISTEMA DE PUESTA A TIERRA</w:t>
      </w:r>
    </w:p>
    <w:p w:rsidR="00CC7BF1" w:rsidRPr="00EB1C6A" w:rsidRDefault="00CC7BF1" w:rsidP="00CC7BF1">
      <w:pPr>
        <w:jc w:val="center"/>
        <w:rPr>
          <w:rFonts w:asciiTheme="minorHAnsi" w:hAnsiTheme="minorHAnsi" w:cstheme="minorHAnsi"/>
          <w:b/>
          <w:bCs/>
          <w:sz w:val="18"/>
          <w:szCs w:val="40"/>
        </w:rPr>
      </w:pPr>
    </w:p>
    <w:p w:rsidR="00CC7BF1" w:rsidRDefault="00CC7BF1" w:rsidP="00CC7BF1">
      <w:pPr>
        <w:jc w:val="center"/>
        <w:rPr>
          <w:rFonts w:asciiTheme="minorHAnsi" w:hAnsiTheme="minorHAnsi" w:cstheme="minorHAnsi"/>
          <w:b/>
          <w:bCs/>
          <w:sz w:val="40"/>
          <w:szCs w:val="40"/>
        </w:rPr>
      </w:pPr>
    </w:p>
    <w:p w:rsidR="00CC7BF1" w:rsidRDefault="00CC7BF1" w:rsidP="00CC7BF1">
      <w:pPr>
        <w:jc w:val="center"/>
        <w:rPr>
          <w:rFonts w:asciiTheme="minorHAnsi" w:hAnsiTheme="minorHAnsi" w:cstheme="minorHAnsi"/>
          <w:b/>
          <w:bCs/>
          <w:sz w:val="40"/>
          <w:szCs w:val="40"/>
        </w:rPr>
      </w:pPr>
    </w:p>
    <w:p w:rsidR="00CC7BF1" w:rsidRPr="00D00980" w:rsidRDefault="00CC7BF1" w:rsidP="00CC7BF1">
      <w:pPr>
        <w:jc w:val="center"/>
        <w:rPr>
          <w:rFonts w:asciiTheme="minorHAnsi" w:hAnsiTheme="minorHAnsi" w:cstheme="minorHAnsi"/>
          <w:b/>
          <w:bCs/>
          <w:sz w:val="40"/>
          <w:szCs w:val="40"/>
        </w:rPr>
      </w:pPr>
    </w:p>
    <w:p w:rsidR="00CC7BF1" w:rsidRPr="00D00980" w:rsidRDefault="00CC7BF1" w:rsidP="00CC7BF1">
      <w:pPr>
        <w:jc w:val="center"/>
        <w:rPr>
          <w:rFonts w:asciiTheme="minorHAnsi" w:hAnsiTheme="minorHAnsi" w:cstheme="minorHAnsi"/>
          <w:b/>
          <w:bCs/>
          <w:sz w:val="40"/>
          <w:szCs w:val="40"/>
        </w:rPr>
      </w:pPr>
      <w:r>
        <w:rPr>
          <w:rFonts w:asciiTheme="minorHAnsi" w:hAnsiTheme="minorHAnsi" w:cstheme="minorHAnsi"/>
          <w:b/>
          <w:bCs/>
          <w:sz w:val="40"/>
          <w:szCs w:val="40"/>
        </w:rPr>
        <w:t>COCHABAMBA</w:t>
      </w:r>
      <w:r w:rsidRPr="00D00980">
        <w:rPr>
          <w:rFonts w:asciiTheme="minorHAnsi" w:hAnsiTheme="minorHAnsi" w:cstheme="minorHAnsi"/>
          <w:b/>
          <w:bCs/>
          <w:sz w:val="40"/>
          <w:szCs w:val="40"/>
        </w:rPr>
        <w:t xml:space="preserve"> - BOLIVIA</w:t>
      </w:r>
    </w:p>
    <w:p w:rsidR="00936C17" w:rsidRDefault="00936C17" w:rsidP="00936C17">
      <w:pPr>
        <w:jc w:val="center"/>
        <w:rPr>
          <w:rFonts w:cs="Arial"/>
          <w:b/>
          <w:szCs w:val="22"/>
          <w:lang w:val="es-PE"/>
        </w:rPr>
        <w:sectPr w:rsidR="00936C17" w:rsidSect="00143777">
          <w:headerReference w:type="default" r:id="rId11"/>
          <w:footerReference w:type="default" r:id="rId12"/>
          <w:pgSz w:w="12240" w:h="15840" w:code="1"/>
          <w:pgMar w:top="1418" w:right="1701" w:bottom="1418" w:left="1701" w:header="709" w:footer="709" w:gutter="0"/>
          <w:cols w:space="708"/>
          <w:vAlign w:val="center"/>
          <w:titlePg/>
          <w:docGrid w:linePitch="360"/>
        </w:sectPr>
      </w:pPr>
    </w:p>
    <w:p w:rsidR="004D235F" w:rsidRPr="00C40B47" w:rsidRDefault="004D235F" w:rsidP="004D235F">
      <w:pPr>
        <w:jc w:val="center"/>
        <w:rPr>
          <w:b/>
          <w:szCs w:val="22"/>
          <w:u w:val="single"/>
          <w:lang w:val="es-PE"/>
        </w:rPr>
      </w:pPr>
      <w:r w:rsidRPr="00C40B47">
        <w:rPr>
          <w:b/>
          <w:szCs w:val="22"/>
          <w:u w:val="single"/>
          <w:lang w:val="es-PE"/>
        </w:rPr>
        <w:lastRenderedPageBreak/>
        <w:t>TABLA DE CONTENIDO</w:t>
      </w:r>
    </w:p>
    <w:p w:rsidR="00CC7BF1" w:rsidRDefault="00680C67">
      <w:pPr>
        <w:pStyle w:val="TDC1"/>
        <w:tabs>
          <w:tab w:val="left" w:pos="440"/>
          <w:tab w:val="right" w:leader="dot" w:pos="8828"/>
        </w:tabs>
        <w:rPr>
          <w:rFonts w:asciiTheme="minorHAnsi" w:eastAsiaTheme="minorEastAsia" w:hAnsiTheme="minorHAnsi" w:cstheme="minorBidi"/>
          <w:noProof/>
          <w:szCs w:val="22"/>
          <w:lang w:val="es-MX" w:eastAsia="es-MX"/>
        </w:rPr>
      </w:pPr>
      <w:r w:rsidRPr="00C40B47">
        <w:rPr>
          <w:lang w:val="es-PE"/>
        </w:rPr>
        <w:fldChar w:fldCharType="begin"/>
      </w:r>
      <w:r w:rsidR="00D872B7" w:rsidRPr="00C40B47">
        <w:rPr>
          <w:lang w:val="es-PE"/>
        </w:rPr>
        <w:instrText xml:space="preserve"> TOC \o "1-2" \h \z \u </w:instrText>
      </w:r>
      <w:r w:rsidRPr="00C40B47">
        <w:rPr>
          <w:lang w:val="es-PE"/>
        </w:rPr>
        <w:fldChar w:fldCharType="separate"/>
      </w:r>
      <w:hyperlink w:anchor="_Toc530067781" w:history="1">
        <w:r w:rsidR="00CC7BF1" w:rsidRPr="007B6999">
          <w:rPr>
            <w:rStyle w:val="Hipervnculo"/>
            <w:noProof/>
            <w:lang w:val="es-PE"/>
          </w:rPr>
          <w:t>1.</w:t>
        </w:r>
        <w:r w:rsidR="00CC7BF1">
          <w:rPr>
            <w:rFonts w:asciiTheme="minorHAnsi" w:eastAsiaTheme="minorEastAsia" w:hAnsiTheme="minorHAnsi" w:cstheme="minorBidi"/>
            <w:noProof/>
            <w:szCs w:val="22"/>
            <w:lang w:val="es-MX" w:eastAsia="es-MX"/>
          </w:rPr>
          <w:tab/>
        </w:r>
        <w:r w:rsidR="00CC7BF1" w:rsidRPr="007B6999">
          <w:rPr>
            <w:rStyle w:val="Hipervnculo"/>
            <w:noProof/>
            <w:lang w:val="es-PE"/>
          </w:rPr>
          <w:t>ALCANCE</w:t>
        </w:r>
        <w:r w:rsidR="00CC7BF1">
          <w:rPr>
            <w:noProof/>
            <w:webHidden/>
          </w:rPr>
          <w:tab/>
        </w:r>
        <w:r w:rsidR="00CC7BF1">
          <w:rPr>
            <w:noProof/>
            <w:webHidden/>
          </w:rPr>
          <w:fldChar w:fldCharType="begin"/>
        </w:r>
        <w:r w:rsidR="00CC7BF1">
          <w:rPr>
            <w:noProof/>
            <w:webHidden/>
          </w:rPr>
          <w:instrText xml:space="preserve"> PAGEREF _Toc530067781 \h </w:instrText>
        </w:r>
        <w:r w:rsidR="00CC7BF1">
          <w:rPr>
            <w:noProof/>
            <w:webHidden/>
          </w:rPr>
        </w:r>
        <w:r w:rsidR="00CC7BF1">
          <w:rPr>
            <w:noProof/>
            <w:webHidden/>
          </w:rPr>
          <w:fldChar w:fldCharType="separate"/>
        </w:r>
        <w:r w:rsidR="00CC7BF1">
          <w:rPr>
            <w:noProof/>
            <w:webHidden/>
          </w:rPr>
          <w:t>3</w:t>
        </w:r>
        <w:r w:rsidR="00CC7BF1">
          <w:rPr>
            <w:noProof/>
            <w:webHidden/>
          </w:rPr>
          <w:fldChar w:fldCharType="end"/>
        </w:r>
      </w:hyperlink>
    </w:p>
    <w:p w:rsidR="00CC7BF1" w:rsidRDefault="00FD66B4">
      <w:pPr>
        <w:pStyle w:val="TDC1"/>
        <w:tabs>
          <w:tab w:val="left" w:pos="440"/>
          <w:tab w:val="right" w:leader="dot" w:pos="8828"/>
        </w:tabs>
        <w:rPr>
          <w:rFonts w:asciiTheme="minorHAnsi" w:eastAsiaTheme="minorEastAsia" w:hAnsiTheme="minorHAnsi" w:cstheme="minorBidi"/>
          <w:noProof/>
          <w:szCs w:val="22"/>
          <w:lang w:val="es-MX" w:eastAsia="es-MX"/>
        </w:rPr>
      </w:pPr>
      <w:hyperlink w:anchor="_Toc530067782" w:history="1">
        <w:r w:rsidR="00CC7BF1" w:rsidRPr="007B6999">
          <w:rPr>
            <w:rStyle w:val="Hipervnculo"/>
            <w:noProof/>
            <w:lang w:val="es-PE"/>
          </w:rPr>
          <w:t>2.</w:t>
        </w:r>
        <w:r w:rsidR="00CC7BF1">
          <w:rPr>
            <w:rFonts w:asciiTheme="minorHAnsi" w:eastAsiaTheme="minorEastAsia" w:hAnsiTheme="minorHAnsi" w:cstheme="minorBidi"/>
            <w:noProof/>
            <w:szCs w:val="22"/>
            <w:lang w:val="es-MX" w:eastAsia="es-MX"/>
          </w:rPr>
          <w:tab/>
        </w:r>
        <w:r w:rsidR="00CC7BF1" w:rsidRPr="007B6999">
          <w:rPr>
            <w:rStyle w:val="Hipervnculo"/>
            <w:noProof/>
            <w:lang w:val="es-PE"/>
          </w:rPr>
          <w:t>DISEÑO</w:t>
        </w:r>
        <w:r w:rsidR="00CC7BF1">
          <w:rPr>
            <w:noProof/>
            <w:webHidden/>
          </w:rPr>
          <w:tab/>
        </w:r>
        <w:r w:rsidR="00CC7BF1">
          <w:rPr>
            <w:noProof/>
            <w:webHidden/>
          </w:rPr>
          <w:fldChar w:fldCharType="begin"/>
        </w:r>
        <w:r w:rsidR="00CC7BF1">
          <w:rPr>
            <w:noProof/>
            <w:webHidden/>
          </w:rPr>
          <w:instrText xml:space="preserve"> PAGEREF _Toc530067782 \h </w:instrText>
        </w:r>
        <w:r w:rsidR="00CC7BF1">
          <w:rPr>
            <w:noProof/>
            <w:webHidden/>
          </w:rPr>
        </w:r>
        <w:r w:rsidR="00CC7BF1">
          <w:rPr>
            <w:noProof/>
            <w:webHidden/>
          </w:rPr>
          <w:fldChar w:fldCharType="separate"/>
        </w:r>
        <w:r w:rsidR="00CC7BF1">
          <w:rPr>
            <w:noProof/>
            <w:webHidden/>
          </w:rPr>
          <w:t>3</w:t>
        </w:r>
        <w:r w:rsidR="00CC7BF1">
          <w:rPr>
            <w:noProof/>
            <w:webHidden/>
          </w:rPr>
          <w:fldChar w:fldCharType="end"/>
        </w:r>
      </w:hyperlink>
    </w:p>
    <w:p w:rsidR="00CC7BF1" w:rsidRDefault="00FD66B4">
      <w:pPr>
        <w:pStyle w:val="TDC1"/>
        <w:tabs>
          <w:tab w:val="left" w:pos="440"/>
          <w:tab w:val="right" w:leader="dot" w:pos="8828"/>
        </w:tabs>
        <w:rPr>
          <w:rFonts w:asciiTheme="minorHAnsi" w:eastAsiaTheme="minorEastAsia" w:hAnsiTheme="minorHAnsi" w:cstheme="minorBidi"/>
          <w:noProof/>
          <w:szCs w:val="22"/>
          <w:lang w:val="es-MX" w:eastAsia="es-MX"/>
        </w:rPr>
      </w:pPr>
      <w:hyperlink w:anchor="_Toc530067783" w:history="1">
        <w:r w:rsidR="00CC7BF1" w:rsidRPr="007B6999">
          <w:rPr>
            <w:rStyle w:val="Hipervnculo"/>
            <w:noProof/>
            <w:lang w:val="es-PE"/>
          </w:rPr>
          <w:t>3.</w:t>
        </w:r>
        <w:r w:rsidR="00CC7BF1">
          <w:rPr>
            <w:rFonts w:asciiTheme="minorHAnsi" w:eastAsiaTheme="minorEastAsia" w:hAnsiTheme="minorHAnsi" w:cstheme="minorBidi"/>
            <w:noProof/>
            <w:szCs w:val="22"/>
            <w:lang w:val="es-MX" w:eastAsia="es-MX"/>
          </w:rPr>
          <w:tab/>
        </w:r>
        <w:r w:rsidR="00CC7BF1" w:rsidRPr="007B6999">
          <w:rPr>
            <w:rStyle w:val="Hipervnculo"/>
            <w:noProof/>
            <w:lang w:val="es-PE"/>
          </w:rPr>
          <w:t>MEDIDA DE RESISTIVIDAD DEL TERRENO</w:t>
        </w:r>
        <w:r w:rsidR="00CC7BF1">
          <w:rPr>
            <w:noProof/>
            <w:webHidden/>
          </w:rPr>
          <w:tab/>
        </w:r>
        <w:r w:rsidR="00CC7BF1">
          <w:rPr>
            <w:noProof/>
            <w:webHidden/>
          </w:rPr>
          <w:fldChar w:fldCharType="begin"/>
        </w:r>
        <w:r w:rsidR="00CC7BF1">
          <w:rPr>
            <w:noProof/>
            <w:webHidden/>
          </w:rPr>
          <w:instrText xml:space="preserve"> PAGEREF _Toc530067783 \h </w:instrText>
        </w:r>
        <w:r w:rsidR="00CC7BF1">
          <w:rPr>
            <w:noProof/>
            <w:webHidden/>
          </w:rPr>
        </w:r>
        <w:r w:rsidR="00CC7BF1">
          <w:rPr>
            <w:noProof/>
            <w:webHidden/>
          </w:rPr>
          <w:fldChar w:fldCharType="separate"/>
        </w:r>
        <w:r w:rsidR="00CC7BF1">
          <w:rPr>
            <w:noProof/>
            <w:webHidden/>
          </w:rPr>
          <w:t>3</w:t>
        </w:r>
        <w:r w:rsidR="00CC7BF1">
          <w:rPr>
            <w:noProof/>
            <w:webHidden/>
          </w:rPr>
          <w:fldChar w:fldCharType="end"/>
        </w:r>
      </w:hyperlink>
    </w:p>
    <w:p w:rsidR="00CC7BF1" w:rsidRDefault="00FD66B4">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784" w:history="1">
        <w:r w:rsidR="00CC7BF1" w:rsidRPr="007B6999">
          <w:rPr>
            <w:rStyle w:val="Hipervnculo"/>
            <w:noProof/>
          </w:rPr>
          <w:t>3.1</w:t>
        </w:r>
        <w:r w:rsidR="00CC7BF1">
          <w:rPr>
            <w:rFonts w:asciiTheme="minorHAnsi" w:eastAsiaTheme="minorEastAsia" w:hAnsiTheme="minorHAnsi" w:cstheme="minorBidi"/>
            <w:noProof/>
            <w:szCs w:val="22"/>
            <w:lang w:val="es-MX" w:eastAsia="es-MX"/>
          </w:rPr>
          <w:tab/>
        </w:r>
        <w:r w:rsidR="00CC7BF1" w:rsidRPr="007B6999">
          <w:rPr>
            <w:rStyle w:val="Hipervnculo"/>
            <w:noProof/>
          </w:rPr>
          <w:t>MÉTODO DE WENNER</w:t>
        </w:r>
        <w:r w:rsidR="00CC7BF1">
          <w:rPr>
            <w:noProof/>
            <w:webHidden/>
          </w:rPr>
          <w:tab/>
        </w:r>
        <w:r w:rsidR="00CC7BF1">
          <w:rPr>
            <w:noProof/>
            <w:webHidden/>
          </w:rPr>
          <w:fldChar w:fldCharType="begin"/>
        </w:r>
        <w:r w:rsidR="00CC7BF1">
          <w:rPr>
            <w:noProof/>
            <w:webHidden/>
          </w:rPr>
          <w:instrText xml:space="preserve"> PAGEREF _Toc530067784 \h </w:instrText>
        </w:r>
        <w:r w:rsidR="00CC7BF1">
          <w:rPr>
            <w:noProof/>
            <w:webHidden/>
          </w:rPr>
        </w:r>
        <w:r w:rsidR="00CC7BF1">
          <w:rPr>
            <w:noProof/>
            <w:webHidden/>
          </w:rPr>
          <w:fldChar w:fldCharType="separate"/>
        </w:r>
        <w:r w:rsidR="00CC7BF1">
          <w:rPr>
            <w:noProof/>
            <w:webHidden/>
          </w:rPr>
          <w:t>4</w:t>
        </w:r>
        <w:r w:rsidR="00CC7BF1">
          <w:rPr>
            <w:noProof/>
            <w:webHidden/>
          </w:rPr>
          <w:fldChar w:fldCharType="end"/>
        </w:r>
      </w:hyperlink>
    </w:p>
    <w:p w:rsidR="00CC7BF1" w:rsidRDefault="00FD66B4">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785" w:history="1">
        <w:r w:rsidR="00CC7BF1" w:rsidRPr="007B6999">
          <w:rPr>
            <w:rStyle w:val="Hipervnculo"/>
            <w:noProof/>
          </w:rPr>
          <w:t>3.2</w:t>
        </w:r>
        <w:r w:rsidR="00CC7BF1">
          <w:rPr>
            <w:rFonts w:asciiTheme="minorHAnsi" w:eastAsiaTheme="minorEastAsia" w:hAnsiTheme="minorHAnsi" w:cstheme="minorBidi"/>
            <w:noProof/>
            <w:szCs w:val="22"/>
            <w:lang w:val="es-MX" w:eastAsia="es-MX"/>
          </w:rPr>
          <w:tab/>
        </w:r>
        <w:r w:rsidR="00CC7BF1" w:rsidRPr="007B6999">
          <w:rPr>
            <w:rStyle w:val="Hipervnculo"/>
            <w:noProof/>
          </w:rPr>
          <w:t>MÉTODO DE SCHLUMBERGER - PALMER</w:t>
        </w:r>
        <w:r w:rsidR="00CC7BF1">
          <w:rPr>
            <w:noProof/>
            <w:webHidden/>
          </w:rPr>
          <w:tab/>
        </w:r>
        <w:r w:rsidR="00CC7BF1">
          <w:rPr>
            <w:noProof/>
            <w:webHidden/>
          </w:rPr>
          <w:fldChar w:fldCharType="begin"/>
        </w:r>
        <w:r w:rsidR="00CC7BF1">
          <w:rPr>
            <w:noProof/>
            <w:webHidden/>
          </w:rPr>
          <w:instrText xml:space="preserve"> PAGEREF _Toc530067785 \h </w:instrText>
        </w:r>
        <w:r w:rsidR="00CC7BF1">
          <w:rPr>
            <w:noProof/>
            <w:webHidden/>
          </w:rPr>
        </w:r>
        <w:r w:rsidR="00CC7BF1">
          <w:rPr>
            <w:noProof/>
            <w:webHidden/>
          </w:rPr>
          <w:fldChar w:fldCharType="separate"/>
        </w:r>
        <w:r w:rsidR="00CC7BF1">
          <w:rPr>
            <w:noProof/>
            <w:webHidden/>
          </w:rPr>
          <w:t>4</w:t>
        </w:r>
        <w:r w:rsidR="00CC7BF1">
          <w:rPr>
            <w:noProof/>
            <w:webHidden/>
          </w:rPr>
          <w:fldChar w:fldCharType="end"/>
        </w:r>
      </w:hyperlink>
    </w:p>
    <w:p w:rsidR="00CC7BF1" w:rsidRDefault="00FD66B4">
      <w:pPr>
        <w:pStyle w:val="TDC1"/>
        <w:tabs>
          <w:tab w:val="left" w:pos="440"/>
          <w:tab w:val="right" w:leader="dot" w:pos="8828"/>
        </w:tabs>
        <w:rPr>
          <w:rFonts w:asciiTheme="minorHAnsi" w:eastAsiaTheme="minorEastAsia" w:hAnsiTheme="minorHAnsi" w:cstheme="minorBidi"/>
          <w:noProof/>
          <w:szCs w:val="22"/>
          <w:lang w:val="es-MX" w:eastAsia="es-MX"/>
        </w:rPr>
      </w:pPr>
      <w:hyperlink w:anchor="_Toc530067786" w:history="1">
        <w:r w:rsidR="00CC7BF1" w:rsidRPr="007B6999">
          <w:rPr>
            <w:rStyle w:val="Hipervnculo"/>
            <w:noProof/>
            <w:lang w:val="es-PE"/>
          </w:rPr>
          <w:t>4.</w:t>
        </w:r>
        <w:r w:rsidR="00CC7BF1">
          <w:rPr>
            <w:rFonts w:asciiTheme="minorHAnsi" w:eastAsiaTheme="minorEastAsia" w:hAnsiTheme="minorHAnsi" w:cstheme="minorBidi"/>
            <w:noProof/>
            <w:szCs w:val="22"/>
            <w:lang w:val="es-MX" w:eastAsia="es-MX"/>
          </w:rPr>
          <w:tab/>
        </w:r>
        <w:r w:rsidR="00CC7BF1" w:rsidRPr="007B6999">
          <w:rPr>
            <w:rStyle w:val="Hipervnculo"/>
            <w:noProof/>
            <w:lang w:val="es-PE"/>
          </w:rPr>
          <w:t>MATERIALES</w:t>
        </w:r>
        <w:r w:rsidR="00CC7BF1">
          <w:rPr>
            <w:noProof/>
            <w:webHidden/>
          </w:rPr>
          <w:tab/>
        </w:r>
        <w:r w:rsidR="00CC7BF1">
          <w:rPr>
            <w:noProof/>
            <w:webHidden/>
          </w:rPr>
          <w:fldChar w:fldCharType="begin"/>
        </w:r>
        <w:r w:rsidR="00CC7BF1">
          <w:rPr>
            <w:noProof/>
            <w:webHidden/>
          </w:rPr>
          <w:instrText xml:space="preserve"> PAGEREF _Toc530067786 \h </w:instrText>
        </w:r>
        <w:r w:rsidR="00CC7BF1">
          <w:rPr>
            <w:noProof/>
            <w:webHidden/>
          </w:rPr>
        </w:r>
        <w:r w:rsidR="00CC7BF1">
          <w:rPr>
            <w:noProof/>
            <w:webHidden/>
          </w:rPr>
          <w:fldChar w:fldCharType="separate"/>
        </w:r>
        <w:r w:rsidR="00CC7BF1">
          <w:rPr>
            <w:noProof/>
            <w:webHidden/>
          </w:rPr>
          <w:t>6</w:t>
        </w:r>
        <w:r w:rsidR="00CC7BF1">
          <w:rPr>
            <w:noProof/>
            <w:webHidden/>
          </w:rPr>
          <w:fldChar w:fldCharType="end"/>
        </w:r>
      </w:hyperlink>
    </w:p>
    <w:p w:rsidR="00CC7BF1" w:rsidRDefault="00FD66B4">
      <w:pPr>
        <w:pStyle w:val="TDC1"/>
        <w:tabs>
          <w:tab w:val="left" w:pos="440"/>
          <w:tab w:val="right" w:leader="dot" w:pos="8828"/>
        </w:tabs>
        <w:rPr>
          <w:rFonts w:asciiTheme="minorHAnsi" w:eastAsiaTheme="minorEastAsia" w:hAnsiTheme="minorHAnsi" w:cstheme="minorBidi"/>
          <w:noProof/>
          <w:szCs w:val="22"/>
          <w:lang w:val="es-MX" w:eastAsia="es-MX"/>
        </w:rPr>
      </w:pPr>
      <w:hyperlink w:anchor="_Toc530067787" w:history="1">
        <w:r w:rsidR="00CC7BF1" w:rsidRPr="007B6999">
          <w:rPr>
            <w:rStyle w:val="Hipervnculo"/>
            <w:noProof/>
            <w:lang w:val="es-PE"/>
          </w:rPr>
          <w:t>5.</w:t>
        </w:r>
        <w:r w:rsidR="00CC7BF1">
          <w:rPr>
            <w:rFonts w:asciiTheme="minorHAnsi" w:eastAsiaTheme="minorEastAsia" w:hAnsiTheme="minorHAnsi" w:cstheme="minorBidi"/>
            <w:noProof/>
            <w:szCs w:val="22"/>
            <w:lang w:val="es-MX" w:eastAsia="es-MX"/>
          </w:rPr>
          <w:tab/>
        </w:r>
        <w:r w:rsidR="00CC7BF1" w:rsidRPr="007B6999">
          <w:rPr>
            <w:rStyle w:val="Hipervnculo"/>
            <w:noProof/>
            <w:lang w:val="es-PE"/>
          </w:rPr>
          <w:t>EJECUCIÓN DEL TRABAJO</w:t>
        </w:r>
        <w:r w:rsidR="00CC7BF1">
          <w:rPr>
            <w:noProof/>
            <w:webHidden/>
          </w:rPr>
          <w:tab/>
        </w:r>
        <w:r w:rsidR="00CC7BF1">
          <w:rPr>
            <w:noProof/>
            <w:webHidden/>
          </w:rPr>
          <w:fldChar w:fldCharType="begin"/>
        </w:r>
        <w:r w:rsidR="00CC7BF1">
          <w:rPr>
            <w:noProof/>
            <w:webHidden/>
          </w:rPr>
          <w:instrText xml:space="preserve"> PAGEREF _Toc530067787 \h </w:instrText>
        </w:r>
        <w:r w:rsidR="00CC7BF1">
          <w:rPr>
            <w:noProof/>
            <w:webHidden/>
          </w:rPr>
        </w:r>
        <w:r w:rsidR="00CC7BF1">
          <w:rPr>
            <w:noProof/>
            <w:webHidden/>
          </w:rPr>
          <w:fldChar w:fldCharType="separate"/>
        </w:r>
        <w:r w:rsidR="00CC7BF1">
          <w:rPr>
            <w:noProof/>
            <w:webHidden/>
          </w:rPr>
          <w:t>6</w:t>
        </w:r>
        <w:r w:rsidR="00CC7BF1">
          <w:rPr>
            <w:noProof/>
            <w:webHidden/>
          </w:rPr>
          <w:fldChar w:fldCharType="end"/>
        </w:r>
      </w:hyperlink>
    </w:p>
    <w:p w:rsidR="00CC7BF1" w:rsidRDefault="00FD66B4">
      <w:pPr>
        <w:pStyle w:val="TDC1"/>
        <w:tabs>
          <w:tab w:val="left" w:pos="440"/>
          <w:tab w:val="right" w:leader="dot" w:pos="8828"/>
        </w:tabs>
        <w:rPr>
          <w:rFonts w:asciiTheme="minorHAnsi" w:eastAsiaTheme="minorEastAsia" w:hAnsiTheme="minorHAnsi" w:cstheme="minorBidi"/>
          <w:noProof/>
          <w:szCs w:val="22"/>
          <w:lang w:val="es-MX" w:eastAsia="es-MX"/>
        </w:rPr>
      </w:pPr>
      <w:hyperlink w:anchor="_Toc530067788" w:history="1">
        <w:r w:rsidR="00CC7BF1" w:rsidRPr="007B6999">
          <w:rPr>
            <w:rStyle w:val="Hipervnculo"/>
            <w:noProof/>
          </w:rPr>
          <w:t>6.</w:t>
        </w:r>
        <w:r w:rsidR="00CC7BF1">
          <w:rPr>
            <w:rFonts w:asciiTheme="minorHAnsi" w:eastAsiaTheme="minorEastAsia" w:hAnsiTheme="minorHAnsi" w:cstheme="minorBidi"/>
            <w:noProof/>
            <w:szCs w:val="22"/>
            <w:lang w:val="es-MX" w:eastAsia="es-MX"/>
          </w:rPr>
          <w:tab/>
        </w:r>
        <w:r w:rsidR="00CC7BF1" w:rsidRPr="007B6999">
          <w:rPr>
            <w:rStyle w:val="Hipervnculo"/>
            <w:noProof/>
          </w:rPr>
          <w:t>SISTEMA DE PUESTA A TIERRA DE LAS CASETAS DE RELÉS Y EDIFICIOS DE CONTROL</w:t>
        </w:r>
        <w:r w:rsidR="00CC7BF1">
          <w:rPr>
            <w:noProof/>
            <w:webHidden/>
          </w:rPr>
          <w:tab/>
        </w:r>
        <w:r w:rsidR="00CC7BF1">
          <w:rPr>
            <w:noProof/>
            <w:webHidden/>
          </w:rPr>
          <w:fldChar w:fldCharType="begin"/>
        </w:r>
        <w:r w:rsidR="00CC7BF1">
          <w:rPr>
            <w:noProof/>
            <w:webHidden/>
          </w:rPr>
          <w:instrText xml:space="preserve"> PAGEREF _Toc530067788 \h </w:instrText>
        </w:r>
        <w:r w:rsidR="00CC7BF1">
          <w:rPr>
            <w:noProof/>
            <w:webHidden/>
          </w:rPr>
        </w:r>
        <w:r w:rsidR="00CC7BF1">
          <w:rPr>
            <w:noProof/>
            <w:webHidden/>
          </w:rPr>
          <w:fldChar w:fldCharType="separate"/>
        </w:r>
        <w:r w:rsidR="00CC7BF1">
          <w:rPr>
            <w:noProof/>
            <w:webHidden/>
          </w:rPr>
          <w:t>13</w:t>
        </w:r>
        <w:r w:rsidR="00CC7BF1">
          <w:rPr>
            <w:noProof/>
            <w:webHidden/>
          </w:rPr>
          <w:fldChar w:fldCharType="end"/>
        </w:r>
      </w:hyperlink>
    </w:p>
    <w:p w:rsidR="00CC7BF1" w:rsidRDefault="00FD66B4">
      <w:pPr>
        <w:pStyle w:val="TDC1"/>
        <w:tabs>
          <w:tab w:val="left" w:pos="440"/>
          <w:tab w:val="right" w:leader="dot" w:pos="8828"/>
        </w:tabs>
        <w:rPr>
          <w:rFonts w:asciiTheme="minorHAnsi" w:eastAsiaTheme="minorEastAsia" w:hAnsiTheme="minorHAnsi" w:cstheme="minorBidi"/>
          <w:noProof/>
          <w:szCs w:val="22"/>
          <w:lang w:val="es-MX" w:eastAsia="es-MX"/>
        </w:rPr>
      </w:pPr>
      <w:hyperlink w:anchor="_Toc530067789" w:history="1">
        <w:r w:rsidR="00CC7BF1" w:rsidRPr="007B6999">
          <w:rPr>
            <w:rStyle w:val="Hipervnculo"/>
            <w:noProof/>
          </w:rPr>
          <w:t>7.</w:t>
        </w:r>
        <w:r w:rsidR="00CC7BF1">
          <w:rPr>
            <w:rFonts w:asciiTheme="minorHAnsi" w:eastAsiaTheme="minorEastAsia" w:hAnsiTheme="minorHAnsi" w:cstheme="minorBidi"/>
            <w:noProof/>
            <w:szCs w:val="22"/>
            <w:lang w:val="es-MX" w:eastAsia="es-MX"/>
          </w:rPr>
          <w:tab/>
        </w:r>
        <w:r w:rsidR="00CC7BF1" w:rsidRPr="007B6999">
          <w:rPr>
            <w:rStyle w:val="Hipervnculo"/>
            <w:noProof/>
          </w:rPr>
          <w:t>INSPECCIÓN FINAL Y PRUEBAS DEL SISTEMA DE PUESTA A TIERRA</w:t>
        </w:r>
        <w:r w:rsidR="00CC7BF1">
          <w:rPr>
            <w:noProof/>
            <w:webHidden/>
          </w:rPr>
          <w:tab/>
        </w:r>
        <w:r w:rsidR="00CC7BF1">
          <w:rPr>
            <w:noProof/>
            <w:webHidden/>
          </w:rPr>
          <w:fldChar w:fldCharType="begin"/>
        </w:r>
        <w:r w:rsidR="00CC7BF1">
          <w:rPr>
            <w:noProof/>
            <w:webHidden/>
          </w:rPr>
          <w:instrText xml:space="preserve"> PAGEREF _Toc530067789 \h </w:instrText>
        </w:r>
        <w:r w:rsidR="00CC7BF1">
          <w:rPr>
            <w:noProof/>
            <w:webHidden/>
          </w:rPr>
        </w:r>
        <w:r w:rsidR="00CC7BF1">
          <w:rPr>
            <w:noProof/>
            <w:webHidden/>
          </w:rPr>
          <w:fldChar w:fldCharType="separate"/>
        </w:r>
        <w:r w:rsidR="00CC7BF1">
          <w:rPr>
            <w:noProof/>
            <w:webHidden/>
          </w:rPr>
          <w:t>14</w:t>
        </w:r>
        <w:r w:rsidR="00CC7BF1">
          <w:rPr>
            <w:noProof/>
            <w:webHidden/>
          </w:rPr>
          <w:fldChar w:fldCharType="end"/>
        </w:r>
      </w:hyperlink>
    </w:p>
    <w:p w:rsidR="00CC7BF1" w:rsidRDefault="00FD66B4">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790" w:history="1">
        <w:r w:rsidR="00CC7BF1" w:rsidRPr="007B6999">
          <w:rPr>
            <w:rStyle w:val="Hipervnculo"/>
            <w:noProof/>
            <w:lang w:val="es-PE"/>
          </w:rPr>
          <w:t>7.1</w:t>
        </w:r>
        <w:r w:rsidR="00CC7BF1">
          <w:rPr>
            <w:rFonts w:asciiTheme="minorHAnsi" w:eastAsiaTheme="minorEastAsia" w:hAnsiTheme="minorHAnsi" w:cstheme="minorBidi"/>
            <w:noProof/>
            <w:szCs w:val="22"/>
            <w:lang w:val="es-MX" w:eastAsia="es-MX"/>
          </w:rPr>
          <w:tab/>
        </w:r>
        <w:r w:rsidR="00CC7BF1" w:rsidRPr="007B6999">
          <w:rPr>
            <w:rStyle w:val="Hipervnculo"/>
            <w:noProof/>
            <w:lang w:val="es-PE"/>
          </w:rPr>
          <w:t>MÉTODO PARA REALIZAR LA MEDIDA DE RESISTENCIA DE PUESTA A TIERRA</w:t>
        </w:r>
        <w:r w:rsidR="00CC7BF1">
          <w:rPr>
            <w:noProof/>
            <w:webHidden/>
          </w:rPr>
          <w:tab/>
        </w:r>
        <w:r w:rsidR="00CC7BF1">
          <w:rPr>
            <w:noProof/>
            <w:webHidden/>
          </w:rPr>
          <w:fldChar w:fldCharType="begin"/>
        </w:r>
        <w:r w:rsidR="00CC7BF1">
          <w:rPr>
            <w:noProof/>
            <w:webHidden/>
          </w:rPr>
          <w:instrText xml:space="preserve"> PAGEREF _Toc530067790 \h </w:instrText>
        </w:r>
        <w:r w:rsidR="00CC7BF1">
          <w:rPr>
            <w:noProof/>
            <w:webHidden/>
          </w:rPr>
        </w:r>
        <w:r w:rsidR="00CC7BF1">
          <w:rPr>
            <w:noProof/>
            <w:webHidden/>
          </w:rPr>
          <w:fldChar w:fldCharType="separate"/>
        </w:r>
        <w:r w:rsidR="00CC7BF1">
          <w:rPr>
            <w:noProof/>
            <w:webHidden/>
          </w:rPr>
          <w:t>14</w:t>
        </w:r>
        <w:r w:rsidR="00CC7BF1">
          <w:rPr>
            <w:noProof/>
            <w:webHidden/>
          </w:rPr>
          <w:fldChar w:fldCharType="end"/>
        </w:r>
      </w:hyperlink>
    </w:p>
    <w:p w:rsidR="00CC7BF1" w:rsidRDefault="00FD66B4">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791" w:history="1">
        <w:r w:rsidR="00CC7BF1" w:rsidRPr="007B6999">
          <w:rPr>
            <w:rStyle w:val="Hipervnculo"/>
            <w:noProof/>
            <w:lang w:val="es-PE"/>
          </w:rPr>
          <w:t>7.2</w:t>
        </w:r>
        <w:r w:rsidR="00CC7BF1">
          <w:rPr>
            <w:rFonts w:asciiTheme="minorHAnsi" w:eastAsiaTheme="minorEastAsia" w:hAnsiTheme="minorHAnsi" w:cstheme="minorBidi"/>
            <w:noProof/>
            <w:szCs w:val="22"/>
            <w:lang w:val="es-MX" w:eastAsia="es-MX"/>
          </w:rPr>
          <w:tab/>
        </w:r>
        <w:r w:rsidR="00CC7BF1" w:rsidRPr="007B6999">
          <w:rPr>
            <w:rStyle w:val="Hipervnculo"/>
            <w:noProof/>
            <w:lang w:val="es-PE"/>
          </w:rPr>
          <w:t>RESULTADOS OBTENIDOS</w:t>
        </w:r>
        <w:r w:rsidR="00CC7BF1">
          <w:rPr>
            <w:noProof/>
            <w:webHidden/>
          </w:rPr>
          <w:tab/>
        </w:r>
        <w:r w:rsidR="00CC7BF1">
          <w:rPr>
            <w:noProof/>
            <w:webHidden/>
          </w:rPr>
          <w:fldChar w:fldCharType="begin"/>
        </w:r>
        <w:r w:rsidR="00CC7BF1">
          <w:rPr>
            <w:noProof/>
            <w:webHidden/>
          </w:rPr>
          <w:instrText xml:space="preserve"> PAGEREF _Toc530067791 \h </w:instrText>
        </w:r>
        <w:r w:rsidR="00CC7BF1">
          <w:rPr>
            <w:noProof/>
            <w:webHidden/>
          </w:rPr>
        </w:r>
        <w:r w:rsidR="00CC7BF1">
          <w:rPr>
            <w:noProof/>
            <w:webHidden/>
          </w:rPr>
          <w:fldChar w:fldCharType="separate"/>
        </w:r>
        <w:r w:rsidR="00CC7BF1">
          <w:rPr>
            <w:noProof/>
            <w:webHidden/>
          </w:rPr>
          <w:t>16</w:t>
        </w:r>
        <w:r w:rsidR="00CC7BF1">
          <w:rPr>
            <w:noProof/>
            <w:webHidden/>
          </w:rPr>
          <w:fldChar w:fldCharType="end"/>
        </w:r>
      </w:hyperlink>
    </w:p>
    <w:p w:rsidR="00CC7BF1" w:rsidRDefault="00FD66B4">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792" w:history="1">
        <w:r w:rsidR="00CC7BF1" w:rsidRPr="007B6999">
          <w:rPr>
            <w:rStyle w:val="Hipervnculo"/>
            <w:noProof/>
            <w:lang w:val="es-PE"/>
          </w:rPr>
          <w:t>7.3</w:t>
        </w:r>
        <w:r w:rsidR="00CC7BF1">
          <w:rPr>
            <w:rFonts w:asciiTheme="minorHAnsi" w:eastAsiaTheme="minorEastAsia" w:hAnsiTheme="minorHAnsi" w:cstheme="minorBidi"/>
            <w:noProof/>
            <w:szCs w:val="22"/>
            <w:lang w:val="es-MX" w:eastAsia="es-MX"/>
          </w:rPr>
          <w:tab/>
        </w:r>
        <w:r w:rsidR="00CC7BF1" w:rsidRPr="007B6999">
          <w:rPr>
            <w:rStyle w:val="Hipervnculo"/>
            <w:noProof/>
            <w:lang w:val="es-PE"/>
          </w:rPr>
          <w:t>RECOMENDACIONES PARA REALIZAR MEDICIONES DE PUESTA A TIERRA</w:t>
        </w:r>
        <w:r w:rsidR="00CC7BF1">
          <w:rPr>
            <w:noProof/>
            <w:webHidden/>
          </w:rPr>
          <w:tab/>
        </w:r>
        <w:r w:rsidR="00CC7BF1">
          <w:rPr>
            <w:noProof/>
            <w:webHidden/>
          </w:rPr>
          <w:fldChar w:fldCharType="begin"/>
        </w:r>
        <w:r w:rsidR="00CC7BF1">
          <w:rPr>
            <w:noProof/>
            <w:webHidden/>
          </w:rPr>
          <w:instrText xml:space="preserve"> PAGEREF _Toc530067792 \h </w:instrText>
        </w:r>
        <w:r w:rsidR="00CC7BF1">
          <w:rPr>
            <w:noProof/>
            <w:webHidden/>
          </w:rPr>
        </w:r>
        <w:r w:rsidR="00CC7BF1">
          <w:rPr>
            <w:noProof/>
            <w:webHidden/>
          </w:rPr>
          <w:fldChar w:fldCharType="separate"/>
        </w:r>
        <w:r w:rsidR="00CC7BF1">
          <w:rPr>
            <w:noProof/>
            <w:webHidden/>
          </w:rPr>
          <w:t>16</w:t>
        </w:r>
        <w:r w:rsidR="00CC7BF1">
          <w:rPr>
            <w:noProof/>
            <w:webHidden/>
          </w:rPr>
          <w:fldChar w:fldCharType="end"/>
        </w:r>
      </w:hyperlink>
    </w:p>
    <w:p w:rsidR="00A318CF" w:rsidRDefault="00680C67" w:rsidP="00A318CF">
      <w:pPr>
        <w:tabs>
          <w:tab w:val="right" w:leader="dot" w:pos="8828"/>
        </w:tabs>
        <w:spacing w:before="0" w:after="120"/>
        <w:rPr>
          <w:lang w:val="es-PE"/>
        </w:rPr>
      </w:pPr>
      <w:r w:rsidRPr="00C40B47">
        <w:rPr>
          <w:lang w:val="es-PE"/>
        </w:rPr>
        <w:fldChar w:fldCharType="end"/>
      </w:r>
    </w:p>
    <w:p w:rsidR="00936C17" w:rsidRDefault="00936C17">
      <w:pPr>
        <w:spacing w:before="0" w:after="160" w:line="259" w:lineRule="auto"/>
        <w:jc w:val="left"/>
        <w:rPr>
          <w:lang w:val="es-PE"/>
        </w:rPr>
      </w:pPr>
      <w:r>
        <w:rPr>
          <w:lang w:val="es-PE"/>
        </w:rPr>
        <w:br w:type="page"/>
      </w:r>
    </w:p>
    <w:p w:rsidR="00EB54FC" w:rsidRPr="00EB54FC" w:rsidRDefault="00EB54FC" w:rsidP="00470127">
      <w:pPr>
        <w:pStyle w:val="Ttulo1"/>
        <w:rPr>
          <w:lang w:val="es-PE"/>
        </w:rPr>
      </w:pPr>
      <w:bookmarkStart w:id="0" w:name="_Ref275841875"/>
      <w:bookmarkStart w:id="1" w:name="_Toc375312067"/>
      <w:bookmarkStart w:id="2" w:name="_Toc530067781"/>
      <w:bookmarkStart w:id="3" w:name="_Toc440030023"/>
      <w:bookmarkStart w:id="4" w:name="_Ref447730444"/>
      <w:bookmarkStart w:id="5" w:name="_Toc366254924"/>
      <w:r w:rsidRPr="00EB54FC">
        <w:rPr>
          <w:lang w:val="es-PE"/>
        </w:rPr>
        <w:lastRenderedPageBreak/>
        <w:t>ALCANCE</w:t>
      </w:r>
      <w:bookmarkEnd w:id="0"/>
      <w:bookmarkEnd w:id="1"/>
      <w:bookmarkEnd w:id="2"/>
    </w:p>
    <w:p w:rsidR="00A215EE" w:rsidRPr="00A215EE" w:rsidRDefault="00A215EE" w:rsidP="00A215EE">
      <w:pPr>
        <w:rPr>
          <w:rFonts w:cs="Arial"/>
          <w:szCs w:val="22"/>
          <w:lang w:val="es-PE"/>
        </w:rPr>
      </w:pPr>
      <w:r w:rsidRPr="00A215EE">
        <w:rPr>
          <w:rFonts w:cs="Arial"/>
          <w:szCs w:val="22"/>
          <w:lang w:val="es-PE"/>
        </w:rPr>
        <w:t xml:space="preserve">Este documento especifica los requerimientos </w:t>
      </w:r>
      <w:r w:rsidR="009A530D">
        <w:rPr>
          <w:rFonts w:cs="Arial"/>
          <w:szCs w:val="22"/>
          <w:lang w:val="es-PE"/>
        </w:rPr>
        <w:t xml:space="preserve">para </w:t>
      </w:r>
      <w:r w:rsidR="00BD768D">
        <w:rPr>
          <w:rFonts w:cs="Arial"/>
          <w:szCs w:val="22"/>
          <w:lang w:val="es-PE"/>
        </w:rPr>
        <w:t xml:space="preserve">el diseño y la </w:t>
      </w:r>
      <w:r w:rsidR="009A530D">
        <w:rPr>
          <w:rFonts w:cs="Arial"/>
          <w:szCs w:val="22"/>
          <w:lang w:val="es-PE"/>
        </w:rPr>
        <w:t xml:space="preserve">instalación del sistema de </w:t>
      </w:r>
      <w:r w:rsidR="009A443F">
        <w:rPr>
          <w:rFonts w:cs="Arial"/>
          <w:szCs w:val="22"/>
          <w:lang w:val="es-PE"/>
        </w:rPr>
        <w:t xml:space="preserve">puesta a tierra y apantallamiento </w:t>
      </w:r>
      <w:r w:rsidR="009A530D">
        <w:rPr>
          <w:rFonts w:cs="Arial"/>
          <w:szCs w:val="22"/>
          <w:lang w:val="es-PE"/>
        </w:rPr>
        <w:t>para las subestaciones a construir</w:t>
      </w:r>
      <w:r w:rsidRPr="00A215EE">
        <w:rPr>
          <w:rFonts w:cs="Arial"/>
          <w:szCs w:val="22"/>
          <w:lang w:val="es-PE"/>
        </w:rPr>
        <w:t>.</w:t>
      </w:r>
    </w:p>
    <w:p w:rsidR="00BD768D" w:rsidRDefault="00BD768D" w:rsidP="00BD768D">
      <w:pPr>
        <w:pStyle w:val="Ttulo1"/>
        <w:rPr>
          <w:lang w:val="es-PE"/>
        </w:rPr>
      </w:pPr>
      <w:bookmarkStart w:id="6" w:name="_Toc273696275"/>
      <w:bookmarkStart w:id="7" w:name="_Toc530067782"/>
      <w:bookmarkStart w:id="8" w:name="_Toc355684227"/>
      <w:bookmarkStart w:id="9" w:name="_Toc373044195"/>
      <w:bookmarkStart w:id="10" w:name="_Toc373283875"/>
      <w:bookmarkStart w:id="11" w:name="_Toc373287360"/>
      <w:bookmarkStart w:id="12" w:name="_Toc392902929"/>
      <w:bookmarkStart w:id="13" w:name="_Toc422281241"/>
      <w:bookmarkStart w:id="14" w:name="_Toc426426335"/>
      <w:bookmarkStart w:id="15" w:name="_Toc460151801"/>
      <w:bookmarkStart w:id="16" w:name="_Toc222544801"/>
      <w:bookmarkStart w:id="17" w:name="_Toc316895522"/>
      <w:bookmarkStart w:id="18" w:name="_Toc320869431"/>
      <w:bookmarkStart w:id="19" w:name="_Toc328641250"/>
      <w:bookmarkStart w:id="20" w:name="_Toc329096535"/>
      <w:bookmarkStart w:id="21" w:name="_Toc334538748"/>
      <w:bookmarkStart w:id="22" w:name="_Toc165343755"/>
      <w:bookmarkEnd w:id="6"/>
      <w:r>
        <w:rPr>
          <w:lang w:val="es-PE"/>
        </w:rPr>
        <w:t>DISEÑO</w:t>
      </w:r>
      <w:bookmarkEnd w:id="7"/>
    </w:p>
    <w:p w:rsidR="00DC02A4" w:rsidRDefault="00DC02A4" w:rsidP="00DC02A4">
      <w:pPr>
        <w:rPr>
          <w:lang w:val="es-PE"/>
        </w:rPr>
      </w:pPr>
      <w:r>
        <w:rPr>
          <w:lang w:val="es-PE"/>
        </w:rPr>
        <w:t>El diseño de la malla de puesta a tierra y el apantallamiento se deberá realizar de acuerdo con lo estipulado en las siguientes normas:</w:t>
      </w:r>
    </w:p>
    <w:p w:rsidR="00DC02A4" w:rsidRDefault="002B1C51" w:rsidP="00DC02A4">
      <w:pPr>
        <w:rPr>
          <w:lang w:val="es-PE"/>
        </w:rPr>
      </w:pPr>
      <w:r>
        <w:rPr>
          <w:lang w:val="es-PE"/>
        </w:rPr>
        <w:t>Para el apantallamiento:</w:t>
      </w:r>
    </w:p>
    <w:p w:rsidR="002B1C51" w:rsidRPr="00A3450E" w:rsidRDefault="002B1C51" w:rsidP="002B1C51">
      <w:pPr>
        <w:pStyle w:val="Bibliografa"/>
        <w:numPr>
          <w:ilvl w:val="0"/>
          <w:numId w:val="22"/>
        </w:numPr>
        <w:spacing w:after="0"/>
        <w:ind w:left="357" w:hanging="357"/>
        <w:rPr>
          <w:noProof/>
          <w:sz w:val="22"/>
          <w:szCs w:val="22"/>
          <w:lang w:val="en-US"/>
        </w:rPr>
      </w:pPr>
      <w:bookmarkStart w:id="23" w:name="_Ref454212729"/>
      <w:bookmarkStart w:id="24" w:name="_Ref367295177"/>
      <w:bookmarkStart w:id="25" w:name="_Ref306280122"/>
      <w:bookmarkStart w:id="26" w:name="_Ref335387614"/>
      <w:r w:rsidRPr="00A3450E">
        <w:rPr>
          <w:noProof/>
          <w:sz w:val="22"/>
          <w:szCs w:val="22"/>
          <w:lang w:val="en-US"/>
        </w:rPr>
        <w:t>IEEE Std 998 - Guide for Direct Lightning Stroke Shielding of Substations. New York, Usa: IEEE, 2012.</w:t>
      </w:r>
      <w:bookmarkEnd w:id="23"/>
    </w:p>
    <w:p w:rsidR="002B1C51" w:rsidRPr="00A3450E" w:rsidRDefault="002B1C51" w:rsidP="002B1C51">
      <w:pPr>
        <w:pStyle w:val="Bibliografa"/>
        <w:numPr>
          <w:ilvl w:val="0"/>
          <w:numId w:val="22"/>
        </w:numPr>
        <w:spacing w:after="0"/>
        <w:ind w:left="357" w:hanging="357"/>
        <w:rPr>
          <w:noProof/>
          <w:sz w:val="22"/>
          <w:szCs w:val="22"/>
          <w:lang w:val="en-US"/>
        </w:rPr>
      </w:pPr>
      <w:bookmarkStart w:id="27" w:name="_Ref386793623"/>
      <w:bookmarkStart w:id="28" w:name="_Ref367295195"/>
      <w:bookmarkEnd w:id="24"/>
      <w:r w:rsidRPr="00A3450E">
        <w:rPr>
          <w:noProof/>
          <w:sz w:val="22"/>
          <w:szCs w:val="22"/>
          <w:lang w:val="en-US"/>
        </w:rPr>
        <w:t>ANSI/NFPA 780 - Standard for the Installation of Lightning Protection Systems. 2014.</w:t>
      </w:r>
      <w:bookmarkEnd w:id="27"/>
    </w:p>
    <w:p w:rsidR="002B1C51" w:rsidRPr="00A3450E" w:rsidRDefault="002B1C51" w:rsidP="002B1C51">
      <w:pPr>
        <w:pStyle w:val="Bibliografa"/>
        <w:numPr>
          <w:ilvl w:val="0"/>
          <w:numId w:val="22"/>
        </w:numPr>
        <w:spacing w:after="0"/>
        <w:ind w:left="357" w:hanging="357"/>
        <w:rPr>
          <w:noProof/>
          <w:sz w:val="22"/>
          <w:szCs w:val="22"/>
          <w:lang w:val="en-US"/>
        </w:rPr>
      </w:pPr>
      <w:bookmarkStart w:id="29" w:name="_Ref386793602"/>
      <w:bookmarkStart w:id="30" w:name="_Ref384649703"/>
      <w:bookmarkStart w:id="31" w:name="_Ref341878665"/>
      <w:bookmarkEnd w:id="25"/>
      <w:bookmarkEnd w:id="26"/>
      <w:bookmarkEnd w:id="28"/>
      <w:r w:rsidRPr="00A3450E">
        <w:rPr>
          <w:noProof/>
          <w:sz w:val="22"/>
          <w:szCs w:val="22"/>
          <w:lang w:val="en-US"/>
        </w:rPr>
        <w:t>IEC 62305-1 - Protection against lightning – Part 1: General Principles. Geneva, Switzerland: IEC, 2010.</w:t>
      </w:r>
      <w:bookmarkEnd w:id="29"/>
    </w:p>
    <w:p w:rsidR="002B1C51" w:rsidRPr="00A3450E" w:rsidRDefault="002B1C51" w:rsidP="002B1C51">
      <w:pPr>
        <w:pStyle w:val="Bibliografa"/>
        <w:numPr>
          <w:ilvl w:val="0"/>
          <w:numId w:val="22"/>
        </w:numPr>
        <w:spacing w:after="0"/>
        <w:ind w:left="357" w:hanging="357"/>
        <w:rPr>
          <w:noProof/>
          <w:sz w:val="22"/>
          <w:szCs w:val="22"/>
          <w:lang w:val="en-US"/>
        </w:rPr>
      </w:pPr>
      <w:bookmarkStart w:id="32" w:name="_Ref386201379"/>
      <w:r w:rsidRPr="00A3450E">
        <w:rPr>
          <w:noProof/>
          <w:sz w:val="22"/>
          <w:szCs w:val="22"/>
          <w:lang w:val="en-US"/>
        </w:rPr>
        <w:t>IEC 62305-2 - Protection against lightning – Part 2: Risk management. Geneva, Switzerland: IEC, 2010.</w:t>
      </w:r>
      <w:bookmarkEnd w:id="32"/>
    </w:p>
    <w:p w:rsidR="002B1C51" w:rsidRPr="00A3450E" w:rsidRDefault="002B1C51" w:rsidP="002B1C51">
      <w:pPr>
        <w:pStyle w:val="Bibliografa"/>
        <w:numPr>
          <w:ilvl w:val="0"/>
          <w:numId w:val="22"/>
        </w:numPr>
        <w:spacing w:after="0"/>
        <w:ind w:left="357" w:hanging="357"/>
        <w:rPr>
          <w:noProof/>
          <w:sz w:val="22"/>
          <w:szCs w:val="22"/>
          <w:lang w:val="en-US"/>
        </w:rPr>
      </w:pPr>
      <w:bookmarkStart w:id="33" w:name="_Ref386201384"/>
      <w:r w:rsidRPr="00A3450E">
        <w:rPr>
          <w:noProof/>
          <w:sz w:val="22"/>
          <w:szCs w:val="22"/>
          <w:lang w:val="en-US"/>
        </w:rPr>
        <w:t>IEC 62305-3 - Protection against lightning – Part 3: Physical damage to structures and life hazard. Geneva, Switzerland: IEC, 2010.</w:t>
      </w:r>
      <w:bookmarkEnd w:id="33"/>
    </w:p>
    <w:p w:rsidR="002B1C51" w:rsidRPr="00A3450E" w:rsidRDefault="002B1C51" w:rsidP="002B1C51">
      <w:pPr>
        <w:pStyle w:val="Bibliografa"/>
        <w:numPr>
          <w:ilvl w:val="0"/>
          <w:numId w:val="22"/>
        </w:numPr>
        <w:spacing w:after="0"/>
        <w:ind w:left="357" w:hanging="357"/>
        <w:rPr>
          <w:noProof/>
          <w:sz w:val="22"/>
          <w:szCs w:val="22"/>
          <w:lang w:val="en-US"/>
        </w:rPr>
      </w:pPr>
      <w:bookmarkStart w:id="34" w:name="_Ref455159645"/>
      <w:bookmarkStart w:id="35" w:name="_Ref367295263"/>
      <w:bookmarkStart w:id="36" w:name="_Ref341259223"/>
      <w:bookmarkEnd w:id="30"/>
      <w:bookmarkEnd w:id="31"/>
      <w:r w:rsidRPr="00B53F8D">
        <w:rPr>
          <w:noProof/>
          <w:sz w:val="22"/>
          <w:szCs w:val="22"/>
          <w:lang w:val="en-US"/>
        </w:rPr>
        <w:t>IEC 60865-1 - Short-circuit currents - Calculation of effects - Part 1: Definitions and calculation methods. Geneva, Switzerland: IEC, 2008</w:t>
      </w:r>
      <w:r w:rsidRPr="0060375D">
        <w:rPr>
          <w:noProof/>
          <w:sz w:val="22"/>
          <w:szCs w:val="22"/>
          <w:lang w:val="en-US"/>
        </w:rPr>
        <w:t>.</w:t>
      </w:r>
      <w:bookmarkEnd w:id="34"/>
    </w:p>
    <w:p w:rsidR="002B1C51" w:rsidRPr="00A3450E" w:rsidRDefault="002B1C51" w:rsidP="002B1C51">
      <w:pPr>
        <w:pStyle w:val="Bibliografa"/>
        <w:numPr>
          <w:ilvl w:val="0"/>
          <w:numId w:val="22"/>
        </w:numPr>
        <w:spacing w:after="0"/>
        <w:ind w:left="357" w:hanging="357"/>
        <w:rPr>
          <w:noProof/>
          <w:sz w:val="22"/>
          <w:szCs w:val="22"/>
          <w:lang w:val="en-US"/>
        </w:rPr>
      </w:pPr>
      <w:r w:rsidRPr="00A3450E">
        <w:rPr>
          <w:noProof/>
          <w:sz w:val="22"/>
          <w:szCs w:val="22"/>
          <w:lang w:val="en-US"/>
        </w:rPr>
        <w:t>IEEE Std 80 - Guide for Safety in A.C. Substation Grounding. New York, Usa: IEEE, 2013.</w:t>
      </w:r>
    </w:p>
    <w:bookmarkEnd w:id="35"/>
    <w:bookmarkEnd w:id="36"/>
    <w:p w:rsidR="002B1C51" w:rsidRDefault="002B1C51" w:rsidP="00DC02A4">
      <w:pPr>
        <w:rPr>
          <w:lang w:val="es-PE"/>
        </w:rPr>
      </w:pPr>
      <w:r>
        <w:rPr>
          <w:lang w:val="es-PE"/>
        </w:rPr>
        <w:t>Para la malla de puesta a tierra:</w:t>
      </w:r>
    </w:p>
    <w:p w:rsidR="00F15C6B" w:rsidRPr="00F15C6B" w:rsidRDefault="00F15C6B" w:rsidP="00F15C6B">
      <w:pPr>
        <w:pStyle w:val="Bibliografa"/>
        <w:numPr>
          <w:ilvl w:val="0"/>
          <w:numId w:val="22"/>
        </w:numPr>
        <w:spacing w:after="0"/>
        <w:ind w:left="357" w:hanging="357"/>
        <w:rPr>
          <w:noProof/>
          <w:sz w:val="22"/>
          <w:szCs w:val="22"/>
          <w:lang w:val="en-US"/>
        </w:rPr>
      </w:pPr>
      <w:bookmarkStart w:id="37" w:name="_Ref388011111"/>
      <w:r w:rsidRPr="00F15C6B">
        <w:rPr>
          <w:noProof/>
          <w:sz w:val="22"/>
          <w:szCs w:val="22"/>
          <w:lang w:val="en-US"/>
        </w:rPr>
        <w:t>IEC 60909. - Short Circuit Currents in Three Phase A.C. Systems. Geneva, Switzerland, 2001.</w:t>
      </w:r>
    </w:p>
    <w:p w:rsidR="00F15C6B" w:rsidRPr="00F15C6B" w:rsidRDefault="00F15C6B" w:rsidP="00F15C6B">
      <w:pPr>
        <w:pStyle w:val="Bibliografa"/>
        <w:numPr>
          <w:ilvl w:val="0"/>
          <w:numId w:val="22"/>
        </w:numPr>
        <w:spacing w:after="0"/>
        <w:ind w:left="357" w:hanging="357"/>
        <w:rPr>
          <w:noProof/>
          <w:sz w:val="22"/>
          <w:szCs w:val="22"/>
          <w:lang w:val="en-US"/>
        </w:rPr>
      </w:pPr>
      <w:bookmarkStart w:id="38" w:name="_Ref389487372"/>
      <w:r w:rsidRPr="00F15C6B">
        <w:rPr>
          <w:noProof/>
          <w:sz w:val="22"/>
          <w:szCs w:val="22"/>
          <w:lang w:val="en-US"/>
        </w:rPr>
        <w:t>IEEE Std. 80 - Guide for Safety in A.C. Substation Grounding. New York, USA: IEEE, 2013.</w:t>
      </w:r>
      <w:bookmarkEnd w:id="37"/>
      <w:bookmarkEnd w:id="38"/>
    </w:p>
    <w:p w:rsidR="00F15C6B" w:rsidRPr="00F15C6B" w:rsidRDefault="00F15C6B" w:rsidP="00F15C6B">
      <w:pPr>
        <w:pStyle w:val="Bibliografa"/>
        <w:numPr>
          <w:ilvl w:val="0"/>
          <w:numId w:val="22"/>
        </w:numPr>
        <w:spacing w:after="0"/>
        <w:ind w:left="357" w:hanging="357"/>
        <w:rPr>
          <w:noProof/>
          <w:sz w:val="22"/>
          <w:szCs w:val="22"/>
          <w:lang w:val="en-US"/>
        </w:rPr>
      </w:pPr>
      <w:bookmarkStart w:id="39" w:name="_Ref367295255"/>
      <w:bookmarkStart w:id="40" w:name="_Ref388011521"/>
      <w:r w:rsidRPr="00F15C6B">
        <w:rPr>
          <w:noProof/>
          <w:sz w:val="22"/>
          <w:szCs w:val="22"/>
          <w:lang w:val="en-US"/>
        </w:rPr>
        <w:t>IEEE Std. 837 - IEEE Standard for Qualifying Permanent Connections Used in Substatin Grounding. New York, USA: IEEE, 2014.</w:t>
      </w:r>
      <w:bookmarkEnd w:id="39"/>
    </w:p>
    <w:p w:rsidR="00F15C6B" w:rsidRDefault="00F15C6B" w:rsidP="00F15C6B">
      <w:pPr>
        <w:pStyle w:val="Bibliografa"/>
        <w:numPr>
          <w:ilvl w:val="0"/>
          <w:numId w:val="22"/>
        </w:numPr>
        <w:spacing w:after="0"/>
        <w:ind w:left="357" w:hanging="357"/>
        <w:rPr>
          <w:noProof/>
          <w:sz w:val="22"/>
          <w:szCs w:val="22"/>
          <w:lang w:val="en-US"/>
        </w:rPr>
      </w:pPr>
      <w:bookmarkStart w:id="41" w:name="_Ref445228862"/>
      <w:bookmarkEnd w:id="40"/>
      <w:r w:rsidRPr="00F15C6B">
        <w:rPr>
          <w:noProof/>
          <w:sz w:val="22"/>
          <w:szCs w:val="22"/>
          <w:lang w:val="en-US"/>
        </w:rPr>
        <w:t>IEEE Std. 81 - IEEE Guide for Measuring Earth Resistivity, Ground Impedance, and Earth Surface Potentials of a Grounding System. New York, USA: IEEE, 2012.</w:t>
      </w:r>
      <w:bookmarkEnd w:id="41"/>
    </w:p>
    <w:p w:rsidR="00A66255" w:rsidRPr="00801347" w:rsidRDefault="00A66255" w:rsidP="00A66255">
      <w:pPr>
        <w:pStyle w:val="Ttulo1"/>
        <w:ind w:left="432" w:hanging="432"/>
        <w:rPr>
          <w:lang w:val="es-PE"/>
        </w:rPr>
      </w:pPr>
      <w:bookmarkStart w:id="42" w:name="_Toc433699620"/>
      <w:bookmarkStart w:id="43" w:name="_Toc442576735"/>
      <w:bookmarkStart w:id="44" w:name="_Toc310523938"/>
      <w:bookmarkStart w:id="45" w:name="_Toc455518063"/>
      <w:bookmarkStart w:id="46" w:name="_Toc530067783"/>
      <w:bookmarkStart w:id="47" w:name="_Toc285456272"/>
      <w:bookmarkStart w:id="48" w:name="_Toc326112743"/>
      <w:bookmarkStart w:id="49" w:name="_Toc330770364"/>
      <w:bookmarkStart w:id="50" w:name="_Toc339800702"/>
      <w:bookmarkStart w:id="51" w:name="_Toc362773922"/>
      <w:bookmarkStart w:id="52" w:name="_Toc362774426"/>
      <w:bookmarkStart w:id="53" w:name="_Toc385099199"/>
      <w:bookmarkStart w:id="54" w:name="_Toc386593285"/>
      <w:r w:rsidRPr="00801347">
        <w:rPr>
          <w:lang w:val="es-PE"/>
        </w:rPr>
        <w:t>MEDIDA DE RESISTIVIDAD DEL TERRENO</w:t>
      </w:r>
      <w:bookmarkEnd w:id="42"/>
      <w:bookmarkEnd w:id="43"/>
      <w:bookmarkEnd w:id="44"/>
      <w:bookmarkEnd w:id="45"/>
      <w:bookmarkEnd w:id="46"/>
    </w:p>
    <w:p w:rsidR="00A66255" w:rsidRDefault="00A66255" w:rsidP="00A66255">
      <w:pPr>
        <w:rPr>
          <w:rFonts w:cs="Arial"/>
        </w:rPr>
      </w:pPr>
      <w:r w:rsidRPr="00A501EA">
        <w:rPr>
          <w:rFonts w:cs="Arial"/>
        </w:rPr>
        <w:t xml:space="preserve">La medida de resistividad deberá realizarse con un telurómetro, debidamente calibrado por un laboratorio acreditado para tal fin. El contratista </w:t>
      </w:r>
      <w:r w:rsidR="00D47F1C">
        <w:rPr>
          <w:rFonts w:cs="Arial"/>
        </w:rPr>
        <w:t xml:space="preserve">adjudicado </w:t>
      </w:r>
      <w:r w:rsidRPr="00A501EA">
        <w:rPr>
          <w:rFonts w:cs="Arial"/>
        </w:rPr>
        <w:t xml:space="preserve">deberá presentar a </w:t>
      </w:r>
      <w:r w:rsidR="00C47D7A">
        <w:rPr>
          <w:rFonts w:cs="Arial"/>
        </w:rPr>
        <w:t>ENDE CORPORACIÓN</w:t>
      </w:r>
      <w:r w:rsidRPr="00A501EA">
        <w:rPr>
          <w:rFonts w:cs="Arial"/>
        </w:rPr>
        <w:t>, los documentos que</w:t>
      </w:r>
      <w:r>
        <w:rPr>
          <w:rFonts w:cs="Arial"/>
        </w:rPr>
        <w:t xml:space="preserve"> acrediten tanto la calibración del equipo como la acreditación del laboratorio donde se llevó a cabo dicha calibración.  </w:t>
      </w:r>
    </w:p>
    <w:p w:rsidR="00A66255" w:rsidRPr="00E5286E" w:rsidRDefault="00A66255" w:rsidP="00A66255">
      <w:pPr>
        <w:rPr>
          <w:rFonts w:cs="Arial"/>
        </w:rPr>
      </w:pPr>
      <w:r>
        <w:rPr>
          <w:rFonts w:cs="Arial"/>
        </w:rPr>
        <w:t>L</w:t>
      </w:r>
      <w:r w:rsidRPr="00E5286E">
        <w:rPr>
          <w:rFonts w:cs="Arial"/>
        </w:rPr>
        <w:t xml:space="preserve">a medición de resistividad </w:t>
      </w:r>
      <w:r>
        <w:rPr>
          <w:rFonts w:cs="Arial"/>
        </w:rPr>
        <w:t>se deberá realizarse con el método de Wenner o con el método de Schlumberger – Palmer, de acu</w:t>
      </w:r>
      <w:r w:rsidRPr="00E5286E">
        <w:rPr>
          <w:rFonts w:cs="Arial"/>
        </w:rPr>
        <w:t>erdo a la distancia a la cual se esté midiendo.</w:t>
      </w:r>
    </w:p>
    <w:p w:rsidR="00A66255" w:rsidRPr="00E5286E" w:rsidRDefault="00A66255" w:rsidP="00A66255">
      <w:pPr>
        <w:rPr>
          <w:rFonts w:cs="Arial"/>
        </w:rPr>
      </w:pPr>
      <w:r w:rsidRPr="00E5286E">
        <w:rPr>
          <w:rFonts w:cs="Arial"/>
        </w:rPr>
        <w:t>Los métodos empleados para la medida de resistividad del terreno son los siguientes:</w:t>
      </w:r>
    </w:p>
    <w:p w:rsidR="00A66255" w:rsidRPr="00ED380A" w:rsidRDefault="00A66255" w:rsidP="00A66255">
      <w:pPr>
        <w:pStyle w:val="Ttulo2"/>
        <w:rPr>
          <w:rFonts w:ascii="Arial" w:hAnsi="Arial" w:cs="Arial"/>
          <w:caps/>
          <w:szCs w:val="22"/>
          <w:lang w:val="es-PE"/>
        </w:rPr>
      </w:pPr>
      <w:bookmarkStart w:id="55" w:name="_Toc360259984"/>
      <w:bookmarkStart w:id="56" w:name="_Toc361450218"/>
      <w:bookmarkStart w:id="57" w:name="_Toc397839994"/>
      <w:bookmarkStart w:id="58" w:name="_Toc419865654"/>
      <w:bookmarkStart w:id="59" w:name="_Toc433699621"/>
      <w:bookmarkStart w:id="60" w:name="_Toc442576736"/>
      <w:bookmarkStart w:id="61" w:name="_Toc310523939"/>
      <w:bookmarkStart w:id="62" w:name="_Toc455518064"/>
      <w:bookmarkStart w:id="63" w:name="_Toc530067784"/>
      <w:r w:rsidRPr="00ED380A">
        <w:rPr>
          <w:rFonts w:ascii="Arial" w:hAnsi="Arial" w:cs="Arial" w:hint="eastAsia"/>
          <w:caps/>
          <w:szCs w:val="22"/>
          <w:lang w:val="es-PE"/>
        </w:rPr>
        <w:lastRenderedPageBreak/>
        <w:t>MÉTODO DE WENNER</w:t>
      </w:r>
      <w:bookmarkEnd w:id="55"/>
      <w:bookmarkEnd w:id="56"/>
      <w:bookmarkEnd w:id="57"/>
      <w:bookmarkEnd w:id="58"/>
      <w:bookmarkEnd w:id="59"/>
      <w:bookmarkEnd w:id="60"/>
      <w:bookmarkEnd w:id="61"/>
      <w:bookmarkEnd w:id="62"/>
      <w:bookmarkEnd w:id="63"/>
    </w:p>
    <w:p w:rsidR="00A66255" w:rsidRDefault="00A66255" w:rsidP="00A66255">
      <w:pPr>
        <w:rPr>
          <w:rFonts w:cs="Arial"/>
          <w:color w:val="000000"/>
        </w:rPr>
      </w:pPr>
      <w:r w:rsidRPr="00E5286E">
        <w:rPr>
          <w:rFonts w:cs="Arial"/>
          <w:color w:val="000000"/>
        </w:rPr>
        <w:t xml:space="preserve">En el método de Wenner o de los cuatro terminales, los electrodos se disponen en línea recta espaciados uniformemente, tal como se muestra en la </w:t>
      </w:r>
      <w:r w:rsidR="00365D88">
        <w:fldChar w:fldCharType="begin"/>
      </w:r>
      <w:r w:rsidR="00365D88">
        <w:instrText xml:space="preserve"> REF _Ref419865699 \h  \* MERGEFORMAT </w:instrText>
      </w:r>
      <w:r w:rsidR="00365D88">
        <w:fldChar w:fldCharType="separate"/>
      </w:r>
      <w:r w:rsidR="00021723" w:rsidRPr="00021723">
        <w:rPr>
          <w:rFonts w:cs="Arial"/>
          <w:color w:val="000000"/>
        </w:rPr>
        <w:t>Figura 1</w:t>
      </w:r>
      <w:r w:rsidR="00365D88">
        <w:fldChar w:fldCharType="end"/>
      </w:r>
      <w:r w:rsidRPr="00E5286E">
        <w:rPr>
          <w:rFonts w:cs="Arial"/>
          <w:color w:val="000000"/>
        </w:rPr>
        <w:t>.</w:t>
      </w:r>
    </w:p>
    <w:p w:rsidR="00A66255" w:rsidRPr="00E5286E" w:rsidRDefault="00A66255" w:rsidP="00A66255">
      <w:pPr>
        <w:keepLines/>
        <w:jc w:val="left"/>
        <w:rPr>
          <w:rFonts w:cs="Arial"/>
          <w:color w:val="000000"/>
        </w:rPr>
      </w:pPr>
      <w:r w:rsidRPr="00E5286E">
        <w:rPr>
          <w:rFonts w:cs="Arial"/>
          <w:color w:val="000000"/>
        </w:rPr>
        <w:t xml:space="preserve">          </w:t>
      </w:r>
      <w:r w:rsidRPr="00E5286E">
        <w:rPr>
          <w:rFonts w:cs="Arial"/>
          <w:color w:val="000000"/>
        </w:rPr>
        <w:object w:dxaOrig="8762" w:dyaOrig="5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pt;height:96pt" o:ole="" fillcolor="window">
            <v:imagedata r:id="rId13" o:title=""/>
          </v:shape>
          <o:OLEObject Type="Embed" ProgID="MSDraw" ShapeID="_x0000_i1025" DrawAspect="Content" ObjectID="_1617104189" r:id="rId14"/>
        </w:object>
      </w:r>
      <w:r w:rsidRPr="00E5286E">
        <w:rPr>
          <w:rFonts w:cs="Arial"/>
        </w:rPr>
        <w:object w:dxaOrig="4884" w:dyaOrig="2616">
          <v:shape id="_x0000_i1026" type="#_x0000_t75" style="width:206.2pt;height:112.35pt" o:ole="">
            <v:imagedata r:id="rId15" o:title=""/>
          </v:shape>
          <o:OLEObject Type="Embed" ProgID="PBrush" ShapeID="_x0000_i1026" DrawAspect="Content" ObjectID="_1617104190" r:id="rId16"/>
        </w:object>
      </w:r>
    </w:p>
    <w:p w:rsidR="00A66255" w:rsidRPr="00801347" w:rsidRDefault="00A66255" w:rsidP="00A66255">
      <w:pPr>
        <w:pStyle w:val="Figura"/>
        <w:spacing w:before="0" w:after="0"/>
        <w:rPr>
          <w:rFonts w:cs="Arial"/>
          <w:color w:val="auto"/>
          <w:sz w:val="22"/>
          <w:szCs w:val="22"/>
        </w:rPr>
      </w:pPr>
      <w:bookmarkStart w:id="64" w:name="_Ref419865699"/>
      <w:bookmarkStart w:id="65" w:name="_Toc358618163"/>
      <w:bookmarkStart w:id="66" w:name="_Toc360259992"/>
      <w:bookmarkStart w:id="67" w:name="_Toc361450291"/>
      <w:bookmarkStart w:id="68" w:name="_Toc362152295"/>
      <w:bookmarkStart w:id="69" w:name="_Toc397840102"/>
      <w:bookmarkStart w:id="70" w:name="_Toc419772022"/>
      <w:bookmarkStart w:id="71" w:name="_Toc419772027"/>
      <w:bookmarkStart w:id="72" w:name="_Toc442576742"/>
      <w:bookmarkStart w:id="73" w:name="_Toc310523931"/>
      <w:r w:rsidRPr="00801347">
        <w:rPr>
          <w:rFonts w:cs="Arial"/>
          <w:color w:val="auto"/>
          <w:sz w:val="22"/>
          <w:szCs w:val="22"/>
        </w:rPr>
        <w:t xml:space="preserve">Figura </w:t>
      </w:r>
      <w:r w:rsidR="00680C67" w:rsidRPr="00801347">
        <w:rPr>
          <w:rFonts w:cs="Arial"/>
          <w:color w:val="auto"/>
          <w:sz w:val="22"/>
          <w:szCs w:val="22"/>
        </w:rPr>
        <w:fldChar w:fldCharType="begin"/>
      </w:r>
      <w:r w:rsidRPr="00801347">
        <w:rPr>
          <w:rFonts w:cs="Arial"/>
          <w:color w:val="auto"/>
          <w:sz w:val="22"/>
          <w:szCs w:val="22"/>
        </w:rPr>
        <w:instrText xml:space="preserve"> SEQ Figura \* ARABIC </w:instrText>
      </w:r>
      <w:r w:rsidR="00680C67" w:rsidRPr="00801347">
        <w:rPr>
          <w:rFonts w:cs="Arial"/>
          <w:color w:val="auto"/>
          <w:sz w:val="22"/>
          <w:szCs w:val="22"/>
        </w:rPr>
        <w:fldChar w:fldCharType="separate"/>
      </w:r>
      <w:r w:rsidR="00021723">
        <w:rPr>
          <w:rFonts w:cs="Arial"/>
          <w:noProof/>
          <w:color w:val="auto"/>
          <w:sz w:val="22"/>
          <w:szCs w:val="22"/>
        </w:rPr>
        <w:t>1</w:t>
      </w:r>
      <w:r w:rsidR="00680C67" w:rsidRPr="00801347">
        <w:rPr>
          <w:rFonts w:cs="Arial"/>
          <w:color w:val="auto"/>
          <w:sz w:val="22"/>
          <w:szCs w:val="22"/>
        </w:rPr>
        <w:fldChar w:fldCharType="end"/>
      </w:r>
      <w:bookmarkEnd w:id="64"/>
      <w:r w:rsidRPr="00801347">
        <w:rPr>
          <w:rFonts w:cs="Arial"/>
          <w:color w:val="auto"/>
          <w:sz w:val="22"/>
          <w:szCs w:val="22"/>
        </w:rPr>
        <w:t>.  Método de Wenner para la medida de resistividad del suelo</w:t>
      </w:r>
      <w:bookmarkEnd w:id="65"/>
      <w:bookmarkEnd w:id="66"/>
      <w:bookmarkEnd w:id="67"/>
      <w:bookmarkEnd w:id="68"/>
      <w:bookmarkEnd w:id="69"/>
      <w:bookmarkEnd w:id="70"/>
      <w:bookmarkEnd w:id="71"/>
      <w:bookmarkEnd w:id="72"/>
      <w:bookmarkEnd w:id="73"/>
    </w:p>
    <w:p w:rsidR="00A66255" w:rsidRPr="00E5286E" w:rsidRDefault="00A66255" w:rsidP="00A66255">
      <w:pPr>
        <w:rPr>
          <w:rFonts w:cs="Arial"/>
        </w:rPr>
      </w:pPr>
      <w:r w:rsidRPr="00E5286E">
        <w:rPr>
          <w:rFonts w:cs="Arial"/>
        </w:rPr>
        <w:t>La medida de la resistividad del suelo se hace inyectando corriente a través de dos electrodos externos dispuestos en línea recta y midiendo la tensión que aparece entre otros dos electrodos intermedios.  La relación entre la tensión y la corriente proporciona el valor de resistencia mutua medida.</w:t>
      </w:r>
    </w:p>
    <w:p w:rsidR="00A66255" w:rsidRPr="00E5286E" w:rsidRDefault="00A66255" w:rsidP="00A66255">
      <w:pPr>
        <w:rPr>
          <w:rFonts w:cs="Arial"/>
          <w:color w:val="000000"/>
        </w:rPr>
      </w:pPr>
      <w:r w:rsidRPr="00E5286E">
        <w:rPr>
          <w:rFonts w:cs="Arial"/>
          <w:color w:val="000000"/>
        </w:rPr>
        <w:t>El espaciamiento (</w:t>
      </w:r>
      <w:r w:rsidR="00D203EE">
        <w:rPr>
          <w:rFonts w:cs="Arial"/>
          <w:color w:val="000000"/>
        </w:rPr>
        <w:t>a) entre electrodos es uniforme</w:t>
      </w:r>
      <w:r w:rsidRPr="00E5286E">
        <w:rPr>
          <w:rFonts w:cs="Arial"/>
          <w:color w:val="000000"/>
        </w:rPr>
        <w:t xml:space="preserve"> y es de </w:t>
      </w:r>
      <w:smartTag w:uri="urn:schemas-microsoft-com:office:smarttags" w:element="metricconverter">
        <w:smartTagPr>
          <w:attr w:name="ProductID" w:val="2 m"/>
        </w:smartTagPr>
        <w:r w:rsidRPr="00E5286E">
          <w:rPr>
            <w:rFonts w:cs="Arial"/>
            <w:color w:val="000000"/>
          </w:rPr>
          <w:t>2 m</w:t>
        </w:r>
      </w:smartTag>
      <w:r w:rsidRPr="00E5286E">
        <w:rPr>
          <w:rFonts w:cs="Arial"/>
          <w:color w:val="000000"/>
        </w:rPr>
        <w:t xml:space="preserve">, 3 m, 5 m, 10m y 15m, la profundidad de enterramiento de los electrodos (b) es de </w:t>
      </w:r>
      <w:smartTag w:uri="urn:schemas-microsoft-com:office:smarttags" w:element="metricconverter">
        <w:smartTagPr>
          <w:attr w:name="ProductID" w:val="10 cm"/>
        </w:smartTagPr>
        <w:r w:rsidRPr="00E5286E">
          <w:rPr>
            <w:rFonts w:cs="Arial"/>
            <w:color w:val="000000"/>
          </w:rPr>
          <w:t>10 cm</w:t>
        </w:r>
      </w:smartTag>
      <w:r w:rsidRPr="00E5286E">
        <w:rPr>
          <w:rFonts w:cs="Arial"/>
          <w:color w:val="000000"/>
        </w:rPr>
        <w:t>, que es menor al 5% de la separación entre electrodos, de esta forma los electrodos se consideran puntuales.</w:t>
      </w:r>
    </w:p>
    <w:p w:rsidR="00A66255" w:rsidRDefault="00A66255" w:rsidP="00A66255">
      <w:pPr>
        <w:rPr>
          <w:rFonts w:cs="Arial"/>
        </w:rPr>
      </w:pPr>
      <w:r w:rsidRPr="00E5286E">
        <w:rPr>
          <w:rFonts w:cs="Arial"/>
        </w:rPr>
        <w:t>La resistividad aparente del suelo a una profundidad dada es la resistividad medida para un espaciamiento entre electrodos igual a dicha profundidad y está dada por la ecuación: (1)</w:t>
      </w:r>
    </w:p>
    <w:p w:rsidR="00A66255" w:rsidRPr="00E5286E" w:rsidRDefault="00A66255" w:rsidP="00A66255">
      <w:pPr>
        <w:jc w:val="center"/>
        <w:rPr>
          <w:rFonts w:cs="Arial"/>
          <w:b/>
          <w:color w:val="000000"/>
        </w:rPr>
      </w:pPr>
      <w:r w:rsidRPr="00E5286E">
        <w:rPr>
          <w:rFonts w:cs="Arial"/>
          <w:b/>
          <w:color w:val="000000"/>
          <w:position w:val="-58"/>
        </w:rPr>
        <w:object w:dxaOrig="2880" w:dyaOrig="940">
          <v:shape id="_x0000_i1027" type="#_x0000_t75" style="width:2in;height:46.9pt" o:ole="" fillcolor="window">
            <v:imagedata r:id="rId17" o:title=""/>
          </v:shape>
          <o:OLEObject Type="Embed" ProgID="Equation.3" ShapeID="_x0000_i1027" DrawAspect="Content" ObjectID="_1617104191" r:id="rId18"/>
        </w:object>
      </w:r>
      <w:r w:rsidRPr="00E5286E">
        <w:rPr>
          <w:rFonts w:cs="Arial"/>
          <w:b/>
          <w:color w:val="000000"/>
        </w:rPr>
        <w:t xml:space="preserve">        </w:t>
      </w:r>
      <w:r w:rsidRPr="00E5286E">
        <w:rPr>
          <w:rFonts w:cs="Arial"/>
          <w:color w:val="000000"/>
        </w:rPr>
        <w:t>Ecuación (1)</w:t>
      </w:r>
    </w:p>
    <w:p w:rsidR="00A66255" w:rsidRPr="00E5286E" w:rsidRDefault="00A66255" w:rsidP="00A66255">
      <w:pPr>
        <w:rPr>
          <w:rFonts w:cs="Arial"/>
        </w:rPr>
      </w:pPr>
      <w:r w:rsidRPr="00E5286E">
        <w:rPr>
          <w:rFonts w:cs="Arial"/>
        </w:rPr>
        <w:t>donde,</w:t>
      </w:r>
    </w:p>
    <w:p w:rsidR="00A66255" w:rsidRPr="00E5286E" w:rsidRDefault="00A66255" w:rsidP="00A66255">
      <w:pPr>
        <w:ind w:left="709"/>
        <w:rPr>
          <w:rFonts w:cs="Arial"/>
          <w:color w:val="000000"/>
        </w:rPr>
      </w:pPr>
      <w:r w:rsidRPr="00E5286E">
        <w:rPr>
          <w:rFonts w:cs="Arial"/>
          <w:color w:val="000000"/>
        </w:rPr>
        <w:sym w:font="Symbol" w:char="F072"/>
      </w:r>
      <w:r w:rsidRPr="00E5286E">
        <w:rPr>
          <w:rFonts w:cs="Arial"/>
          <w:color w:val="000000"/>
        </w:rPr>
        <w:t>: Resistividad del suelo [</w:t>
      </w:r>
      <w:r w:rsidRPr="00E5286E">
        <w:rPr>
          <w:rFonts w:cs="Arial"/>
          <w:color w:val="000000"/>
        </w:rPr>
        <w:sym w:font="Symbol" w:char="F057"/>
      </w:r>
      <w:r w:rsidRPr="00E5286E">
        <w:rPr>
          <w:rFonts w:cs="Arial"/>
          <w:color w:val="000000"/>
        </w:rPr>
        <w:t>·m]</w:t>
      </w:r>
    </w:p>
    <w:p w:rsidR="00A66255" w:rsidRPr="00E5286E" w:rsidRDefault="00A66255" w:rsidP="00A66255">
      <w:pPr>
        <w:ind w:left="709"/>
        <w:rPr>
          <w:rFonts w:cs="Arial"/>
          <w:color w:val="000000"/>
        </w:rPr>
      </w:pPr>
      <w:r w:rsidRPr="00E5286E">
        <w:rPr>
          <w:rFonts w:cs="Arial"/>
          <w:color w:val="000000"/>
        </w:rPr>
        <w:t>R: Resistencia mutua medida [</w:t>
      </w:r>
      <w:r w:rsidRPr="00E5286E">
        <w:rPr>
          <w:rFonts w:cs="Arial"/>
          <w:color w:val="000000"/>
        </w:rPr>
        <w:sym w:font="Symbol" w:char="F057"/>
      </w:r>
      <w:r w:rsidRPr="00E5286E">
        <w:rPr>
          <w:rFonts w:cs="Arial"/>
          <w:color w:val="000000"/>
        </w:rPr>
        <w:t>]</w:t>
      </w:r>
    </w:p>
    <w:p w:rsidR="00A66255" w:rsidRPr="00E5286E" w:rsidRDefault="00A66255" w:rsidP="00A66255">
      <w:pPr>
        <w:ind w:left="709"/>
        <w:rPr>
          <w:rFonts w:cs="Arial"/>
          <w:color w:val="000000"/>
        </w:rPr>
      </w:pPr>
      <w:r w:rsidRPr="00E5286E">
        <w:rPr>
          <w:rFonts w:cs="Arial"/>
          <w:color w:val="000000"/>
        </w:rPr>
        <w:t>a: Separación entre electrodos [m]</w:t>
      </w:r>
    </w:p>
    <w:p w:rsidR="00A66255" w:rsidRPr="00E5286E" w:rsidRDefault="00A66255" w:rsidP="00A66255">
      <w:pPr>
        <w:ind w:left="709"/>
        <w:rPr>
          <w:rFonts w:cs="Arial"/>
          <w:color w:val="000000"/>
        </w:rPr>
      </w:pPr>
      <w:r w:rsidRPr="00E5286E">
        <w:rPr>
          <w:rFonts w:cs="Arial"/>
          <w:color w:val="000000"/>
        </w:rPr>
        <w:t>b: Profundidad de enterramiento de los electrodos [m]</w:t>
      </w:r>
    </w:p>
    <w:p w:rsidR="00A66255" w:rsidRPr="00ED380A" w:rsidRDefault="00A66255" w:rsidP="00A66255">
      <w:pPr>
        <w:pStyle w:val="Ttulo2"/>
        <w:rPr>
          <w:rFonts w:ascii="Arial" w:hAnsi="Arial" w:cs="Arial"/>
          <w:caps/>
          <w:szCs w:val="22"/>
          <w:lang w:val="es-PE"/>
        </w:rPr>
      </w:pPr>
      <w:bookmarkStart w:id="74" w:name="_Toc360259985"/>
      <w:bookmarkStart w:id="75" w:name="_Toc361450219"/>
      <w:bookmarkStart w:id="76" w:name="_Toc397839995"/>
      <w:bookmarkStart w:id="77" w:name="_Toc419865655"/>
      <w:bookmarkStart w:id="78" w:name="_Toc433699622"/>
      <w:bookmarkStart w:id="79" w:name="_Toc442576737"/>
      <w:bookmarkStart w:id="80" w:name="_Toc310523940"/>
      <w:bookmarkStart w:id="81" w:name="_Toc455518065"/>
      <w:bookmarkStart w:id="82" w:name="_Toc530067785"/>
      <w:r w:rsidRPr="00ED380A">
        <w:rPr>
          <w:rFonts w:ascii="Arial" w:hAnsi="Arial" w:cs="Arial" w:hint="eastAsia"/>
          <w:caps/>
          <w:szCs w:val="22"/>
          <w:lang w:val="es-PE"/>
        </w:rPr>
        <w:t>MÉTODO DE SCHLUMBERGER - PALMER</w:t>
      </w:r>
      <w:bookmarkEnd w:id="74"/>
      <w:bookmarkEnd w:id="75"/>
      <w:bookmarkEnd w:id="76"/>
      <w:bookmarkEnd w:id="77"/>
      <w:bookmarkEnd w:id="78"/>
      <w:bookmarkEnd w:id="79"/>
      <w:bookmarkEnd w:id="80"/>
      <w:bookmarkEnd w:id="81"/>
      <w:bookmarkEnd w:id="82"/>
    </w:p>
    <w:p w:rsidR="00A66255" w:rsidRDefault="00A66255" w:rsidP="00A66255">
      <w:pPr>
        <w:rPr>
          <w:rFonts w:cs="Arial"/>
        </w:rPr>
      </w:pPr>
      <w:r w:rsidRPr="00E5286E">
        <w:rPr>
          <w:rFonts w:cs="Arial"/>
        </w:rPr>
        <w:t xml:space="preserve">En el método de Schlumberger - Palmer los electrodos se disponen en línea recta espaciados en forma progresiva requiriéndose sólo que la separación entre los electrodos de potencial sea igual a la profundidad a la cual se mida la resistividad, esto es </w:t>
      </w:r>
      <w:r w:rsidRPr="00E5286E">
        <w:rPr>
          <w:rFonts w:cs="Arial"/>
        </w:rPr>
        <w:lastRenderedPageBreak/>
        <w:t xml:space="preserve">conveniente cuando se requiere medir la resistividad a grandes profundidades.  En la </w:t>
      </w:r>
      <w:fldSimple w:instr=" REF _Ref351366327 \* MERGEFORMAT ">
        <w:r w:rsidR="00021723" w:rsidRPr="00021723">
          <w:rPr>
            <w:rFonts w:cs="Arial"/>
          </w:rPr>
          <w:t xml:space="preserve">Figura </w:t>
        </w:r>
        <w:r w:rsidR="00021723" w:rsidRPr="00021723">
          <w:rPr>
            <w:rFonts w:cs="Arial"/>
            <w:lang w:val="es-ES_tradnl"/>
          </w:rPr>
          <w:t>2</w:t>
        </w:r>
      </w:fldSimple>
      <w:r w:rsidRPr="00E5286E">
        <w:rPr>
          <w:rFonts w:cs="Arial"/>
          <w:b/>
        </w:rPr>
        <w:t xml:space="preserve"> </w:t>
      </w:r>
      <w:r w:rsidRPr="00E5286E">
        <w:rPr>
          <w:rFonts w:cs="Arial"/>
        </w:rPr>
        <w:t>se ilustra este método.</w:t>
      </w:r>
    </w:p>
    <w:p w:rsidR="00A66255" w:rsidRPr="00E5286E" w:rsidRDefault="00A66255" w:rsidP="00A66255">
      <w:pPr>
        <w:rPr>
          <w:rFonts w:cs="Arial"/>
        </w:rPr>
      </w:pPr>
    </w:p>
    <w:p w:rsidR="00A66255" w:rsidRPr="00E5286E" w:rsidRDefault="00A66255" w:rsidP="00A66255">
      <w:pPr>
        <w:keepNext/>
        <w:jc w:val="left"/>
        <w:rPr>
          <w:rFonts w:cs="Arial"/>
          <w:color w:val="000000"/>
        </w:rPr>
      </w:pPr>
      <w:r w:rsidRPr="00E5286E">
        <w:rPr>
          <w:rFonts w:cs="Arial"/>
          <w:color w:val="000000"/>
        </w:rPr>
        <w:t xml:space="preserve">                 </w:t>
      </w:r>
      <w:r w:rsidRPr="00E5286E">
        <w:rPr>
          <w:rFonts w:cs="Arial"/>
          <w:color w:val="000000"/>
        </w:rPr>
        <w:object w:dxaOrig="10548" w:dyaOrig="5750">
          <v:shape id="_x0000_i1028" type="#_x0000_t75" style="width:183.25pt;height:109.65pt" o:ole="" fillcolor="window">
            <v:imagedata r:id="rId19" o:title=""/>
          </v:shape>
          <o:OLEObject Type="Embed" ProgID="Word.Document.8" ShapeID="_x0000_i1028" DrawAspect="Content" ObjectID="_1617104192" r:id="rId20"/>
        </w:object>
      </w:r>
      <w:r w:rsidRPr="00E5286E">
        <w:rPr>
          <w:rFonts w:cs="Arial"/>
        </w:rPr>
        <w:object w:dxaOrig="5004" w:dyaOrig="2604">
          <v:shape id="_x0000_i1029" type="#_x0000_t75" style="width:202.35pt;height:105.25pt" o:ole="">
            <v:imagedata r:id="rId21" o:title=""/>
          </v:shape>
          <o:OLEObject Type="Embed" ProgID="PBrush" ShapeID="_x0000_i1029" DrawAspect="Content" ObjectID="_1617104193" r:id="rId22"/>
        </w:object>
      </w:r>
    </w:p>
    <w:p w:rsidR="00A66255" w:rsidRPr="00801347" w:rsidRDefault="00A66255" w:rsidP="00A66255">
      <w:pPr>
        <w:pStyle w:val="Figura"/>
        <w:spacing w:before="0" w:after="0"/>
        <w:rPr>
          <w:rFonts w:cs="Arial"/>
          <w:color w:val="000000"/>
          <w:sz w:val="22"/>
          <w:szCs w:val="22"/>
        </w:rPr>
      </w:pPr>
      <w:bookmarkStart w:id="83" w:name="_Ref351366327"/>
      <w:bookmarkStart w:id="84" w:name="_Toc358618164"/>
      <w:bookmarkStart w:id="85" w:name="_Toc360259993"/>
      <w:bookmarkStart w:id="86" w:name="_Toc361450295"/>
      <w:bookmarkStart w:id="87" w:name="_Toc362152301"/>
      <w:bookmarkStart w:id="88" w:name="_Toc397840103"/>
      <w:bookmarkStart w:id="89" w:name="_Toc419772023"/>
      <w:bookmarkStart w:id="90" w:name="_Toc419772028"/>
      <w:bookmarkStart w:id="91" w:name="_Toc442576743"/>
      <w:bookmarkStart w:id="92" w:name="_Toc310523932"/>
      <w:r w:rsidRPr="00801347">
        <w:rPr>
          <w:rFonts w:cs="Arial"/>
          <w:color w:val="000000"/>
          <w:sz w:val="22"/>
          <w:szCs w:val="22"/>
        </w:rPr>
        <w:t xml:space="preserve">Figura </w:t>
      </w:r>
      <w:r w:rsidR="00680C67" w:rsidRPr="00801347">
        <w:rPr>
          <w:rFonts w:cs="Arial"/>
          <w:color w:val="000000"/>
          <w:sz w:val="22"/>
          <w:szCs w:val="22"/>
        </w:rPr>
        <w:fldChar w:fldCharType="begin"/>
      </w:r>
      <w:r w:rsidRPr="00801347">
        <w:rPr>
          <w:rFonts w:cs="Arial"/>
          <w:color w:val="000000"/>
          <w:sz w:val="22"/>
          <w:szCs w:val="22"/>
        </w:rPr>
        <w:instrText xml:space="preserve"> SEQ Figura \* ARABIC </w:instrText>
      </w:r>
      <w:r w:rsidR="00680C67" w:rsidRPr="00801347">
        <w:rPr>
          <w:rFonts w:cs="Arial"/>
          <w:color w:val="000000"/>
          <w:sz w:val="22"/>
          <w:szCs w:val="22"/>
        </w:rPr>
        <w:fldChar w:fldCharType="separate"/>
      </w:r>
      <w:r w:rsidR="00021723">
        <w:rPr>
          <w:rFonts w:cs="Arial"/>
          <w:noProof/>
          <w:color w:val="000000"/>
          <w:sz w:val="22"/>
          <w:szCs w:val="22"/>
        </w:rPr>
        <w:t>2</w:t>
      </w:r>
      <w:r w:rsidR="00680C67" w:rsidRPr="00801347">
        <w:rPr>
          <w:rFonts w:cs="Arial"/>
          <w:color w:val="000000"/>
          <w:sz w:val="22"/>
          <w:szCs w:val="22"/>
        </w:rPr>
        <w:fldChar w:fldCharType="end"/>
      </w:r>
      <w:bookmarkEnd w:id="83"/>
      <w:r w:rsidRPr="00801347">
        <w:rPr>
          <w:rFonts w:cs="Arial"/>
          <w:color w:val="000000"/>
          <w:sz w:val="22"/>
          <w:szCs w:val="22"/>
        </w:rPr>
        <w:t>.  Método de Schlumberger -Palmer para la medida de la resistividad del suelo</w:t>
      </w:r>
      <w:bookmarkEnd w:id="84"/>
      <w:bookmarkEnd w:id="85"/>
      <w:bookmarkEnd w:id="86"/>
      <w:bookmarkEnd w:id="87"/>
      <w:bookmarkEnd w:id="88"/>
      <w:bookmarkEnd w:id="89"/>
      <w:bookmarkEnd w:id="90"/>
      <w:bookmarkEnd w:id="91"/>
      <w:bookmarkEnd w:id="92"/>
    </w:p>
    <w:p w:rsidR="00A66255" w:rsidRPr="00E5286E" w:rsidRDefault="00A66255" w:rsidP="00A66255">
      <w:pPr>
        <w:rPr>
          <w:rFonts w:cs="Arial"/>
        </w:rPr>
      </w:pPr>
    </w:p>
    <w:p w:rsidR="00A66255" w:rsidRPr="00E5286E" w:rsidRDefault="00A66255" w:rsidP="00A66255">
      <w:pPr>
        <w:rPr>
          <w:rFonts w:cs="Arial"/>
        </w:rPr>
      </w:pPr>
      <w:r w:rsidRPr="00E5286E">
        <w:rPr>
          <w:rFonts w:cs="Arial"/>
        </w:rPr>
        <w:t>Si la profundidad de enterramiento de los electrodos es despreciable con respecto a su separación, la resistividad aparente del suelo a una profundidad d (igual al espaciamiento entre los electrodos de potencial), se puede determinar como:</w:t>
      </w:r>
    </w:p>
    <w:p w:rsidR="00A66255" w:rsidRPr="00E5286E" w:rsidRDefault="00A66255" w:rsidP="00A66255">
      <w:pPr>
        <w:jc w:val="center"/>
        <w:rPr>
          <w:rFonts w:cs="Arial"/>
          <w:color w:val="000000"/>
        </w:rPr>
      </w:pPr>
      <w:r w:rsidRPr="00E5286E">
        <w:rPr>
          <w:rFonts w:cs="Arial"/>
          <w:color w:val="000000"/>
          <w:position w:val="-24"/>
        </w:rPr>
        <w:object w:dxaOrig="1939" w:dyaOrig="660">
          <v:shape id="_x0000_i1030" type="#_x0000_t75" style="width:97.65pt;height:32.75pt" o:ole="" fillcolor="window">
            <v:imagedata r:id="rId23" o:title=""/>
          </v:shape>
          <o:OLEObject Type="Embed" ProgID="Equation.3" ShapeID="_x0000_i1030" DrawAspect="Content" ObjectID="_1617104194" r:id="rId24"/>
        </w:object>
      </w:r>
      <w:r w:rsidRPr="00E5286E">
        <w:rPr>
          <w:rFonts w:cs="Arial"/>
          <w:color w:val="000000"/>
        </w:rPr>
        <w:t xml:space="preserve">       Ecuación (2)</w:t>
      </w:r>
    </w:p>
    <w:p w:rsidR="00A66255" w:rsidRPr="00E5286E" w:rsidRDefault="00A66255" w:rsidP="00A66255">
      <w:pPr>
        <w:rPr>
          <w:rFonts w:cs="Arial"/>
        </w:rPr>
      </w:pPr>
      <w:r w:rsidRPr="00E5286E">
        <w:rPr>
          <w:rFonts w:cs="Arial"/>
        </w:rPr>
        <w:t>donde,</w:t>
      </w:r>
    </w:p>
    <w:p w:rsidR="00A66255" w:rsidRPr="00E5286E" w:rsidRDefault="00A66255" w:rsidP="00A66255">
      <w:pPr>
        <w:ind w:firstLine="705"/>
        <w:rPr>
          <w:rFonts w:cs="Arial"/>
          <w:color w:val="000000"/>
        </w:rPr>
      </w:pPr>
      <w:r w:rsidRPr="00E5286E">
        <w:rPr>
          <w:rFonts w:cs="Arial"/>
          <w:color w:val="000000"/>
        </w:rPr>
        <w:t>c: Separación entre los electrodo de tensión y corriente [m]</w:t>
      </w:r>
    </w:p>
    <w:p w:rsidR="00A66255" w:rsidRPr="00E5286E" w:rsidRDefault="00A66255" w:rsidP="00A66255">
      <w:pPr>
        <w:ind w:left="705"/>
        <w:rPr>
          <w:rFonts w:cs="Arial"/>
          <w:color w:val="000000"/>
        </w:rPr>
      </w:pPr>
      <w:r w:rsidRPr="00E5286E">
        <w:rPr>
          <w:rFonts w:cs="Arial"/>
          <w:color w:val="000000"/>
        </w:rPr>
        <w:t>d: Separación entre electrodos de potencial [m]</w:t>
      </w:r>
    </w:p>
    <w:p w:rsidR="00A66255" w:rsidRPr="00E5286E" w:rsidRDefault="00A66255" w:rsidP="00A66255">
      <w:pPr>
        <w:rPr>
          <w:rFonts w:cs="Arial"/>
          <w:color w:val="000000"/>
        </w:rPr>
      </w:pPr>
      <w:r w:rsidRPr="00E5286E">
        <w:rPr>
          <w:rFonts w:cs="Arial"/>
          <w:color w:val="000000"/>
        </w:rPr>
        <w:t xml:space="preserve">Mientras sea posible, las medidas de la resistividad del terreno deben ser tomadas mínimo en dos ejes diferentes en zonas verdes aledañas </w:t>
      </w:r>
      <w:r>
        <w:rPr>
          <w:rFonts w:cs="Arial"/>
          <w:color w:val="000000"/>
        </w:rPr>
        <w:t>a la zona</w:t>
      </w:r>
      <w:r w:rsidRPr="00E5286E">
        <w:rPr>
          <w:rFonts w:cs="Arial"/>
          <w:color w:val="000000"/>
        </w:rPr>
        <w:t xml:space="preserve"> a </w:t>
      </w:r>
      <w:r>
        <w:rPr>
          <w:rFonts w:cs="Arial"/>
          <w:color w:val="000000"/>
        </w:rPr>
        <w:t xml:space="preserve">la cual se le hace el estudio. </w:t>
      </w:r>
      <w:r w:rsidRPr="00E5286E">
        <w:rPr>
          <w:rFonts w:cs="Arial"/>
          <w:color w:val="000000"/>
        </w:rPr>
        <w:t xml:space="preserve">La profundidad de enterramiento de los electrodos es de </w:t>
      </w:r>
      <w:smartTag w:uri="urn:schemas-microsoft-com:office:smarttags" w:element="metricconverter">
        <w:smartTagPr>
          <w:attr w:name="ProductID" w:val="10ﾠcm"/>
        </w:smartTagPr>
        <w:r w:rsidRPr="00E5286E">
          <w:rPr>
            <w:rFonts w:cs="Arial"/>
            <w:color w:val="000000"/>
          </w:rPr>
          <w:t>10 cm</w:t>
        </w:r>
      </w:smartTag>
      <w:r w:rsidRPr="00E5286E">
        <w:rPr>
          <w:rFonts w:cs="Arial"/>
          <w:color w:val="000000"/>
        </w:rPr>
        <w:t xml:space="preserve"> en todos los casos.</w:t>
      </w:r>
    </w:p>
    <w:p w:rsidR="00A66255" w:rsidRPr="00801347" w:rsidRDefault="00A66255" w:rsidP="00A66255">
      <w:pPr>
        <w:rPr>
          <w:rFonts w:cs="Arial"/>
          <w:color w:val="000000"/>
        </w:rPr>
      </w:pPr>
      <w:r w:rsidRPr="00801347">
        <w:rPr>
          <w:rFonts w:cs="Arial"/>
          <w:color w:val="000000"/>
        </w:rPr>
        <w:t>Cuando la resistencia es muy grande se puede emplear el método de Schumber</w:t>
      </w:r>
      <w:r w:rsidR="00270C34">
        <w:rPr>
          <w:rFonts w:cs="Arial"/>
          <w:color w:val="000000"/>
        </w:rPr>
        <w:t>ger</w:t>
      </w:r>
      <w:r w:rsidRPr="00801347">
        <w:rPr>
          <w:rFonts w:cs="Arial"/>
          <w:color w:val="000000"/>
        </w:rPr>
        <w:t xml:space="preserve">-Palmer para permitir una mejor circulación de corriente entre los electrodos </w:t>
      </w:r>
      <w:r>
        <w:rPr>
          <w:rFonts w:cs="Arial"/>
          <w:color w:val="000000"/>
        </w:rPr>
        <w:t>para obtener mayor precisión en la medida</w:t>
      </w:r>
      <w:r w:rsidRPr="00801347">
        <w:rPr>
          <w:rFonts w:cs="Arial"/>
          <w:color w:val="000000"/>
        </w:rPr>
        <w:t>.</w:t>
      </w:r>
    </w:p>
    <w:p w:rsidR="00D203EE" w:rsidRDefault="00A66255" w:rsidP="00A66255">
      <w:pPr>
        <w:rPr>
          <w:rFonts w:cs="Arial"/>
          <w:color w:val="000000"/>
        </w:rPr>
      </w:pPr>
      <w:r w:rsidRPr="00801347">
        <w:rPr>
          <w:rFonts w:cs="Arial"/>
          <w:color w:val="000000"/>
        </w:rPr>
        <w:t>Para profundidades más grandes (más de 32m) el método de Wenner no es ya confiable y se recomienda también usar el método de Schumberger – Palmer.</w:t>
      </w:r>
    </w:p>
    <w:p w:rsidR="00D203EE" w:rsidRDefault="00D203EE">
      <w:pPr>
        <w:spacing w:before="0" w:after="160" w:line="259" w:lineRule="auto"/>
        <w:jc w:val="left"/>
        <w:rPr>
          <w:rFonts w:cs="Arial"/>
          <w:color w:val="000000"/>
        </w:rPr>
      </w:pPr>
      <w:r>
        <w:rPr>
          <w:rFonts w:cs="Arial"/>
          <w:color w:val="000000"/>
        </w:rPr>
        <w:br w:type="page"/>
      </w:r>
    </w:p>
    <w:p w:rsidR="009A443F" w:rsidRPr="009A443F" w:rsidRDefault="009A443F" w:rsidP="00BD768D">
      <w:pPr>
        <w:pStyle w:val="Ttulo1"/>
        <w:rPr>
          <w:lang w:val="es-PE"/>
        </w:rPr>
      </w:pPr>
      <w:bookmarkStart w:id="93" w:name="_Toc530067786"/>
      <w:bookmarkEnd w:id="47"/>
      <w:bookmarkEnd w:id="48"/>
      <w:bookmarkEnd w:id="49"/>
      <w:bookmarkEnd w:id="50"/>
      <w:bookmarkEnd w:id="51"/>
      <w:bookmarkEnd w:id="52"/>
      <w:bookmarkEnd w:id="53"/>
      <w:bookmarkEnd w:id="54"/>
      <w:r w:rsidRPr="009A443F">
        <w:rPr>
          <w:lang w:val="es-PE"/>
        </w:rPr>
        <w:lastRenderedPageBreak/>
        <w:t>MATERIALES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93"/>
    </w:p>
    <w:p w:rsidR="009A443F" w:rsidRPr="001C0A22" w:rsidRDefault="009A443F" w:rsidP="009A443F">
      <w:pPr>
        <w:widowControl w:val="0"/>
        <w:spacing w:before="60"/>
        <w:rPr>
          <w:rFonts w:cs="Arial"/>
          <w:color w:val="000000"/>
          <w:szCs w:val="22"/>
        </w:rPr>
      </w:pPr>
      <w:bookmarkStart w:id="94" w:name="_Toc355684228"/>
      <w:bookmarkStart w:id="95" w:name="_Toc373044196"/>
      <w:bookmarkStart w:id="96" w:name="_Toc373283876"/>
      <w:bookmarkStart w:id="97" w:name="_Toc373287361"/>
      <w:bookmarkStart w:id="98" w:name="_Toc392902930"/>
      <w:bookmarkStart w:id="99" w:name="_Toc422281242"/>
      <w:bookmarkStart w:id="100" w:name="_Toc426426336"/>
      <w:bookmarkStart w:id="101" w:name="_Toc460151802"/>
      <w:bookmarkStart w:id="102" w:name="_Toc222544802"/>
      <w:bookmarkStart w:id="103" w:name="_Toc316895523"/>
      <w:bookmarkStart w:id="104" w:name="_Toc320869432"/>
      <w:r>
        <w:rPr>
          <w:rFonts w:cs="Arial"/>
          <w:color w:val="000000"/>
          <w:szCs w:val="22"/>
          <w:lang w:val="es-ES_tradnl"/>
        </w:rPr>
        <w:t>E</w:t>
      </w:r>
      <w:r w:rsidRPr="001C0A22">
        <w:rPr>
          <w:rFonts w:cs="Arial"/>
          <w:color w:val="000000"/>
          <w:szCs w:val="22"/>
        </w:rPr>
        <w:t>l Contratista será responsable del</w:t>
      </w:r>
      <w:r>
        <w:rPr>
          <w:rFonts w:cs="Arial"/>
          <w:color w:val="000000"/>
          <w:szCs w:val="22"/>
        </w:rPr>
        <w:t xml:space="preserve"> suministro, transporte, almacenamiento, </w:t>
      </w:r>
      <w:r w:rsidRPr="001C0A22">
        <w:rPr>
          <w:rFonts w:cs="Arial"/>
          <w:color w:val="000000"/>
          <w:szCs w:val="22"/>
        </w:rPr>
        <w:t>custodia e inventario de cada uno de los materiales suministrados, por lo tanto, deberá disponer de un almacén adecuado y seguro en la obra.</w:t>
      </w:r>
    </w:p>
    <w:p w:rsidR="009A443F" w:rsidRPr="001C0A22" w:rsidRDefault="009A443F" w:rsidP="009A443F">
      <w:pPr>
        <w:spacing w:before="60"/>
        <w:rPr>
          <w:rFonts w:cs="Arial"/>
          <w:szCs w:val="22"/>
        </w:rPr>
      </w:pPr>
      <w:r w:rsidRPr="001C0A22">
        <w:rPr>
          <w:rFonts w:cs="Arial"/>
          <w:szCs w:val="22"/>
        </w:rPr>
        <w:t xml:space="preserve">El Contratista será el encargado de instalar y realizar todas las obras civiles necesarias para la </w:t>
      </w:r>
      <w:r w:rsidRPr="00527616">
        <w:rPr>
          <w:rFonts w:cs="Arial"/>
          <w:szCs w:val="22"/>
        </w:rPr>
        <w:t>construcción del sistema de puesta a tierra</w:t>
      </w:r>
      <w:r w:rsidR="008B03F3">
        <w:rPr>
          <w:rFonts w:cs="Arial"/>
          <w:szCs w:val="22"/>
        </w:rPr>
        <w:t xml:space="preserve"> y del apantallamiento</w:t>
      </w:r>
      <w:r w:rsidRPr="00527616">
        <w:rPr>
          <w:rFonts w:cs="Arial"/>
          <w:szCs w:val="22"/>
        </w:rPr>
        <w:t>, así como de suministrar la herramienta necesaria para realizar todas las actividades.</w:t>
      </w:r>
    </w:p>
    <w:p w:rsidR="009A443F" w:rsidRPr="009A443F" w:rsidRDefault="009A443F" w:rsidP="00BD768D">
      <w:pPr>
        <w:pStyle w:val="Ttulo1"/>
        <w:rPr>
          <w:lang w:val="es-PE"/>
        </w:rPr>
      </w:pPr>
      <w:bookmarkStart w:id="105" w:name="_Toc328641251"/>
      <w:bookmarkStart w:id="106" w:name="_Toc329096536"/>
      <w:bookmarkStart w:id="107" w:name="_Toc334538749"/>
      <w:bookmarkStart w:id="108" w:name="_Toc530067787"/>
      <w:r w:rsidRPr="009A443F">
        <w:rPr>
          <w:lang w:val="es-PE"/>
        </w:rPr>
        <w:t>EJECUCIÓN DEL TRABAJO</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9A443F" w:rsidRPr="001C0A22" w:rsidRDefault="009A443F" w:rsidP="009A443F">
      <w:pPr>
        <w:widowControl w:val="0"/>
        <w:spacing w:before="60"/>
        <w:rPr>
          <w:rFonts w:cs="Arial"/>
          <w:color w:val="000000"/>
          <w:szCs w:val="22"/>
        </w:rPr>
      </w:pPr>
      <w:r w:rsidRPr="001C0A22">
        <w:rPr>
          <w:rFonts w:cs="Arial"/>
          <w:color w:val="000000"/>
          <w:szCs w:val="22"/>
        </w:rPr>
        <w:t>El Contratista deberá instalar todos los elementos requeridos para la construcción de la malla de puesta a tierra</w:t>
      </w:r>
      <w:r w:rsidR="00BD768D">
        <w:rPr>
          <w:rFonts w:cs="Arial"/>
          <w:color w:val="000000"/>
          <w:szCs w:val="22"/>
        </w:rPr>
        <w:t xml:space="preserve"> y el apantallamiento</w:t>
      </w:r>
      <w:r w:rsidRPr="001C0A22">
        <w:rPr>
          <w:rFonts w:cs="Arial"/>
          <w:color w:val="000000"/>
          <w:szCs w:val="22"/>
        </w:rPr>
        <w:t>, observando las mejores técnicas empleadas en instalaciones de este tipo.</w:t>
      </w:r>
    </w:p>
    <w:p w:rsidR="009A443F" w:rsidRPr="001C0A22" w:rsidRDefault="009A443F" w:rsidP="009A443F">
      <w:pPr>
        <w:widowControl w:val="0"/>
        <w:spacing w:before="60"/>
        <w:rPr>
          <w:rFonts w:cs="Arial"/>
          <w:color w:val="000000"/>
          <w:szCs w:val="22"/>
        </w:rPr>
      </w:pPr>
      <w:r w:rsidRPr="001C0A22">
        <w:rPr>
          <w:rFonts w:cs="Arial"/>
          <w:color w:val="000000"/>
          <w:spacing w:val="2"/>
          <w:szCs w:val="22"/>
        </w:rPr>
        <w:t xml:space="preserve">Si </w:t>
      </w:r>
      <w:r w:rsidRPr="001C0A22">
        <w:rPr>
          <w:rFonts w:cs="Arial"/>
          <w:color w:val="000000"/>
          <w:szCs w:val="22"/>
        </w:rPr>
        <w:t xml:space="preserve">durante la construcción del sistema de puesta a tierra se originan averías parciales o totales a las estructuras en concreto, tubería, filtros o cualquier otro elemento de la subestación, o las edificaciones, este deberá ser reemplazado o reparado por </w:t>
      </w:r>
      <w:r>
        <w:rPr>
          <w:rFonts w:cs="Arial"/>
          <w:color w:val="000000"/>
          <w:szCs w:val="22"/>
        </w:rPr>
        <w:t>e</w:t>
      </w:r>
      <w:r w:rsidRPr="001C0A22">
        <w:rPr>
          <w:rFonts w:cs="Arial"/>
          <w:color w:val="000000"/>
          <w:szCs w:val="22"/>
        </w:rPr>
        <w:t xml:space="preserve">l Contratista sin ningún costo para </w:t>
      </w:r>
      <w:r w:rsidR="00C47D7A">
        <w:rPr>
          <w:rFonts w:cs="Arial"/>
          <w:color w:val="000000"/>
          <w:szCs w:val="22"/>
        </w:rPr>
        <w:t>ENDE CORPORACIÓN</w:t>
      </w:r>
      <w:r w:rsidRPr="001C0A22">
        <w:rPr>
          <w:rFonts w:cs="Arial"/>
          <w:color w:val="000000"/>
          <w:szCs w:val="22"/>
        </w:rPr>
        <w:t>.</w:t>
      </w:r>
    </w:p>
    <w:p w:rsidR="009A443F" w:rsidRPr="001C0A22" w:rsidRDefault="009A443F" w:rsidP="009A443F">
      <w:pPr>
        <w:widowControl w:val="0"/>
        <w:spacing w:before="60"/>
        <w:rPr>
          <w:rFonts w:cs="Arial"/>
          <w:color w:val="000000"/>
          <w:szCs w:val="22"/>
        </w:rPr>
      </w:pPr>
      <w:r w:rsidRPr="001C0A22">
        <w:rPr>
          <w:rFonts w:cs="Arial"/>
          <w:color w:val="000000"/>
          <w:szCs w:val="22"/>
        </w:rPr>
        <w:t>La construcción de la malla de puesta tierra comprende los siguientes ítems; para la aceptación de cada uno de ellos, se requiere la revisión y aceptación por parte de</w:t>
      </w:r>
      <w:r w:rsidR="00BD768D">
        <w:rPr>
          <w:rFonts w:cs="Arial"/>
          <w:color w:val="000000"/>
          <w:szCs w:val="22"/>
        </w:rPr>
        <w:t xml:space="preserve"> </w:t>
      </w:r>
      <w:r w:rsidRPr="001C0A22">
        <w:rPr>
          <w:rFonts w:cs="Arial"/>
          <w:color w:val="000000"/>
          <w:szCs w:val="22"/>
        </w:rPr>
        <w:t>l</w:t>
      </w:r>
      <w:r w:rsidR="00BD768D">
        <w:rPr>
          <w:rFonts w:cs="Arial"/>
          <w:color w:val="000000"/>
          <w:szCs w:val="22"/>
        </w:rPr>
        <w:t>a</w:t>
      </w:r>
      <w:r w:rsidRPr="001C0A22">
        <w:rPr>
          <w:rFonts w:cs="Arial"/>
          <w:color w:val="000000"/>
          <w:szCs w:val="22"/>
        </w:rPr>
        <w:t xml:space="preserve"> Supervisión.</w:t>
      </w:r>
    </w:p>
    <w:p w:rsidR="009A443F" w:rsidRPr="001C0A22" w:rsidRDefault="009A443F" w:rsidP="00A8712A">
      <w:pPr>
        <w:pStyle w:val="Numeral"/>
        <w:widowControl w:val="0"/>
        <w:numPr>
          <w:ilvl w:val="0"/>
          <w:numId w:val="14"/>
        </w:numPr>
        <w:spacing w:before="60" w:after="120"/>
        <w:ind w:left="0" w:firstLine="0"/>
        <w:rPr>
          <w:rFonts w:cs="Arial"/>
          <w:color w:val="000000"/>
          <w:sz w:val="22"/>
          <w:szCs w:val="22"/>
        </w:rPr>
      </w:pPr>
      <w:r w:rsidRPr="001C0A22">
        <w:rPr>
          <w:rFonts w:cs="Arial"/>
          <w:color w:val="000000"/>
          <w:sz w:val="22"/>
          <w:szCs w:val="22"/>
        </w:rPr>
        <w:t>Excavación y profundidad de la red</w:t>
      </w:r>
    </w:p>
    <w:p w:rsidR="009A443F" w:rsidRPr="001C0A22" w:rsidRDefault="009A443F" w:rsidP="009A443F">
      <w:pPr>
        <w:widowControl w:val="0"/>
        <w:spacing w:before="60"/>
        <w:rPr>
          <w:rFonts w:cs="Arial"/>
          <w:szCs w:val="22"/>
        </w:rPr>
      </w:pPr>
      <w:r w:rsidRPr="001C0A22">
        <w:rPr>
          <w:rFonts w:cs="Arial"/>
          <w:szCs w:val="22"/>
        </w:rPr>
        <w:t>El Contratista será el responsable de la correcta ejecución de todas las excavaciones.</w:t>
      </w:r>
    </w:p>
    <w:p w:rsidR="009A443F" w:rsidRDefault="009A443F" w:rsidP="009A443F">
      <w:pPr>
        <w:spacing w:before="60"/>
        <w:rPr>
          <w:rFonts w:cs="Arial"/>
          <w:szCs w:val="22"/>
        </w:rPr>
      </w:pPr>
      <w:r w:rsidRPr="001C0A22">
        <w:rPr>
          <w:rFonts w:cs="Arial"/>
          <w:szCs w:val="22"/>
        </w:rPr>
        <w:t>La ejecución de esta actividad deberán tener presente todas y cada una de las siguientes indicaciones:</w:t>
      </w:r>
    </w:p>
    <w:p w:rsidR="009A443F" w:rsidRPr="009A443F" w:rsidRDefault="009A443F" w:rsidP="00A8712A">
      <w:pPr>
        <w:pStyle w:val="Prrafodelista"/>
        <w:numPr>
          <w:ilvl w:val="0"/>
          <w:numId w:val="17"/>
        </w:numPr>
        <w:spacing w:before="60" w:after="120"/>
        <w:ind w:left="426" w:hanging="426"/>
        <w:rPr>
          <w:rFonts w:cs="Arial"/>
          <w:szCs w:val="22"/>
        </w:rPr>
      </w:pPr>
      <w:r w:rsidRPr="009A443F">
        <w:rPr>
          <w:rFonts w:cs="Arial"/>
          <w:szCs w:val="22"/>
        </w:rPr>
        <w:t>Excavación en taludes, seguridad en construcción y otros fines se deberá ser considerada en el costo cotizado.</w:t>
      </w:r>
    </w:p>
    <w:p w:rsidR="009A443F" w:rsidRPr="009A443F" w:rsidRDefault="009A443F" w:rsidP="00A8712A">
      <w:pPr>
        <w:pStyle w:val="Prrafodelista"/>
        <w:numPr>
          <w:ilvl w:val="0"/>
          <w:numId w:val="17"/>
        </w:numPr>
        <w:spacing w:before="60" w:after="120"/>
        <w:ind w:left="426" w:hanging="426"/>
        <w:rPr>
          <w:rFonts w:cs="Arial"/>
          <w:szCs w:val="22"/>
        </w:rPr>
      </w:pPr>
      <w:r w:rsidRPr="009A443F">
        <w:rPr>
          <w:rFonts w:cs="Arial"/>
          <w:szCs w:val="22"/>
        </w:rPr>
        <w:t xml:space="preserve">El escarpe y despeje del área de excavación, donde fuese necesario éste material será acumulado de acuerdo a instrucción de la Supervisión. </w:t>
      </w:r>
    </w:p>
    <w:p w:rsidR="009A443F" w:rsidRPr="009A443F" w:rsidRDefault="009A443F" w:rsidP="00A8712A">
      <w:pPr>
        <w:pStyle w:val="Prrafodelista"/>
        <w:numPr>
          <w:ilvl w:val="0"/>
          <w:numId w:val="17"/>
        </w:numPr>
        <w:spacing w:before="60" w:after="120"/>
        <w:ind w:left="426" w:hanging="426"/>
        <w:rPr>
          <w:rFonts w:cs="Arial"/>
          <w:szCs w:val="22"/>
        </w:rPr>
      </w:pPr>
      <w:r w:rsidRPr="009A443F">
        <w:rPr>
          <w:rFonts w:cs="Arial"/>
          <w:szCs w:val="22"/>
        </w:rPr>
        <w:t>Se exigirá además, la provisión de banderilleros o señaleros permanentes, cuando así lo aconseje la Supervisión</w:t>
      </w:r>
      <w:r w:rsidRPr="009A443F">
        <w:rPr>
          <w:rFonts w:cs="Arial"/>
          <w:color w:val="000000"/>
          <w:szCs w:val="22"/>
        </w:rPr>
        <w:t>.</w:t>
      </w:r>
    </w:p>
    <w:p w:rsidR="009A443F" w:rsidRPr="001C0A22" w:rsidRDefault="009A443F" w:rsidP="00A8712A">
      <w:pPr>
        <w:pStyle w:val="Prrafodelista"/>
        <w:numPr>
          <w:ilvl w:val="0"/>
          <w:numId w:val="17"/>
        </w:numPr>
        <w:spacing w:before="60" w:after="120"/>
        <w:ind w:left="426" w:hanging="426"/>
        <w:rPr>
          <w:rFonts w:cs="Arial"/>
          <w:szCs w:val="22"/>
        </w:rPr>
      </w:pPr>
      <w:r w:rsidRPr="001C0A22">
        <w:rPr>
          <w:rFonts w:cs="Arial"/>
          <w:szCs w:val="22"/>
        </w:rPr>
        <w:t>Se contemplan como excavaciones del sistema de puesta a tierra todo lo diseñado en el plano de la planta general, aquellas que son dispuestas para la instalación de las colas enterradas a equipos, cárcamos y demás salidas necesarias para la puesta a tierra de equipos.</w:t>
      </w:r>
    </w:p>
    <w:p w:rsidR="009A443F" w:rsidRPr="001C0A22" w:rsidRDefault="009A443F" w:rsidP="00A8712A">
      <w:pPr>
        <w:pStyle w:val="Prrafodelista"/>
        <w:numPr>
          <w:ilvl w:val="0"/>
          <w:numId w:val="17"/>
        </w:numPr>
        <w:spacing w:before="60" w:after="120"/>
        <w:ind w:left="426" w:hanging="426"/>
        <w:rPr>
          <w:rFonts w:cs="Arial"/>
          <w:szCs w:val="22"/>
        </w:rPr>
      </w:pPr>
      <w:r w:rsidRPr="001C0A22">
        <w:rPr>
          <w:rFonts w:cs="Arial"/>
          <w:szCs w:val="22"/>
        </w:rPr>
        <w:t xml:space="preserve">Se debe contemplar las excavaciones para las interconexiones con los sistemas de puestas a tierras existentes de la subestación </w:t>
      </w:r>
    </w:p>
    <w:p w:rsidR="009A443F" w:rsidRPr="009A443F" w:rsidRDefault="009A443F" w:rsidP="00A8712A">
      <w:pPr>
        <w:pStyle w:val="Prrafodelista"/>
        <w:numPr>
          <w:ilvl w:val="0"/>
          <w:numId w:val="17"/>
        </w:numPr>
        <w:spacing w:before="60" w:after="120"/>
        <w:ind w:left="426" w:hanging="426"/>
        <w:rPr>
          <w:rFonts w:cs="Arial"/>
          <w:szCs w:val="22"/>
        </w:rPr>
      </w:pPr>
      <w:r w:rsidRPr="009A443F">
        <w:rPr>
          <w:rFonts w:cs="Arial"/>
          <w:szCs w:val="22"/>
        </w:rPr>
        <w:t>Cuando la excavación coincida con estructuras de concreto existentes u otros obstáculos, se debe realizar los desplazamientos convenientes de la malla de puesta a tierra, previa aprobación de la Supervisión, evitando que el cable quede enterrado directamente en concreto previendo los pasos necesarios o variando su trayectoria.</w:t>
      </w:r>
    </w:p>
    <w:p w:rsidR="009A443F" w:rsidRPr="001C0A22" w:rsidRDefault="009A443F" w:rsidP="00A8712A">
      <w:pPr>
        <w:pStyle w:val="Numeral"/>
        <w:widowControl w:val="0"/>
        <w:numPr>
          <w:ilvl w:val="0"/>
          <w:numId w:val="14"/>
        </w:numPr>
        <w:spacing w:before="60" w:after="120"/>
        <w:ind w:left="0" w:firstLine="0"/>
        <w:rPr>
          <w:rFonts w:cs="Arial"/>
          <w:color w:val="000000"/>
          <w:sz w:val="22"/>
          <w:szCs w:val="22"/>
        </w:rPr>
      </w:pPr>
      <w:r w:rsidRPr="001C0A22">
        <w:rPr>
          <w:rFonts w:cs="Arial"/>
          <w:color w:val="000000"/>
          <w:sz w:val="22"/>
          <w:szCs w:val="22"/>
        </w:rPr>
        <w:lastRenderedPageBreak/>
        <w:t>Tendido de cable.</w:t>
      </w:r>
    </w:p>
    <w:p w:rsidR="009A443F" w:rsidRPr="001C0A22" w:rsidRDefault="009A443F" w:rsidP="009A443F">
      <w:pPr>
        <w:spacing w:before="60"/>
        <w:rPr>
          <w:rFonts w:cs="Arial"/>
          <w:szCs w:val="22"/>
        </w:rPr>
      </w:pPr>
      <w:r w:rsidRPr="001C0A22">
        <w:rPr>
          <w:rFonts w:cs="Arial"/>
          <w:szCs w:val="22"/>
        </w:rPr>
        <w:t>Los conductores, deberán instalarse en las excavaciones realizadas para la instalación del sistema de puesta a tierra, procurando que su recorrido sea el más corto posible, evitando trazados inapropiados y curvas de poco radio. Así mismo, se debe evitar el deterioro de este y garantizar la limpieza, para su buen funcionamiento.</w:t>
      </w:r>
    </w:p>
    <w:p w:rsidR="009A443F" w:rsidRPr="001C0A22" w:rsidRDefault="009A443F" w:rsidP="009A443F">
      <w:pPr>
        <w:spacing w:before="60"/>
        <w:rPr>
          <w:rFonts w:cs="Arial"/>
          <w:szCs w:val="22"/>
        </w:rPr>
      </w:pPr>
      <w:r w:rsidRPr="001C0A22">
        <w:rPr>
          <w:rFonts w:cs="Arial"/>
          <w:szCs w:val="22"/>
        </w:rPr>
        <w:t xml:space="preserve">Así mismo, </w:t>
      </w:r>
      <w:r>
        <w:rPr>
          <w:rFonts w:cs="Arial"/>
          <w:szCs w:val="22"/>
        </w:rPr>
        <w:t>e</w:t>
      </w:r>
      <w:r w:rsidRPr="001C0A22">
        <w:rPr>
          <w:rFonts w:cs="Arial"/>
          <w:szCs w:val="22"/>
        </w:rPr>
        <w:t xml:space="preserve">l Contratista deberá instalar el conductor del sistema de puesta a tierra en toda la longitud de los cárcamos dispuestos en las subestaciones y edificaciones del proyecto. </w:t>
      </w:r>
    </w:p>
    <w:p w:rsidR="009A443F" w:rsidRPr="001C0A22" w:rsidRDefault="009A443F" w:rsidP="009A443F">
      <w:pPr>
        <w:spacing w:before="60"/>
        <w:rPr>
          <w:rFonts w:cs="Arial"/>
          <w:szCs w:val="22"/>
        </w:rPr>
      </w:pPr>
      <w:r w:rsidRPr="001C0A22">
        <w:rPr>
          <w:rFonts w:cs="Arial"/>
          <w:szCs w:val="22"/>
        </w:rPr>
        <w:t xml:space="preserve">El Contratista hará el tendido de las colas previstas para conectar a los equipos, cárcamos y demás salidas, con sus respectivas longitudes teniendo en cuenta el nivel de piso acabado. Así mismo, deberán entregarse enrolladas y protegidas hasta cuando se efectúe el conexionado. </w:t>
      </w:r>
    </w:p>
    <w:p w:rsidR="009A443F" w:rsidRPr="001C0A22" w:rsidRDefault="009A443F" w:rsidP="00A8712A">
      <w:pPr>
        <w:pStyle w:val="Numeral"/>
        <w:widowControl w:val="0"/>
        <w:numPr>
          <w:ilvl w:val="0"/>
          <w:numId w:val="14"/>
        </w:numPr>
        <w:spacing w:before="60" w:after="120"/>
        <w:ind w:left="0" w:firstLine="0"/>
        <w:rPr>
          <w:rFonts w:cs="Arial"/>
          <w:color w:val="000000"/>
          <w:sz w:val="22"/>
          <w:szCs w:val="22"/>
        </w:rPr>
      </w:pPr>
      <w:r w:rsidRPr="001C0A22">
        <w:rPr>
          <w:rFonts w:cs="Arial"/>
          <w:color w:val="000000"/>
          <w:sz w:val="22"/>
          <w:szCs w:val="22"/>
        </w:rPr>
        <w:t>Instalación de electrodos de puesta a tierra</w:t>
      </w:r>
    </w:p>
    <w:p w:rsidR="009A443F" w:rsidRPr="001C0A22" w:rsidRDefault="009A443F" w:rsidP="009A443F">
      <w:pPr>
        <w:widowControl w:val="0"/>
        <w:spacing w:before="60"/>
        <w:rPr>
          <w:rFonts w:cs="Arial"/>
          <w:color w:val="000000"/>
          <w:szCs w:val="22"/>
        </w:rPr>
      </w:pPr>
      <w:r w:rsidRPr="001C0A22">
        <w:rPr>
          <w:rFonts w:cs="Arial"/>
          <w:color w:val="000000"/>
          <w:szCs w:val="22"/>
        </w:rPr>
        <w:t xml:space="preserve">El electrodo diseñado para puesta a tierra será de cobre o de una combinación de otros materiales con cobre resistente a la corrosión, de tal forma que no afecte su capacidad de conducción bajo las condiciones existentes durante su vida útil. </w:t>
      </w:r>
    </w:p>
    <w:p w:rsidR="009A443F" w:rsidRPr="001C0A22" w:rsidRDefault="009A443F" w:rsidP="009A443F">
      <w:pPr>
        <w:widowControl w:val="0"/>
        <w:spacing w:before="60"/>
        <w:rPr>
          <w:rFonts w:cs="Arial"/>
          <w:color w:val="000000"/>
          <w:szCs w:val="22"/>
        </w:rPr>
      </w:pPr>
      <w:r w:rsidRPr="001C0A22">
        <w:rPr>
          <w:rFonts w:cs="Arial"/>
          <w:color w:val="000000"/>
          <w:szCs w:val="22"/>
        </w:rPr>
        <w:t>Todas las superficies exteriores de los electrodos diseñados para puesta a tierra serán conductivas, esto es, no tendrán pintura, esmalte u otras coberturas de tipo aislante.</w:t>
      </w:r>
    </w:p>
    <w:p w:rsidR="009A443F" w:rsidRPr="001C0A22" w:rsidRDefault="009A443F" w:rsidP="009A443F">
      <w:pPr>
        <w:autoSpaceDE w:val="0"/>
        <w:autoSpaceDN w:val="0"/>
        <w:adjustRightInd w:val="0"/>
        <w:spacing w:before="60"/>
        <w:rPr>
          <w:rFonts w:cs="Arial"/>
          <w:color w:val="000000"/>
          <w:szCs w:val="22"/>
        </w:rPr>
      </w:pPr>
      <w:r w:rsidRPr="001C0A22">
        <w:rPr>
          <w:rFonts w:cs="Arial"/>
          <w:color w:val="000000"/>
          <w:szCs w:val="22"/>
        </w:rPr>
        <w:t>Los electrodos para puesta a tierra son varillas de puesta a tierra, en las dimensiones y formas de disposición mediante las cuales se obtienen los valores exigidos en esta sección.</w:t>
      </w:r>
    </w:p>
    <w:p w:rsidR="009A443F" w:rsidRPr="001C0A22" w:rsidRDefault="009A443F" w:rsidP="009A443F">
      <w:pPr>
        <w:pStyle w:val="Numeral"/>
        <w:widowControl w:val="0"/>
        <w:spacing w:before="60"/>
        <w:ind w:left="0" w:firstLine="0"/>
        <w:rPr>
          <w:rFonts w:cs="Arial"/>
          <w:sz w:val="22"/>
          <w:szCs w:val="22"/>
        </w:rPr>
      </w:pPr>
      <w:r w:rsidRPr="001C0A22">
        <w:rPr>
          <w:rFonts w:cs="Arial"/>
          <w:color w:val="000000"/>
          <w:sz w:val="22"/>
          <w:szCs w:val="22"/>
        </w:rPr>
        <w:t>Los electrodos donde sean accesibles (cajas de inspección), la parte superior del punto de unión de éste y el conductor debe quedar como mínimo a 15 cm de la superficie.</w:t>
      </w:r>
    </w:p>
    <w:p w:rsidR="009A443F" w:rsidRPr="001C0A22" w:rsidRDefault="009A443F" w:rsidP="009A443F">
      <w:pPr>
        <w:pStyle w:val="Numeral"/>
        <w:widowControl w:val="0"/>
        <w:spacing w:before="60"/>
        <w:ind w:left="0" w:firstLine="0"/>
        <w:rPr>
          <w:rFonts w:cs="Arial"/>
          <w:color w:val="000000"/>
          <w:sz w:val="22"/>
          <w:szCs w:val="22"/>
        </w:rPr>
      </w:pPr>
      <w:r w:rsidRPr="001C0A22">
        <w:rPr>
          <w:rFonts w:cs="Arial"/>
          <w:color w:val="000000"/>
          <w:sz w:val="22"/>
          <w:szCs w:val="22"/>
        </w:rPr>
        <w:t>En cualquiera de las situaciones, el electrodo enterrado no debe estar en contacto directo con piedra o grava.</w:t>
      </w:r>
    </w:p>
    <w:p w:rsidR="009A443F" w:rsidRPr="001C0A22" w:rsidRDefault="009A443F" w:rsidP="009A443F">
      <w:pPr>
        <w:autoSpaceDE w:val="0"/>
        <w:autoSpaceDN w:val="0"/>
        <w:adjustRightInd w:val="0"/>
        <w:spacing w:before="60"/>
        <w:rPr>
          <w:rFonts w:cs="Arial"/>
          <w:color w:val="000000"/>
          <w:szCs w:val="22"/>
        </w:rPr>
      </w:pPr>
      <w:r w:rsidRPr="001C0A22">
        <w:rPr>
          <w:rFonts w:cs="Arial"/>
          <w:color w:val="000000"/>
          <w:szCs w:val="22"/>
        </w:rPr>
        <w:t>Las características de los electrodos a utilizar en la construcción de las mallas de puestas a tierra:</w:t>
      </w:r>
    </w:p>
    <w:p w:rsidR="009A443F" w:rsidRDefault="009A443F" w:rsidP="009A443F">
      <w:pPr>
        <w:pStyle w:val="Epgrafe"/>
        <w:keepNext/>
      </w:pPr>
      <w:r>
        <w:t xml:space="preserve">Tabla </w:t>
      </w:r>
      <w:r w:rsidR="00680C67">
        <w:fldChar w:fldCharType="begin"/>
      </w:r>
      <w:r>
        <w:instrText xml:space="preserve"> SEQ Tabla \* ARABIC </w:instrText>
      </w:r>
      <w:r w:rsidR="00680C67">
        <w:fldChar w:fldCharType="separate"/>
      </w:r>
      <w:r w:rsidR="00021723">
        <w:rPr>
          <w:noProof/>
        </w:rPr>
        <w:t>1</w:t>
      </w:r>
      <w:r w:rsidR="00680C67">
        <w:fldChar w:fldCharType="end"/>
      </w:r>
      <w:r>
        <w:t xml:space="preserve">. </w:t>
      </w:r>
      <w:r w:rsidRPr="001C0A22">
        <w:rPr>
          <w:rFonts w:cs="Arial"/>
          <w:szCs w:val="22"/>
          <w:lang w:eastAsia="es-ES_tradnl"/>
        </w:rPr>
        <w:t>Características de los electrodos de puesta a tierra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4935"/>
      </w:tblGrid>
      <w:tr w:rsidR="009A443F" w:rsidRPr="009A443F" w:rsidTr="009A443F">
        <w:trPr>
          <w:trHeight w:val="403"/>
          <w:jc w:val="center"/>
        </w:trPr>
        <w:tc>
          <w:tcPr>
            <w:tcW w:w="1674" w:type="dxa"/>
            <w:shd w:val="clear" w:color="auto" w:fill="D9D9D9" w:themeFill="background1" w:themeFillShade="D9"/>
            <w:vAlign w:val="center"/>
          </w:tcPr>
          <w:p w:rsidR="009A443F" w:rsidRPr="009A443F" w:rsidRDefault="009A443F" w:rsidP="009A443F">
            <w:pPr>
              <w:tabs>
                <w:tab w:val="center" w:pos="2124"/>
              </w:tabs>
              <w:overflowPunct w:val="0"/>
              <w:autoSpaceDE w:val="0"/>
              <w:autoSpaceDN w:val="0"/>
              <w:adjustRightInd w:val="0"/>
              <w:spacing w:before="0" w:after="0"/>
              <w:jc w:val="center"/>
              <w:textAlignment w:val="baseline"/>
              <w:rPr>
                <w:rFonts w:cs="Arial"/>
                <w:b/>
                <w:color w:val="000000"/>
                <w:sz w:val="20"/>
                <w:szCs w:val="20"/>
              </w:rPr>
            </w:pPr>
            <w:r w:rsidRPr="009A443F">
              <w:rPr>
                <w:rFonts w:cs="Arial"/>
                <w:b/>
                <w:color w:val="000000"/>
                <w:sz w:val="20"/>
                <w:szCs w:val="20"/>
              </w:rPr>
              <w:t>ÍTEM</w:t>
            </w:r>
          </w:p>
        </w:tc>
        <w:tc>
          <w:tcPr>
            <w:tcW w:w="4935" w:type="dxa"/>
            <w:shd w:val="clear" w:color="auto" w:fill="D9D9D9" w:themeFill="background1" w:themeFillShade="D9"/>
            <w:vAlign w:val="center"/>
          </w:tcPr>
          <w:p w:rsidR="009A443F" w:rsidRPr="009A443F" w:rsidRDefault="009A443F" w:rsidP="009A443F">
            <w:pPr>
              <w:overflowPunct w:val="0"/>
              <w:autoSpaceDE w:val="0"/>
              <w:autoSpaceDN w:val="0"/>
              <w:adjustRightInd w:val="0"/>
              <w:spacing w:before="0" w:after="0"/>
              <w:jc w:val="center"/>
              <w:textAlignment w:val="baseline"/>
              <w:rPr>
                <w:rFonts w:cs="Arial"/>
                <w:b/>
                <w:color w:val="000000"/>
                <w:sz w:val="20"/>
                <w:szCs w:val="20"/>
              </w:rPr>
            </w:pPr>
            <w:r w:rsidRPr="009A443F">
              <w:rPr>
                <w:rFonts w:cs="Arial"/>
                <w:b/>
                <w:color w:val="000000"/>
                <w:sz w:val="20"/>
                <w:szCs w:val="20"/>
              </w:rPr>
              <w:t>DESCRIPCIÓN</w:t>
            </w:r>
          </w:p>
        </w:tc>
      </w:tr>
      <w:tr w:rsidR="009A443F" w:rsidRPr="009A443F" w:rsidTr="00BD768D">
        <w:trPr>
          <w:jc w:val="center"/>
        </w:trPr>
        <w:tc>
          <w:tcPr>
            <w:tcW w:w="1674" w:type="dxa"/>
          </w:tcPr>
          <w:p w:rsidR="009A443F" w:rsidRPr="009A443F" w:rsidRDefault="009A443F" w:rsidP="009A443F">
            <w:pPr>
              <w:overflowPunct w:val="0"/>
              <w:autoSpaceDE w:val="0"/>
              <w:autoSpaceDN w:val="0"/>
              <w:adjustRightInd w:val="0"/>
              <w:spacing w:before="0" w:after="0"/>
              <w:textAlignment w:val="baseline"/>
              <w:rPr>
                <w:rFonts w:cs="Arial"/>
                <w:b/>
                <w:color w:val="000000"/>
                <w:sz w:val="20"/>
                <w:szCs w:val="20"/>
              </w:rPr>
            </w:pPr>
            <w:r w:rsidRPr="009A443F">
              <w:rPr>
                <w:rFonts w:cs="Arial"/>
                <w:b/>
                <w:color w:val="000000"/>
                <w:sz w:val="20"/>
                <w:szCs w:val="20"/>
              </w:rPr>
              <w:t>Norma</w:t>
            </w:r>
          </w:p>
        </w:tc>
        <w:tc>
          <w:tcPr>
            <w:tcW w:w="4935" w:type="dxa"/>
          </w:tcPr>
          <w:p w:rsidR="009A443F" w:rsidRPr="009A443F" w:rsidRDefault="009A443F" w:rsidP="009A443F">
            <w:pPr>
              <w:overflowPunct w:val="0"/>
              <w:autoSpaceDE w:val="0"/>
              <w:autoSpaceDN w:val="0"/>
              <w:adjustRightInd w:val="0"/>
              <w:spacing w:before="0" w:after="0"/>
              <w:textAlignment w:val="baseline"/>
              <w:rPr>
                <w:rFonts w:cs="Arial"/>
                <w:color w:val="000000"/>
                <w:sz w:val="20"/>
                <w:szCs w:val="20"/>
              </w:rPr>
            </w:pPr>
            <w:r w:rsidRPr="009A443F">
              <w:rPr>
                <w:rFonts w:cs="Arial"/>
                <w:color w:val="000000"/>
                <w:sz w:val="20"/>
                <w:szCs w:val="20"/>
              </w:rPr>
              <w:t>ANSI-UL-467</w:t>
            </w:r>
          </w:p>
        </w:tc>
      </w:tr>
      <w:tr w:rsidR="009A443F" w:rsidRPr="009A443F" w:rsidTr="00BD768D">
        <w:trPr>
          <w:jc w:val="center"/>
        </w:trPr>
        <w:tc>
          <w:tcPr>
            <w:tcW w:w="1674" w:type="dxa"/>
          </w:tcPr>
          <w:p w:rsidR="009A443F" w:rsidRPr="009A443F" w:rsidRDefault="009A443F" w:rsidP="009A443F">
            <w:pPr>
              <w:overflowPunct w:val="0"/>
              <w:autoSpaceDE w:val="0"/>
              <w:autoSpaceDN w:val="0"/>
              <w:adjustRightInd w:val="0"/>
              <w:spacing w:before="0" w:after="0"/>
              <w:textAlignment w:val="baseline"/>
              <w:rPr>
                <w:rFonts w:cs="Arial"/>
                <w:b/>
                <w:color w:val="000000"/>
                <w:sz w:val="20"/>
                <w:szCs w:val="20"/>
              </w:rPr>
            </w:pPr>
            <w:r w:rsidRPr="009A443F">
              <w:rPr>
                <w:rFonts w:cs="Arial"/>
                <w:b/>
                <w:color w:val="000000"/>
                <w:sz w:val="20"/>
                <w:szCs w:val="20"/>
              </w:rPr>
              <w:t>Sección</w:t>
            </w:r>
          </w:p>
        </w:tc>
        <w:tc>
          <w:tcPr>
            <w:tcW w:w="4935" w:type="dxa"/>
          </w:tcPr>
          <w:p w:rsidR="009A443F" w:rsidRPr="009A443F" w:rsidRDefault="009A443F" w:rsidP="009A443F">
            <w:pPr>
              <w:overflowPunct w:val="0"/>
              <w:autoSpaceDE w:val="0"/>
              <w:autoSpaceDN w:val="0"/>
              <w:adjustRightInd w:val="0"/>
              <w:spacing w:before="0" w:after="0"/>
              <w:textAlignment w:val="baseline"/>
              <w:rPr>
                <w:rFonts w:cs="Arial"/>
                <w:color w:val="000000"/>
                <w:sz w:val="20"/>
                <w:szCs w:val="20"/>
              </w:rPr>
            </w:pPr>
            <w:r w:rsidRPr="009A443F">
              <w:rPr>
                <w:rFonts w:cs="Arial"/>
                <w:color w:val="000000"/>
                <w:sz w:val="20"/>
                <w:szCs w:val="20"/>
              </w:rPr>
              <w:t>Circular</w:t>
            </w:r>
          </w:p>
        </w:tc>
      </w:tr>
      <w:tr w:rsidR="009A443F" w:rsidRPr="009A443F" w:rsidTr="00BD768D">
        <w:trPr>
          <w:jc w:val="center"/>
        </w:trPr>
        <w:tc>
          <w:tcPr>
            <w:tcW w:w="1674" w:type="dxa"/>
          </w:tcPr>
          <w:p w:rsidR="009A443F" w:rsidRPr="009A443F" w:rsidRDefault="009A443F" w:rsidP="009A443F">
            <w:pPr>
              <w:overflowPunct w:val="0"/>
              <w:autoSpaceDE w:val="0"/>
              <w:autoSpaceDN w:val="0"/>
              <w:adjustRightInd w:val="0"/>
              <w:spacing w:before="0" w:after="0"/>
              <w:textAlignment w:val="baseline"/>
              <w:rPr>
                <w:rFonts w:cs="Arial"/>
                <w:b/>
                <w:color w:val="000000"/>
                <w:sz w:val="20"/>
                <w:szCs w:val="20"/>
              </w:rPr>
            </w:pPr>
            <w:r w:rsidRPr="009A443F">
              <w:rPr>
                <w:rFonts w:cs="Arial"/>
                <w:b/>
                <w:color w:val="000000"/>
                <w:sz w:val="20"/>
                <w:szCs w:val="20"/>
              </w:rPr>
              <w:t>Longitud Total</w:t>
            </w:r>
          </w:p>
        </w:tc>
        <w:tc>
          <w:tcPr>
            <w:tcW w:w="4935" w:type="dxa"/>
          </w:tcPr>
          <w:p w:rsidR="009A443F" w:rsidRPr="009A443F" w:rsidRDefault="009A443F" w:rsidP="009A443F">
            <w:pPr>
              <w:overflowPunct w:val="0"/>
              <w:autoSpaceDE w:val="0"/>
              <w:autoSpaceDN w:val="0"/>
              <w:adjustRightInd w:val="0"/>
              <w:spacing w:before="0" w:after="0"/>
              <w:textAlignment w:val="baseline"/>
              <w:rPr>
                <w:rFonts w:cs="Arial"/>
                <w:color w:val="000000"/>
                <w:sz w:val="20"/>
                <w:szCs w:val="20"/>
              </w:rPr>
            </w:pPr>
            <w:r w:rsidRPr="009A443F">
              <w:rPr>
                <w:rFonts w:cs="Arial"/>
                <w:color w:val="000000"/>
                <w:sz w:val="20"/>
                <w:szCs w:val="20"/>
              </w:rPr>
              <w:t>2400 mm</w:t>
            </w:r>
          </w:p>
        </w:tc>
      </w:tr>
      <w:tr w:rsidR="009A443F" w:rsidRPr="009A443F" w:rsidTr="00BD768D">
        <w:trPr>
          <w:jc w:val="center"/>
        </w:trPr>
        <w:tc>
          <w:tcPr>
            <w:tcW w:w="1674" w:type="dxa"/>
          </w:tcPr>
          <w:p w:rsidR="009A443F" w:rsidRPr="009A443F" w:rsidRDefault="009A443F" w:rsidP="009A443F">
            <w:pPr>
              <w:overflowPunct w:val="0"/>
              <w:autoSpaceDE w:val="0"/>
              <w:autoSpaceDN w:val="0"/>
              <w:adjustRightInd w:val="0"/>
              <w:spacing w:before="0" w:after="0"/>
              <w:textAlignment w:val="baseline"/>
              <w:rPr>
                <w:rFonts w:cs="Arial"/>
                <w:b/>
                <w:color w:val="000000"/>
                <w:sz w:val="20"/>
                <w:szCs w:val="20"/>
              </w:rPr>
            </w:pPr>
            <w:r w:rsidRPr="009A443F">
              <w:rPr>
                <w:rFonts w:cs="Arial"/>
                <w:b/>
                <w:color w:val="000000"/>
                <w:sz w:val="20"/>
                <w:szCs w:val="20"/>
              </w:rPr>
              <w:t>Diámetro</w:t>
            </w:r>
          </w:p>
        </w:tc>
        <w:tc>
          <w:tcPr>
            <w:tcW w:w="4935" w:type="dxa"/>
          </w:tcPr>
          <w:p w:rsidR="009A443F" w:rsidRPr="009A443F" w:rsidRDefault="009A443F" w:rsidP="009A443F">
            <w:pPr>
              <w:overflowPunct w:val="0"/>
              <w:autoSpaceDE w:val="0"/>
              <w:autoSpaceDN w:val="0"/>
              <w:adjustRightInd w:val="0"/>
              <w:spacing w:before="0" w:after="0"/>
              <w:textAlignment w:val="baseline"/>
              <w:rPr>
                <w:rFonts w:cs="Arial"/>
                <w:color w:val="000000"/>
                <w:sz w:val="20"/>
                <w:szCs w:val="20"/>
              </w:rPr>
            </w:pPr>
            <w:r w:rsidRPr="009A443F">
              <w:rPr>
                <w:rFonts w:cs="Arial"/>
                <w:color w:val="000000"/>
                <w:sz w:val="20"/>
                <w:szCs w:val="20"/>
              </w:rPr>
              <w:t>16 mm (5/8”)</w:t>
            </w:r>
          </w:p>
        </w:tc>
      </w:tr>
      <w:tr w:rsidR="009A443F" w:rsidRPr="009A443F" w:rsidTr="00BD768D">
        <w:trPr>
          <w:jc w:val="center"/>
        </w:trPr>
        <w:tc>
          <w:tcPr>
            <w:tcW w:w="1674" w:type="dxa"/>
          </w:tcPr>
          <w:p w:rsidR="009A443F" w:rsidRPr="009A443F" w:rsidRDefault="009A443F" w:rsidP="009A443F">
            <w:pPr>
              <w:overflowPunct w:val="0"/>
              <w:autoSpaceDE w:val="0"/>
              <w:autoSpaceDN w:val="0"/>
              <w:adjustRightInd w:val="0"/>
              <w:spacing w:before="0" w:after="0"/>
              <w:textAlignment w:val="baseline"/>
              <w:rPr>
                <w:rFonts w:cs="Arial"/>
                <w:b/>
                <w:color w:val="000000"/>
                <w:sz w:val="20"/>
                <w:szCs w:val="20"/>
              </w:rPr>
            </w:pPr>
            <w:r w:rsidRPr="009A443F">
              <w:rPr>
                <w:rFonts w:cs="Arial"/>
                <w:b/>
                <w:color w:val="000000"/>
                <w:sz w:val="20"/>
                <w:szCs w:val="20"/>
              </w:rPr>
              <w:t>Material</w:t>
            </w:r>
          </w:p>
        </w:tc>
        <w:tc>
          <w:tcPr>
            <w:tcW w:w="4935" w:type="dxa"/>
          </w:tcPr>
          <w:p w:rsidR="009A443F" w:rsidRPr="009A443F" w:rsidRDefault="009A443F" w:rsidP="009A443F">
            <w:pPr>
              <w:overflowPunct w:val="0"/>
              <w:autoSpaceDE w:val="0"/>
              <w:autoSpaceDN w:val="0"/>
              <w:adjustRightInd w:val="0"/>
              <w:spacing w:before="0" w:after="0"/>
              <w:textAlignment w:val="baseline"/>
              <w:rPr>
                <w:rFonts w:cs="Arial"/>
                <w:color w:val="000000"/>
                <w:sz w:val="20"/>
                <w:szCs w:val="20"/>
              </w:rPr>
            </w:pPr>
            <w:r w:rsidRPr="009A443F">
              <w:rPr>
                <w:rFonts w:cs="Arial"/>
                <w:color w:val="000000"/>
                <w:sz w:val="20"/>
                <w:szCs w:val="20"/>
              </w:rPr>
              <w:t>Cobre sólido, refinado de alta pureza y conductividad</w:t>
            </w:r>
          </w:p>
        </w:tc>
      </w:tr>
    </w:tbl>
    <w:p w:rsidR="009A443F" w:rsidRPr="001C0A22" w:rsidRDefault="009A443F" w:rsidP="009A443F">
      <w:pPr>
        <w:pStyle w:val="Numeral"/>
        <w:widowControl w:val="0"/>
        <w:spacing w:before="60"/>
        <w:ind w:left="0" w:firstLine="0"/>
        <w:rPr>
          <w:rFonts w:cs="Arial"/>
          <w:color w:val="000000"/>
          <w:sz w:val="22"/>
          <w:szCs w:val="22"/>
        </w:rPr>
      </w:pPr>
    </w:p>
    <w:p w:rsidR="009A443F" w:rsidRPr="001C0A22" w:rsidRDefault="009A443F" w:rsidP="00A8712A">
      <w:pPr>
        <w:pStyle w:val="Numeral"/>
        <w:widowControl w:val="0"/>
        <w:numPr>
          <w:ilvl w:val="0"/>
          <w:numId w:val="14"/>
        </w:numPr>
        <w:spacing w:before="60" w:after="120"/>
        <w:ind w:left="0" w:firstLine="0"/>
        <w:rPr>
          <w:rFonts w:cs="Arial"/>
          <w:color w:val="000000"/>
          <w:sz w:val="22"/>
          <w:szCs w:val="22"/>
        </w:rPr>
      </w:pPr>
      <w:r w:rsidRPr="001C0A22">
        <w:rPr>
          <w:rFonts w:cs="Arial"/>
          <w:color w:val="000000"/>
          <w:sz w:val="22"/>
          <w:szCs w:val="22"/>
        </w:rPr>
        <w:t>Ejecución de conexiones/empalmes</w:t>
      </w:r>
    </w:p>
    <w:p w:rsidR="009A443F" w:rsidRPr="001C0A22" w:rsidRDefault="009A443F" w:rsidP="009A443F">
      <w:pPr>
        <w:autoSpaceDE w:val="0"/>
        <w:autoSpaceDN w:val="0"/>
        <w:adjustRightInd w:val="0"/>
        <w:spacing w:before="60"/>
        <w:rPr>
          <w:rFonts w:cs="Arial"/>
          <w:szCs w:val="22"/>
          <w:lang w:eastAsia="es-ES_tradnl"/>
        </w:rPr>
      </w:pPr>
      <w:r w:rsidRPr="001C0A22">
        <w:rPr>
          <w:rFonts w:cs="Arial"/>
          <w:szCs w:val="22"/>
          <w:lang w:eastAsia="es-ES_tradnl"/>
        </w:rPr>
        <w:t xml:space="preserve">Las conexiones son uno de los componentes más representativos en un sistema de puesta a tierra y normalmente no reciben mantenimiento ni son inspeccionadas, por tanto </w:t>
      </w:r>
      <w:r w:rsidRPr="001C0A22">
        <w:rPr>
          <w:rFonts w:cs="Arial"/>
          <w:szCs w:val="22"/>
          <w:lang w:eastAsia="es-ES_tradnl"/>
        </w:rPr>
        <w:lastRenderedPageBreak/>
        <w:t>deben construirse de tal manera que estén exentas de daños. Estas conexiones se realizarán de forma exotérmicas.</w:t>
      </w:r>
    </w:p>
    <w:p w:rsidR="009A443F" w:rsidRPr="001C0A22" w:rsidRDefault="009A443F" w:rsidP="009A443F">
      <w:pPr>
        <w:widowControl w:val="0"/>
        <w:spacing w:before="60"/>
        <w:rPr>
          <w:rFonts w:cs="Arial"/>
          <w:color w:val="000000"/>
          <w:spacing w:val="2"/>
          <w:szCs w:val="22"/>
        </w:rPr>
      </w:pPr>
      <w:r w:rsidRPr="001C0A22">
        <w:rPr>
          <w:rFonts w:cs="Arial"/>
          <w:color w:val="000000"/>
          <w:spacing w:val="2"/>
          <w:szCs w:val="22"/>
        </w:rPr>
        <w:t xml:space="preserve">Los diferentes tipos de empalmes indicados en los planos serán efectuados por </w:t>
      </w:r>
      <w:r>
        <w:rPr>
          <w:rFonts w:cs="Arial"/>
          <w:color w:val="000000"/>
          <w:spacing w:val="2"/>
          <w:szCs w:val="22"/>
        </w:rPr>
        <w:t>e</w:t>
      </w:r>
      <w:r w:rsidRPr="001C0A22">
        <w:rPr>
          <w:rFonts w:cs="Arial"/>
          <w:color w:val="000000"/>
          <w:spacing w:val="2"/>
          <w:szCs w:val="22"/>
        </w:rPr>
        <w:t>l Contratista con las herramientas necesarias para realizar adecuadamente la instalación de la malla de puesta a tierra.</w:t>
      </w:r>
    </w:p>
    <w:p w:rsidR="009A443F" w:rsidRPr="001C0A22" w:rsidRDefault="009A443F" w:rsidP="009A443F">
      <w:pPr>
        <w:widowControl w:val="0"/>
        <w:spacing w:before="60"/>
        <w:rPr>
          <w:rFonts w:cs="Arial"/>
          <w:color w:val="000000"/>
          <w:szCs w:val="22"/>
        </w:rPr>
      </w:pPr>
      <w:r w:rsidRPr="001C0A22">
        <w:rPr>
          <w:rFonts w:cs="Arial"/>
          <w:szCs w:val="22"/>
        </w:rPr>
        <w:t xml:space="preserve">Las conexiones/empalmes se realizarán con soldadura exotérmica, deberá tener suficiente relleno para cubrir completamente los conductores. La superficie de la conexión deberá estar razonablemente lisa, libre de depósitos mayores de escoria. </w:t>
      </w:r>
      <w:r w:rsidRPr="001C0A22">
        <w:rPr>
          <w:rFonts w:cs="Arial"/>
          <w:color w:val="000000"/>
          <w:szCs w:val="22"/>
        </w:rPr>
        <w:t>Las conexiones exotérmicas, consiste en una reacción química en la que se reduce el óxido de cobre mediante aluminio en polvo de acuerdo a la siguiente aleación:</w:t>
      </w:r>
    </w:p>
    <w:p w:rsidR="009A443F" w:rsidRPr="001C0A22" w:rsidRDefault="009A443F" w:rsidP="009A443F">
      <w:pPr>
        <w:widowControl w:val="0"/>
        <w:spacing w:before="60"/>
        <w:jc w:val="center"/>
        <w:rPr>
          <w:rFonts w:cs="Arial"/>
          <w:color w:val="000000"/>
          <w:szCs w:val="22"/>
        </w:rPr>
      </w:pPr>
      <w:r w:rsidRPr="001C0A22">
        <w:rPr>
          <w:rFonts w:cs="Arial"/>
          <w:color w:val="000000"/>
          <w:szCs w:val="22"/>
        </w:rPr>
        <w:t>3CuO+Al=3Cu+Al</w:t>
      </w:r>
      <w:r w:rsidRPr="001C0A22">
        <w:rPr>
          <w:rFonts w:cs="Arial"/>
          <w:color w:val="000000"/>
          <w:szCs w:val="22"/>
          <w:vertAlign w:val="subscript"/>
        </w:rPr>
        <w:t>2</w:t>
      </w:r>
      <w:r w:rsidRPr="001C0A22">
        <w:rPr>
          <w:rFonts w:cs="Arial"/>
          <w:color w:val="000000"/>
          <w:szCs w:val="22"/>
        </w:rPr>
        <w:t>O</w:t>
      </w:r>
      <w:r w:rsidRPr="001C0A22">
        <w:rPr>
          <w:rFonts w:cs="Arial"/>
          <w:color w:val="000000"/>
          <w:szCs w:val="22"/>
          <w:vertAlign w:val="subscript"/>
        </w:rPr>
        <w:t>3</w:t>
      </w:r>
      <w:r w:rsidRPr="001C0A22">
        <w:rPr>
          <w:rFonts w:cs="Arial"/>
          <w:color w:val="000000"/>
          <w:szCs w:val="22"/>
        </w:rPr>
        <w:t>+calor</w:t>
      </w:r>
    </w:p>
    <w:p w:rsidR="009A443F" w:rsidRPr="001C0A22" w:rsidRDefault="009A443F" w:rsidP="009A443F">
      <w:pPr>
        <w:widowControl w:val="0"/>
        <w:spacing w:before="60"/>
        <w:rPr>
          <w:rFonts w:cs="Arial"/>
          <w:color w:val="000000"/>
          <w:szCs w:val="22"/>
        </w:rPr>
      </w:pPr>
      <w:r w:rsidRPr="001C0A22">
        <w:rPr>
          <w:rFonts w:cs="Arial"/>
          <w:color w:val="000000"/>
          <w:szCs w:val="22"/>
        </w:rPr>
        <w:t>Al combinarse el aluminio con el oxígeno, se forma alúmina y se precipita cobre metálico en forma líquida debido al calor de la reacción. Se llama exotérmica por el desprendimiento de calor.</w:t>
      </w:r>
    </w:p>
    <w:p w:rsidR="009A443F" w:rsidRPr="001C0A22" w:rsidRDefault="009A443F" w:rsidP="009A443F">
      <w:pPr>
        <w:widowControl w:val="0"/>
        <w:spacing w:before="60"/>
        <w:rPr>
          <w:rFonts w:cs="Arial"/>
          <w:color w:val="000000"/>
          <w:szCs w:val="22"/>
        </w:rPr>
      </w:pPr>
      <w:r w:rsidRPr="001C0A22">
        <w:rPr>
          <w:rFonts w:cs="Arial"/>
          <w:color w:val="000000"/>
          <w:szCs w:val="22"/>
        </w:rPr>
        <w:t>La soldadura no se debe realizar con materiales de puntos de baja fusión (estaño, plomo, etc.) para evitar falsos contactos.</w:t>
      </w:r>
    </w:p>
    <w:p w:rsidR="009A443F" w:rsidRPr="001C0A22" w:rsidRDefault="009A443F" w:rsidP="009A443F">
      <w:pPr>
        <w:widowControl w:val="0"/>
        <w:spacing w:before="60"/>
        <w:rPr>
          <w:rFonts w:cs="Arial"/>
          <w:color w:val="000000"/>
          <w:szCs w:val="22"/>
        </w:rPr>
      </w:pPr>
      <w:r w:rsidRPr="001C0A22">
        <w:rPr>
          <w:rFonts w:cs="Arial"/>
          <w:color w:val="000000"/>
          <w:szCs w:val="22"/>
        </w:rPr>
        <w:t>Deben cumplir con las normas IEEE-837 “Standard for qualifying permanent connections used in substation grounding” [11], así mismo debe garantizar una conductividad eléctrica adecuada, soportar los aumentos súbitos de temperatura causada por descargas atmosféricas, alta resistencia mecánica y evitar el deterioro con el tiempo.</w:t>
      </w:r>
    </w:p>
    <w:p w:rsidR="009A443F" w:rsidRPr="001C0A22" w:rsidRDefault="009A443F" w:rsidP="009A443F">
      <w:pPr>
        <w:widowControl w:val="0"/>
        <w:spacing w:before="60"/>
        <w:rPr>
          <w:rFonts w:cs="Arial"/>
          <w:color w:val="000000"/>
          <w:szCs w:val="22"/>
        </w:rPr>
      </w:pPr>
      <w:r w:rsidRPr="001C0A22">
        <w:rPr>
          <w:rFonts w:cs="Arial"/>
          <w:color w:val="000000"/>
          <w:szCs w:val="22"/>
        </w:rPr>
        <w:t>Para el sistema de puesta a tierra que se implementará en este proyecto se requiere soldadura exotérmica de acuerdo a la conexión se tienen las siguientes cargas:</w:t>
      </w:r>
    </w:p>
    <w:p w:rsidR="009A443F" w:rsidRPr="009A443F" w:rsidRDefault="009A443F" w:rsidP="009A443F">
      <w:pPr>
        <w:pStyle w:val="Epgrafe"/>
        <w:rPr>
          <w:rFonts w:cs="Arial"/>
          <w:color w:val="000000"/>
          <w:szCs w:val="22"/>
        </w:rPr>
      </w:pPr>
      <w:r w:rsidRPr="009A443F">
        <w:rPr>
          <w:rFonts w:cs="Arial"/>
          <w:szCs w:val="22"/>
        </w:rPr>
        <w:t xml:space="preserve">Tabla </w:t>
      </w:r>
      <w:r w:rsidR="00680C67" w:rsidRPr="009A443F">
        <w:rPr>
          <w:rFonts w:cs="Arial"/>
          <w:szCs w:val="22"/>
        </w:rPr>
        <w:fldChar w:fldCharType="begin"/>
      </w:r>
      <w:r w:rsidRPr="009A443F">
        <w:rPr>
          <w:rFonts w:cs="Arial"/>
          <w:szCs w:val="22"/>
        </w:rPr>
        <w:instrText xml:space="preserve"> SEQ Tabla \* ARABIC </w:instrText>
      </w:r>
      <w:r w:rsidR="00680C67" w:rsidRPr="009A443F">
        <w:rPr>
          <w:rFonts w:cs="Arial"/>
          <w:szCs w:val="22"/>
        </w:rPr>
        <w:fldChar w:fldCharType="separate"/>
      </w:r>
      <w:r w:rsidR="00021723">
        <w:rPr>
          <w:rFonts w:cs="Arial"/>
          <w:noProof/>
          <w:szCs w:val="22"/>
        </w:rPr>
        <w:t>2</w:t>
      </w:r>
      <w:r w:rsidR="00680C67" w:rsidRPr="009A443F">
        <w:rPr>
          <w:rFonts w:cs="Arial"/>
          <w:szCs w:val="22"/>
        </w:rPr>
        <w:fldChar w:fldCharType="end"/>
      </w:r>
      <w:r w:rsidRPr="009A443F">
        <w:rPr>
          <w:rFonts w:cs="Arial"/>
          <w:szCs w:val="22"/>
        </w:rPr>
        <w:t>. Selección de carga para el tipo de conexiones exotérmicas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330"/>
      </w:tblGrid>
      <w:tr w:rsidR="009A443F" w:rsidRPr="001C0A22" w:rsidTr="009A443F">
        <w:trPr>
          <w:tblHeader/>
          <w:jc w:val="center"/>
        </w:trPr>
        <w:tc>
          <w:tcPr>
            <w:tcW w:w="6301" w:type="dxa"/>
            <w:shd w:val="clear" w:color="auto" w:fill="D9D9D9" w:themeFill="background1" w:themeFillShade="D9"/>
          </w:tcPr>
          <w:p w:rsidR="009A443F" w:rsidRPr="001C0A22" w:rsidRDefault="009A443F" w:rsidP="00BD768D">
            <w:pPr>
              <w:widowControl w:val="0"/>
              <w:overflowPunct w:val="0"/>
              <w:autoSpaceDE w:val="0"/>
              <w:autoSpaceDN w:val="0"/>
              <w:adjustRightInd w:val="0"/>
              <w:spacing w:before="60" w:after="60"/>
              <w:jc w:val="center"/>
              <w:textAlignment w:val="baseline"/>
              <w:rPr>
                <w:rFonts w:cs="Arial"/>
                <w:b/>
                <w:color w:val="000000"/>
              </w:rPr>
            </w:pPr>
            <w:r w:rsidRPr="001C0A22">
              <w:rPr>
                <w:rFonts w:cs="Arial"/>
                <w:b/>
                <w:color w:val="000000"/>
                <w:szCs w:val="22"/>
              </w:rPr>
              <w:t>CONEXIÓN</w:t>
            </w:r>
          </w:p>
        </w:tc>
        <w:tc>
          <w:tcPr>
            <w:tcW w:w="2330" w:type="dxa"/>
            <w:shd w:val="clear" w:color="auto" w:fill="D9D9D9" w:themeFill="background1" w:themeFillShade="D9"/>
          </w:tcPr>
          <w:p w:rsidR="009A443F" w:rsidRPr="001C0A22" w:rsidRDefault="009A443F" w:rsidP="00BD768D">
            <w:pPr>
              <w:widowControl w:val="0"/>
              <w:overflowPunct w:val="0"/>
              <w:autoSpaceDE w:val="0"/>
              <w:autoSpaceDN w:val="0"/>
              <w:adjustRightInd w:val="0"/>
              <w:spacing w:before="60" w:after="60"/>
              <w:jc w:val="center"/>
              <w:textAlignment w:val="baseline"/>
              <w:rPr>
                <w:rFonts w:cs="Arial"/>
                <w:b/>
                <w:color w:val="000000"/>
              </w:rPr>
            </w:pPr>
            <w:r w:rsidRPr="001C0A22">
              <w:rPr>
                <w:rFonts w:cs="Arial"/>
                <w:b/>
                <w:color w:val="000000"/>
                <w:szCs w:val="22"/>
              </w:rPr>
              <w:t>CARGA</w:t>
            </w:r>
          </w:p>
        </w:tc>
      </w:tr>
      <w:tr w:rsidR="009A443F" w:rsidRPr="001C0A22" w:rsidTr="00BD768D">
        <w:trPr>
          <w:jc w:val="center"/>
        </w:trPr>
        <w:tc>
          <w:tcPr>
            <w:tcW w:w="6301" w:type="dxa"/>
            <w:vAlign w:val="center"/>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sz w:val="18"/>
                <w:szCs w:val="18"/>
              </w:rPr>
            </w:pPr>
            <w:r w:rsidRPr="001C0A22">
              <w:rPr>
                <w:rFonts w:cs="Arial"/>
                <w:color w:val="000000"/>
                <w:sz w:val="18"/>
                <w:szCs w:val="18"/>
              </w:rPr>
              <w:t>Conexión fundida de varilla copperweld de Ø 5/8" y cable de cobre calibre 107 mm</w:t>
            </w:r>
            <w:r w:rsidRPr="001C0A22">
              <w:rPr>
                <w:rFonts w:cs="Arial"/>
                <w:color w:val="000000"/>
                <w:sz w:val="18"/>
                <w:szCs w:val="18"/>
                <w:vertAlign w:val="superscript"/>
              </w:rPr>
              <w:t>2</w:t>
            </w:r>
            <w:r w:rsidRPr="001C0A22">
              <w:rPr>
                <w:rFonts w:cs="Arial"/>
                <w:color w:val="000000"/>
                <w:sz w:val="18"/>
                <w:szCs w:val="18"/>
              </w:rPr>
              <w:t xml:space="preserve"> (4/0 AWG)</w:t>
            </w:r>
          </w:p>
        </w:tc>
        <w:tc>
          <w:tcPr>
            <w:tcW w:w="2330" w:type="dxa"/>
            <w:vAlign w:val="center"/>
          </w:tcPr>
          <w:p w:rsidR="009A443F" w:rsidRPr="001C0A22" w:rsidRDefault="009A443F" w:rsidP="00BD768D">
            <w:pPr>
              <w:widowControl w:val="0"/>
              <w:overflowPunct w:val="0"/>
              <w:autoSpaceDE w:val="0"/>
              <w:autoSpaceDN w:val="0"/>
              <w:adjustRightInd w:val="0"/>
              <w:spacing w:before="60" w:after="60"/>
              <w:jc w:val="center"/>
              <w:textAlignment w:val="baseline"/>
              <w:rPr>
                <w:rFonts w:cs="Arial"/>
                <w:color w:val="000000"/>
                <w:sz w:val="18"/>
                <w:szCs w:val="18"/>
              </w:rPr>
            </w:pPr>
            <w:r w:rsidRPr="001C0A22">
              <w:rPr>
                <w:rFonts w:cs="Arial"/>
                <w:color w:val="000000"/>
                <w:sz w:val="18"/>
                <w:szCs w:val="18"/>
              </w:rPr>
              <w:t>115 gramos por fusión</w:t>
            </w:r>
          </w:p>
        </w:tc>
      </w:tr>
      <w:tr w:rsidR="009A443F" w:rsidRPr="001C0A22" w:rsidTr="00BD768D">
        <w:trPr>
          <w:jc w:val="center"/>
        </w:trPr>
        <w:tc>
          <w:tcPr>
            <w:tcW w:w="6301" w:type="dxa"/>
            <w:vAlign w:val="center"/>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sz w:val="18"/>
                <w:szCs w:val="18"/>
              </w:rPr>
            </w:pPr>
            <w:r w:rsidRPr="001C0A22">
              <w:rPr>
                <w:rFonts w:cs="Arial"/>
                <w:color w:val="000000"/>
                <w:sz w:val="18"/>
                <w:szCs w:val="18"/>
              </w:rPr>
              <w:t>Conexión fundida tipo "T" entre cable calibre 107 mm</w:t>
            </w:r>
            <w:r w:rsidRPr="001C0A22">
              <w:rPr>
                <w:rFonts w:cs="Arial"/>
                <w:color w:val="000000"/>
                <w:sz w:val="18"/>
                <w:szCs w:val="18"/>
                <w:vertAlign w:val="superscript"/>
              </w:rPr>
              <w:t>2</w:t>
            </w:r>
            <w:r w:rsidRPr="001C0A22">
              <w:rPr>
                <w:rFonts w:cs="Arial"/>
                <w:color w:val="000000"/>
                <w:sz w:val="18"/>
                <w:szCs w:val="18"/>
              </w:rPr>
              <w:t xml:space="preserve"> (4/0 AWG) y cable calibre 107 mm</w:t>
            </w:r>
            <w:r w:rsidRPr="001C0A22">
              <w:rPr>
                <w:rFonts w:cs="Arial"/>
                <w:color w:val="000000"/>
                <w:sz w:val="18"/>
                <w:szCs w:val="18"/>
                <w:vertAlign w:val="superscript"/>
              </w:rPr>
              <w:t>2</w:t>
            </w:r>
            <w:r w:rsidRPr="001C0A22">
              <w:rPr>
                <w:rFonts w:cs="Arial"/>
                <w:color w:val="000000"/>
                <w:sz w:val="18"/>
                <w:szCs w:val="18"/>
              </w:rPr>
              <w:t xml:space="preserve"> (4/0 AWG)</w:t>
            </w:r>
          </w:p>
        </w:tc>
        <w:tc>
          <w:tcPr>
            <w:tcW w:w="2330" w:type="dxa"/>
            <w:vAlign w:val="center"/>
          </w:tcPr>
          <w:p w:rsidR="009A443F" w:rsidRPr="001C0A22" w:rsidRDefault="009A443F" w:rsidP="00BD768D">
            <w:pPr>
              <w:widowControl w:val="0"/>
              <w:overflowPunct w:val="0"/>
              <w:autoSpaceDE w:val="0"/>
              <w:autoSpaceDN w:val="0"/>
              <w:adjustRightInd w:val="0"/>
              <w:spacing w:before="60" w:after="60"/>
              <w:jc w:val="center"/>
              <w:textAlignment w:val="baseline"/>
              <w:rPr>
                <w:rFonts w:cs="Arial"/>
                <w:color w:val="000000"/>
                <w:sz w:val="18"/>
                <w:szCs w:val="18"/>
              </w:rPr>
            </w:pPr>
            <w:r w:rsidRPr="001C0A22">
              <w:rPr>
                <w:rFonts w:cs="Arial"/>
                <w:color w:val="000000"/>
                <w:sz w:val="18"/>
                <w:szCs w:val="18"/>
              </w:rPr>
              <w:t>150 gramos por fusión</w:t>
            </w:r>
          </w:p>
        </w:tc>
      </w:tr>
      <w:tr w:rsidR="009A443F" w:rsidRPr="001C0A22" w:rsidTr="00BD768D">
        <w:trPr>
          <w:jc w:val="center"/>
        </w:trPr>
        <w:tc>
          <w:tcPr>
            <w:tcW w:w="6301" w:type="dxa"/>
            <w:vAlign w:val="center"/>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sz w:val="18"/>
                <w:szCs w:val="18"/>
              </w:rPr>
            </w:pPr>
            <w:r w:rsidRPr="001C0A22">
              <w:rPr>
                <w:rFonts w:cs="Arial"/>
                <w:color w:val="000000"/>
                <w:sz w:val="18"/>
                <w:szCs w:val="18"/>
              </w:rPr>
              <w:t>Conexión fundida tipo "X" entre cable calibre 107 mm</w:t>
            </w:r>
            <w:r w:rsidRPr="001C0A22">
              <w:rPr>
                <w:rFonts w:cs="Arial"/>
                <w:color w:val="000000"/>
                <w:sz w:val="18"/>
                <w:szCs w:val="18"/>
                <w:vertAlign w:val="superscript"/>
              </w:rPr>
              <w:t>2</w:t>
            </w:r>
            <w:r w:rsidRPr="001C0A22">
              <w:rPr>
                <w:rFonts w:cs="Arial"/>
                <w:color w:val="000000"/>
                <w:sz w:val="18"/>
                <w:szCs w:val="18"/>
              </w:rPr>
              <w:t xml:space="preserve"> (4/0 AWG) y cable calibre 107 mm</w:t>
            </w:r>
            <w:r w:rsidRPr="001C0A22">
              <w:rPr>
                <w:rFonts w:cs="Arial"/>
                <w:color w:val="000000"/>
                <w:sz w:val="18"/>
                <w:szCs w:val="18"/>
                <w:vertAlign w:val="superscript"/>
              </w:rPr>
              <w:t>2</w:t>
            </w:r>
            <w:r w:rsidRPr="001C0A22">
              <w:rPr>
                <w:rFonts w:cs="Arial"/>
                <w:color w:val="000000"/>
                <w:sz w:val="18"/>
                <w:szCs w:val="18"/>
              </w:rPr>
              <w:t xml:space="preserve"> (4/0 AWG)</w:t>
            </w:r>
          </w:p>
        </w:tc>
        <w:tc>
          <w:tcPr>
            <w:tcW w:w="2330" w:type="dxa"/>
            <w:vAlign w:val="center"/>
          </w:tcPr>
          <w:p w:rsidR="009A443F" w:rsidRPr="001C0A22" w:rsidRDefault="009A443F" w:rsidP="00BD768D">
            <w:pPr>
              <w:widowControl w:val="0"/>
              <w:overflowPunct w:val="0"/>
              <w:autoSpaceDE w:val="0"/>
              <w:autoSpaceDN w:val="0"/>
              <w:adjustRightInd w:val="0"/>
              <w:spacing w:before="60" w:after="60"/>
              <w:jc w:val="center"/>
              <w:textAlignment w:val="baseline"/>
              <w:rPr>
                <w:rFonts w:cs="Arial"/>
                <w:color w:val="000000"/>
                <w:sz w:val="18"/>
                <w:szCs w:val="18"/>
              </w:rPr>
            </w:pPr>
            <w:r w:rsidRPr="001C0A22">
              <w:rPr>
                <w:rFonts w:cs="Arial"/>
                <w:color w:val="000000"/>
                <w:sz w:val="18"/>
                <w:szCs w:val="18"/>
              </w:rPr>
              <w:t>250 gramos por fusión</w:t>
            </w:r>
          </w:p>
        </w:tc>
      </w:tr>
      <w:tr w:rsidR="009A443F" w:rsidRPr="001C0A22" w:rsidTr="00BD768D">
        <w:trPr>
          <w:jc w:val="center"/>
        </w:trPr>
        <w:tc>
          <w:tcPr>
            <w:tcW w:w="6301" w:type="dxa"/>
            <w:vAlign w:val="center"/>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sz w:val="18"/>
                <w:szCs w:val="18"/>
              </w:rPr>
            </w:pPr>
            <w:r w:rsidRPr="001C0A22">
              <w:rPr>
                <w:rFonts w:cs="Arial"/>
                <w:color w:val="000000"/>
                <w:sz w:val="18"/>
                <w:szCs w:val="18"/>
              </w:rPr>
              <w:t>Conexión fundida tipo "T" entre cable calibre 107 mm</w:t>
            </w:r>
            <w:r w:rsidRPr="001C0A22">
              <w:rPr>
                <w:rFonts w:cs="Arial"/>
                <w:color w:val="000000"/>
                <w:sz w:val="18"/>
                <w:szCs w:val="18"/>
                <w:vertAlign w:val="superscript"/>
              </w:rPr>
              <w:t>2</w:t>
            </w:r>
            <w:r w:rsidRPr="001C0A22">
              <w:rPr>
                <w:rFonts w:cs="Arial"/>
                <w:color w:val="000000"/>
                <w:sz w:val="18"/>
                <w:szCs w:val="18"/>
              </w:rPr>
              <w:t xml:space="preserve"> (4/0 AWG) y cable calibre 70 mm</w:t>
            </w:r>
            <w:r w:rsidRPr="001C0A22">
              <w:rPr>
                <w:rFonts w:cs="Arial"/>
                <w:color w:val="000000"/>
                <w:sz w:val="18"/>
                <w:szCs w:val="18"/>
                <w:vertAlign w:val="superscript"/>
              </w:rPr>
              <w:t>2</w:t>
            </w:r>
            <w:r w:rsidRPr="001C0A22">
              <w:rPr>
                <w:rFonts w:cs="Arial"/>
                <w:color w:val="000000"/>
                <w:sz w:val="18"/>
                <w:szCs w:val="18"/>
              </w:rPr>
              <w:t xml:space="preserve"> (2/0 AWG) </w:t>
            </w:r>
          </w:p>
        </w:tc>
        <w:tc>
          <w:tcPr>
            <w:tcW w:w="2330" w:type="dxa"/>
            <w:vAlign w:val="center"/>
          </w:tcPr>
          <w:p w:rsidR="009A443F" w:rsidRPr="001C0A22" w:rsidRDefault="009A443F" w:rsidP="00BD768D">
            <w:pPr>
              <w:widowControl w:val="0"/>
              <w:overflowPunct w:val="0"/>
              <w:autoSpaceDE w:val="0"/>
              <w:autoSpaceDN w:val="0"/>
              <w:adjustRightInd w:val="0"/>
              <w:spacing w:before="60" w:after="60"/>
              <w:jc w:val="center"/>
              <w:textAlignment w:val="baseline"/>
              <w:rPr>
                <w:rFonts w:cs="Arial"/>
                <w:color w:val="000000"/>
                <w:sz w:val="18"/>
                <w:szCs w:val="18"/>
              </w:rPr>
            </w:pPr>
            <w:r w:rsidRPr="001C0A22">
              <w:rPr>
                <w:rFonts w:cs="Arial"/>
                <w:color w:val="000000"/>
                <w:sz w:val="18"/>
                <w:szCs w:val="18"/>
              </w:rPr>
              <w:t>90 gramos por fusión</w:t>
            </w:r>
          </w:p>
        </w:tc>
      </w:tr>
      <w:tr w:rsidR="009A443F" w:rsidRPr="001C0A22" w:rsidTr="00BD768D">
        <w:trPr>
          <w:jc w:val="center"/>
        </w:trPr>
        <w:tc>
          <w:tcPr>
            <w:tcW w:w="6301" w:type="dxa"/>
            <w:vAlign w:val="center"/>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sz w:val="18"/>
                <w:szCs w:val="18"/>
              </w:rPr>
            </w:pPr>
            <w:r w:rsidRPr="001C0A22">
              <w:rPr>
                <w:rFonts w:cs="Arial"/>
                <w:color w:val="000000"/>
                <w:sz w:val="18"/>
                <w:szCs w:val="18"/>
              </w:rPr>
              <w:t>Conexión fundida tipo "Empalme" entre cable calibre 107 mm</w:t>
            </w:r>
            <w:r w:rsidRPr="001C0A22">
              <w:rPr>
                <w:rFonts w:cs="Arial"/>
                <w:color w:val="000000"/>
                <w:sz w:val="18"/>
                <w:szCs w:val="18"/>
                <w:vertAlign w:val="superscript"/>
              </w:rPr>
              <w:t>2</w:t>
            </w:r>
            <w:r w:rsidRPr="001C0A22">
              <w:rPr>
                <w:rFonts w:cs="Arial"/>
                <w:color w:val="000000"/>
                <w:sz w:val="18"/>
                <w:szCs w:val="18"/>
              </w:rPr>
              <w:t xml:space="preserve"> (4/0 AWG) y cable calibre 107 mm</w:t>
            </w:r>
            <w:r w:rsidRPr="001C0A22">
              <w:rPr>
                <w:rFonts w:cs="Arial"/>
                <w:color w:val="000000"/>
                <w:sz w:val="18"/>
                <w:szCs w:val="18"/>
                <w:vertAlign w:val="superscript"/>
              </w:rPr>
              <w:t>2</w:t>
            </w:r>
            <w:r w:rsidRPr="001C0A22">
              <w:rPr>
                <w:rFonts w:cs="Arial"/>
                <w:color w:val="000000"/>
                <w:sz w:val="18"/>
                <w:szCs w:val="18"/>
              </w:rPr>
              <w:t xml:space="preserve"> (4/0 AWG)</w:t>
            </w:r>
          </w:p>
        </w:tc>
        <w:tc>
          <w:tcPr>
            <w:tcW w:w="2330" w:type="dxa"/>
            <w:vAlign w:val="center"/>
          </w:tcPr>
          <w:p w:rsidR="009A443F" w:rsidRPr="001C0A22" w:rsidRDefault="009A443F" w:rsidP="00BD768D">
            <w:pPr>
              <w:widowControl w:val="0"/>
              <w:overflowPunct w:val="0"/>
              <w:autoSpaceDE w:val="0"/>
              <w:autoSpaceDN w:val="0"/>
              <w:adjustRightInd w:val="0"/>
              <w:spacing w:before="60" w:after="60"/>
              <w:jc w:val="center"/>
              <w:textAlignment w:val="baseline"/>
              <w:rPr>
                <w:rFonts w:cs="Arial"/>
                <w:color w:val="000000"/>
                <w:sz w:val="18"/>
                <w:szCs w:val="18"/>
              </w:rPr>
            </w:pPr>
            <w:r w:rsidRPr="001C0A22">
              <w:rPr>
                <w:rFonts w:cs="Arial"/>
                <w:color w:val="000000"/>
                <w:sz w:val="18"/>
                <w:szCs w:val="18"/>
              </w:rPr>
              <w:t>90 gramos por fusión</w:t>
            </w:r>
          </w:p>
        </w:tc>
      </w:tr>
      <w:tr w:rsidR="009A443F" w:rsidRPr="001C0A22" w:rsidTr="00BD768D">
        <w:trPr>
          <w:jc w:val="center"/>
        </w:trPr>
        <w:tc>
          <w:tcPr>
            <w:tcW w:w="6301" w:type="dxa"/>
            <w:vAlign w:val="center"/>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sz w:val="18"/>
                <w:szCs w:val="18"/>
              </w:rPr>
            </w:pPr>
            <w:r w:rsidRPr="001C0A22">
              <w:rPr>
                <w:rFonts w:cs="Arial"/>
                <w:color w:val="000000"/>
                <w:sz w:val="18"/>
                <w:szCs w:val="18"/>
              </w:rPr>
              <w:t>Conexión fundida tipo “T” entre cable calibre 70 mm</w:t>
            </w:r>
            <w:r w:rsidRPr="001C0A22">
              <w:rPr>
                <w:rFonts w:cs="Arial"/>
                <w:color w:val="000000"/>
                <w:sz w:val="18"/>
                <w:szCs w:val="18"/>
                <w:vertAlign w:val="superscript"/>
              </w:rPr>
              <w:t>2</w:t>
            </w:r>
            <w:r w:rsidRPr="001C0A22">
              <w:rPr>
                <w:rFonts w:cs="Arial"/>
                <w:color w:val="000000"/>
                <w:sz w:val="18"/>
                <w:szCs w:val="18"/>
              </w:rPr>
              <w:t xml:space="preserve"> (2/0 AWG) y cable calibre 107 mm</w:t>
            </w:r>
            <w:r w:rsidRPr="001C0A22">
              <w:rPr>
                <w:rFonts w:cs="Arial"/>
                <w:color w:val="000000"/>
                <w:sz w:val="18"/>
                <w:szCs w:val="18"/>
                <w:vertAlign w:val="superscript"/>
              </w:rPr>
              <w:t>2</w:t>
            </w:r>
            <w:r w:rsidRPr="001C0A22">
              <w:rPr>
                <w:rFonts w:cs="Arial"/>
                <w:color w:val="000000"/>
                <w:sz w:val="18"/>
                <w:szCs w:val="18"/>
              </w:rPr>
              <w:t xml:space="preserve"> (4/0 AWG)</w:t>
            </w:r>
          </w:p>
        </w:tc>
        <w:tc>
          <w:tcPr>
            <w:tcW w:w="2330" w:type="dxa"/>
            <w:vAlign w:val="center"/>
          </w:tcPr>
          <w:p w:rsidR="009A443F" w:rsidRPr="001C0A22" w:rsidRDefault="009A443F" w:rsidP="00BD768D">
            <w:pPr>
              <w:widowControl w:val="0"/>
              <w:overflowPunct w:val="0"/>
              <w:autoSpaceDE w:val="0"/>
              <w:autoSpaceDN w:val="0"/>
              <w:adjustRightInd w:val="0"/>
              <w:spacing w:before="60" w:after="60"/>
              <w:jc w:val="center"/>
              <w:textAlignment w:val="baseline"/>
              <w:rPr>
                <w:rFonts w:cs="Arial"/>
                <w:color w:val="000000"/>
                <w:sz w:val="18"/>
                <w:szCs w:val="18"/>
              </w:rPr>
            </w:pPr>
            <w:r w:rsidRPr="001C0A22">
              <w:rPr>
                <w:rFonts w:cs="Arial"/>
                <w:color w:val="000000"/>
                <w:sz w:val="18"/>
                <w:szCs w:val="18"/>
              </w:rPr>
              <w:t>115 gramos por fusión</w:t>
            </w:r>
          </w:p>
        </w:tc>
      </w:tr>
    </w:tbl>
    <w:p w:rsidR="009A443F" w:rsidRDefault="009A443F" w:rsidP="009A443F">
      <w:pPr>
        <w:pStyle w:val="Numeral"/>
        <w:widowControl w:val="0"/>
        <w:spacing w:before="60"/>
        <w:ind w:left="0" w:firstLine="0"/>
        <w:rPr>
          <w:rFonts w:cs="Arial"/>
          <w:color w:val="000000"/>
          <w:sz w:val="22"/>
          <w:szCs w:val="22"/>
        </w:rPr>
      </w:pPr>
    </w:p>
    <w:p w:rsidR="00D23362" w:rsidRDefault="00D23362" w:rsidP="009A443F">
      <w:pPr>
        <w:pStyle w:val="Numeral"/>
        <w:widowControl w:val="0"/>
        <w:spacing w:before="60"/>
        <w:ind w:left="0" w:firstLine="0"/>
        <w:rPr>
          <w:rFonts w:cs="Arial"/>
          <w:color w:val="000000"/>
          <w:sz w:val="22"/>
          <w:szCs w:val="22"/>
        </w:rPr>
      </w:pPr>
    </w:p>
    <w:p w:rsidR="009A443F" w:rsidRPr="001C0A22" w:rsidRDefault="009A443F" w:rsidP="00A8712A">
      <w:pPr>
        <w:pStyle w:val="Numeral"/>
        <w:widowControl w:val="0"/>
        <w:numPr>
          <w:ilvl w:val="0"/>
          <w:numId w:val="14"/>
        </w:numPr>
        <w:spacing w:before="60" w:after="120"/>
        <w:ind w:left="0" w:firstLine="0"/>
        <w:rPr>
          <w:rFonts w:cs="Arial"/>
          <w:color w:val="000000"/>
          <w:sz w:val="22"/>
          <w:szCs w:val="22"/>
        </w:rPr>
      </w:pPr>
      <w:r w:rsidRPr="001C0A22">
        <w:rPr>
          <w:rFonts w:cs="Arial"/>
          <w:color w:val="000000"/>
          <w:sz w:val="22"/>
          <w:szCs w:val="22"/>
        </w:rPr>
        <w:lastRenderedPageBreak/>
        <w:t>Moldes</w:t>
      </w:r>
    </w:p>
    <w:p w:rsidR="009A443F" w:rsidRPr="001C0A22" w:rsidRDefault="009A443F" w:rsidP="009A443F">
      <w:pPr>
        <w:widowControl w:val="0"/>
        <w:spacing w:before="60"/>
        <w:rPr>
          <w:rFonts w:cs="Arial"/>
          <w:color w:val="000000"/>
          <w:szCs w:val="22"/>
        </w:rPr>
      </w:pPr>
      <w:r w:rsidRPr="001C0A22">
        <w:rPr>
          <w:rFonts w:cs="Arial"/>
          <w:color w:val="000000"/>
          <w:szCs w:val="22"/>
        </w:rPr>
        <w:t xml:space="preserve">Las especificaciones de los moldes para soldaduras exotérmicas con sus correspondientes accesorios, utilizadas en las conexiones y mallas de puesta a tierra, ya sea en derivación, “T”, “X” </w:t>
      </w:r>
      <w:r w:rsidR="00D23362" w:rsidRPr="001C0A22">
        <w:rPr>
          <w:rFonts w:cs="Arial"/>
          <w:color w:val="000000"/>
          <w:szCs w:val="22"/>
        </w:rPr>
        <w:t>o</w:t>
      </w:r>
      <w:r w:rsidRPr="001C0A22">
        <w:rPr>
          <w:rFonts w:cs="Arial"/>
          <w:color w:val="000000"/>
          <w:szCs w:val="22"/>
        </w:rPr>
        <w:t xml:space="preserve"> empalme, será por fusión.</w:t>
      </w:r>
    </w:p>
    <w:p w:rsidR="009A443F" w:rsidRPr="001C0A22" w:rsidRDefault="009A443F" w:rsidP="009A443F">
      <w:pPr>
        <w:widowControl w:val="0"/>
        <w:spacing w:before="60"/>
        <w:rPr>
          <w:rFonts w:cs="Arial"/>
          <w:color w:val="000000"/>
          <w:szCs w:val="22"/>
        </w:rPr>
      </w:pPr>
      <w:r w:rsidRPr="001C0A22">
        <w:rPr>
          <w:rFonts w:cs="Arial"/>
          <w:color w:val="000000"/>
          <w:szCs w:val="22"/>
        </w:rPr>
        <w:t>Cada molde llevara adosada una placa metálica en español, de fácil lectura con la siguiente información:</w:t>
      </w:r>
    </w:p>
    <w:p w:rsidR="009A443F" w:rsidRPr="001C0A22" w:rsidRDefault="009A443F" w:rsidP="00A8712A">
      <w:pPr>
        <w:widowControl w:val="0"/>
        <w:numPr>
          <w:ilvl w:val="0"/>
          <w:numId w:val="15"/>
        </w:numPr>
        <w:spacing w:before="60" w:after="120"/>
        <w:ind w:left="714" w:hanging="357"/>
        <w:rPr>
          <w:rFonts w:cs="Arial"/>
          <w:color w:val="000000"/>
          <w:szCs w:val="22"/>
        </w:rPr>
      </w:pPr>
      <w:r w:rsidRPr="001C0A22">
        <w:rPr>
          <w:rFonts w:cs="Arial"/>
          <w:color w:val="000000"/>
          <w:szCs w:val="22"/>
        </w:rPr>
        <w:t>Nombre del Fabricante</w:t>
      </w:r>
    </w:p>
    <w:p w:rsidR="009A443F" w:rsidRPr="001C0A22" w:rsidRDefault="009A443F" w:rsidP="00A8712A">
      <w:pPr>
        <w:widowControl w:val="0"/>
        <w:numPr>
          <w:ilvl w:val="0"/>
          <w:numId w:val="15"/>
        </w:numPr>
        <w:spacing w:before="60" w:after="120"/>
        <w:ind w:left="714" w:hanging="357"/>
        <w:rPr>
          <w:rFonts w:cs="Arial"/>
          <w:color w:val="000000"/>
          <w:szCs w:val="22"/>
        </w:rPr>
      </w:pPr>
      <w:r w:rsidRPr="001C0A22">
        <w:rPr>
          <w:rFonts w:cs="Arial"/>
          <w:color w:val="000000"/>
          <w:szCs w:val="22"/>
        </w:rPr>
        <w:t xml:space="preserve">Tipo de unión a soldar (T </w:t>
      </w:r>
      <w:r w:rsidR="00D23362" w:rsidRPr="001C0A22">
        <w:rPr>
          <w:rFonts w:cs="Arial"/>
          <w:color w:val="000000"/>
          <w:szCs w:val="22"/>
        </w:rPr>
        <w:t>o</w:t>
      </w:r>
      <w:r w:rsidRPr="001C0A22">
        <w:rPr>
          <w:rFonts w:cs="Arial"/>
          <w:color w:val="000000"/>
          <w:szCs w:val="22"/>
        </w:rPr>
        <w:t xml:space="preserve"> X)</w:t>
      </w:r>
    </w:p>
    <w:p w:rsidR="009A443F" w:rsidRPr="001C0A22" w:rsidRDefault="009A443F" w:rsidP="00A8712A">
      <w:pPr>
        <w:widowControl w:val="0"/>
        <w:numPr>
          <w:ilvl w:val="0"/>
          <w:numId w:val="15"/>
        </w:numPr>
        <w:spacing w:before="60" w:after="120"/>
        <w:ind w:left="714" w:hanging="357"/>
        <w:rPr>
          <w:rFonts w:cs="Arial"/>
          <w:color w:val="000000"/>
          <w:szCs w:val="22"/>
        </w:rPr>
      </w:pPr>
      <w:r w:rsidRPr="001C0A22">
        <w:rPr>
          <w:rFonts w:cs="Arial"/>
          <w:color w:val="000000"/>
          <w:szCs w:val="22"/>
        </w:rPr>
        <w:t>Medidas de las piezas a soldar</w:t>
      </w:r>
    </w:p>
    <w:p w:rsidR="009A443F" w:rsidRPr="001C0A22" w:rsidRDefault="009A443F" w:rsidP="00A8712A">
      <w:pPr>
        <w:widowControl w:val="0"/>
        <w:numPr>
          <w:ilvl w:val="0"/>
          <w:numId w:val="15"/>
        </w:numPr>
        <w:spacing w:before="60" w:after="120"/>
        <w:ind w:left="714" w:hanging="357"/>
        <w:rPr>
          <w:rFonts w:cs="Arial"/>
          <w:color w:val="000000"/>
          <w:szCs w:val="22"/>
        </w:rPr>
      </w:pPr>
      <w:r w:rsidRPr="001C0A22">
        <w:rPr>
          <w:rFonts w:cs="Arial"/>
          <w:color w:val="000000"/>
          <w:szCs w:val="22"/>
        </w:rPr>
        <w:t>Cartucho a utilizar</w:t>
      </w:r>
    </w:p>
    <w:p w:rsidR="009A443F" w:rsidRPr="001C0A22" w:rsidRDefault="009A443F" w:rsidP="009A443F">
      <w:pPr>
        <w:autoSpaceDE w:val="0"/>
        <w:autoSpaceDN w:val="0"/>
        <w:adjustRightInd w:val="0"/>
        <w:spacing w:before="60"/>
        <w:rPr>
          <w:rFonts w:cs="Arial"/>
          <w:color w:val="000000"/>
          <w:szCs w:val="22"/>
        </w:rPr>
      </w:pPr>
      <w:r w:rsidRPr="001C0A22">
        <w:rPr>
          <w:rFonts w:cs="Arial"/>
          <w:color w:val="000000"/>
          <w:szCs w:val="22"/>
        </w:rPr>
        <w:t>El material de los moldes será de grafito o material similar aptos para realizar las conexiones mediante una reacción exotérmica, a una temperatura igual al punto de fusión del cobre. El calor desarrollado no debe alterar el buen funcionamiento de la unión en cuanto no aumente la resistencia eléctrica de los conductores o piezas que una y no disminuya su resistencia a la corrosión.</w:t>
      </w:r>
    </w:p>
    <w:p w:rsidR="009A443F" w:rsidRPr="001C0A22" w:rsidRDefault="009A443F" w:rsidP="009A443F">
      <w:pPr>
        <w:autoSpaceDE w:val="0"/>
        <w:autoSpaceDN w:val="0"/>
        <w:adjustRightInd w:val="0"/>
        <w:spacing w:before="60"/>
        <w:rPr>
          <w:rFonts w:cs="Arial"/>
          <w:color w:val="000000"/>
          <w:szCs w:val="22"/>
        </w:rPr>
      </w:pPr>
      <w:r w:rsidRPr="001C0A22">
        <w:rPr>
          <w:rFonts w:cs="Arial"/>
          <w:color w:val="000000"/>
          <w:szCs w:val="22"/>
        </w:rPr>
        <w:t>Las soldaduras no presentarán imperfecciones u otros defectos visibles que puedan comprometer la unión soldada. La sección transversal de la soldadura será mayor que la de las piezas que suelda. La longitud axial de la soldadura será la necesaria para cumplir con los requisitos mecánicos y eléctricos.</w:t>
      </w:r>
    </w:p>
    <w:p w:rsidR="009A443F" w:rsidRPr="001C0A22" w:rsidRDefault="009A443F" w:rsidP="009A443F">
      <w:pPr>
        <w:autoSpaceDE w:val="0"/>
        <w:autoSpaceDN w:val="0"/>
        <w:adjustRightInd w:val="0"/>
        <w:spacing w:before="60"/>
        <w:jc w:val="left"/>
        <w:rPr>
          <w:rFonts w:cs="Arial"/>
          <w:color w:val="000000"/>
          <w:szCs w:val="22"/>
        </w:rPr>
      </w:pPr>
      <w:r w:rsidRPr="001C0A22">
        <w:rPr>
          <w:rFonts w:cs="Arial"/>
          <w:color w:val="000000"/>
          <w:szCs w:val="22"/>
        </w:rPr>
        <w:t>Los Moldes deberán tener además las siguientes características:</w:t>
      </w:r>
    </w:p>
    <w:p w:rsidR="009A443F" w:rsidRPr="001C0A22" w:rsidRDefault="009A443F" w:rsidP="00A8712A">
      <w:pPr>
        <w:widowControl w:val="0"/>
        <w:numPr>
          <w:ilvl w:val="0"/>
          <w:numId w:val="15"/>
        </w:numPr>
        <w:spacing w:before="60" w:after="120"/>
        <w:ind w:left="714" w:hanging="357"/>
        <w:rPr>
          <w:rFonts w:cs="Arial"/>
          <w:color w:val="000000"/>
          <w:szCs w:val="22"/>
        </w:rPr>
      </w:pPr>
      <w:r w:rsidRPr="001C0A22">
        <w:rPr>
          <w:rFonts w:cs="Arial"/>
          <w:color w:val="000000"/>
          <w:szCs w:val="22"/>
        </w:rPr>
        <w:t>Dimensión pequeña</w:t>
      </w:r>
    </w:p>
    <w:p w:rsidR="009A443F" w:rsidRPr="001C0A22" w:rsidRDefault="009A443F" w:rsidP="00A8712A">
      <w:pPr>
        <w:widowControl w:val="0"/>
        <w:numPr>
          <w:ilvl w:val="0"/>
          <w:numId w:val="15"/>
        </w:numPr>
        <w:spacing w:before="60" w:after="120"/>
        <w:ind w:left="714" w:hanging="357"/>
        <w:rPr>
          <w:rFonts w:cs="Arial"/>
          <w:color w:val="000000"/>
          <w:szCs w:val="22"/>
        </w:rPr>
      </w:pPr>
      <w:r w:rsidRPr="001C0A22">
        <w:rPr>
          <w:rFonts w:cs="Arial"/>
          <w:color w:val="000000"/>
          <w:szCs w:val="22"/>
        </w:rPr>
        <w:t>Resistencia mecánica adecuada</w:t>
      </w:r>
    </w:p>
    <w:p w:rsidR="009A443F" w:rsidRPr="001C0A22" w:rsidRDefault="009A443F" w:rsidP="00A8712A">
      <w:pPr>
        <w:widowControl w:val="0"/>
        <w:numPr>
          <w:ilvl w:val="0"/>
          <w:numId w:val="15"/>
        </w:numPr>
        <w:spacing w:before="60" w:after="120"/>
        <w:ind w:left="714" w:hanging="357"/>
        <w:rPr>
          <w:rFonts w:cs="Arial"/>
          <w:color w:val="000000"/>
          <w:szCs w:val="22"/>
        </w:rPr>
      </w:pPr>
      <w:r w:rsidRPr="001C0A22">
        <w:rPr>
          <w:rFonts w:cs="Arial"/>
          <w:color w:val="000000"/>
          <w:szCs w:val="22"/>
        </w:rPr>
        <w:t>Montaje fácil</w:t>
      </w:r>
    </w:p>
    <w:p w:rsidR="009A443F" w:rsidRPr="001C0A22" w:rsidRDefault="009A443F" w:rsidP="00A8712A">
      <w:pPr>
        <w:widowControl w:val="0"/>
        <w:numPr>
          <w:ilvl w:val="0"/>
          <w:numId w:val="15"/>
        </w:numPr>
        <w:spacing w:before="60" w:after="120"/>
        <w:ind w:left="714" w:hanging="357"/>
        <w:rPr>
          <w:rFonts w:cs="Arial"/>
          <w:color w:val="000000"/>
          <w:szCs w:val="22"/>
        </w:rPr>
      </w:pPr>
      <w:r w:rsidRPr="001C0A22">
        <w:rPr>
          <w:rFonts w:cs="Arial"/>
          <w:color w:val="000000"/>
          <w:szCs w:val="22"/>
        </w:rPr>
        <w:t>Poco mantenimiento</w:t>
      </w:r>
    </w:p>
    <w:p w:rsidR="009A443F" w:rsidRPr="001C0A22" w:rsidRDefault="009A443F" w:rsidP="00A8712A">
      <w:pPr>
        <w:widowControl w:val="0"/>
        <w:numPr>
          <w:ilvl w:val="0"/>
          <w:numId w:val="15"/>
        </w:numPr>
        <w:spacing w:before="60" w:after="120"/>
        <w:ind w:left="714" w:hanging="357"/>
        <w:rPr>
          <w:rFonts w:cs="Arial"/>
          <w:color w:val="000000"/>
          <w:szCs w:val="22"/>
        </w:rPr>
      </w:pPr>
      <w:r w:rsidRPr="001C0A22">
        <w:rPr>
          <w:rFonts w:cs="Arial"/>
          <w:color w:val="000000"/>
          <w:szCs w:val="22"/>
        </w:rPr>
        <w:t>Seguridad en la operación</w:t>
      </w:r>
    </w:p>
    <w:p w:rsidR="009A443F" w:rsidRPr="001C0A22" w:rsidRDefault="009A443F" w:rsidP="00A8712A">
      <w:pPr>
        <w:widowControl w:val="0"/>
        <w:numPr>
          <w:ilvl w:val="0"/>
          <w:numId w:val="15"/>
        </w:numPr>
        <w:spacing w:before="60" w:after="120"/>
        <w:ind w:left="714" w:hanging="357"/>
        <w:rPr>
          <w:rFonts w:cs="Arial"/>
          <w:color w:val="000000"/>
          <w:szCs w:val="22"/>
        </w:rPr>
      </w:pPr>
      <w:r w:rsidRPr="001C0A22">
        <w:rPr>
          <w:rFonts w:cs="Arial"/>
          <w:color w:val="000000"/>
          <w:szCs w:val="22"/>
        </w:rPr>
        <w:t>Cantidad de fusiones a realiza</w:t>
      </w:r>
      <w:r w:rsidR="006B61F1">
        <w:rPr>
          <w:rFonts w:cs="Arial"/>
          <w:color w:val="000000"/>
          <w:szCs w:val="22"/>
        </w:rPr>
        <w:t>r</w:t>
      </w:r>
      <w:r w:rsidRPr="001C0A22">
        <w:rPr>
          <w:rFonts w:cs="Arial"/>
          <w:color w:val="000000"/>
          <w:szCs w:val="22"/>
        </w:rPr>
        <w:t xml:space="preserve"> mínimo 40</w:t>
      </w:r>
    </w:p>
    <w:p w:rsidR="009A443F" w:rsidRPr="001C0A22" w:rsidRDefault="008D722E" w:rsidP="009A443F">
      <w:pPr>
        <w:autoSpaceDE w:val="0"/>
        <w:autoSpaceDN w:val="0"/>
        <w:adjustRightInd w:val="0"/>
        <w:spacing w:before="60"/>
        <w:jc w:val="left"/>
        <w:rPr>
          <w:rFonts w:cs="Arial"/>
          <w:color w:val="000000"/>
          <w:szCs w:val="22"/>
        </w:rPr>
      </w:pPr>
      <w:r>
        <w:rPr>
          <w:rFonts w:cs="Arial"/>
          <w:color w:val="000000"/>
          <w:szCs w:val="22"/>
        </w:rPr>
        <w:t xml:space="preserve">El Proponente adjudicado, </w:t>
      </w:r>
      <w:r w:rsidR="009A443F" w:rsidRPr="001C0A22">
        <w:rPr>
          <w:rFonts w:cs="Arial"/>
          <w:color w:val="000000"/>
          <w:szCs w:val="22"/>
        </w:rPr>
        <w:t xml:space="preserve">deberá presentar las pruebas de estos de acuerdo con: </w:t>
      </w:r>
    </w:p>
    <w:p w:rsidR="009A443F" w:rsidRPr="001C0A22" w:rsidRDefault="009A443F" w:rsidP="00A8712A">
      <w:pPr>
        <w:widowControl w:val="0"/>
        <w:numPr>
          <w:ilvl w:val="0"/>
          <w:numId w:val="15"/>
        </w:numPr>
        <w:spacing w:before="60" w:after="120"/>
        <w:ind w:left="714" w:hanging="357"/>
        <w:rPr>
          <w:rFonts w:cs="Arial"/>
          <w:color w:val="000000"/>
          <w:szCs w:val="22"/>
        </w:rPr>
      </w:pPr>
      <w:r w:rsidRPr="001C0A22">
        <w:rPr>
          <w:rFonts w:cs="Arial"/>
          <w:color w:val="000000"/>
          <w:szCs w:val="22"/>
        </w:rPr>
        <w:t>Copia completa de la norma de fabricación y ensayos</w:t>
      </w:r>
    </w:p>
    <w:p w:rsidR="009A443F" w:rsidRPr="001C0A22" w:rsidRDefault="009A443F" w:rsidP="00A8712A">
      <w:pPr>
        <w:widowControl w:val="0"/>
        <w:numPr>
          <w:ilvl w:val="0"/>
          <w:numId w:val="15"/>
        </w:numPr>
        <w:spacing w:before="60" w:after="120"/>
        <w:ind w:left="714" w:hanging="357"/>
        <w:rPr>
          <w:rFonts w:cs="Arial"/>
          <w:color w:val="000000"/>
          <w:szCs w:val="22"/>
        </w:rPr>
      </w:pPr>
      <w:r w:rsidRPr="001C0A22">
        <w:rPr>
          <w:rFonts w:cs="Arial"/>
          <w:color w:val="000000"/>
          <w:szCs w:val="22"/>
        </w:rPr>
        <w:t>Certificado de los ensayos tipo</w:t>
      </w:r>
    </w:p>
    <w:p w:rsidR="009A443F" w:rsidRPr="001C0A22" w:rsidRDefault="009A443F" w:rsidP="00A8712A">
      <w:pPr>
        <w:widowControl w:val="0"/>
        <w:numPr>
          <w:ilvl w:val="0"/>
          <w:numId w:val="15"/>
        </w:numPr>
        <w:spacing w:before="60" w:after="120"/>
        <w:ind w:left="714" w:hanging="357"/>
        <w:rPr>
          <w:rFonts w:cs="Arial"/>
          <w:color w:val="000000"/>
          <w:szCs w:val="22"/>
        </w:rPr>
      </w:pPr>
      <w:r w:rsidRPr="001C0A22">
        <w:rPr>
          <w:rFonts w:cs="Arial"/>
          <w:color w:val="000000"/>
          <w:szCs w:val="22"/>
        </w:rPr>
        <w:t>Recomendaciones de uso (Manual de mantenimiento y de almacenamiento</w:t>
      </w:r>
      <w:r w:rsidRPr="001C0A22">
        <w:rPr>
          <w:rFonts w:cs="Arial"/>
          <w:szCs w:val="22"/>
          <w:lang w:eastAsia="es-ES_tradnl"/>
        </w:rPr>
        <w:t>)</w:t>
      </w:r>
    </w:p>
    <w:p w:rsidR="009A443F" w:rsidRDefault="009A443F" w:rsidP="009A443F">
      <w:pPr>
        <w:spacing w:before="60"/>
        <w:rPr>
          <w:rFonts w:cs="Arial"/>
          <w:szCs w:val="22"/>
        </w:rPr>
      </w:pPr>
      <w:r w:rsidRPr="001C0A22">
        <w:rPr>
          <w:rFonts w:cs="Arial"/>
          <w:szCs w:val="22"/>
        </w:rPr>
        <w:t>Los moldes que se van a utilizar, se relacionan a continuación:</w:t>
      </w:r>
    </w:p>
    <w:p w:rsidR="00D23362" w:rsidRDefault="00D23362" w:rsidP="009A443F">
      <w:pPr>
        <w:spacing w:before="60"/>
        <w:rPr>
          <w:rFonts w:cs="Arial"/>
          <w:szCs w:val="22"/>
        </w:rPr>
      </w:pPr>
    </w:p>
    <w:p w:rsidR="00D23362" w:rsidRDefault="00D23362" w:rsidP="009A443F">
      <w:pPr>
        <w:spacing w:before="60"/>
        <w:rPr>
          <w:rFonts w:cs="Arial"/>
          <w:szCs w:val="22"/>
        </w:rPr>
      </w:pPr>
    </w:p>
    <w:p w:rsidR="009A443F" w:rsidRPr="009A443F" w:rsidRDefault="009A443F" w:rsidP="009A443F">
      <w:pPr>
        <w:pStyle w:val="Epgrafe"/>
        <w:rPr>
          <w:rFonts w:cs="Arial"/>
          <w:szCs w:val="22"/>
        </w:rPr>
      </w:pPr>
      <w:r w:rsidRPr="009A443F">
        <w:rPr>
          <w:rFonts w:cs="Arial"/>
          <w:szCs w:val="22"/>
        </w:rPr>
        <w:lastRenderedPageBreak/>
        <w:t xml:space="preserve">Tabla </w:t>
      </w:r>
      <w:r w:rsidR="00680C67" w:rsidRPr="009A443F">
        <w:rPr>
          <w:rFonts w:cs="Arial"/>
          <w:szCs w:val="22"/>
        </w:rPr>
        <w:fldChar w:fldCharType="begin"/>
      </w:r>
      <w:r w:rsidRPr="009A443F">
        <w:rPr>
          <w:rFonts w:cs="Arial"/>
          <w:szCs w:val="22"/>
        </w:rPr>
        <w:instrText xml:space="preserve"> SEQ Tabla \* ARABIC </w:instrText>
      </w:r>
      <w:r w:rsidR="00680C67" w:rsidRPr="009A443F">
        <w:rPr>
          <w:rFonts w:cs="Arial"/>
          <w:szCs w:val="22"/>
        </w:rPr>
        <w:fldChar w:fldCharType="separate"/>
      </w:r>
      <w:r w:rsidR="00021723">
        <w:rPr>
          <w:rFonts w:cs="Arial"/>
          <w:noProof/>
          <w:szCs w:val="22"/>
        </w:rPr>
        <w:t>3</w:t>
      </w:r>
      <w:r w:rsidR="00680C67" w:rsidRPr="009A443F">
        <w:rPr>
          <w:rFonts w:cs="Arial"/>
          <w:szCs w:val="22"/>
        </w:rPr>
        <w:fldChar w:fldCharType="end"/>
      </w:r>
      <w:r w:rsidRPr="009A443F">
        <w:rPr>
          <w:rFonts w:cs="Arial"/>
          <w:szCs w:val="22"/>
        </w:rPr>
        <w:t>. Selección de molde para el tipo de conexión exotérmica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321"/>
      </w:tblGrid>
      <w:tr w:rsidR="009A443F" w:rsidRPr="001C0A22" w:rsidTr="00B243AC">
        <w:trPr>
          <w:trHeight w:val="200"/>
          <w:tblHeader/>
          <w:jc w:val="center"/>
        </w:trPr>
        <w:tc>
          <w:tcPr>
            <w:tcW w:w="4399" w:type="dxa"/>
            <w:shd w:val="clear" w:color="auto" w:fill="D9D9D9" w:themeFill="background1" w:themeFillShade="D9"/>
          </w:tcPr>
          <w:p w:rsidR="009A443F" w:rsidRPr="00B243AC" w:rsidRDefault="009A443F" w:rsidP="00BD768D">
            <w:pPr>
              <w:widowControl w:val="0"/>
              <w:overflowPunct w:val="0"/>
              <w:autoSpaceDE w:val="0"/>
              <w:autoSpaceDN w:val="0"/>
              <w:adjustRightInd w:val="0"/>
              <w:spacing w:before="60" w:after="60"/>
              <w:jc w:val="center"/>
              <w:textAlignment w:val="baseline"/>
              <w:rPr>
                <w:rFonts w:cs="Arial"/>
                <w:b/>
                <w:color w:val="000000"/>
                <w:sz w:val="20"/>
              </w:rPr>
            </w:pPr>
            <w:r w:rsidRPr="00B243AC">
              <w:rPr>
                <w:rFonts w:cs="Arial"/>
                <w:b/>
                <w:color w:val="000000"/>
                <w:sz w:val="20"/>
                <w:szCs w:val="22"/>
              </w:rPr>
              <w:t>MOLDES</w:t>
            </w:r>
          </w:p>
        </w:tc>
        <w:tc>
          <w:tcPr>
            <w:tcW w:w="4321" w:type="dxa"/>
            <w:shd w:val="clear" w:color="auto" w:fill="D9D9D9" w:themeFill="background1" w:themeFillShade="D9"/>
          </w:tcPr>
          <w:p w:rsidR="009A443F" w:rsidRPr="00B243AC" w:rsidRDefault="009A443F" w:rsidP="00BD768D">
            <w:pPr>
              <w:widowControl w:val="0"/>
              <w:overflowPunct w:val="0"/>
              <w:autoSpaceDE w:val="0"/>
              <w:autoSpaceDN w:val="0"/>
              <w:adjustRightInd w:val="0"/>
              <w:spacing w:before="60" w:after="60"/>
              <w:jc w:val="center"/>
              <w:textAlignment w:val="baseline"/>
              <w:rPr>
                <w:rFonts w:cs="Arial"/>
                <w:b/>
                <w:color w:val="000000"/>
                <w:sz w:val="20"/>
              </w:rPr>
            </w:pPr>
            <w:r w:rsidRPr="00B243AC">
              <w:rPr>
                <w:rFonts w:cs="Arial"/>
                <w:b/>
                <w:color w:val="000000"/>
                <w:sz w:val="20"/>
                <w:szCs w:val="22"/>
              </w:rPr>
              <w:t>DISEÑO</w:t>
            </w:r>
          </w:p>
        </w:tc>
      </w:tr>
      <w:tr w:rsidR="009A443F" w:rsidRPr="001C0A22" w:rsidTr="00B243AC">
        <w:trPr>
          <w:trHeight w:val="673"/>
          <w:jc w:val="center"/>
        </w:trPr>
        <w:tc>
          <w:tcPr>
            <w:tcW w:w="4399" w:type="dxa"/>
            <w:vAlign w:val="center"/>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sz w:val="18"/>
                <w:szCs w:val="18"/>
              </w:rPr>
            </w:pPr>
            <w:r w:rsidRPr="001C0A22">
              <w:rPr>
                <w:rFonts w:cs="Arial"/>
                <w:color w:val="000000"/>
                <w:sz w:val="18"/>
                <w:szCs w:val="18"/>
              </w:rPr>
              <w:t>Molde para hacer conexión fundida de varilla copperweld de Ø 5/8" y cable de cobre calibre 185 mm</w:t>
            </w:r>
            <w:r w:rsidRPr="001C0A22">
              <w:rPr>
                <w:rFonts w:cs="Arial"/>
                <w:color w:val="000000"/>
                <w:sz w:val="18"/>
                <w:szCs w:val="18"/>
                <w:vertAlign w:val="superscript"/>
              </w:rPr>
              <w:t>2</w:t>
            </w:r>
            <w:r w:rsidRPr="001C0A22">
              <w:rPr>
                <w:rFonts w:cs="Arial"/>
                <w:color w:val="000000"/>
                <w:sz w:val="18"/>
                <w:szCs w:val="18"/>
              </w:rPr>
              <w:t xml:space="preserve"> (350 kCM)</w:t>
            </w:r>
          </w:p>
        </w:tc>
        <w:tc>
          <w:tcPr>
            <w:tcW w:w="4321" w:type="dxa"/>
            <w:vMerge w:val="restart"/>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rPr>
            </w:pPr>
          </w:p>
          <w:p w:rsidR="009A443F" w:rsidRPr="001C0A22" w:rsidRDefault="009A443F" w:rsidP="00BD768D">
            <w:pPr>
              <w:widowControl w:val="0"/>
              <w:overflowPunct w:val="0"/>
              <w:autoSpaceDE w:val="0"/>
              <w:autoSpaceDN w:val="0"/>
              <w:adjustRightInd w:val="0"/>
              <w:spacing w:before="60" w:after="60"/>
              <w:textAlignment w:val="baseline"/>
              <w:rPr>
                <w:rFonts w:cs="Arial"/>
                <w:color w:val="000000"/>
              </w:rPr>
            </w:pPr>
          </w:p>
          <w:p w:rsidR="009A443F" w:rsidRPr="001C0A22" w:rsidRDefault="009A443F" w:rsidP="00BD768D">
            <w:pPr>
              <w:widowControl w:val="0"/>
              <w:overflowPunct w:val="0"/>
              <w:autoSpaceDE w:val="0"/>
              <w:autoSpaceDN w:val="0"/>
              <w:adjustRightInd w:val="0"/>
              <w:spacing w:before="60" w:after="60"/>
              <w:textAlignment w:val="baseline"/>
              <w:rPr>
                <w:rFonts w:cs="Arial"/>
                <w:color w:val="000000"/>
              </w:rPr>
            </w:pPr>
          </w:p>
          <w:p w:rsidR="009A443F" w:rsidRPr="001C0A22" w:rsidRDefault="009A443F" w:rsidP="00BD768D">
            <w:pPr>
              <w:widowControl w:val="0"/>
              <w:overflowPunct w:val="0"/>
              <w:autoSpaceDE w:val="0"/>
              <w:autoSpaceDN w:val="0"/>
              <w:adjustRightInd w:val="0"/>
              <w:spacing w:before="60" w:after="60"/>
              <w:textAlignment w:val="baseline"/>
              <w:rPr>
                <w:rFonts w:cs="Arial"/>
                <w:color w:val="000000"/>
              </w:rPr>
            </w:pPr>
          </w:p>
          <w:p w:rsidR="009A443F" w:rsidRPr="001C0A22" w:rsidRDefault="009A443F" w:rsidP="00BD768D">
            <w:pPr>
              <w:widowControl w:val="0"/>
              <w:overflowPunct w:val="0"/>
              <w:autoSpaceDE w:val="0"/>
              <w:autoSpaceDN w:val="0"/>
              <w:adjustRightInd w:val="0"/>
              <w:spacing w:before="60" w:after="60"/>
              <w:textAlignment w:val="baseline"/>
              <w:rPr>
                <w:rFonts w:cs="Arial"/>
                <w:color w:val="000000"/>
              </w:rPr>
            </w:pPr>
          </w:p>
          <w:p w:rsidR="009A443F" w:rsidRPr="001C0A22" w:rsidRDefault="009A443F" w:rsidP="00BD768D">
            <w:pPr>
              <w:widowControl w:val="0"/>
              <w:overflowPunct w:val="0"/>
              <w:autoSpaceDE w:val="0"/>
              <w:autoSpaceDN w:val="0"/>
              <w:adjustRightInd w:val="0"/>
              <w:spacing w:before="60" w:after="60"/>
              <w:textAlignment w:val="baseline"/>
              <w:rPr>
                <w:rFonts w:cs="Arial"/>
                <w:color w:val="000000"/>
              </w:rPr>
            </w:pPr>
          </w:p>
          <w:p w:rsidR="009A443F" w:rsidRPr="001C0A22" w:rsidRDefault="009A443F" w:rsidP="00BD768D">
            <w:pPr>
              <w:widowControl w:val="0"/>
              <w:overflowPunct w:val="0"/>
              <w:autoSpaceDE w:val="0"/>
              <w:autoSpaceDN w:val="0"/>
              <w:adjustRightInd w:val="0"/>
              <w:spacing w:before="60" w:after="60"/>
              <w:jc w:val="center"/>
              <w:textAlignment w:val="baseline"/>
              <w:rPr>
                <w:rFonts w:cs="Arial"/>
                <w:color w:val="000000"/>
              </w:rPr>
            </w:pPr>
            <w:r w:rsidRPr="001C0A22">
              <w:rPr>
                <w:rFonts w:cs="Arial"/>
                <w:noProof/>
                <w:color w:val="000000"/>
                <w:szCs w:val="22"/>
              </w:rPr>
              <w:drawing>
                <wp:inline distT="0" distB="0" distL="0" distR="0">
                  <wp:extent cx="2457450" cy="1847850"/>
                  <wp:effectExtent l="1905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457450" cy="1847850"/>
                          </a:xfrm>
                          <a:prstGeom prst="rect">
                            <a:avLst/>
                          </a:prstGeom>
                          <a:noFill/>
                          <a:ln w="9525">
                            <a:noFill/>
                            <a:miter lim="800000"/>
                            <a:headEnd/>
                            <a:tailEnd/>
                          </a:ln>
                        </pic:spPr>
                      </pic:pic>
                    </a:graphicData>
                  </a:graphic>
                </wp:inline>
              </w:drawing>
            </w:r>
          </w:p>
        </w:tc>
      </w:tr>
      <w:tr w:rsidR="009A443F" w:rsidRPr="001C0A22" w:rsidTr="00BD768D">
        <w:trPr>
          <w:jc w:val="center"/>
        </w:trPr>
        <w:tc>
          <w:tcPr>
            <w:tcW w:w="4399" w:type="dxa"/>
            <w:vAlign w:val="center"/>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sz w:val="18"/>
                <w:szCs w:val="18"/>
              </w:rPr>
            </w:pPr>
            <w:r w:rsidRPr="001C0A22">
              <w:rPr>
                <w:rFonts w:cs="Arial"/>
                <w:color w:val="000000"/>
                <w:sz w:val="18"/>
                <w:szCs w:val="18"/>
              </w:rPr>
              <w:t>Molde pata hacer conexión fundida tipo "T" entre cable calibre 185 mm</w:t>
            </w:r>
            <w:r w:rsidRPr="001C0A22">
              <w:rPr>
                <w:rFonts w:cs="Arial"/>
                <w:color w:val="000000"/>
                <w:sz w:val="18"/>
                <w:szCs w:val="18"/>
                <w:vertAlign w:val="superscript"/>
              </w:rPr>
              <w:t>2</w:t>
            </w:r>
            <w:r w:rsidRPr="001C0A22">
              <w:rPr>
                <w:rFonts w:cs="Arial"/>
                <w:color w:val="000000"/>
                <w:sz w:val="18"/>
                <w:szCs w:val="18"/>
              </w:rPr>
              <w:t xml:space="preserve"> (350 kCM) y cable calibre 185 mm</w:t>
            </w:r>
            <w:r w:rsidRPr="001C0A22">
              <w:rPr>
                <w:rFonts w:cs="Arial"/>
                <w:color w:val="000000"/>
                <w:sz w:val="18"/>
                <w:szCs w:val="18"/>
                <w:vertAlign w:val="superscript"/>
              </w:rPr>
              <w:t>2</w:t>
            </w:r>
            <w:r w:rsidRPr="001C0A22">
              <w:rPr>
                <w:rFonts w:cs="Arial"/>
                <w:color w:val="000000"/>
                <w:sz w:val="18"/>
                <w:szCs w:val="18"/>
              </w:rPr>
              <w:t xml:space="preserve"> (350 kCM)</w:t>
            </w:r>
          </w:p>
        </w:tc>
        <w:tc>
          <w:tcPr>
            <w:tcW w:w="4321" w:type="dxa"/>
            <w:vMerge/>
          </w:tcPr>
          <w:p w:rsidR="009A443F" w:rsidRPr="001C0A22" w:rsidRDefault="009A443F" w:rsidP="00BD768D">
            <w:pPr>
              <w:widowControl w:val="0"/>
              <w:overflowPunct w:val="0"/>
              <w:autoSpaceDE w:val="0"/>
              <w:autoSpaceDN w:val="0"/>
              <w:adjustRightInd w:val="0"/>
              <w:spacing w:before="60" w:after="60"/>
              <w:jc w:val="center"/>
              <w:textAlignment w:val="baseline"/>
              <w:rPr>
                <w:rFonts w:cs="Arial"/>
                <w:color w:val="000000"/>
              </w:rPr>
            </w:pPr>
          </w:p>
        </w:tc>
      </w:tr>
      <w:tr w:rsidR="009A443F" w:rsidRPr="001C0A22" w:rsidTr="00BD768D">
        <w:trPr>
          <w:jc w:val="center"/>
        </w:trPr>
        <w:tc>
          <w:tcPr>
            <w:tcW w:w="4399" w:type="dxa"/>
            <w:vAlign w:val="center"/>
          </w:tcPr>
          <w:p w:rsidR="009A443F" w:rsidRPr="001C0A22" w:rsidRDefault="00270C34" w:rsidP="00BD768D">
            <w:pPr>
              <w:widowControl w:val="0"/>
              <w:overflowPunct w:val="0"/>
              <w:autoSpaceDE w:val="0"/>
              <w:autoSpaceDN w:val="0"/>
              <w:adjustRightInd w:val="0"/>
              <w:spacing w:before="60" w:after="60"/>
              <w:textAlignment w:val="baseline"/>
              <w:rPr>
                <w:rFonts w:cs="Arial"/>
                <w:color w:val="000000"/>
                <w:sz w:val="18"/>
                <w:szCs w:val="18"/>
              </w:rPr>
            </w:pPr>
            <w:r>
              <w:rPr>
                <w:rFonts w:cs="Arial"/>
                <w:color w:val="000000"/>
                <w:sz w:val="18"/>
                <w:szCs w:val="18"/>
              </w:rPr>
              <w:t>Molde par</w:t>
            </w:r>
            <w:r w:rsidR="009A443F" w:rsidRPr="001C0A22">
              <w:rPr>
                <w:rFonts w:cs="Arial"/>
                <w:color w:val="000000"/>
                <w:sz w:val="18"/>
                <w:szCs w:val="18"/>
              </w:rPr>
              <w:t>a hacer conexión fundida tipo "T" entre cable calibre 185 mm</w:t>
            </w:r>
            <w:r w:rsidR="009A443F" w:rsidRPr="001C0A22">
              <w:rPr>
                <w:rFonts w:cs="Arial"/>
                <w:color w:val="000000"/>
                <w:sz w:val="18"/>
                <w:szCs w:val="18"/>
                <w:vertAlign w:val="superscript"/>
              </w:rPr>
              <w:t>2</w:t>
            </w:r>
            <w:r w:rsidR="009A443F" w:rsidRPr="001C0A22">
              <w:rPr>
                <w:rFonts w:cs="Arial"/>
                <w:color w:val="000000"/>
                <w:sz w:val="18"/>
                <w:szCs w:val="18"/>
              </w:rPr>
              <w:t xml:space="preserve"> (350 kCM) y cable calibre 107 mm</w:t>
            </w:r>
            <w:r w:rsidR="009A443F" w:rsidRPr="001C0A22">
              <w:rPr>
                <w:rFonts w:cs="Arial"/>
                <w:color w:val="000000"/>
                <w:sz w:val="18"/>
                <w:szCs w:val="18"/>
                <w:vertAlign w:val="superscript"/>
              </w:rPr>
              <w:t>2</w:t>
            </w:r>
            <w:r w:rsidR="009A443F" w:rsidRPr="001C0A22">
              <w:rPr>
                <w:rFonts w:cs="Arial"/>
                <w:color w:val="000000"/>
                <w:sz w:val="18"/>
                <w:szCs w:val="18"/>
              </w:rPr>
              <w:t xml:space="preserve"> (4/0 AWG)</w:t>
            </w:r>
          </w:p>
        </w:tc>
        <w:tc>
          <w:tcPr>
            <w:tcW w:w="4321" w:type="dxa"/>
            <w:vMerge/>
          </w:tcPr>
          <w:p w:rsidR="009A443F" w:rsidRPr="001C0A22" w:rsidRDefault="009A443F" w:rsidP="00BD768D">
            <w:pPr>
              <w:widowControl w:val="0"/>
              <w:overflowPunct w:val="0"/>
              <w:autoSpaceDE w:val="0"/>
              <w:autoSpaceDN w:val="0"/>
              <w:adjustRightInd w:val="0"/>
              <w:spacing w:before="60" w:after="60"/>
              <w:jc w:val="center"/>
              <w:textAlignment w:val="baseline"/>
              <w:rPr>
                <w:rFonts w:cs="Arial"/>
                <w:color w:val="000000"/>
              </w:rPr>
            </w:pPr>
          </w:p>
        </w:tc>
      </w:tr>
      <w:tr w:rsidR="009A443F" w:rsidRPr="001C0A22" w:rsidTr="00BD768D">
        <w:trPr>
          <w:jc w:val="center"/>
        </w:trPr>
        <w:tc>
          <w:tcPr>
            <w:tcW w:w="4399" w:type="dxa"/>
            <w:vAlign w:val="center"/>
          </w:tcPr>
          <w:p w:rsidR="009A443F" w:rsidRPr="001C0A22" w:rsidRDefault="00270C34" w:rsidP="00BD768D">
            <w:pPr>
              <w:widowControl w:val="0"/>
              <w:overflowPunct w:val="0"/>
              <w:autoSpaceDE w:val="0"/>
              <w:autoSpaceDN w:val="0"/>
              <w:adjustRightInd w:val="0"/>
              <w:spacing w:before="60" w:after="60"/>
              <w:textAlignment w:val="baseline"/>
              <w:rPr>
                <w:rFonts w:cs="Arial"/>
                <w:color w:val="000000"/>
                <w:sz w:val="18"/>
                <w:szCs w:val="18"/>
              </w:rPr>
            </w:pPr>
            <w:r>
              <w:rPr>
                <w:rFonts w:cs="Arial"/>
                <w:color w:val="000000"/>
                <w:sz w:val="18"/>
                <w:szCs w:val="18"/>
              </w:rPr>
              <w:t>Molde par</w:t>
            </w:r>
            <w:r w:rsidR="009A443F" w:rsidRPr="001C0A22">
              <w:rPr>
                <w:rFonts w:cs="Arial"/>
                <w:color w:val="000000"/>
                <w:sz w:val="18"/>
                <w:szCs w:val="18"/>
              </w:rPr>
              <w:t>a hacer conexión fundida tipo "T" entre cable calibre 185 mm</w:t>
            </w:r>
            <w:r w:rsidR="009A443F" w:rsidRPr="001C0A22">
              <w:rPr>
                <w:rFonts w:cs="Arial"/>
                <w:color w:val="000000"/>
                <w:sz w:val="18"/>
                <w:szCs w:val="18"/>
                <w:vertAlign w:val="superscript"/>
              </w:rPr>
              <w:t>2</w:t>
            </w:r>
            <w:r w:rsidR="009A443F" w:rsidRPr="001C0A22">
              <w:rPr>
                <w:rFonts w:cs="Arial"/>
                <w:color w:val="000000"/>
                <w:sz w:val="18"/>
                <w:szCs w:val="18"/>
              </w:rPr>
              <w:t xml:space="preserve"> (350 kCM) y cable calibre 70 mm</w:t>
            </w:r>
            <w:r w:rsidR="009A443F" w:rsidRPr="001C0A22">
              <w:rPr>
                <w:rFonts w:cs="Arial"/>
                <w:color w:val="000000"/>
                <w:sz w:val="18"/>
                <w:szCs w:val="18"/>
                <w:vertAlign w:val="superscript"/>
              </w:rPr>
              <w:t>2</w:t>
            </w:r>
            <w:r w:rsidR="009A443F" w:rsidRPr="001C0A22">
              <w:rPr>
                <w:rFonts w:cs="Arial"/>
                <w:color w:val="000000"/>
                <w:sz w:val="18"/>
                <w:szCs w:val="18"/>
              </w:rPr>
              <w:t xml:space="preserve"> (2/0 AWG)</w:t>
            </w:r>
          </w:p>
        </w:tc>
        <w:tc>
          <w:tcPr>
            <w:tcW w:w="4321" w:type="dxa"/>
            <w:vMerge/>
          </w:tcPr>
          <w:p w:rsidR="009A443F" w:rsidRPr="001C0A22" w:rsidRDefault="009A443F" w:rsidP="00BD768D">
            <w:pPr>
              <w:widowControl w:val="0"/>
              <w:overflowPunct w:val="0"/>
              <w:autoSpaceDE w:val="0"/>
              <w:autoSpaceDN w:val="0"/>
              <w:adjustRightInd w:val="0"/>
              <w:spacing w:before="60" w:after="60"/>
              <w:jc w:val="center"/>
              <w:textAlignment w:val="baseline"/>
              <w:rPr>
                <w:rFonts w:cs="Arial"/>
                <w:color w:val="000000"/>
              </w:rPr>
            </w:pPr>
          </w:p>
        </w:tc>
      </w:tr>
      <w:tr w:rsidR="009A443F" w:rsidRPr="001C0A22" w:rsidTr="00BD768D">
        <w:trPr>
          <w:jc w:val="center"/>
        </w:trPr>
        <w:tc>
          <w:tcPr>
            <w:tcW w:w="4399" w:type="dxa"/>
            <w:vAlign w:val="center"/>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sz w:val="18"/>
                <w:szCs w:val="18"/>
              </w:rPr>
            </w:pPr>
            <w:r w:rsidRPr="001C0A22">
              <w:rPr>
                <w:rFonts w:cs="Arial"/>
                <w:color w:val="000000"/>
                <w:sz w:val="18"/>
                <w:szCs w:val="18"/>
              </w:rPr>
              <w:t>Molde para hacer conexión fundida de varilla copperweld de Ø 5/8" y cable de cobre calibre107 mm</w:t>
            </w:r>
            <w:r w:rsidRPr="001C0A22">
              <w:rPr>
                <w:rFonts w:cs="Arial"/>
                <w:color w:val="000000"/>
                <w:sz w:val="18"/>
                <w:szCs w:val="18"/>
                <w:vertAlign w:val="superscript"/>
              </w:rPr>
              <w:t>2</w:t>
            </w:r>
            <w:r w:rsidRPr="001C0A22">
              <w:rPr>
                <w:rFonts w:cs="Arial"/>
                <w:color w:val="000000"/>
                <w:sz w:val="18"/>
                <w:szCs w:val="18"/>
              </w:rPr>
              <w:t xml:space="preserve"> (4/0 AWG)</w:t>
            </w:r>
          </w:p>
        </w:tc>
        <w:tc>
          <w:tcPr>
            <w:tcW w:w="4321" w:type="dxa"/>
            <w:vMerge/>
          </w:tcPr>
          <w:p w:rsidR="009A443F" w:rsidRPr="001C0A22" w:rsidRDefault="009A443F" w:rsidP="00BD768D">
            <w:pPr>
              <w:widowControl w:val="0"/>
              <w:overflowPunct w:val="0"/>
              <w:autoSpaceDE w:val="0"/>
              <w:autoSpaceDN w:val="0"/>
              <w:adjustRightInd w:val="0"/>
              <w:spacing w:before="60" w:after="60"/>
              <w:jc w:val="center"/>
              <w:textAlignment w:val="baseline"/>
              <w:rPr>
                <w:rFonts w:cs="Arial"/>
                <w:color w:val="000000"/>
              </w:rPr>
            </w:pPr>
          </w:p>
        </w:tc>
      </w:tr>
      <w:tr w:rsidR="009A443F" w:rsidRPr="001C0A22" w:rsidTr="00BD768D">
        <w:trPr>
          <w:jc w:val="center"/>
        </w:trPr>
        <w:tc>
          <w:tcPr>
            <w:tcW w:w="4399" w:type="dxa"/>
            <w:vAlign w:val="center"/>
          </w:tcPr>
          <w:p w:rsidR="009A443F" w:rsidRPr="001C0A22" w:rsidRDefault="0003651A" w:rsidP="00BD768D">
            <w:pPr>
              <w:widowControl w:val="0"/>
              <w:overflowPunct w:val="0"/>
              <w:autoSpaceDE w:val="0"/>
              <w:autoSpaceDN w:val="0"/>
              <w:adjustRightInd w:val="0"/>
              <w:spacing w:before="60" w:after="60"/>
              <w:textAlignment w:val="baseline"/>
              <w:rPr>
                <w:rFonts w:cs="Arial"/>
                <w:color w:val="000000"/>
                <w:sz w:val="18"/>
                <w:szCs w:val="18"/>
              </w:rPr>
            </w:pPr>
            <w:r>
              <w:rPr>
                <w:rFonts w:cs="Arial"/>
                <w:color w:val="000000"/>
                <w:sz w:val="18"/>
                <w:szCs w:val="18"/>
              </w:rPr>
              <w:t>Molde par</w:t>
            </w:r>
            <w:r w:rsidR="009A443F" w:rsidRPr="001C0A22">
              <w:rPr>
                <w:rFonts w:cs="Arial"/>
                <w:color w:val="000000"/>
                <w:sz w:val="18"/>
                <w:szCs w:val="18"/>
              </w:rPr>
              <w:t>a hacer conexión fundida tipo "T" entre cable calibre 107 mm</w:t>
            </w:r>
            <w:r w:rsidR="009A443F" w:rsidRPr="001C0A22">
              <w:rPr>
                <w:rFonts w:cs="Arial"/>
                <w:color w:val="000000"/>
                <w:sz w:val="18"/>
                <w:szCs w:val="18"/>
                <w:vertAlign w:val="superscript"/>
              </w:rPr>
              <w:t>2</w:t>
            </w:r>
            <w:r w:rsidR="009A443F" w:rsidRPr="001C0A22">
              <w:rPr>
                <w:rFonts w:cs="Arial"/>
                <w:color w:val="000000"/>
                <w:sz w:val="18"/>
                <w:szCs w:val="18"/>
              </w:rPr>
              <w:t xml:space="preserve"> (4/0 AWG) y cable calibre 107 mm</w:t>
            </w:r>
            <w:r w:rsidR="009A443F" w:rsidRPr="001C0A22">
              <w:rPr>
                <w:rFonts w:cs="Arial"/>
                <w:color w:val="000000"/>
                <w:sz w:val="18"/>
                <w:szCs w:val="18"/>
                <w:vertAlign w:val="superscript"/>
              </w:rPr>
              <w:t>2</w:t>
            </w:r>
            <w:r w:rsidR="009A443F" w:rsidRPr="001C0A22">
              <w:rPr>
                <w:rFonts w:cs="Arial"/>
                <w:color w:val="000000"/>
                <w:sz w:val="18"/>
                <w:szCs w:val="18"/>
              </w:rPr>
              <w:t xml:space="preserve"> (4/0 AWG)</w:t>
            </w:r>
          </w:p>
        </w:tc>
        <w:tc>
          <w:tcPr>
            <w:tcW w:w="4321" w:type="dxa"/>
            <w:vMerge/>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rPr>
            </w:pPr>
          </w:p>
        </w:tc>
      </w:tr>
      <w:tr w:rsidR="009A443F" w:rsidRPr="001C0A22" w:rsidTr="00B243AC">
        <w:trPr>
          <w:trHeight w:val="553"/>
          <w:jc w:val="center"/>
        </w:trPr>
        <w:tc>
          <w:tcPr>
            <w:tcW w:w="4399" w:type="dxa"/>
            <w:vAlign w:val="center"/>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sz w:val="18"/>
                <w:szCs w:val="18"/>
              </w:rPr>
            </w:pPr>
            <w:r w:rsidRPr="001C0A22">
              <w:rPr>
                <w:rFonts w:cs="Arial"/>
                <w:color w:val="000000"/>
                <w:sz w:val="18"/>
                <w:szCs w:val="18"/>
              </w:rPr>
              <w:t>Molde para hacer conexión fundida tipo "X" entre cable calibre 107 mm</w:t>
            </w:r>
            <w:r w:rsidRPr="001C0A22">
              <w:rPr>
                <w:rFonts w:cs="Arial"/>
                <w:color w:val="000000"/>
                <w:sz w:val="18"/>
                <w:szCs w:val="18"/>
                <w:vertAlign w:val="superscript"/>
              </w:rPr>
              <w:t>2</w:t>
            </w:r>
            <w:r w:rsidRPr="001C0A22">
              <w:rPr>
                <w:rFonts w:cs="Arial"/>
                <w:color w:val="000000"/>
                <w:sz w:val="18"/>
                <w:szCs w:val="18"/>
              </w:rPr>
              <w:t xml:space="preserve"> (4/0 AWG) y cable calibre 107 mm</w:t>
            </w:r>
            <w:r w:rsidRPr="001C0A22">
              <w:rPr>
                <w:rFonts w:cs="Arial"/>
                <w:color w:val="000000"/>
                <w:sz w:val="18"/>
                <w:szCs w:val="18"/>
                <w:vertAlign w:val="superscript"/>
              </w:rPr>
              <w:t xml:space="preserve">2 </w:t>
            </w:r>
            <w:r w:rsidRPr="001C0A22">
              <w:rPr>
                <w:rFonts w:cs="Arial"/>
                <w:color w:val="000000"/>
                <w:sz w:val="18"/>
                <w:szCs w:val="18"/>
              </w:rPr>
              <w:t>(4/0 AWG)</w:t>
            </w:r>
          </w:p>
        </w:tc>
        <w:tc>
          <w:tcPr>
            <w:tcW w:w="4321" w:type="dxa"/>
            <w:vMerge/>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rPr>
            </w:pPr>
          </w:p>
        </w:tc>
      </w:tr>
      <w:tr w:rsidR="009A443F" w:rsidRPr="001C0A22" w:rsidTr="00B243AC">
        <w:trPr>
          <w:trHeight w:val="662"/>
          <w:jc w:val="center"/>
        </w:trPr>
        <w:tc>
          <w:tcPr>
            <w:tcW w:w="4399" w:type="dxa"/>
            <w:vAlign w:val="center"/>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sz w:val="18"/>
                <w:szCs w:val="18"/>
              </w:rPr>
            </w:pPr>
            <w:r w:rsidRPr="001C0A22">
              <w:rPr>
                <w:rFonts w:cs="Arial"/>
                <w:color w:val="000000"/>
                <w:sz w:val="18"/>
                <w:szCs w:val="18"/>
              </w:rPr>
              <w:t>Molde para hacer conexión fundida tipo "T" entre cable calibre 107 mm</w:t>
            </w:r>
            <w:r w:rsidRPr="001C0A22">
              <w:rPr>
                <w:rFonts w:cs="Arial"/>
                <w:color w:val="000000"/>
                <w:sz w:val="18"/>
                <w:szCs w:val="18"/>
                <w:vertAlign w:val="superscript"/>
              </w:rPr>
              <w:t>2</w:t>
            </w:r>
            <w:r w:rsidRPr="001C0A22">
              <w:rPr>
                <w:rFonts w:cs="Arial"/>
                <w:color w:val="000000"/>
                <w:sz w:val="18"/>
                <w:szCs w:val="18"/>
              </w:rPr>
              <w:t xml:space="preserve"> (4/0 AWG) y cable calibre 70 mm</w:t>
            </w:r>
            <w:r w:rsidRPr="001C0A22">
              <w:rPr>
                <w:rFonts w:cs="Arial"/>
                <w:color w:val="000000"/>
                <w:sz w:val="18"/>
                <w:szCs w:val="18"/>
                <w:vertAlign w:val="superscript"/>
              </w:rPr>
              <w:t>2</w:t>
            </w:r>
            <w:r w:rsidRPr="001C0A22">
              <w:rPr>
                <w:rFonts w:cs="Arial"/>
                <w:color w:val="000000"/>
                <w:sz w:val="18"/>
                <w:szCs w:val="18"/>
              </w:rPr>
              <w:t xml:space="preserve"> (2/0 AWG)</w:t>
            </w:r>
          </w:p>
        </w:tc>
        <w:tc>
          <w:tcPr>
            <w:tcW w:w="4321" w:type="dxa"/>
            <w:vMerge/>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rPr>
            </w:pPr>
          </w:p>
        </w:tc>
      </w:tr>
      <w:tr w:rsidR="009A443F" w:rsidRPr="001C0A22" w:rsidTr="00BD768D">
        <w:trPr>
          <w:jc w:val="center"/>
        </w:trPr>
        <w:tc>
          <w:tcPr>
            <w:tcW w:w="4399" w:type="dxa"/>
            <w:vAlign w:val="center"/>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sz w:val="18"/>
                <w:szCs w:val="18"/>
              </w:rPr>
            </w:pPr>
            <w:r w:rsidRPr="001C0A22">
              <w:rPr>
                <w:rFonts w:cs="Arial"/>
                <w:color w:val="000000"/>
                <w:sz w:val="18"/>
                <w:szCs w:val="18"/>
              </w:rPr>
              <w:t>Molde para hacer conexión fundida tipo "Empalme" entre cable calibre 107 mm</w:t>
            </w:r>
            <w:r w:rsidRPr="001C0A22">
              <w:rPr>
                <w:rFonts w:cs="Arial"/>
                <w:color w:val="000000"/>
                <w:sz w:val="18"/>
                <w:szCs w:val="18"/>
                <w:vertAlign w:val="superscript"/>
              </w:rPr>
              <w:t>2</w:t>
            </w:r>
            <w:r w:rsidRPr="001C0A22">
              <w:rPr>
                <w:rFonts w:cs="Arial"/>
                <w:color w:val="000000"/>
                <w:sz w:val="18"/>
                <w:szCs w:val="18"/>
              </w:rPr>
              <w:t xml:space="preserve"> (4/0 AWG) y cable calibre 107 mm</w:t>
            </w:r>
            <w:r w:rsidRPr="001C0A22">
              <w:rPr>
                <w:rFonts w:cs="Arial"/>
                <w:color w:val="000000"/>
                <w:sz w:val="18"/>
                <w:szCs w:val="18"/>
                <w:vertAlign w:val="superscript"/>
              </w:rPr>
              <w:t>2</w:t>
            </w:r>
            <w:r w:rsidRPr="001C0A22">
              <w:rPr>
                <w:rFonts w:cs="Arial"/>
                <w:color w:val="000000"/>
                <w:sz w:val="18"/>
                <w:szCs w:val="18"/>
              </w:rPr>
              <w:t xml:space="preserve"> (4/0 AWG)</w:t>
            </w:r>
          </w:p>
        </w:tc>
        <w:tc>
          <w:tcPr>
            <w:tcW w:w="4321" w:type="dxa"/>
            <w:vMerge/>
          </w:tcPr>
          <w:p w:rsidR="009A443F" w:rsidRPr="001C0A22" w:rsidRDefault="009A443F" w:rsidP="00BD768D">
            <w:pPr>
              <w:widowControl w:val="0"/>
              <w:overflowPunct w:val="0"/>
              <w:autoSpaceDE w:val="0"/>
              <w:autoSpaceDN w:val="0"/>
              <w:adjustRightInd w:val="0"/>
              <w:spacing w:before="60" w:after="60"/>
              <w:textAlignment w:val="baseline"/>
              <w:rPr>
                <w:rFonts w:cs="Arial"/>
                <w:color w:val="000000"/>
              </w:rPr>
            </w:pPr>
          </w:p>
        </w:tc>
      </w:tr>
    </w:tbl>
    <w:p w:rsidR="009A443F" w:rsidRPr="00B243AC" w:rsidRDefault="009A443F" w:rsidP="009A443F">
      <w:pPr>
        <w:widowControl w:val="0"/>
        <w:rPr>
          <w:rFonts w:cs="Arial"/>
          <w:color w:val="000000"/>
          <w:spacing w:val="2"/>
          <w:sz w:val="21"/>
          <w:szCs w:val="21"/>
        </w:rPr>
      </w:pPr>
      <w:r w:rsidRPr="00B243AC">
        <w:rPr>
          <w:rFonts w:cs="Arial"/>
          <w:color w:val="000000"/>
          <w:spacing w:val="2"/>
          <w:sz w:val="21"/>
          <w:szCs w:val="21"/>
        </w:rPr>
        <w:t xml:space="preserve">Antes de realizar la conexión debe efectuarse previamente una buena limpieza y secado de los puntos a ser unidos y asegurar la utilización de los moldes apropiados, de acuerdo con el tamaño y forma de los elementos a conectar. </w:t>
      </w:r>
    </w:p>
    <w:p w:rsidR="009A443F" w:rsidRPr="00B243AC" w:rsidRDefault="009A443F" w:rsidP="009A443F">
      <w:pPr>
        <w:widowControl w:val="0"/>
        <w:rPr>
          <w:rFonts w:cs="Arial"/>
          <w:color w:val="000000"/>
          <w:spacing w:val="2"/>
          <w:sz w:val="21"/>
          <w:szCs w:val="21"/>
        </w:rPr>
      </w:pPr>
      <w:r w:rsidRPr="00B243AC">
        <w:rPr>
          <w:rFonts w:cs="Arial"/>
          <w:sz w:val="21"/>
          <w:szCs w:val="21"/>
        </w:rPr>
        <w:t xml:space="preserve">No se aceptará, una masa esponjosa o de grandes orificios profundos, ni imperfecciones. </w:t>
      </w:r>
      <w:r w:rsidRPr="00B243AC">
        <w:rPr>
          <w:rFonts w:cs="Arial"/>
          <w:color w:val="000000"/>
          <w:spacing w:val="2"/>
          <w:sz w:val="21"/>
          <w:szCs w:val="21"/>
        </w:rPr>
        <w:t>Debe verificarse después de la aplicación la rigidez mecánica de la conexión debiendo ser reemplazada cualquiera que resulte defectuosa.</w:t>
      </w:r>
    </w:p>
    <w:p w:rsidR="009A443F" w:rsidRPr="00B243AC" w:rsidRDefault="009A443F" w:rsidP="009A443F">
      <w:pPr>
        <w:pStyle w:val="Numeral"/>
        <w:widowControl w:val="0"/>
        <w:ind w:left="0" w:firstLine="0"/>
        <w:rPr>
          <w:rFonts w:cs="Arial"/>
          <w:color w:val="000000"/>
          <w:sz w:val="21"/>
          <w:szCs w:val="21"/>
        </w:rPr>
      </w:pPr>
      <w:r w:rsidRPr="00B243AC">
        <w:rPr>
          <w:rFonts w:cs="Arial"/>
          <w:color w:val="000000"/>
          <w:sz w:val="21"/>
          <w:szCs w:val="21"/>
        </w:rPr>
        <w:t>Es importante tener presente las normas, manual y recomendaciones técnicas dadas por el fabricante para la ejecución de las conexiones/empalmes.</w:t>
      </w:r>
    </w:p>
    <w:p w:rsidR="009A443F" w:rsidRPr="00B243AC" w:rsidRDefault="009A443F" w:rsidP="009A443F">
      <w:pPr>
        <w:widowControl w:val="0"/>
        <w:rPr>
          <w:rFonts w:cs="Arial"/>
          <w:color w:val="000000"/>
          <w:spacing w:val="2"/>
          <w:sz w:val="21"/>
          <w:szCs w:val="21"/>
        </w:rPr>
      </w:pPr>
      <w:r w:rsidRPr="00B243AC">
        <w:rPr>
          <w:rFonts w:cs="Arial"/>
          <w:color w:val="000000"/>
          <w:spacing w:val="2"/>
          <w:sz w:val="21"/>
          <w:szCs w:val="21"/>
        </w:rPr>
        <w:t>El personal encargado por el Contratista para el manejo de la soldadura exotérmica y otros elementos, deberá ser entrenado debidamente para la utilización adecuada de estas herramientas y la elaboración correcta de la conexión.</w:t>
      </w:r>
    </w:p>
    <w:p w:rsidR="009A443F" w:rsidRDefault="009A443F" w:rsidP="009A443F">
      <w:pPr>
        <w:widowControl w:val="0"/>
        <w:rPr>
          <w:rFonts w:cs="Arial"/>
          <w:color w:val="000000"/>
          <w:szCs w:val="22"/>
        </w:rPr>
      </w:pPr>
      <w:r w:rsidRPr="00B243AC">
        <w:rPr>
          <w:rFonts w:cs="Arial"/>
          <w:color w:val="000000"/>
          <w:sz w:val="21"/>
          <w:szCs w:val="21"/>
        </w:rPr>
        <w:t>Los conectores son elaborados en una sola pieza, sin uniones, se recubren con una capa de estaño electrolítico brillante para evitar la corrosión, lo que permite a su vez aumentar más aún conductibilidad, llevan identificado bajo relieve el calibre del cable para el cual fueron fabricados.</w:t>
      </w:r>
    </w:p>
    <w:p w:rsidR="009A443F" w:rsidRPr="009A443F" w:rsidRDefault="00F15C6B" w:rsidP="009A443F">
      <w:pPr>
        <w:pStyle w:val="Epgrafe"/>
        <w:rPr>
          <w:rFonts w:cs="Arial"/>
          <w:szCs w:val="22"/>
        </w:rPr>
      </w:pPr>
      <w:r>
        <w:rPr>
          <w:rFonts w:cs="Arial"/>
          <w:szCs w:val="22"/>
        </w:rPr>
        <w:br w:type="column"/>
      </w:r>
      <w:r w:rsidR="009A443F" w:rsidRPr="009A443F">
        <w:rPr>
          <w:rFonts w:cs="Arial"/>
          <w:szCs w:val="22"/>
        </w:rPr>
        <w:lastRenderedPageBreak/>
        <w:t xml:space="preserve">Tabla </w:t>
      </w:r>
      <w:r w:rsidR="00680C67" w:rsidRPr="009A443F">
        <w:rPr>
          <w:rFonts w:cs="Arial"/>
          <w:szCs w:val="22"/>
        </w:rPr>
        <w:fldChar w:fldCharType="begin"/>
      </w:r>
      <w:r w:rsidR="009A443F" w:rsidRPr="009A443F">
        <w:rPr>
          <w:rFonts w:cs="Arial"/>
          <w:szCs w:val="22"/>
        </w:rPr>
        <w:instrText xml:space="preserve"> SEQ Tabla \* ARABIC </w:instrText>
      </w:r>
      <w:r w:rsidR="00680C67" w:rsidRPr="009A443F">
        <w:rPr>
          <w:rFonts w:cs="Arial"/>
          <w:szCs w:val="22"/>
        </w:rPr>
        <w:fldChar w:fldCharType="separate"/>
      </w:r>
      <w:r w:rsidR="00021723">
        <w:rPr>
          <w:rFonts w:cs="Arial"/>
          <w:noProof/>
          <w:szCs w:val="22"/>
        </w:rPr>
        <w:t>4</w:t>
      </w:r>
      <w:r w:rsidR="00680C67" w:rsidRPr="009A443F">
        <w:rPr>
          <w:rFonts w:cs="Arial"/>
          <w:szCs w:val="22"/>
        </w:rPr>
        <w:fldChar w:fldCharType="end"/>
      </w:r>
      <w:r w:rsidR="009A443F" w:rsidRPr="009A443F">
        <w:rPr>
          <w:rFonts w:cs="Arial"/>
          <w:szCs w:val="22"/>
        </w:rPr>
        <w:t>.</w:t>
      </w:r>
      <w:r w:rsidR="009A443F" w:rsidRPr="009A443F">
        <w:t xml:space="preserve"> </w:t>
      </w:r>
      <w:r w:rsidR="009A443F" w:rsidRPr="009A443F">
        <w:rPr>
          <w:rFonts w:cs="Arial"/>
          <w:szCs w:val="22"/>
        </w:rPr>
        <w:t>Selección del conector terminal</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93"/>
        <w:gridCol w:w="2693"/>
        <w:gridCol w:w="709"/>
      </w:tblGrid>
      <w:tr w:rsidR="009A443F" w:rsidRPr="001C0A22" w:rsidTr="009A443F">
        <w:trPr>
          <w:tblHeader/>
        </w:trPr>
        <w:tc>
          <w:tcPr>
            <w:tcW w:w="2552" w:type="dxa"/>
            <w:shd w:val="clear" w:color="auto" w:fill="D9D9D9" w:themeFill="background1" w:themeFillShade="D9"/>
          </w:tcPr>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b/>
                <w:color w:val="000000"/>
              </w:rPr>
            </w:pPr>
            <w:r w:rsidRPr="001C0A22">
              <w:rPr>
                <w:rFonts w:cs="Arial"/>
                <w:b/>
                <w:color w:val="000000"/>
                <w:szCs w:val="22"/>
              </w:rPr>
              <w:t>ÍTEM</w:t>
            </w:r>
          </w:p>
        </w:tc>
        <w:tc>
          <w:tcPr>
            <w:tcW w:w="2693" w:type="dxa"/>
            <w:shd w:val="clear" w:color="auto" w:fill="D9D9D9" w:themeFill="background1" w:themeFillShade="D9"/>
          </w:tcPr>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b/>
                <w:color w:val="000000"/>
              </w:rPr>
            </w:pPr>
            <w:r w:rsidRPr="001C0A22">
              <w:rPr>
                <w:rFonts w:cs="Arial"/>
                <w:b/>
                <w:color w:val="000000"/>
                <w:szCs w:val="22"/>
              </w:rPr>
              <w:t>DISEÑO</w:t>
            </w:r>
          </w:p>
        </w:tc>
        <w:tc>
          <w:tcPr>
            <w:tcW w:w="3402" w:type="dxa"/>
            <w:gridSpan w:val="2"/>
            <w:shd w:val="clear" w:color="auto" w:fill="D9D9D9" w:themeFill="background1" w:themeFillShade="D9"/>
          </w:tcPr>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b/>
                <w:color w:val="000000"/>
              </w:rPr>
            </w:pPr>
            <w:r w:rsidRPr="001C0A22">
              <w:rPr>
                <w:rFonts w:cs="Arial"/>
                <w:b/>
                <w:color w:val="000000"/>
                <w:szCs w:val="22"/>
              </w:rPr>
              <w:t>DIMENSIONES</w:t>
            </w:r>
          </w:p>
        </w:tc>
      </w:tr>
      <w:tr w:rsidR="009A443F" w:rsidRPr="001C0A22" w:rsidTr="00BD768D">
        <w:trPr>
          <w:trHeight w:val="111"/>
          <w:tblHeader/>
        </w:trPr>
        <w:tc>
          <w:tcPr>
            <w:tcW w:w="2552" w:type="dxa"/>
            <w:vMerge w:val="restart"/>
            <w:vAlign w:val="center"/>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r w:rsidRPr="001C0A22">
              <w:rPr>
                <w:rFonts w:cs="Arial"/>
                <w:color w:val="000000"/>
                <w:sz w:val="18"/>
                <w:szCs w:val="18"/>
              </w:rPr>
              <w:t>Conector terminal</w:t>
            </w:r>
            <w:r>
              <w:rPr>
                <w:rFonts w:cs="Arial"/>
                <w:color w:val="000000"/>
                <w:sz w:val="18"/>
                <w:szCs w:val="18"/>
              </w:rPr>
              <w:t xml:space="preserve"> </w:t>
            </w:r>
            <w:r w:rsidRPr="001C0A22">
              <w:rPr>
                <w:rFonts w:cs="Arial"/>
                <w:color w:val="000000"/>
                <w:sz w:val="18"/>
                <w:szCs w:val="18"/>
              </w:rPr>
              <w:t>tipo "OJO" de cobre para cable de cobre calibre 107 mm</w:t>
            </w:r>
            <w:r w:rsidRPr="001C0A22">
              <w:rPr>
                <w:rFonts w:cs="Arial"/>
                <w:color w:val="000000"/>
                <w:sz w:val="18"/>
                <w:szCs w:val="18"/>
                <w:vertAlign w:val="superscript"/>
              </w:rPr>
              <w:t>2</w:t>
            </w:r>
            <w:r w:rsidRPr="001C0A22">
              <w:rPr>
                <w:rFonts w:cs="Arial"/>
                <w:color w:val="000000"/>
                <w:sz w:val="18"/>
                <w:szCs w:val="18"/>
              </w:rPr>
              <w:t xml:space="preserve"> (4/0 AWG)</w:t>
            </w:r>
          </w:p>
        </w:tc>
        <w:tc>
          <w:tcPr>
            <w:tcW w:w="2693" w:type="dxa"/>
            <w:vMerge w:val="restart"/>
          </w:tcPr>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color w:val="000000"/>
              </w:rPr>
            </w:pPr>
            <w:r w:rsidRPr="001C0A22">
              <w:rPr>
                <w:rFonts w:cs="Arial"/>
                <w:noProof/>
                <w:color w:val="000000"/>
                <w:szCs w:val="22"/>
              </w:rPr>
              <w:drawing>
                <wp:inline distT="0" distB="0" distL="0" distR="0">
                  <wp:extent cx="1504950" cy="108585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504950" cy="1085850"/>
                          </a:xfrm>
                          <a:prstGeom prst="rect">
                            <a:avLst/>
                          </a:prstGeom>
                          <a:noFill/>
                          <a:ln w="9525">
                            <a:noFill/>
                            <a:miter lim="800000"/>
                            <a:headEnd/>
                            <a:tailEnd/>
                          </a:ln>
                        </pic:spPr>
                      </pic:pic>
                    </a:graphicData>
                  </a:graphic>
                </wp:inline>
              </w:drawing>
            </w:r>
          </w:p>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color w:val="000000"/>
              </w:rPr>
            </w:pPr>
          </w:p>
        </w:tc>
        <w:tc>
          <w:tcPr>
            <w:tcW w:w="2693" w:type="dxa"/>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r w:rsidRPr="001C0A22">
              <w:rPr>
                <w:rFonts w:cs="Arial"/>
                <w:color w:val="000000"/>
                <w:sz w:val="18"/>
                <w:szCs w:val="18"/>
              </w:rPr>
              <w:t xml:space="preserve">Largo terminal L (mm): </w:t>
            </w:r>
          </w:p>
        </w:tc>
        <w:tc>
          <w:tcPr>
            <w:tcW w:w="709" w:type="dxa"/>
          </w:tcPr>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color w:val="000000"/>
                <w:sz w:val="18"/>
                <w:szCs w:val="18"/>
              </w:rPr>
            </w:pPr>
            <w:r w:rsidRPr="001C0A22">
              <w:rPr>
                <w:rFonts w:cs="Arial"/>
                <w:color w:val="000000"/>
                <w:sz w:val="18"/>
                <w:szCs w:val="18"/>
              </w:rPr>
              <w:t>60</w:t>
            </w:r>
          </w:p>
        </w:tc>
      </w:tr>
      <w:tr w:rsidR="009A443F" w:rsidRPr="001C0A22" w:rsidTr="00BD768D">
        <w:trPr>
          <w:trHeight w:val="109"/>
          <w:tblHeader/>
        </w:trPr>
        <w:tc>
          <w:tcPr>
            <w:tcW w:w="2552" w:type="dxa"/>
            <w:vMerge/>
            <w:vAlign w:val="center"/>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p>
        </w:tc>
        <w:tc>
          <w:tcPr>
            <w:tcW w:w="2693" w:type="dxa"/>
            <w:vMerge/>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rPr>
            </w:pPr>
          </w:p>
        </w:tc>
        <w:tc>
          <w:tcPr>
            <w:tcW w:w="2693" w:type="dxa"/>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r w:rsidRPr="001C0A22">
              <w:rPr>
                <w:rFonts w:cs="Arial"/>
                <w:color w:val="000000"/>
                <w:sz w:val="18"/>
                <w:szCs w:val="18"/>
              </w:rPr>
              <w:t xml:space="preserve">Diámetro exterior De (mm): </w:t>
            </w:r>
          </w:p>
        </w:tc>
        <w:tc>
          <w:tcPr>
            <w:tcW w:w="709" w:type="dxa"/>
          </w:tcPr>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color w:val="000000"/>
                <w:sz w:val="18"/>
                <w:szCs w:val="18"/>
              </w:rPr>
            </w:pPr>
            <w:r w:rsidRPr="001C0A22">
              <w:rPr>
                <w:rFonts w:cs="Arial"/>
                <w:color w:val="000000"/>
                <w:sz w:val="18"/>
                <w:szCs w:val="18"/>
              </w:rPr>
              <w:t>17,4</w:t>
            </w:r>
          </w:p>
        </w:tc>
      </w:tr>
      <w:tr w:rsidR="009A443F" w:rsidRPr="001C0A22" w:rsidTr="00BD768D">
        <w:trPr>
          <w:trHeight w:val="109"/>
          <w:tblHeader/>
        </w:trPr>
        <w:tc>
          <w:tcPr>
            <w:tcW w:w="2552" w:type="dxa"/>
            <w:vMerge/>
            <w:vAlign w:val="center"/>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p>
        </w:tc>
        <w:tc>
          <w:tcPr>
            <w:tcW w:w="2693" w:type="dxa"/>
            <w:vMerge/>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rPr>
            </w:pPr>
          </w:p>
        </w:tc>
        <w:tc>
          <w:tcPr>
            <w:tcW w:w="2693" w:type="dxa"/>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r w:rsidRPr="001C0A22">
              <w:rPr>
                <w:rFonts w:cs="Arial"/>
                <w:color w:val="000000"/>
                <w:sz w:val="18"/>
                <w:szCs w:val="18"/>
              </w:rPr>
              <w:t>Diámetro interior Di (mm)</w:t>
            </w:r>
          </w:p>
        </w:tc>
        <w:tc>
          <w:tcPr>
            <w:tcW w:w="709" w:type="dxa"/>
          </w:tcPr>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color w:val="000000"/>
                <w:sz w:val="18"/>
                <w:szCs w:val="18"/>
              </w:rPr>
            </w:pPr>
            <w:r w:rsidRPr="001C0A22">
              <w:rPr>
                <w:rFonts w:cs="Arial"/>
                <w:color w:val="000000"/>
                <w:sz w:val="18"/>
                <w:szCs w:val="18"/>
              </w:rPr>
              <w:t>13,9</w:t>
            </w:r>
          </w:p>
        </w:tc>
      </w:tr>
      <w:tr w:rsidR="009A443F" w:rsidRPr="001C0A22" w:rsidTr="00BD768D">
        <w:trPr>
          <w:trHeight w:val="109"/>
          <w:tblHeader/>
        </w:trPr>
        <w:tc>
          <w:tcPr>
            <w:tcW w:w="2552" w:type="dxa"/>
            <w:vMerge/>
            <w:vAlign w:val="center"/>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p>
        </w:tc>
        <w:tc>
          <w:tcPr>
            <w:tcW w:w="2693" w:type="dxa"/>
            <w:vMerge/>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rPr>
            </w:pPr>
          </w:p>
        </w:tc>
        <w:tc>
          <w:tcPr>
            <w:tcW w:w="2693" w:type="dxa"/>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r w:rsidRPr="001C0A22">
              <w:rPr>
                <w:rFonts w:cs="Arial"/>
                <w:color w:val="000000"/>
                <w:sz w:val="18"/>
                <w:szCs w:val="18"/>
              </w:rPr>
              <w:t>Diámetro perforación Dp (mm)</w:t>
            </w:r>
          </w:p>
        </w:tc>
        <w:tc>
          <w:tcPr>
            <w:tcW w:w="709" w:type="dxa"/>
          </w:tcPr>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color w:val="000000"/>
                <w:sz w:val="18"/>
                <w:szCs w:val="18"/>
              </w:rPr>
            </w:pPr>
            <w:r w:rsidRPr="001C0A22">
              <w:rPr>
                <w:rFonts w:cs="Arial"/>
                <w:color w:val="000000"/>
                <w:sz w:val="18"/>
                <w:szCs w:val="18"/>
              </w:rPr>
              <w:t>13,5</w:t>
            </w:r>
          </w:p>
        </w:tc>
      </w:tr>
      <w:tr w:rsidR="009A443F" w:rsidRPr="001C0A22" w:rsidTr="00BD768D">
        <w:trPr>
          <w:trHeight w:val="109"/>
          <w:tblHeader/>
        </w:trPr>
        <w:tc>
          <w:tcPr>
            <w:tcW w:w="2552" w:type="dxa"/>
            <w:vMerge/>
            <w:vAlign w:val="center"/>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p>
        </w:tc>
        <w:tc>
          <w:tcPr>
            <w:tcW w:w="2693" w:type="dxa"/>
            <w:vMerge/>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rPr>
            </w:pPr>
          </w:p>
        </w:tc>
        <w:tc>
          <w:tcPr>
            <w:tcW w:w="2693" w:type="dxa"/>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r w:rsidRPr="001C0A22">
              <w:rPr>
                <w:rFonts w:cs="Arial"/>
                <w:color w:val="000000"/>
                <w:sz w:val="18"/>
                <w:szCs w:val="18"/>
              </w:rPr>
              <w:t>Largo paleta P (mm)</w:t>
            </w:r>
          </w:p>
        </w:tc>
        <w:tc>
          <w:tcPr>
            <w:tcW w:w="709" w:type="dxa"/>
          </w:tcPr>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color w:val="000000"/>
                <w:sz w:val="18"/>
                <w:szCs w:val="18"/>
              </w:rPr>
            </w:pPr>
            <w:r w:rsidRPr="001C0A22">
              <w:rPr>
                <w:rFonts w:cs="Arial"/>
                <w:color w:val="000000"/>
                <w:sz w:val="18"/>
                <w:szCs w:val="18"/>
              </w:rPr>
              <w:t>25</w:t>
            </w:r>
          </w:p>
        </w:tc>
      </w:tr>
      <w:tr w:rsidR="009A443F" w:rsidRPr="001C0A22" w:rsidTr="00BD768D">
        <w:trPr>
          <w:trHeight w:val="109"/>
          <w:tblHeader/>
        </w:trPr>
        <w:tc>
          <w:tcPr>
            <w:tcW w:w="2552" w:type="dxa"/>
            <w:vMerge/>
            <w:vAlign w:val="center"/>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p>
        </w:tc>
        <w:tc>
          <w:tcPr>
            <w:tcW w:w="2693" w:type="dxa"/>
            <w:vMerge/>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rPr>
            </w:pPr>
          </w:p>
        </w:tc>
        <w:tc>
          <w:tcPr>
            <w:tcW w:w="2693" w:type="dxa"/>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r w:rsidRPr="001C0A22">
              <w:rPr>
                <w:rFonts w:cs="Arial"/>
                <w:color w:val="000000"/>
                <w:sz w:val="18"/>
                <w:szCs w:val="18"/>
              </w:rPr>
              <w:t>Largo caño Lc (mm)</w:t>
            </w:r>
          </w:p>
        </w:tc>
        <w:tc>
          <w:tcPr>
            <w:tcW w:w="709" w:type="dxa"/>
          </w:tcPr>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color w:val="000000"/>
                <w:sz w:val="18"/>
                <w:szCs w:val="18"/>
              </w:rPr>
            </w:pPr>
            <w:r w:rsidRPr="001C0A22">
              <w:rPr>
                <w:rFonts w:cs="Arial"/>
                <w:color w:val="000000"/>
                <w:sz w:val="18"/>
                <w:szCs w:val="18"/>
              </w:rPr>
              <w:t>27</w:t>
            </w:r>
          </w:p>
        </w:tc>
      </w:tr>
      <w:tr w:rsidR="009A443F" w:rsidRPr="001C0A22" w:rsidTr="00BD768D">
        <w:trPr>
          <w:trHeight w:val="145"/>
          <w:tblHeader/>
        </w:trPr>
        <w:tc>
          <w:tcPr>
            <w:tcW w:w="2552" w:type="dxa"/>
            <w:vMerge w:val="restart"/>
            <w:vAlign w:val="center"/>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r w:rsidRPr="001C0A22">
              <w:rPr>
                <w:rFonts w:cs="Arial"/>
                <w:color w:val="000000"/>
                <w:sz w:val="18"/>
                <w:szCs w:val="18"/>
              </w:rPr>
              <w:t>Conector terminal</w:t>
            </w:r>
            <w:r>
              <w:rPr>
                <w:rFonts w:cs="Arial"/>
                <w:color w:val="000000"/>
                <w:sz w:val="18"/>
                <w:szCs w:val="18"/>
              </w:rPr>
              <w:t xml:space="preserve"> </w:t>
            </w:r>
            <w:r w:rsidRPr="001C0A22">
              <w:rPr>
                <w:rFonts w:cs="Arial"/>
                <w:color w:val="000000"/>
                <w:sz w:val="18"/>
                <w:szCs w:val="18"/>
              </w:rPr>
              <w:t>tipo "OJO" de cobre para cable de cobre calibre 70 mm</w:t>
            </w:r>
            <w:r w:rsidRPr="001C0A22">
              <w:rPr>
                <w:rFonts w:cs="Arial"/>
                <w:color w:val="000000"/>
                <w:sz w:val="18"/>
                <w:szCs w:val="18"/>
                <w:vertAlign w:val="superscript"/>
              </w:rPr>
              <w:t>2</w:t>
            </w:r>
            <w:r w:rsidRPr="001C0A22">
              <w:rPr>
                <w:rFonts w:cs="Arial"/>
                <w:color w:val="000000"/>
                <w:sz w:val="18"/>
                <w:szCs w:val="18"/>
              </w:rPr>
              <w:t xml:space="preserve"> (2/0 AWG)</w:t>
            </w:r>
          </w:p>
        </w:tc>
        <w:tc>
          <w:tcPr>
            <w:tcW w:w="2693" w:type="dxa"/>
            <w:vMerge/>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rPr>
            </w:pPr>
          </w:p>
        </w:tc>
        <w:tc>
          <w:tcPr>
            <w:tcW w:w="2693" w:type="dxa"/>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r w:rsidRPr="001C0A22">
              <w:rPr>
                <w:rFonts w:cs="Arial"/>
                <w:color w:val="000000"/>
                <w:sz w:val="18"/>
                <w:szCs w:val="18"/>
              </w:rPr>
              <w:t xml:space="preserve">Largo terminal L (mm): </w:t>
            </w:r>
          </w:p>
        </w:tc>
        <w:tc>
          <w:tcPr>
            <w:tcW w:w="709" w:type="dxa"/>
          </w:tcPr>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color w:val="000000"/>
                <w:sz w:val="18"/>
                <w:szCs w:val="18"/>
              </w:rPr>
            </w:pPr>
            <w:r w:rsidRPr="001C0A22">
              <w:rPr>
                <w:rFonts w:cs="Arial"/>
                <w:color w:val="000000"/>
                <w:sz w:val="18"/>
                <w:szCs w:val="18"/>
              </w:rPr>
              <w:t>52</w:t>
            </w:r>
          </w:p>
        </w:tc>
      </w:tr>
      <w:tr w:rsidR="009A443F" w:rsidRPr="001C0A22" w:rsidTr="00BD768D">
        <w:trPr>
          <w:trHeight w:val="145"/>
          <w:tblHeader/>
        </w:trPr>
        <w:tc>
          <w:tcPr>
            <w:tcW w:w="2552" w:type="dxa"/>
            <w:vMerge/>
            <w:vAlign w:val="center"/>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rPr>
            </w:pPr>
          </w:p>
        </w:tc>
        <w:tc>
          <w:tcPr>
            <w:tcW w:w="2693" w:type="dxa"/>
            <w:vMerge/>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rPr>
            </w:pPr>
          </w:p>
        </w:tc>
        <w:tc>
          <w:tcPr>
            <w:tcW w:w="2693" w:type="dxa"/>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r w:rsidRPr="001C0A22">
              <w:rPr>
                <w:rFonts w:cs="Arial"/>
                <w:color w:val="000000"/>
                <w:sz w:val="18"/>
                <w:szCs w:val="18"/>
              </w:rPr>
              <w:t xml:space="preserve">Diámetro exterior De (mm): </w:t>
            </w:r>
          </w:p>
        </w:tc>
        <w:tc>
          <w:tcPr>
            <w:tcW w:w="709" w:type="dxa"/>
          </w:tcPr>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color w:val="000000"/>
                <w:sz w:val="18"/>
                <w:szCs w:val="18"/>
              </w:rPr>
            </w:pPr>
            <w:r w:rsidRPr="001C0A22">
              <w:rPr>
                <w:rFonts w:cs="Arial"/>
                <w:color w:val="000000"/>
                <w:sz w:val="18"/>
                <w:szCs w:val="18"/>
              </w:rPr>
              <w:t>14,2</w:t>
            </w:r>
          </w:p>
        </w:tc>
      </w:tr>
      <w:tr w:rsidR="009A443F" w:rsidRPr="001C0A22" w:rsidTr="00BD768D">
        <w:trPr>
          <w:trHeight w:val="145"/>
          <w:tblHeader/>
        </w:trPr>
        <w:tc>
          <w:tcPr>
            <w:tcW w:w="2552" w:type="dxa"/>
            <w:vMerge/>
            <w:vAlign w:val="center"/>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rPr>
            </w:pPr>
          </w:p>
        </w:tc>
        <w:tc>
          <w:tcPr>
            <w:tcW w:w="2693" w:type="dxa"/>
            <w:vMerge/>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rPr>
            </w:pPr>
          </w:p>
        </w:tc>
        <w:tc>
          <w:tcPr>
            <w:tcW w:w="2693" w:type="dxa"/>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r w:rsidRPr="001C0A22">
              <w:rPr>
                <w:rFonts w:cs="Arial"/>
                <w:color w:val="000000"/>
                <w:sz w:val="18"/>
                <w:szCs w:val="18"/>
              </w:rPr>
              <w:t>Diámetro interior Di (mm)</w:t>
            </w:r>
          </w:p>
        </w:tc>
        <w:tc>
          <w:tcPr>
            <w:tcW w:w="709" w:type="dxa"/>
          </w:tcPr>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color w:val="000000"/>
                <w:sz w:val="18"/>
                <w:szCs w:val="18"/>
              </w:rPr>
            </w:pPr>
            <w:r w:rsidRPr="001C0A22">
              <w:rPr>
                <w:rFonts w:cs="Arial"/>
                <w:color w:val="000000"/>
                <w:sz w:val="18"/>
                <w:szCs w:val="18"/>
              </w:rPr>
              <w:t>11,2</w:t>
            </w:r>
          </w:p>
        </w:tc>
      </w:tr>
      <w:tr w:rsidR="009A443F" w:rsidRPr="001C0A22" w:rsidTr="00BD768D">
        <w:trPr>
          <w:trHeight w:val="145"/>
          <w:tblHeader/>
        </w:trPr>
        <w:tc>
          <w:tcPr>
            <w:tcW w:w="2552" w:type="dxa"/>
            <w:vMerge/>
            <w:vAlign w:val="center"/>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rPr>
            </w:pPr>
          </w:p>
        </w:tc>
        <w:tc>
          <w:tcPr>
            <w:tcW w:w="2693" w:type="dxa"/>
            <w:vMerge/>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rPr>
            </w:pPr>
          </w:p>
        </w:tc>
        <w:tc>
          <w:tcPr>
            <w:tcW w:w="2693" w:type="dxa"/>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r w:rsidRPr="001C0A22">
              <w:rPr>
                <w:rFonts w:cs="Arial"/>
                <w:color w:val="000000"/>
                <w:sz w:val="18"/>
                <w:szCs w:val="18"/>
              </w:rPr>
              <w:t>Diámetro perforación Dp (mm)</w:t>
            </w:r>
          </w:p>
        </w:tc>
        <w:tc>
          <w:tcPr>
            <w:tcW w:w="709" w:type="dxa"/>
          </w:tcPr>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color w:val="000000"/>
                <w:sz w:val="18"/>
                <w:szCs w:val="18"/>
              </w:rPr>
            </w:pPr>
            <w:r w:rsidRPr="001C0A22">
              <w:rPr>
                <w:rFonts w:cs="Arial"/>
                <w:color w:val="000000"/>
                <w:sz w:val="18"/>
                <w:szCs w:val="18"/>
              </w:rPr>
              <w:t>10,5</w:t>
            </w:r>
          </w:p>
        </w:tc>
      </w:tr>
      <w:tr w:rsidR="009A443F" w:rsidRPr="001C0A22" w:rsidTr="00BD768D">
        <w:trPr>
          <w:trHeight w:val="145"/>
          <w:tblHeader/>
        </w:trPr>
        <w:tc>
          <w:tcPr>
            <w:tcW w:w="2552" w:type="dxa"/>
            <w:vMerge/>
            <w:vAlign w:val="center"/>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rPr>
            </w:pPr>
          </w:p>
        </w:tc>
        <w:tc>
          <w:tcPr>
            <w:tcW w:w="2693" w:type="dxa"/>
            <w:vMerge/>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rPr>
            </w:pPr>
          </w:p>
        </w:tc>
        <w:tc>
          <w:tcPr>
            <w:tcW w:w="2693" w:type="dxa"/>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r w:rsidRPr="001C0A22">
              <w:rPr>
                <w:rFonts w:cs="Arial"/>
                <w:color w:val="000000"/>
                <w:sz w:val="18"/>
                <w:szCs w:val="18"/>
              </w:rPr>
              <w:t>Largo paleta P (mm)</w:t>
            </w:r>
          </w:p>
        </w:tc>
        <w:tc>
          <w:tcPr>
            <w:tcW w:w="709" w:type="dxa"/>
          </w:tcPr>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color w:val="000000"/>
                <w:sz w:val="18"/>
                <w:szCs w:val="18"/>
              </w:rPr>
            </w:pPr>
            <w:r w:rsidRPr="001C0A22">
              <w:rPr>
                <w:rFonts w:cs="Arial"/>
                <w:color w:val="000000"/>
                <w:sz w:val="18"/>
                <w:szCs w:val="18"/>
              </w:rPr>
              <w:t>22</w:t>
            </w:r>
          </w:p>
        </w:tc>
      </w:tr>
      <w:tr w:rsidR="009A443F" w:rsidRPr="001C0A22" w:rsidTr="00BD768D">
        <w:trPr>
          <w:trHeight w:val="145"/>
          <w:tblHeader/>
        </w:trPr>
        <w:tc>
          <w:tcPr>
            <w:tcW w:w="2552" w:type="dxa"/>
            <w:vMerge/>
            <w:vAlign w:val="center"/>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rPr>
            </w:pPr>
          </w:p>
        </w:tc>
        <w:tc>
          <w:tcPr>
            <w:tcW w:w="2693" w:type="dxa"/>
            <w:vMerge/>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rPr>
            </w:pPr>
          </w:p>
        </w:tc>
        <w:tc>
          <w:tcPr>
            <w:tcW w:w="2693" w:type="dxa"/>
          </w:tcPr>
          <w:p w:rsidR="009A443F" w:rsidRPr="001C0A22" w:rsidRDefault="009A443F" w:rsidP="00CC7BF1">
            <w:pPr>
              <w:widowControl w:val="0"/>
              <w:overflowPunct w:val="0"/>
              <w:autoSpaceDE w:val="0"/>
              <w:autoSpaceDN w:val="0"/>
              <w:adjustRightInd w:val="0"/>
              <w:spacing w:beforeLines="20" w:before="48" w:afterLines="20" w:after="48"/>
              <w:textAlignment w:val="baseline"/>
              <w:rPr>
                <w:rFonts w:cs="Arial"/>
                <w:color w:val="000000"/>
                <w:sz w:val="18"/>
                <w:szCs w:val="18"/>
              </w:rPr>
            </w:pPr>
            <w:r w:rsidRPr="001C0A22">
              <w:rPr>
                <w:rFonts w:cs="Arial"/>
                <w:color w:val="000000"/>
                <w:sz w:val="18"/>
                <w:szCs w:val="18"/>
              </w:rPr>
              <w:t>Largo caño Lc (mm)</w:t>
            </w:r>
          </w:p>
        </w:tc>
        <w:tc>
          <w:tcPr>
            <w:tcW w:w="709" w:type="dxa"/>
          </w:tcPr>
          <w:p w:rsidR="009A443F" w:rsidRPr="001C0A22" w:rsidRDefault="009A443F" w:rsidP="00CC7BF1">
            <w:pPr>
              <w:widowControl w:val="0"/>
              <w:overflowPunct w:val="0"/>
              <w:autoSpaceDE w:val="0"/>
              <w:autoSpaceDN w:val="0"/>
              <w:adjustRightInd w:val="0"/>
              <w:spacing w:beforeLines="20" w:before="48" w:afterLines="20" w:after="48"/>
              <w:jc w:val="center"/>
              <w:textAlignment w:val="baseline"/>
              <w:rPr>
                <w:rFonts w:cs="Arial"/>
                <w:color w:val="000000"/>
                <w:sz w:val="18"/>
                <w:szCs w:val="18"/>
              </w:rPr>
            </w:pPr>
            <w:r w:rsidRPr="001C0A22">
              <w:rPr>
                <w:rFonts w:cs="Arial"/>
                <w:color w:val="000000"/>
                <w:sz w:val="18"/>
                <w:szCs w:val="18"/>
              </w:rPr>
              <w:t>24</w:t>
            </w:r>
          </w:p>
        </w:tc>
      </w:tr>
    </w:tbl>
    <w:p w:rsidR="009A443F" w:rsidRPr="001C0A22" w:rsidRDefault="009A443F" w:rsidP="009A443F">
      <w:pPr>
        <w:spacing w:before="240"/>
        <w:rPr>
          <w:rFonts w:cs="Arial"/>
          <w:color w:val="000000"/>
          <w:szCs w:val="22"/>
        </w:rPr>
      </w:pPr>
      <w:r w:rsidRPr="001C0A22">
        <w:rPr>
          <w:rFonts w:cs="Arial"/>
          <w:szCs w:val="22"/>
        </w:rPr>
        <w:t xml:space="preserve">El suministro de los conectores descritos, debe incluir todos los tornillos, tuercas y arandelas requeridos para el correcto armado de las mismas. </w:t>
      </w:r>
    </w:p>
    <w:p w:rsidR="009A443F" w:rsidRPr="001C0A22" w:rsidRDefault="009A443F" w:rsidP="009A443F">
      <w:pPr>
        <w:rPr>
          <w:rFonts w:cs="Arial"/>
          <w:szCs w:val="22"/>
        </w:rPr>
      </w:pPr>
      <w:r w:rsidRPr="001C0A22">
        <w:rPr>
          <w:rFonts w:cs="Arial"/>
          <w:szCs w:val="22"/>
        </w:rPr>
        <w:t xml:space="preserve">En la fabricación de los tornillos el fabricante debe tener especial cuidado con el tratamiento térmico a que son sometidos </w:t>
      </w:r>
      <w:r w:rsidRPr="001C0A22">
        <w:rPr>
          <w:rFonts w:cs="Arial"/>
          <w:color w:val="000000"/>
          <w:szCs w:val="22"/>
        </w:rPr>
        <w:t xml:space="preserve">para evitar las </w:t>
      </w:r>
      <w:r w:rsidRPr="001C0A22">
        <w:rPr>
          <w:rFonts w:cs="Arial"/>
          <w:szCs w:val="22"/>
        </w:rPr>
        <w:t>pérdidas de resistencia mecánica que ocasiona el proceso de fabricación, por esto, el fabricante debe garantizar por medio de certificados de pruebas de laboratorio que las propiedades mecánicas de estos elementos son las requeridas según la norma.</w:t>
      </w:r>
    </w:p>
    <w:p w:rsidR="009A443F" w:rsidRPr="001C0A22" w:rsidRDefault="009A443F" w:rsidP="00A8712A">
      <w:pPr>
        <w:pStyle w:val="Numeral"/>
        <w:widowControl w:val="0"/>
        <w:numPr>
          <w:ilvl w:val="0"/>
          <w:numId w:val="14"/>
        </w:numPr>
        <w:spacing w:after="120"/>
        <w:ind w:left="0" w:firstLine="0"/>
        <w:rPr>
          <w:rFonts w:cs="Arial"/>
          <w:color w:val="000000"/>
          <w:sz w:val="22"/>
          <w:szCs w:val="22"/>
        </w:rPr>
      </w:pPr>
      <w:r w:rsidRPr="001C0A22">
        <w:rPr>
          <w:rFonts w:cs="Arial"/>
          <w:color w:val="000000"/>
          <w:sz w:val="22"/>
          <w:szCs w:val="22"/>
        </w:rPr>
        <w:t>Cajas de inspección</w:t>
      </w:r>
    </w:p>
    <w:p w:rsidR="009A443F" w:rsidRPr="001C0A22" w:rsidRDefault="009A443F" w:rsidP="009A443F">
      <w:pPr>
        <w:rPr>
          <w:rFonts w:cs="Arial"/>
          <w:szCs w:val="22"/>
        </w:rPr>
      </w:pPr>
      <w:r w:rsidRPr="001C0A22">
        <w:rPr>
          <w:rFonts w:cs="Arial"/>
          <w:szCs w:val="22"/>
        </w:rPr>
        <w:t xml:space="preserve">Las cajas de inspección y las cajas de conexión para el sistema de puesta a tierra, se construirán en concreto o bloques de concreto con las dimensiones mínimas indicadas en los planos </w:t>
      </w:r>
      <w:r w:rsidRPr="001C0A22">
        <w:rPr>
          <w:rFonts w:cs="Arial"/>
          <w:color w:val="000000"/>
          <w:spacing w:val="2"/>
          <w:szCs w:val="22"/>
        </w:rPr>
        <w:t>y con tapas de concreto reforzado,</w:t>
      </w:r>
      <w:r w:rsidRPr="001C0A22">
        <w:rPr>
          <w:rFonts w:cs="Arial"/>
          <w:szCs w:val="22"/>
        </w:rPr>
        <w:t xml:space="preserve"> con la aprobación de la Supervisión.</w:t>
      </w:r>
    </w:p>
    <w:p w:rsidR="009A443F" w:rsidRPr="001C0A22" w:rsidRDefault="009A443F" w:rsidP="00A8712A">
      <w:pPr>
        <w:pStyle w:val="Numeral"/>
        <w:widowControl w:val="0"/>
        <w:numPr>
          <w:ilvl w:val="0"/>
          <w:numId w:val="14"/>
        </w:numPr>
        <w:spacing w:after="120"/>
        <w:ind w:left="0" w:firstLine="0"/>
        <w:rPr>
          <w:rFonts w:cs="Arial"/>
          <w:color w:val="000000"/>
          <w:sz w:val="22"/>
          <w:szCs w:val="22"/>
        </w:rPr>
      </w:pPr>
      <w:r w:rsidRPr="001C0A22">
        <w:rPr>
          <w:rFonts w:cs="Arial"/>
          <w:color w:val="000000"/>
          <w:sz w:val="22"/>
          <w:szCs w:val="22"/>
        </w:rPr>
        <w:t>Barras de cobre</w:t>
      </w:r>
    </w:p>
    <w:p w:rsidR="009A443F" w:rsidRPr="001C0A22" w:rsidRDefault="009A443F" w:rsidP="009A443F">
      <w:pPr>
        <w:widowControl w:val="0"/>
        <w:rPr>
          <w:rFonts w:cs="Arial"/>
          <w:color w:val="000000"/>
          <w:szCs w:val="22"/>
        </w:rPr>
      </w:pPr>
      <w:r w:rsidRPr="001C0A22">
        <w:rPr>
          <w:rFonts w:cs="Arial"/>
          <w:color w:val="000000"/>
          <w:szCs w:val="22"/>
        </w:rPr>
        <w:t>Un barraje es una platina de cobre pre taladrada, con dimensiones y separación de pernos y hueco. Debe ser dimensionado de acuerdo con los requisitos inmediatos de aplicación y teniendo en consideración futuros crecimiento.</w:t>
      </w:r>
    </w:p>
    <w:p w:rsidR="009A443F" w:rsidRPr="001C0A22" w:rsidRDefault="009A443F" w:rsidP="009A443F">
      <w:pPr>
        <w:widowControl w:val="0"/>
        <w:rPr>
          <w:rFonts w:cs="Arial"/>
          <w:color w:val="000000"/>
          <w:szCs w:val="22"/>
        </w:rPr>
      </w:pPr>
      <w:r w:rsidRPr="001C0A22">
        <w:rPr>
          <w:rFonts w:cs="Arial"/>
          <w:color w:val="000000"/>
          <w:szCs w:val="22"/>
        </w:rPr>
        <w:t>Es preferible pero no imprescindible que sea recubierto con níquel, si no lo es, debe limpiarse antes de unir a los conectores. Deben utilizarse conectores certificados de comprensión de dos huecos o soldadura exotérmica.</w:t>
      </w:r>
    </w:p>
    <w:p w:rsidR="009A443F" w:rsidRDefault="009A443F" w:rsidP="009A443F">
      <w:pPr>
        <w:widowControl w:val="0"/>
        <w:rPr>
          <w:rFonts w:cs="Arial"/>
          <w:color w:val="000000"/>
          <w:szCs w:val="22"/>
        </w:rPr>
      </w:pPr>
      <w:r w:rsidRPr="001C0A22">
        <w:rPr>
          <w:rFonts w:cs="Arial"/>
          <w:color w:val="000000"/>
          <w:szCs w:val="22"/>
        </w:rPr>
        <w:t>Se requiere de dos tipos de barras de cobre de acuerdo a las características presentadas en las tablas 13-7 y 13-8, la cuales se utilizarán para las casetas y edificio de control y para fosos respectivamente.</w:t>
      </w:r>
    </w:p>
    <w:p w:rsidR="00B243AC" w:rsidRPr="001C0A22" w:rsidRDefault="00B243AC" w:rsidP="009A443F">
      <w:pPr>
        <w:widowControl w:val="0"/>
        <w:rPr>
          <w:rFonts w:cs="Arial"/>
          <w:color w:val="000000"/>
          <w:szCs w:val="22"/>
        </w:rPr>
      </w:pPr>
    </w:p>
    <w:p w:rsidR="009A443F" w:rsidRPr="009A443F" w:rsidRDefault="009A443F" w:rsidP="009A443F">
      <w:pPr>
        <w:pStyle w:val="Epgrafe"/>
        <w:rPr>
          <w:rFonts w:cs="Arial"/>
          <w:szCs w:val="22"/>
        </w:rPr>
      </w:pPr>
      <w:bookmarkStart w:id="109" w:name="_Toc295973856"/>
      <w:bookmarkStart w:id="110" w:name="_Toc295973920"/>
      <w:bookmarkStart w:id="111" w:name="_Toc295974517"/>
      <w:r w:rsidRPr="009A443F">
        <w:rPr>
          <w:rFonts w:cs="Arial"/>
          <w:szCs w:val="22"/>
        </w:rPr>
        <w:lastRenderedPageBreak/>
        <w:t xml:space="preserve">Tabla </w:t>
      </w:r>
      <w:r w:rsidR="00680C67" w:rsidRPr="009A443F">
        <w:rPr>
          <w:rFonts w:cs="Arial"/>
          <w:szCs w:val="22"/>
        </w:rPr>
        <w:fldChar w:fldCharType="begin"/>
      </w:r>
      <w:r w:rsidRPr="009A443F">
        <w:rPr>
          <w:rFonts w:cs="Arial"/>
          <w:szCs w:val="22"/>
        </w:rPr>
        <w:instrText xml:space="preserve"> SEQ Tabla \* ARABIC </w:instrText>
      </w:r>
      <w:r w:rsidR="00680C67" w:rsidRPr="009A443F">
        <w:rPr>
          <w:rFonts w:cs="Arial"/>
          <w:szCs w:val="22"/>
        </w:rPr>
        <w:fldChar w:fldCharType="separate"/>
      </w:r>
      <w:r w:rsidR="00021723">
        <w:rPr>
          <w:rFonts w:cs="Arial"/>
          <w:noProof/>
          <w:szCs w:val="22"/>
        </w:rPr>
        <w:t>5</w:t>
      </w:r>
      <w:r w:rsidR="00680C67" w:rsidRPr="009A443F">
        <w:rPr>
          <w:rFonts w:cs="Arial"/>
          <w:szCs w:val="22"/>
        </w:rPr>
        <w:fldChar w:fldCharType="end"/>
      </w:r>
      <w:r w:rsidRPr="009A443F">
        <w:rPr>
          <w:rFonts w:cs="Arial"/>
          <w:szCs w:val="22"/>
        </w:rPr>
        <w:t>. Características de las barra de cobre</w:t>
      </w:r>
      <w:bookmarkEnd w:id="109"/>
      <w:bookmarkEnd w:id="110"/>
      <w:bookmarkEnd w:id="1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1843"/>
        <w:gridCol w:w="3518"/>
      </w:tblGrid>
      <w:tr w:rsidR="009A443F" w:rsidRPr="001C0A22" w:rsidTr="009A443F">
        <w:trPr>
          <w:jc w:val="center"/>
        </w:trPr>
        <w:tc>
          <w:tcPr>
            <w:tcW w:w="2889" w:type="dxa"/>
            <w:shd w:val="clear" w:color="auto" w:fill="D9D9D9" w:themeFill="background1" w:themeFillShade="D9"/>
          </w:tcPr>
          <w:p w:rsidR="009A443F" w:rsidRPr="001C0A22" w:rsidRDefault="009A443F" w:rsidP="00BD768D">
            <w:pPr>
              <w:widowControl w:val="0"/>
              <w:overflowPunct w:val="0"/>
              <w:autoSpaceDE w:val="0"/>
              <w:autoSpaceDN w:val="0"/>
              <w:adjustRightInd w:val="0"/>
              <w:spacing w:before="40" w:after="40"/>
              <w:jc w:val="center"/>
              <w:textAlignment w:val="baseline"/>
              <w:rPr>
                <w:rFonts w:cs="Arial"/>
                <w:b/>
              </w:rPr>
            </w:pPr>
            <w:r w:rsidRPr="001C0A22">
              <w:rPr>
                <w:rFonts w:cs="Arial"/>
                <w:b/>
                <w:szCs w:val="22"/>
              </w:rPr>
              <w:t>ÍTEM</w:t>
            </w:r>
          </w:p>
        </w:tc>
        <w:tc>
          <w:tcPr>
            <w:tcW w:w="1843" w:type="dxa"/>
            <w:shd w:val="clear" w:color="auto" w:fill="D9D9D9" w:themeFill="background1" w:themeFillShade="D9"/>
          </w:tcPr>
          <w:p w:rsidR="009A443F" w:rsidRPr="001C0A22" w:rsidRDefault="009A443F" w:rsidP="00BD768D">
            <w:pPr>
              <w:widowControl w:val="0"/>
              <w:overflowPunct w:val="0"/>
              <w:autoSpaceDE w:val="0"/>
              <w:autoSpaceDN w:val="0"/>
              <w:adjustRightInd w:val="0"/>
              <w:spacing w:before="40" w:after="40"/>
              <w:jc w:val="center"/>
              <w:textAlignment w:val="baseline"/>
              <w:rPr>
                <w:rFonts w:cs="Arial"/>
                <w:b/>
              </w:rPr>
            </w:pPr>
            <w:r w:rsidRPr="001C0A22">
              <w:rPr>
                <w:rFonts w:cs="Arial"/>
                <w:b/>
                <w:szCs w:val="22"/>
              </w:rPr>
              <w:t>DIMENSIONES</w:t>
            </w:r>
          </w:p>
        </w:tc>
        <w:tc>
          <w:tcPr>
            <w:tcW w:w="3518" w:type="dxa"/>
            <w:shd w:val="clear" w:color="auto" w:fill="D9D9D9" w:themeFill="background1" w:themeFillShade="D9"/>
          </w:tcPr>
          <w:p w:rsidR="009A443F" w:rsidRPr="001C0A22" w:rsidRDefault="009A443F" w:rsidP="00BD768D">
            <w:pPr>
              <w:widowControl w:val="0"/>
              <w:overflowPunct w:val="0"/>
              <w:autoSpaceDE w:val="0"/>
              <w:autoSpaceDN w:val="0"/>
              <w:adjustRightInd w:val="0"/>
              <w:spacing w:before="40" w:after="40"/>
              <w:jc w:val="center"/>
              <w:textAlignment w:val="baseline"/>
              <w:rPr>
                <w:rFonts w:cs="Arial"/>
                <w:b/>
              </w:rPr>
            </w:pPr>
            <w:r w:rsidRPr="001C0A22">
              <w:rPr>
                <w:rFonts w:cs="Arial"/>
                <w:b/>
                <w:szCs w:val="22"/>
              </w:rPr>
              <w:t>DISEÑO</w:t>
            </w:r>
          </w:p>
        </w:tc>
      </w:tr>
      <w:tr w:rsidR="009A443F" w:rsidRPr="001C0A22" w:rsidTr="00BD768D">
        <w:trPr>
          <w:trHeight w:val="465"/>
          <w:jc w:val="center"/>
        </w:trPr>
        <w:tc>
          <w:tcPr>
            <w:tcW w:w="2889" w:type="dxa"/>
            <w:vAlign w:val="center"/>
          </w:tcPr>
          <w:p w:rsidR="009A443F" w:rsidRPr="001C0A22" w:rsidRDefault="009A443F" w:rsidP="00BD768D">
            <w:pPr>
              <w:widowControl w:val="0"/>
              <w:overflowPunct w:val="0"/>
              <w:autoSpaceDE w:val="0"/>
              <w:autoSpaceDN w:val="0"/>
              <w:adjustRightInd w:val="0"/>
              <w:spacing w:before="40" w:after="40"/>
              <w:textAlignment w:val="baseline"/>
              <w:rPr>
                <w:rFonts w:cs="Arial"/>
                <w:color w:val="000000"/>
                <w:sz w:val="18"/>
                <w:szCs w:val="18"/>
              </w:rPr>
            </w:pPr>
            <w:r w:rsidRPr="001C0A22">
              <w:rPr>
                <w:rFonts w:cs="Arial"/>
                <w:color w:val="000000"/>
                <w:sz w:val="18"/>
                <w:szCs w:val="18"/>
              </w:rPr>
              <w:t>Espesor</w:t>
            </w:r>
          </w:p>
        </w:tc>
        <w:tc>
          <w:tcPr>
            <w:tcW w:w="1843" w:type="dxa"/>
            <w:vAlign w:val="center"/>
          </w:tcPr>
          <w:p w:rsidR="009A443F" w:rsidRPr="001C0A22" w:rsidRDefault="009A443F" w:rsidP="00BD768D">
            <w:pPr>
              <w:widowControl w:val="0"/>
              <w:overflowPunct w:val="0"/>
              <w:autoSpaceDE w:val="0"/>
              <w:autoSpaceDN w:val="0"/>
              <w:adjustRightInd w:val="0"/>
              <w:spacing w:before="40" w:after="40"/>
              <w:jc w:val="left"/>
              <w:textAlignment w:val="baseline"/>
              <w:rPr>
                <w:rFonts w:cs="Arial"/>
                <w:color w:val="000000"/>
                <w:sz w:val="18"/>
                <w:szCs w:val="18"/>
              </w:rPr>
            </w:pPr>
            <w:r w:rsidRPr="001C0A22">
              <w:rPr>
                <w:rFonts w:cs="Arial"/>
                <w:color w:val="000000"/>
                <w:sz w:val="18"/>
                <w:szCs w:val="18"/>
              </w:rPr>
              <w:t>5 mm</w:t>
            </w:r>
          </w:p>
        </w:tc>
        <w:tc>
          <w:tcPr>
            <w:tcW w:w="3518" w:type="dxa"/>
            <w:vMerge w:val="restart"/>
            <w:vAlign w:val="center"/>
          </w:tcPr>
          <w:p w:rsidR="009A443F" w:rsidRPr="001C0A22" w:rsidRDefault="009A443F" w:rsidP="00BD768D">
            <w:pPr>
              <w:widowControl w:val="0"/>
              <w:overflowPunct w:val="0"/>
              <w:autoSpaceDE w:val="0"/>
              <w:autoSpaceDN w:val="0"/>
              <w:adjustRightInd w:val="0"/>
              <w:spacing w:before="40" w:after="40"/>
              <w:jc w:val="center"/>
              <w:textAlignment w:val="baseline"/>
              <w:rPr>
                <w:rFonts w:cs="Arial"/>
                <w:color w:val="000000"/>
              </w:rPr>
            </w:pPr>
            <w:r w:rsidRPr="001C0A22">
              <w:rPr>
                <w:rFonts w:cs="Arial"/>
                <w:noProof/>
                <w:color w:val="000000"/>
                <w:szCs w:val="22"/>
              </w:rPr>
              <w:drawing>
                <wp:inline distT="0" distB="0" distL="0" distR="0">
                  <wp:extent cx="2076450" cy="1333500"/>
                  <wp:effectExtent l="1905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2076450" cy="1333500"/>
                          </a:xfrm>
                          <a:prstGeom prst="rect">
                            <a:avLst/>
                          </a:prstGeom>
                          <a:noFill/>
                          <a:ln w="9525">
                            <a:noFill/>
                            <a:miter lim="800000"/>
                            <a:headEnd/>
                            <a:tailEnd/>
                          </a:ln>
                        </pic:spPr>
                      </pic:pic>
                    </a:graphicData>
                  </a:graphic>
                </wp:inline>
              </w:drawing>
            </w:r>
          </w:p>
        </w:tc>
      </w:tr>
      <w:tr w:rsidR="009A443F" w:rsidRPr="001C0A22" w:rsidTr="00BD768D">
        <w:trPr>
          <w:trHeight w:val="545"/>
          <w:jc w:val="center"/>
        </w:trPr>
        <w:tc>
          <w:tcPr>
            <w:tcW w:w="2889" w:type="dxa"/>
            <w:vAlign w:val="center"/>
          </w:tcPr>
          <w:p w:rsidR="009A443F" w:rsidRPr="001C0A22" w:rsidRDefault="009A443F" w:rsidP="00BD768D">
            <w:pPr>
              <w:widowControl w:val="0"/>
              <w:overflowPunct w:val="0"/>
              <w:autoSpaceDE w:val="0"/>
              <w:autoSpaceDN w:val="0"/>
              <w:adjustRightInd w:val="0"/>
              <w:spacing w:before="40" w:after="40"/>
              <w:textAlignment w:val="baseline"/>
              <w:rPr>
                <w:rFonts w:cs="Arial"/>
                <w:color w:val="000000"/>
                <w:sz w:val="18"/>
                <w:szCs w:val="18"/>
              </w:rPr>
            </w:pPr>
            <w:r w:rsidRPr="001C0A22">
              <w:rPr>
                <w:rFonts w:cs="Arial"/>
                <w:color w:val="000000"/>
                <w:sz w:val="18"/>
                <w:szCs w:val="18"/>
              </w:rPr>
              <w:t>Ancho</w:t>
            </w:r>
          </w:p>
        </w:tc>
        <w:tc>
          <w:tcPr>
            <w:tcW w:w="1843" w:type="dxa"/>
            <w:vAlign w:val="center"/>
          </w:tcPr>
          <w:p w:rsidR="009A443F" w:rsidRPr="001C0A22" w:rsidRDefault="009A443F" w:rsidP="00BD768D">
            <w:pPr>
              <w:widowControl w:val="0"/>
              <w:overflowPunct w:val="0"/>
              <w:autoSpaceDE w:val="0"/>
              <w:autoSpaceDN w:val="0"/>
              <w:adjustRightInd w:val="0"/>
              <w:spacing w:before="40" w:after="40"/>
              <w:jc w:val="left"/>
              <w:textAlignment w:val="baseline"/>
              <w:rPr>
                <w:rFonts w:cs="Arial"/>
                <w:color w:val="000000"/>
                <w:sz w:val="18"/>
                <w:szCs w:val="18"/>
              </w:rPr>
            </w:pPr>
            <w:r w:rsidRPr="001C0A22">
              <w:rPr>
                <w:rFonts w:cs="Arial"/>
                <w:color w:val="000000"/>
                <w:sz w:val="18"/>
                <w:szCs w:val="18"/>
              </w:rPr>
              <w:t>20 mm mínimo</w:t>
            </w:r>
          </w:p>
        </w:tc>
        <w:tc>
          <w:tcPr>
            <w:tcW w:w="3518" w:type="dxa"/>
            <w:vMerge/>
          </w:tcPr>
          <w:p w:rsidR="009A443F" w:rsidRPr="001C0A22" w:rsidRDefault="009A443F" w:rsidP="00BD768D">
            <w:pPr>
              <w:widowControl w:val="0"/>
              <w:overflowPunct w:val="0"/>
              <w:autoSpaceDE w:val="0"/>
              <w:autoSpaceDN w:val="0"/>
              <w:adjustRightInd w:val="0"/>
              <w:spacing w:before="40" w:after="40"/>
              <w:textAlignment w:val="baseline"/>
              <w:rPr>
                <w:rFonts w:cs="Arial"/>
                <w:color w:val="000000"/>
              </w:rPr>
            </w:pPr>
          </w:p>
        </w:tc>
      </w:tr>
      <w:tr w:rsidR="009A443F" w:rsidRPr="001C0A22" w:rsidTr="00BD768D">
        <w:trPr>
          <w:trHeight w:val="553"/>
          <w:jc w:val="center"/>
        </w:trPr>
        <w:tc>
          <w:tcPr>
            <w:tcW w:w="2889" w:type="dxa"/>
            <w:vAlign w:val="center"/>
          </w:tcPr>
          <w:p w:rsidR="009A443F" w:rsidRPr="001C0A22" w:rsidRDefault="009A443F" w:rsidP="00BD768D">
            <w:pPr>
              <w:widowControl w:val="0"/>
              <w:overflowPunct w:val="0"/>
              <w:autoSpaceDE w:val="0"/>
              <w:autoSpaceDN w:val="0"/>
              <w:adjustRightInd w:val="0"/>
              <w:spacing w:before="40" w:after="40"/>
              <w:textAlignment w:val="baseline"/>
              <w:rPr>
                <w:rFonts w:cs="Arial"/>
                <w:color w:val="000000"/>
                <w:sz w:val="18"/>
                <w:szCs w:val="18"/>
              </w:rPr>
            </w:pPr>
            <w:r w:rsidRPr="001C0A22">
              <w:rPr>
                <w:rFonts w:cs="Arial"/>
                <w:color w:val="000000"/>
                <w:sz w:val="18"/>
                <w:szCs w:val="18"/>
              </w:rPr>
              <w:t>Longitud</w:t>
            </w:r>
          </w:p>
        </w:tc>
        <w:tc>
          <w:tcPr>
            <w:tcW w:w="1843" w:type="dxa"/>
            <w:vAlign w:val="center"/>
          </w:tcPr>
          <w:p w:rsidR="009A443F" w:rsidRPr="001C0A22" w:rsidRDefault="009A443F" w:rsidP="00BD768D">
            <w:pPr>
              <w:widowControl w:val="0"/>
              <w:overflowPunct w:val="0"/>
              <w:autoSpaceDE w:val="0"/>
              <w:autoSpaceDN w:val="0"/>
              <w:adjustRightInd w:val="0"/>
              <w:spacing w:before="40" w:after="40"/>
              <w:jc w:val="left"/>
              <w:textAlignment w:val="baseline"/>
              <w:rPr>
                <w:rFonts w:cs="Arial"/>
                <w:color w:val="000000"/>
                <w:sz w:val="18"/>
                <w:szCs w:val="18"/>
              </w:rPr>
            </w:pPr>
            <w:r w:rsidRPr="001C0A22">
              <w:rPr>
                <w:rFonts w:cs="Arial"/>
                <w:color w:val="000000"/>
                <w:sz w:val="18"/>
                <w:szCs w:val="18"/>
              </w:rPr>
              <w:t>600 mm</w:t>
            </w:r>
          </w:p>
        </w:tc>
        <w:tc>
          <w:tcPr>
            <w:tcW w:w="3518" w:type="dxa"/>
            <w:vMerge/>
          </w:tcPr>
          <w:p w:rsidR="009A443F" w:rsidRPr="001C0A22" w:rsidRDefault="009A443F" w:rsidP="00BD768D">
            <w:pPr>
              <w:widowControl w:val="0"/>
              <w:overflowPunct w:val="0"/>
              <w:autoSpaceDE w:val="0"/>
              <w:autoSpaceDN w:val="0"/>
              <w:adjustRightInd w:val="0"/>
              <w:spacing w:before="40" w:after="40"/>
              <w:textAlignment w:val="baseline"/>
              <w:rPr>
                <w:rFonts w:cs="Arial"/>
                <w:color w:val="000000"/>
              </w:rPr>
            </w:pPr>
          </w:p>
        </w:tc>
      </w:tr>
      <w:tr w:rsidR="009A443F" w:rsidRPr="001C0A22" w:rsidTr="00BD768D">
        <w:trPr>
          <w:trHeight w:val="575"/>
          <w:jc w:val="center"/>
        </w:trPr>
        <w:tc>
          <w:tcPr>
            <w:tcW w:w="2889" w:type="dxa"/>
            <w:vAlign w:val="center"/>
          </w:tcPr>
          <w:p w:rsidR="009A443F" w:rsidRPr="001C0A22" w:rsidRDefault="009A443F" w:rsidP="00BD768D">
            <w:pPr>
              <w:widowControl w:val="0"/>
              <w:overflowPunct w:val="0"/>
              <w:autoSpaceDE w:val="0"/>
              <w:autoSpaceDN w:val="0"/>
              <w:adjustRightInd w:val="0"/>
              <w:spacing w:before="40" w:after="40"/>
              <w:jc w:val="left"/>
              <w:textAlignment w:val="baseline"/>
              <w:rPr>
                <w:rFonts w:cs="Arial"/>
                <w:color w:val="000000"/>
                <w:sz w:val="18"/>
                <w:szCs w:val="18"/>
              </w:rPr>
            </w:pPr>
            <w:r w:rsidRPr="001C0A22">
              <w:rPr>
                <w:rFonts w:cs="Arial"/>
                <w:color w:val="000000"/>
                <w:sz w:val="18"/>
                <w:szCs w:val="18"/>
              </w:rPr>
              <w:t>Separación entre conectores</w:t>
            </w:r>
          </w:p>
        </w:tc>
        <w:tc>
          <w:tcPr>
            <w:tcW w:w="1843" w:type="dxa"/>
            <w:vAlign w:val="center"/>
          </w:tcPr>
          <w:p w:rsidR="009A443F" w:rsidRPr="001C0A22" w:rsidRDefault="009A443F" w:rsidP="00BD768D">
            <w:pPr>
              <w:widowControl w:val="0"/>
              <w:overflowPunct w:val="0"/>
              <w:autoSpaceDE w:val="0"/>
              <w:autoSpaceDN w:val="0"/>
              <w:adjustRightInd w:val="0"/>
              <w:spacing w:before="40" w:after="40"/>
              <w:jc w:val="left"/>
              <w:textAlignment w:val="baseline"/>
              <w:rPr>
                <w:rFonts w:cs="Arial"/>
                <w:color w:val="000000"/>
                <w:sz w:val="18"/>
                <w:szCs w:val="18"/>
              </w:rPr>
            </w:pPr>
            <w:r w:rsidRPr="001C0A22">
              <w:rPr>
                <w:rFonts w:cs="Arial"/>
                <w:color w:val="000000"/>
                <w:sz w:val="18"/>
                <w:szCs w:val="18"/>
              </w:rPr>
              <w:t>120 mm</w:t>
            </w:r>
          </w:p>
        </w:tc>
        <w:tc>
          <w:tcPr>
            <w:tcW w:w="3518" w:type="dxa"/>
            <w:vMerge/>
          </w:tcPr>
          <w:p w:rsidR="009A443F" w:rsidRPr="001C0A22" w:rsidRDefault="009A443F" w:rsidP="00BD768D">
            <w:pPr>
              <w:widowControl w:val="0"/>
              <w:overflowPunct w:val="0"/>
              <w:autoSpaceDE w:val="0"/>
              <w:autoSpaceDN w:val="0"/>
              <w:adjustRightInd w:val="0"/>
              <w:spacing w:before="40" w:after="40"/>
              <w:textAlignment w:val="baseline"/>
              <w:rPr>
                <w:rFonts w:cs="Arial"/>
                <w:color w:val="000000"/>
              </w:rPr>
            </w:pPr>
          </w:p>
        </w:tc>
      </w:tr>
    </w:tbl>
    <w:p w:rsidR="009A443F" w:rsidRPr="009A443F" w:rsidRDefault="009A443F" w:rsidP="009A443F">
      <w:pPr>
        <w:pStyle w:val="Epgrafe"/>
        <w:rPr>
          <w:rFonts w:cs="Arial"/>
          <w:szCs w:val="22"/>
        </w:rPr>
      </w:pPr>
      <w:r w:rsidRPr="009A443F">
        <w:rPr>
          <w:rFonts w:cs="Arial"/>
          <w:szCs w:val="22"/>
        </w:rPr>
        <w:t xml:space="preserve">Tabla </w:t>
      </w:r>
      <w:r w:rsidR="00680C67" w:rsidRPr="009A443F">
        <w:rPr>
          <w:rFonts w:cs="Arial"/>
          <w:szCs w:val="22"/>
        </w:rPr>
        <w:fldChar w:fldCharType="begin"/>
      </w:r>
      <w:r w:rsidRPr="009A443F">
        <w:rPr>
          <w:rFonts w:cs="Arial"/>
          <w:szCs w:val="22"/>
        </w:rPr>
        <w:instrText xml:space="preserve"> SEQ Tabla \* ARABIC </w:instrText>
      </w:r>
      <w:r w:rsidR="00680C67" w:rsidRPr="009A443F">
        <w:rPr>
          <w:rFonts w:cs="Arial"/>
          <w:szCs w:val="22"/>
        </w:rPr>
        <w:fldChar w:fldCharType="separate"/>
      </w:r>
      <w:r w:rsidR="00021723">
        <w:rPr>
          <w:rFonts w:cs="Arial"/>
          <w:noProof/>
          <w:szCs w:val="22"/>
        </w:rPr>
        <w:t>6</w:t>
      </w:r>
      <w:r w:rsidR="00680C67" w:rsidRPr="009A443F">
        <w:rPr>
          <w:rFonts w:cs="Arial"/>
          <w:szCs w:val="22"/>
        </w:rPr>
        <w:fldChar w:fldCharType="end"/>
      </w:r>
      <w:r w:rsidRPr="009A443F">
        <w:rPr>
          <w:rFonts w:cs="Arial"/>
          <w:szCs w:val="22"/>
        </w:rPr>
        <w:t>. Características de las barra de cobre para fosos.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843"/>
        <w:gridCol w:w="3543"/>
      </w:tblGrid>
      <w:tr w:rsidR="009A443F" w:rsidRPr="001C0A22" w:rsidTr="009A443F">
        <w:trPr>
          <w:jc w:val="center"/>
        </w:trPr>
        <w:tc>
          <w:tcPr>
            <w:tcW w:w="2934" w:type="dxa"/>
            <w:shd w:val="clear" w:color="auto" w:fill="D9D9D9" w:themeFill="background1" w:themeFillShade="D9"/>
          </w:tcPr>
          <w:p w:rsidR="009A443F" w:rsidRPr="001C0A22" w:rsidRDefault="009A443F" w:rsidP="00BD768D">
            <w:pPr>
              <w:widowControl w:val="0"/>
              <w:overflowPunct w:val="0"/>
              <w:autoSpaceDE w:val="0"/>
              <w:autoSpaceDN w:val="0"/>
              <w:adjustRightInd w:val="0"/>
              <w:spacing w:before="40" w:after="40"/>
              <w:jc w:val="center"/>
              <w:textAlignment w:val="baseline"/>
              <w:rPr>
                <w:rFonts w:cs="Arial"/>
                <w:b/>
              </w:rPr>
            </w:pPr>
            <w:r w:rsidRPr="001C0A22">
              <w:rPr>
                <w:rFonts w:cs="Arial"/>
                <w:b/>
                <w:szCs w:val="22"/>
              </w:rPr>
              <w:t>ÍTEM</w:t>
            </w:r>
          </w:p>
        </w:tc>
        <w:tc>
          <w:tcPr>
            <w:tcW w:w="1843" w:type="dxa"/>
            <w:shd w:val="clear" w:color="auto" w:fill="D9D9D9" w:themeFill="background1" w:themeFillShade="D9"/>
          </w:tcPr>
          <w:p w:rsidR="009A443F" w:rsidRPr="001C0A22" w:rsidRDefault="009A443F" w:rsidP="00BD768D">
            <w:pPr>
              <w:widowControl w:val="0"/>
              <w:overflowPunct w:val="0"/>
              <w:autoSpaceDE w:val="0"/>
              <w:autoSpaceDN w:val="0"/>
              <w:adjustRightInd w:val="0"/>
              <w:spacing w:before="40" w:after="40"/>
              <w:jc w:val="center"/>
              <w:textAlignment w:val="baseline"/>
              <w:rPr>
                <w:rFonts w:cs="Arial"/>
                <w:b/>
              </w:rPr>
            </w:pPr>
            <w:r w:rsidRPr="001C0A22">
              <w:rPr>
                <w:rFonts w:cs="Arial"/>
                <w:b/>
                <w:szCs w:val="22"/>
              </w:rPr>
              <w:t>DIMENSIONES</w:t>
            </w:r>
          </w:p>
        </w:tc>
        <w:tc>
          <w:tcPr>
            <w:tcW w:w="3543" w:type="dxa"/>
            <w:shd w:val="clear" w:color="auto" w:fill="D9D9D9" w:themeFill="background1" w:themeFillShade="D9"/>
          </w:tcPr>
          <w:p w:rsidR="009A443F" w:rsidRPr="001C0A22" w:rsidRDefault="009A443F" w:rsidP="00BD768D">
            <w:pPr>
              <w:widowControl w:val="0"/>
              <w:overflowPunct w:val="0"/>
              <w:autoSpaceDE w:val="0"/>
              <w:autoSpaceDN w:val="0"/>
              <w:adjustRightInd w:val="0"/>
              <w:spacing w:before="40" w:after="40"/>
              <w:jc w:val="center"/>
              <w:textAlignment w:val="baseline"/>
              <w:rPr>
                <w:rFonts w:cs="Arial"/>
                <w:b/>
              </w:rPr>
            </w:pPr>
            <w:r w:rsidRPr="001C0A22">
              <w:rPr>
                <w:rFonts w:cs="Arial"/>
                <w:b/>
                <w:szCs w:val="22"/>
              </w:rPr>
              <w:t>DISEÑO</w:t>
            </w:r>
          </w:p>
        </w:tc>
      </w:tr>
      <w:tr w:rsidR="009A443F" w:rsidRPr="001C0A22" w:rsidTr="00BD768D">
        <w:trPr>
          <w:trHeight w:val="483"/>
          <w:jc w:val="center"/>
        </w:trPr>
        <w:tc>
          <w:tcPr>
            <w:tcW w:w="2934" w:type="dxa"/>
            <w:vAlign w:val="center"/>
          </w:tcPr>
          <w:p w:rsidR="009A443F" w:rsidRPr="001C0A22" w:rsidRDefault="009A443F" w:rsidP="00BD768D">
            <w:pPr>
              <w:widowControl w:val="0"/>
              <w:overflowPunct w:val="0"/>
              <w:autoSpaceDE w:val="0"/>
              <w:autoSpaceDN w:val="0"/>
              <w:adjustRightInd w:val="0"/>
              <w:spacing w:before="40" w:after="40"/>
              <w:jc w:val="center"/>
              <w:textAlignment w:val="baseline"/>
              <w:rPr>
                <w:rFonts w:cs="Arial"/>
                <w:color w:val="000000"/>
                <w:sz w:val="18"/>
                <w:szCs w:val="18"/>
              </w:rPr>
            </w:pPr>
            <w:r w:rsidRPr="001C0A22">
              <w:rPr>
                <w:rFonts w:cs="Arial"/>
                <w:color w:val="000000"/>
                <w:sz w:val="18"/>
                <w:szCs w:val="18"/>
              </w:rPr>
              <w:t>Espesor</w:t>
            </w:r>
          </w:p>
        </w:tc>
        <w:tc>
          <w:tcPr>
            <w:tcW w:w="1843" w:type="dxa"/>
            <w:vAlign w:val="center"/>
          </w:tcPr>
          <w:p w:rsidR="009A443F" w:rsidRPr="001C0A22" w:rsidRDefault="009A443F" w:rsidP="00BD768D">
            <w:pPr>
              <w:widowControl w:val="0"/>
              <w:overflowPunct w:val="0"/>
              <w:autoSpaceDE w:val="0"/>
              <w:autoSpaceDN w:val="0"/>
              <w:adjustRightInd w:val="0"/>
              <w:spacing w:before="40" w:after="40"/>
              <w:jc w:val="center"/>
              <w:textAlignment w:val="baseline"/>
              <w:rPr>
                <w:rFonts w:cs="Arial"/>
                <w:color w:val="000000"/>
                <w:sz w:val="18"/>
                <w:szCs w:val="18"/>
              </w:rPr>
            </w:pPr>
            <w:r w:rsidRPr="001C0A22">
              <w:rPr>
                <w:rFonts w:cs="Arial"/>
                <w:color w:val="000000"/>
                <w:sz w:val="18"/>
                <w:szCs w:val="18"/>
              </w:rPr>
              <w:t>5 mm</w:t>
            </w:r>
          </w:p>
        </w:tc>
        <w:tc>
          <w:tcPr>
            <w:tcW w:w="3543" w:type="dxa"/>
            <w:vAlign w:val="center"/>
          </w:tcPr>
          <w:p w:rsidR="009A443F" w:rsidRPr="001C0A22" w:rsidRDefault="009A443F" w:rsidP="00BD768D">
            <w:pPr>
              <w:widowControl w:val="0"/>
              <w:overflowPunct w:val="0"/>
              <w:autoSpaceDE w:val="0"/>
              <w:autoSpaceDN w:val="0"/>
              <w:adjustRightInd w:val="0"/>
              <w:spacing w:before="40" w:after="40"/>
              <w:jc w:val="center"/>
              <w:textAlignment w:val="baseline"/>
              <w:rPr>
                <w:rFonts w:cs="Arial"/>
                <w:color w:val="000000"/>
              </w:rPr>
            </w:pPr>
            <w:r w:rsidRPr="001C0A22">
              <w:rPr>
                <w:rFonts w:cs="Arial"/>
                <w:noProof/>
                <w:color w:val="000000"/>
                <w:szCs w:val="22"/>
              </w:rPr>
              <w:drawing>
                <wp:inline distT="0" distB="0" distL="0" distR="0">
                  <wp:extent cx="1971675" cy="1343025"/>
                  <wp:effectExtent l="19050" t="0" r="9525"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1971675" cy="1343025"/>
                          </a:xfrm>
                          <a:prstGeom prst="rect">
                            <a:avLst/>
                          </a:prstGeom>
                          <a:noFill/>
                          <a:ln w="9525">
                            <a:noFill/>
                            <a:miter lim="800000"/>
                            <a:headEnd/>
                            <a:tailEnd/>
                          </a:ln>
                        </pic:spPr>
                      </pic:pic>
                    </a:graphicData>
                  </a:graphic>
                </wp:inline>
              </w:drawing>
            </w:r>
          </w:p>
        </w:tc>
      </w:tr>
    </w:tbl>
    <w:p w:rsidR="009A443F" w:rsidRPr="001C0A22" w:rsidRDefault="009A443F" w:rsidP="00A8712A">
      <w:pPr>
        <w:pStyle w:val="Numeral"/>
        <w:widowControl w:val="0"/>
        <w:numPr>
          <w:ilvl w:val="0"/>
          <w:numId w:val="14"/>
        </w:numPr>
        <w:spacing w:after="120"/>
        <w:ind w:left="0" w:firstLine="0"/>
        <w:rPr>
          <w:rFonts w:cs="Arial"/>
          <w:color w:val="000000"/>
          <w:sz w:val="22"/>
          <w:szCs w:val="22"/>
        </w:rPr>
      </w:pPr>
      <w:r w:rsidRPr="001C0A22">
        <w:rPr>
          <w:rFonts w:cs="Arial"/>
          <w:color w:val="000000"/>
          <w:sz w:val="22"/>
          <w:szCs w:val="22"/>
        </w:rPr>
        <w:t xml:space="preserve">Relleno y compactación excavación </w:t>
      </w:r>
    </w:p>
    <w:p w:rsidR="009A443F" w:rsidRPr="001C0A22" w:rsidRDefault="009A443F" w:rsidP="009A443F">
      <w:pPr>
        <w:rPr>
          <w:rFonts w:cs="Arial"/>
          <w:szCs w:val="22"/>
        </w:rPr>
      </w:pPr>
      <w:r w:rsidRPr="001C0A22">
        <w:rPr>
          <w:rFonts w:cs="Arial"/>
          <w:szCs w:val="22"/>
        </w:rPr>
        <w:t xml:space="preserve">Este ítem </w:t>
      </w:r>
      <w:r>
        <w:rPr>
          <w:rFonts w:cs="Arial"/>
          <w:szCs w:val="22"/>
        </w:rPr>
        <w:t>e</w:t>
      </w:r>
      <w:r w:rsidRPr="001C0A22">
        <w:rPr>
          <w:rFonts w:cs="Arial"/>
          <w:szCs w:val="22"/>
        </w:rPr>
        <w:t>l Contratista debe considerar la provisión de equipos, herramientas y mano de obra necesaria para ejecutar los rellenos estructurales y la restitución de los pavimentos que en las labores de excavación hayan sido afectados.</w:t>
      </w:r>
    </w:p>
    <w:p w:rsidR="009A443F" w:rsidRPr="001C0A22" w:rsidRDefault="009A443F" w:rsidP="009A443F">
      <w:pPr>
        <w:rPr>
          <w:rFonts w:cs="Arial"/>
          <w:szCs w:val="22"/>
        </w:rPr>
      </w:pPr>
      <w:r w:rsidRPr="001C0A22">
        <w:rPr>
          <w:rFonts w:cs="Arial"/>
          <w:szCs w:val="22"/>
        </w:rPr>
        <w:t>Los rellenos solo deberán realizarse después que las excavaciones, fundaciones y demás componentes del sistema de puesta a tierra hayan sido revisadas y aprobadas por La Supervisión.</w:t>
      </w:r>
    </w:p>
    <w:p w:rsidR="009A443F" w:rsidRPr="001C0A22" w:rsidRDefault="009A443F" w:rsidP="00A8712A">
      <w:pPr>
        <w:pStyle w:val="Numeral"/>
        <w:widowControl w:val="0"/>
        <w:numPr>
          <w:ilvl w:val="0"/>
          <w:numId w:val="14"/>
        </w:numPr>
        <w:spacing w:after="120"/>
        <w:ind w:left="0" w:firstLine="0"/>
        <w:rPr>
          <w:rFonts w:cs="Arial"/>
          <w:color w:val="000000"/>
          <w:sz w:val="22"/>
          <w:szCs w:val="22"/>
        </w:rPr>
      </w:pPr>
      <w:r w:rsidRPr="001C0A22">
        <w:rPr>
          <w:rFonts w:cs="Arial"/>
          <w:color w:val="000000"/>
          <w:sz w:val="22"/>
          <w:szCs w:val="22"/>
        </w:rPr>
        <w:t>Sistema de puesta a tierra:</w:t>
      </w:r>
    </w:p>
    <w:p w:rsidR="009A443F" w:rsidRPr="001C0A22" w:rsidRDefault="009A443F" w:rsidP="009A443F">
      <w:pPr>
        <w:rPr>
          <w:rFonts w:cs="Arial"/>
          <w:szCs w:val="22"/>
        </w:rPr>
      </w:pPr>
      <w:r w:rsidRPr="001C0A22">
        <w:rPr>
          <w:rFonts w:cs="Arial"/>
          <w:szCs w:val="22"/>
        </w:rPr>
        <w:t>Ninguna brecha podrá ser tapada sin contar con la previa revisión y aprobación de que todos los elementos constitutivos de la misma se encuentran contenidos dentro de la misma e instalados de manera apropiada.</w:t>
      </w:r>
    </w:p>
    <w:p w:rsidR="009A443F" w:rsidRPr="001C0A22" w:rsidRDefault="009A443F" w:rsidP="009A443F">
      <w:pPr>
        <w:rPr>
          <w:rFonts w:cs="Arial"/>
          <w:szCs w:val="22"/>
        </w:rPr>
      </w:pPr>
      <w:r w:rsidRPr="001C0A22">
        <w:rPr>
          <w:rFonts w:cs="Arial"/>
          <w:szCs w:val="22"/>
        </w:rPr>
        <w:t>Todos los moldes, accesorios y demás elementos necesarios para la instalación de la malla de puesta a tierra, son considerados como herramienta y por tanto no serán objeto de pago alguno por parte del contratista.</w:t>
      </w:r>
    </w:p>
    <w:p w:rsidR="009A443F" w:rsidRDefault="009A443F" w:rsidP="009A443F">
      <w:pPr>
        <w:rPr>
          <w:rFonts w:cs="Arial"/>
          <w:szCs w:val="22"/>
        </w:rPr>
      </w:pPr>
      <w:r w:rsidRPr="001C0A22">
        <w:rPr>
          <w:rFonts w:cs="Arial"/>
          <w:szCs w:val="22"/>
        </w:rPr>
        <w:t xml:space="preserve">Los moldes podrán ser utilizados un máximo de 40 ocasiones, o antes si se observa que las soldaduras obtenidas con el mismo no cumplen con las características mínimas aceptables. Toda soldadura defectuosa a juicio del Supervisor, deberá ser reemplazada por el Contratista sin que esto implique un costo adicional para </w:t>
      </w:r>
      <w:r w:rsidR="00C47D7A">
        <w:rPr>
          <w:rFonts w:cs="Arial"/>
          <w:szCs w:val="22"/>
        </w:rPr>
        <w:t>ENDE CORPORACIÓN</w:t>
      </w:r>
      <w:r>
        <w:rPr>
          <w:rFonts w:cs="Arial"/>
          <w:szCs w:val="22"/>
        </w:rPr>
        <w:t>.</w:t>
      </w:r>
    </w:p>
    <w:p w:rsidR="00F15C6B" w:rsidRPr="00F15C6B" w:rsidRDefault="00F15C6B" w:rsidP="00F15C6B">
      <w:pPr>
        <w:pStyle w:val="Numeral"/>
        <w:widowControl w:val="0"/>
        <w:numPr>
          <w:ilvl w:val="0"/>
          <w:numId w:val="14"/>
        </w:numPr>
        <w:spacing w:after="120"/>
        <w:ind w:left="0" w:firstLine="0"/>
        <w:rPr>
          <w:rFonts w:cs="Arial"/>
          <w:color w:val="000000"/>
          <w:sz w:val="22"/>
          <w:szCs w:val="22"/>
        </w:rPr>
      </w:pPr>
      <w:r>
        <w:rPr>
          <w:rFonts w:cs="Arial"/>
          <w:color w:val="000000"/>
          <w:sz w:val="22"/>
          <w:szCs w:val="22"/>
        </w:rPr>
        <w:lastRenderedPageBreak/>
        <w:t>A</w:t>
      </w:r>
      <w:r w:rsidRPr="00F15C6B">
        <w:rPr>
          <w:rFonts w:cs="Arial"/>
          <w:color w:val="000000"/>
          <w:sz w:val="22"/>
          <w:szCs w:val="22"/>
        </w:rPr>
        <w:t>pantallamiento:</w:t>
      </w:r>
    </w:p>
    <w:p w:rsidR="00F15C6B" w:rsidRPr="00F15C6B" w:rsidRDefault="00F15C6B" w:rsidP="00F15C6B">
      <w:pPr>
        <w:pStyle w:val="Prrafodelista"/>
        <w:numPr>
          <w:ilvl w:val="0"/>
          <w:numId w:val="27"/>
        </w:numPr>
        <w:spacing w:before="0" w:after="120"/>
        <w:ind w:hanging="720"/>
        <w:rPr>
          <w:lang w:val="es-PE"/>
        </w:rPr>
      </w:pPr>
      <w:r w:rsidRPr="00F15C6B">
        <w:rPr>
          <w:lang w:val="es-PE"/>
        </w:rPr>
        <w:t>Se deberán instalar  cables de guarda Alumoweld 7 No.8, entre los castilletes de los pórti</w:t>
      </w:r>
      <w:r w:rsidR="004819D1">
        <w:rPr>
          <w:lang w:val="es-PE"/>
        </w:rPr>
        <w:t>cos del patio de la subestación</w:t>
      </w:r>
      <w:r w:rsidRPr="00F15C6B">
        <w:rPr>
          <w:lang w:val="es-PE"/>
        </w:rPr>
        <w:t>.</w:t>
      </w:r>
    </w:p>
    <w:p w:rsidR="00F15C6B" w:rsidRDefault="00F15C6B" w:rsidP="00F15C6B">
      <w:pPr>
        <w:pStyle w:val="Prrafodelista"/>
        <w:numPr>
          <w:ilvl w:val="0"/>
          <w:numId w:val="27"/>
        </w:numPr>
        <w:spacing w:before="0" w:after="120"/>
        <w:ind w:hanging="720"/>
        <w:rPr>
          <w:lang w:val="es-PE"/>
        </w:rPr>
      </w:pPr>
      <w:r>
        <w:rPr>
          <w:lang w:val="es-PE"/>
        </w:rPr>
        <w:t xml:space="preserve">Se deberán Instalar puntas captadoras tipo Franklin de 2 m de altura, y cable de cobre desnudo 2/0 AWG interconectado al sistema de malla de puesta a tierra de la nueva subestación, </w:t>
      </w:r>
    </w:p>
    <w:p w:rsidR="00F15C6B" w:rsidRDefault="00F15C6B" w:rsidP="00F15C6B">
      <w:pPr>
        <w:pStyle w:val="Prrafodelista"/>
        <w:numPr>
          <w:ilvl w:val="0"/>
          <w:numId w:val="27"/>
        </w:numPr>
        <w:spacing w:before="0" w:after="120"/>
        <w:ind w:hanging="720"/>
        <w:rPr>
          <w:lang w:val="es-PE"/>
        </w:rPr>
      </w:pPr>
      <w:r>
        <w:rPr>
          <w:lang w:val="es-PE"/>
        </w:rPr>
        <w:t>Se deberá unir el cable de guarda propuesto con las colas de conexión derivadas de la malla de puesta a tierra en los lugares indicados, empleando bajantes en cable Alumoweld 7 No.8 y conector bimetálico certificado para la unión con el cable de cobre.  A su vez, se deberá unir el cable Alumoweld 7 No.8 a la estructura metálica del pórtico a través de conectores cable estructura de acuerdo al calibre del cable.</w:t>
      </w:r>
    </w:p>
    <w:p w:rsidR="009A443F" w:rsidRPr="001C0A22" w:rsidRDefault="009A443F" w:rsidP="009A443F">
      <w:pPr>
        <w:pStyle w:val="Ttulo1"/>
      </w:pPr>
      <w:bookmarkStart w:id="112" w:name="_Toc326591037"/>
      <w:bookmarkStart w:id="113" w:name="_Toc326591188"/>
      <w:bookmarkStart w:id="114" w:name="_Toc326591308"/>
      <w:bookmarkStart w:id="115" w:name="_Toc326591358"/>
      <w:bookmarkStart w:id="116" w:name="_Toc326591402"/>
      <w:bookmarkStart w:id="117" w:name="_Toc326591474"/>
      <w:bookmarkStart w:id="118" w:name="_Toc326591546"/>
      <w:bookmarkStart w:id="119" w:name="_Toc326591903"/>
      <w:bookmarkStart w:id="120" w:name="_Toc326593073"/>
      <w:bookmarkStart w:id="121" w:name="_Toc326593169"/>
      <w:bookmarkStart w:id="122" w:name="_Toc326593239"/>
      <w:bookmarkStart w:id="123" w:name="_Toc326593314"/>
      <w:bookmarkStart w:id="124" w:name="_Toc288137777"/>
      <w:bookmarkStart w:id="125" w:name="_Toc288143114"/>
      <w:bookmarkStart w:id="126" w:name="_Toc291853517"/>
      <w:bookmarkStart w:id="127" w:name="_Toc324857348"/>
      <w:bookmarkStart w:id="128" w:name="_Toc328634085"/>
      <w:bookmarkStart w:id="129" w:name="_Toc328641252"/>
      <w:bookmarkStart w:id="130" w:name="_Toc329096538"/>
      <w:bookmarkStart w:id="131" w:name="_Toc334538750"/>
      <w:bookmarkStart w:id="132" w:name="_Toc530067788"/>
      <w:bookmarkEnd w:id="112"/>
      <w:bookmarkEnd w:id="113"/>
      <w:bookmarkEnd w:id="114"/>
      <w:bookmarkEnd w:id="115"/>
      <w:bookmarkEnd w:id="116"/>
      <w:bookmarkEnd w:id="117"/>
      <w:bookmarkEnd w:id="118"/>
      <w:bookmarkEnd w:id="119"/>
      <w:bookmarkEnd w:id="120"/>
      <w:bookmarkEnd w:id="121"/>
      <w:bookmarkEnd w:id="122"/>
      <w:bookmarkEnd w:id="123"/>
      <w:r w:rsidRPr="001C0A22">
        <w:t xml:space="preserve">SISTEMA DE PUESTA A TIERRA </w:t>
      </w:r>
      <w:bookmarkEnd w:id="124"/>
      <w:bookmarkEnd w:id="125"/>
      <w:bookmarkEnd w:id="126"/>
      <w:bookmarkEnd w:id="127"/>
      <w:bookmarkEnd w:id="128"/>
      <w:bookmarkEnd w:id="129"/>
      <w:bookmarkEnd w:id="130"/>
      <w:bookmarkEnd w:id="131"/>
      <w:r>
        <w:t xml:space="preserve">DE </w:t>
      </w:r>
      <w:r w:rsidR="002C0912">
        <w:t>LAS CASETAS DE RELÉS Y EDIFICIOS DE CONTROL</w:t>
      </w:r>
      <w:bookmarkEnd w:id="132"/>
    </w:p>
    <w:p w:rsidR="009A443F" w:rsidRPr="001C0A22" w:rsidRDefault="009A443F" w:rsidP="009A443F">
      <w:pPr>
        <w:spacing w:before="60"/>
      </w:pPr>
      <w:r w:rsidRPr="001C0A22">
        <w:t xml:space="preserve">La actividad consiste en la construcción del sistema de puesta a tierra de las casetas de </w:t>
      </w:r>
      <w:r w:rsidR="002C0912">
        <w:t xml:space="preserve">relés y de los </w:t>
      </w:r>
      <w:r w:rsidRPr="001C0A22">
        <w:t>edificio</w:t>
      </w:r>
      <w:r w:rsidR="002C0912">
        <w:t>s</w:t>
      </w:r>
      <w:r w:rsidRPr="001C0A22">
        <w:t xml:space="preserve"> de control, </w:t>
      </w:r>
      <w:r w:rsidR="002C0912">
        <w:t>la cual</w:t>
      </w:r>
      <w:r w:rsidRPr="001C0A22">
        <w:t xml:space="preserve"> se realizará teniendo </w:t>
      </w:r>
      <w:r w:rsidR="002C0912">
        <w:t>en cuenta</w:t>
      </w:r>
      <w:r w:rsidRPr="001C0A22">
        <w:t xml:space="preserve"> las especificaciones de éste capítulo.</w:t>
      </w:r>
    </w:p>
    <w:p w:rsidR="009A443F" w:rsidRPr="001C0A22" w:rsidRDefault="009A443F" w:rsidP="002C0912">
      <w:pPr>
        <w:spacing w:before="60"/>
      </w:pPr>
      <w:r w:rsidRPr="001C0A22">
        <w:t>Adicional a estas actividades, se debe</w:t>
      </w:r>
      <w:r w:rsidR="002C0912">
        <w:t>n</w:t>
      </w:r>
      <w:r w:rsidRPr="001C0A22">
        <w:t xml:space="preserve"> </w:t>
      </w:r>
      <w:r w:rsidR="002C0912">
        <w:t>aterrizar las estructuras de las casetas y relés y del edificio de control</w:t>
      </w:r>
      <w:r w:rsidRPr="001C0A22">
        <w:t>.</w:t>
      </w:r>
      <w:r w:rsidR="002C0912">
        <w:t xml:space="preserve"> Para ello el contratista deberá </w:t>
      </w:r>
      <w:r w:rsidRPr="001C0A22">
        <w:t xml:space="preserve">suministrar el </w:t>
      </w:r>
      <w:r w:rsidR="002C0912">
        <w:t>cable de cobre desnudo, el cual d</w:t>
      </w:r>
      <w:r w:rsidRPr="001C0A22">
        <w:t>ebe cumplir las disposiciones aplicables de las últimas versiones de las siguientes normas:</w:t>
      </w:r>
    </w:p>
    <w:p w:rsidR="009A443F" w:rsidRPr="001C0A22" w:rsidRDefault="009A443F" w:rsidP="009A443F">
      <w:pPr>
        <w:spacing w:before="60"/>
        <w:rPr>
          <w:lang w:val="en-US"/>
        </w:rPr>
      </w:pPr>
      <w:r w:rsidRPr="001C0A22">
        <w:rPr>
          <w:lang w:val="en-US"/>
        </w:rPr>
        <w:t>ASTM B-1: Standard Specification for Hard-Drawn Copper Wire.</w:t>
      </w:r>
    </w:p>
    <w:p w:rsidR="009A443F" w:rsidRPr="001C0A22" w:rsidRDefault="009A443F" w:rsidP="009A443F">
      <w:pPr>
        <w:spacing w:before="60"/>
        <w:rPr>
          <w:lang w:val="en-US"/>
        </w:rPr>
      </w:pPr>
      <w:r w:rsidRPr="001C0A22">
        <w:rPr>
          <w:lang w:val="en-US"/>
        </w:rPr>
        <w:t>ASTM B-2: Standard Specification for Medium-Hard-Drawn Copper Wire.</w:t>
      </w:r>
    </w:p>
    <w:p w:rsidR="009A443F" w:rsidRPr="001C0A22" w:rsidRDefault="009A443F" w:rsidP="009A443F">
      <w:pPr>
        <w:tabs>
          <w:tab w:val="left" w:pos="567"/>
        </w:tabs>
        <w:spacing w:before="60"/>
        <w:rPr>
          <w:lang w:val="en-US"/>
        </w:rPr>
      </w:pPr>
      <w:r w:rsidRPr="001C0A22">
        <w:rPr>
          <w:lang w:val="en-US"/>
        </w:rPr>
        <w:t>ASTM B-3: Standard Specification for Soft or Annealed Copper Wire.</w:t>
      </w:r>
    </w:p>
    <w:p w:rsidR="009A443F" w:rsidRPr="001C0A22" w:rsidRDefault="009A443F" w:rsidP="009A443F">
      <w:pPr>
        <w:spacing w:before="60"/>
        <w:rPr>
          <w:lang w:val="en-US"/>
        </w:rPr>
      </w:pPr>
      <w:r w:rsidRPr="001C0A22">
        <w:rPr>
          <w:lang w:val="en-US"/>
        </w:rPr>
        <w:t>ASTM B-8: Standard Specification For Concentric-Lay- Stranded Copper Conductors, hard, Medium-hard or soft.</w:t>
      </w:r>
    </w:p>
    <w:p w:rsidR="009A443F" w:rsidRPr="001C0A22" w:rsidRDefault="009A443F" w:rsidP="009A443F">
      <w:pPr>
        <w:spacing w:before="60"/>
      </w:pPr>
      <w:r w:rsidRPr="001C0A22">
        <w:t>El cable de cobre desnudo debe ser del tipo duro y electrolítico sin estañar. Adicionalmente, este debe ser de alta conductividad y ductilidad. Debido a su utilización enterrada, debe ser resistente a la tracción, fatiga y a la corrosión salobre.</w:t>
      </w:r>
    </w:p>
    <w:p w:rsidR="009A443F" w:rsidRPr="001C0A22" w:rsidRDefault="009A443F" w:rsidP="009A443F">
      <w:pPr>
        <w:spacing w:before="60"/>
      </w:pPr>
      <w:r w:rsidRPr="001C0A22">
        <w:t>Los materiales implementados en la fabricación del cable de cobre, deberán tener una pureza no menor al 99,9%. El cable será del tipo trenzado en capas concéntricas conformado por 1 alambre.</w:t>
      </w:r>
    </w:p>
    <w:p w:rsidR="009A443F" w:rsidRPr="001C0A22" w:rsidRDefault="009A443F" w:rsidP="009A443F">
      <w:pPr>
        <w:spacing w:before="60"/>
      </w:pPr>
      <w:r w:rsidRPr="001C0A22">
        <w:t>Para la aceptación de los cables se deben realizar las pruebas de rutina estipuladas en las norma ASTM B-8.</w:t>
      </w:r>
    </w:p>
    <w:p w:rsidR="009A443F" w:rsidRPr="001C0A22" w:rsidRDefault="009A443F" w:rsidP="009A443F">
      <w:pPr>
        <w:spacing w:before="60"/>
        <w:rPr>
          <w:color w:val="000000"/>
        </w:rPr>
      </w:pPr>
      <w:r w:rsidRPr="0003651A">
        <w:rPr>
          <w:color w:val="000000"/>
        </w:rPr>
        <w:t xml:space="preserve">Las características del conductor a utilizar </w:t>
      </w:r>
      <w:r w:rsidR="002C0912" w:rsidRPr="0003651A">
        <w:rPr>
          <w:color w:val="000000"/>
        </w:rPr>
        <w:t xml:space="preserve">son las estipuladas en el documento </w:t>
      </w:r>
      <w:r w:rsidR="0003651A" w:rsidRPr="0003651A">
        <w:rPr>
          <w:color w:val="000000"/>
        </w:rPr>
        <w:t>PLCS-SE-ET-</w:t>
      </w:r>
      <w:r w:rsidR="00DB5A01" w:rsidRPr="0003651A">
        <w:rPr>
          <w:color w:val="000000"/>
        </w:rPr>
        <w:t>01</w:t>
      </w:r>
      <w:r w:rsidR="00DB5A01">
        <w:rPr>
          <w:color w:val="000000"/>
        </w:rPr>
        <w:t>1</w:t>
      </w:r>
      <w:r w:rsidR="00DB5A01" w:rsidRPr="0003651A">
        <w:rPr>
          <w:color w:val="000000"/>
        </w:rPr>
        <w:t xml:space="preserve"> </w:t>
      </w:r>
      <w:r w:rsidR="002C0912" w:rsidRPr="0003651A">
        <w:rPr>
          <w:color w:val="000000"/>
        </w:rPr>
        <w:t>“Especificaciones técnicas para suministro de cables de alta, media y baja tensión”</w:t>
      </w:r>
      <w:r w:rsidR="0003651A">
        <w:rPr>
          <w:color w:val="000000"/>
        </w:rPr>
        <w:t>.</w:t>
      </w:r>
    </w:p>
    <w:p w:rsidR="009A443F" w:rsidRPr="001C0A22" w:rsidRDefault="009A443F" w:rsidP="009A443F">
      <w:r w:rsidRPr="001C0A22">
        <w:lastRenderedPageBreak/>
        <w:t xml:space="preserve">Los diferentes tipos de empalmes requeridos serán efectuados por </w:t>
      </w:r>
      <w:r>
        <w:t>e</w:t>
      </w:r>
      <w:r w:rsidRPr="001C0A22">
        <w:t>l Contratista con las herramientas necesarias para realizar adecuadamente la instalación de la malla de puesta a tierra.</w:t>
      </w:r>
    </w:p>
    <w:p w:rsidR="009A443F" w:rsidRPr="001C0A22" w:rsidRDefault="009A443F" w:rsidP="009A443F">
      <w:r w:rsidRPr="001C0A22">
        <w:t>Las conexiones/empalmes en el tendido del cable de cobre desnudo a lo largo de las edificaciones se rea</w:t>
      </w:r>
      <w:r w:rsidR="002C0912">
        <w:t>lizarán con soldadura de estaño, así como las conexiones de las puertas y ventanas.</w:t>
      </w:r>
    </w:p>
    <w:p w:rsidR="009A443F" w:rsidRPr="009A443F" w:rsidRDefault="009A443F" w:rsidP="009A443F">
      <w:pPr>
        <w:pStyle w:val="Ttulo1"/>
      </w:pPr>
      <w:bookmarkStart w:id="133" w:name="_Toc291853518"/>
      <w:bookmarkStart w:id="134" w:name="_Toc324857349"/>
      <w:bookmarkStart w:id="135" w:name="_Toc328634086"/>
      <w:bookmarkStart w:id="136" w:name="_Toc328641253"/>
      <w:bookmarkStart w:id="137" w:name="_Toc329096539"/>
      <w:bookmarkStart w:id="138" w:name="_Toc334538751"/>
      <w:bookmarkStart w:id="139" w:name="_Toc530067789"/>
      <w:r w:rsidRPr="009A443F">
        <w:rPr>
          <w:caps w:val="0"/>
        </w:rPr>
        <w:t>INSPECCIÓN FINAL Y PRUEBAS DEL SISTEMA DE PUESTA A TIERRA</w:t>
      </w:r>
      <w:bookmarkEnd w:id="133"/>
      <w:bookmarkEnd w:id="134"/>
      <w:bookmarkEnd w:id="135"/>
      <w:bookmarkEnd w:id="136"/>
      <w:bookmarkEnd w:id="137"/>
      <w:bookmarkEnd w:id="138"/>
      <w:bookmarkEnd w:id="139"/>
    </w:p>
    <w:p w:rsidR="009A443F" w:rsidRPr="001C0A22" w:rsidRDefault="009A443F" w:rsidP="009A443F">
      <w:pPr>
        <w:spacing w:before="60"/>
      </w:pPr>
      <w:r w:rsidRPr="001C0A22">
        <w:t>Durante el progreso de la obra el Contratista debe mantener un juego completo de los planos de construcción en los que se indiquen las modificaciones efectuadas, que haya sido necesario efectuar durante la ejecución de las obras y previa aprobación del Supervisor.</w:t>
      </w:r>
      <w:r>
        <w:t xml:space="preserve"> </w:t>
      </w:r>
      <w:r w:rsidRPr="001C0A22">
        <w:t>Este juego de planos debe ser entregado por el Contratista al Supervisor a la terminación de las obras marcándolos con la leyenda “tal como se construyó".</w:t>
      </w:r>
      <w:r>
        <w:t xml:space="preserve"> </w:t>
      </w:r>
    </w:p>
    <w:p w:rsidR="009A443F" w:rsidRPr="001C0A22" w:rsidRDefault="009A443F" w:rsidP="009A443F">
      <w:pPr>
        <w:spacing w:before="60"/>
      </w:pPr>
      <w:r w:rsidRPr="001C0A22">
        <w:t>Una vez terminado la instalación del sistema de puesta a tierra para cada una de las subestaciones, el Contratista deberá realizar la medida de resistencia de puesta a tierra.</w:t>
      </w:r>
    </w:p>
    <w:p w:rsidR="009A443F" w:rsidRPr="001C0A22" w:rsidRDefault="009A443F" w:rsidP="009A443F">
      <w:pPr>
        <w:spacing w:before="60"/>
      </w:pPr>
      <w:r w:rsidRPr="001C0A22">
        <w:t>La medida de resistencia de malla a tierra debe ser ejecutada por personal capacitado suministrado por el Contratista, bajo las órdenes e indicaciones del Supervisor. Las pruebas se deben hacer con las debidas precauciones para proteger el personal y el equipo. El Contratista debe suministrar también todo el equipo e instrumentos necesarios para llevar a cabo las pruebas y debe contemplar el transporte de éstos donde sean necesarios.</w:t>
      </w:r>
    </w:p>
    <w:p w:rsidR="009A443F" w:rsidRPr="001C0A22" w:rsidRDefault="009A443F" w:rsidP="009A443F">
      <w:pPr>
        <w:spacing w:before="60"/>
      </w:pPr>
      <w:r w:rsidRPr="001C0A22">
        <w:t>No serán válidas las pruebas que se realicen sin la aprobación del Supervisor. Las instalaciones provisionales que sean necesarias para la ejecución de las pruebas, serán hechas por cuenta y bajo la total responsabilidad del Contratista.</w:t>
      </w:r>
    </w:p>
    <w:p w:rsidR="009A443F" w:rsidRPr="00ED380A" w:rsidRDefault="009A443F" w:rsidP="009A443F">
      <w:pPr>
        <w:pStyle w:val="Ttulo2"/>
        <w:rPr>
          <w:rFonts w:ascii="Arial" w:hAnsi="Arial" w:cs="Arial"/>
          <w:caps/>
          <w:szCs w:val="22"/>
          <w:lang w:val="es-PE"/>
        </w:rPr>
      </w:pPr>
      <w:bookmarkStart w:id="140" w:name="_Toc328641254"/>
      <w:bookmarkStart w:id="141" w:name="_Toc329096540"/>
      <w:bookmarkStart w:id="142" w:name="_Toc334538752"/>
      <w:bookmarkStart w:id="143" w:name="_Toc530067790"/>
      <w:r w:rsidRPr="00ED380A">
        <w:rPr>
          <w:rFonts w:ascii="Arial" w:hAnsi="Arial" w:cs="Arial"/>
          <w:caps/>
          <w:szCs w:val="22"/>
          <w:lang w:val="es-PE"/>
        </w:rPr>
        <w:t>MÉTODO PARA REALIZAR LA MEDIDA DE RESISTENCIA DE PUESTA A TIERRA</w:t>
      </w:r>
      <w:bookmarkEnd w:id="140"/>
      <w:bookmarkEnd w:id="141"/>
      <w:bookmarkEnd w:id="142"/>
      <w:bookmarkEnd w:id="143"/>
    </w:p>
    <w:p w:rsidR="009A443F" w:rsidRPr="001C0A22" w:rsidRDefault="009A443F" w:rsidP="009A443F">
      <w:pPr>
        <w:spacing w:before="60"/>
      </w:pPr>
      <w:r w:rsidRPr="001C0A22">
        <w:t>La resistencia de puesta a tierra, deberá ser medida antes de la puesta en funcionamiento del sistema eléctrico. Para esta medida, se debe aplicar la técnica de Caída de Potencial (método del 62%), cuya disposición se muestra en la Figura 1.</w:t>
      </w:r>
    </w:p>
    <w:p w:rsidR="009A443F" w:rsidRPr="001C0A22" w:rsidRDefault="009A443F" w:rsidP="009A443F">
      <w:pPr>
        <w:jc w:val="center"/>
      </w:pPr>
      <w:r w:rsidRPr="001C0A22">
        <w:rPr>
          <w:noProof/>
        </w:rPr>
        <w:lastRenderedPageBreak/>
        <w:drawing>
          <wp:inline distT="0" distB="0" distL="0" distR="0">
            <wp:extent cx="3355450" cy="2228620"/>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3353812" cy="2227532"/>
                    </a:xfrm>
                    <a:prstGeom prst="rect">
                      <a:avLst/>
                    </a:prstGeom>
                    <a:noFill/>
                    <a:ln w="9525">
                      <a:noFill/>
                      <a:miter lim="800000"/>
                      <a:headEnd/>
                      <a:tailEnd/>
                    </a:ln>
                  </pic:spPr>
                </pic:pic>
              </a:graphicData>
            </a:graphic>
          </wp:inline>
        </w:drawing>
      </w:r>
    </w:p>
    <w:p w:rsidR="009A443F" w:rsidRPr="002C0912" w:rsidRDefault="009A443F" w:rsidP="009A443F">
      <w:pPr>
        <w:jc w:val="center"/>
        <w:rPr>
          <w:b/>
        </w:rPr>
      </w:pPr>
      <w:r w:rsidRPr="002C0912">
        <w:rPr>
          <w:b/>
        </w:rPr>
        <w:t xml:space="preserve">Figura </w:t>
      </w:r>
      <w:r w:rsidR="00680C67" w:rsidRPr="002C0912">
        <w:rPr>
          <w:b/>
        </w:rPr>
        <w:fldChar w:fldCharType="begin"/>
      </w:r>
      <w:r w:rsidRPr="002C0912">
        <w:rPr>
          <w:b/>
        </w:rPr>
        <w:instrText xml:space="preserve"> SEQ Figura \* ARABIC </w:instrText>
      </w:r>
      <w:r w:rsidR="00680C67" w:rsidRPr="002C0912">
        <w:rPr>
          <w:b/>
        </w:rPr>
        <w:fldChar w:fldCharType="separate"/>
      </w:r>
      <w:r w:rsidR="00021723">
        <w:rPr>
          <w:b/>
          <w:noProof/>
        </w:rPr>
        <w:t>3</w:t>
      </w:r>
      <w:r w:rsidR="00680C67" w:rsidRPr="002C0912">
        <w:rPr>
          <w:b/>
        </w:rPr>
        <w:fldChar w:fldCharType="end"/>
      </w:r>
      <w:r w:rsidRPr="002C0912">
        <w:rPr>
          <w:b/>
        </w:rPr>
        <w:t>. Método de la caída de potencial (método del 62%)</w:t>
      </w:r>
    </w:p>
    <w:p w:rsidR="009A443F" w:rsidRPr="001C0A22" w:rsidRDefault="009A443F" w:rsidP="009A443F">
      <w:pPr>
        <w:spacing w:before="60"/>
      </w:pPr>
      <w:r w:rsidRPr="001C0A22">
        <w:t xml:space="preserve">El método consiste en desplazar el electrodo Y en la dirección XZ y elaborar la gráfica de la relación V/I = R en función de la distancia H como se aprecia en la </w:t>
      </w:r>
      <w:r w:rsidR="00365D88">
        <w:fldChar w:fldCharType="begin"/>
      </w:r>
      <w:r w:rsidR="00365D88">
        <w:instrText xml:space="preserve"> REF _Ref459520158 \h  \* MERGEFORMAT </w:instrText>
      </w:r>
      <w:r w:rsidR="00365D88">
        <w:fldChar w:fldCharType="separate"/>
      </w:r>
      <w:r w:rsidR="00021723" w:rsidRPr="00021723">
        <w:t>Figura 4</w:t>
      </w:r>
      <w:r w:rsidR="00365D88">
        <w:fldChar w:fldCharType="end"/>
      </w:r>
      <w:r w:rsidRPr="001C0A22">
        <w:t>. Se observa en la curva una región plana que corresponde al valor de la resistencia de puesta a tierra de la malla medida; esta área plana por lo general se localiza cuando la distancia H equivale al 62% de la distancia D.</w:t>
      </w:r>
    </w:p>
    <w:p w:rsidR="009A443F" w:rsidRPr="001C0A22" w:rsidRDefault="009A443F" w:rsidP="009A443F">
      <w:pPr>
        <w:jc w:val="center"/>
      </w:pPr>
      <w:r w:rsidRPr="001C0A22">
        <w:rPr>
          <w:noProof/>
        </w:rPr>
        <w:drawing>
          <wp:inline distT="0" distB="0" distL="0" distR="0">
            <wp:extent cx="3314700" cy="23907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3314700" cy="2390775"/>
                    </a:xfrm>
                    <a:prstGeom prst="rect">
                      <a:avLst/>
                    </a:prstGeom>
                    <a:noFill/>
                    <a:ln w="9525">
                      <a:noFill/>
                      <a:miter lim="800000"/>
                      <a:headEnd/>
                      <a:tailEnd/>
                    </a:ln>
                  </pic:spPr>
                </pic:pic>
              </a:graphicData>
            </a:graphic>
          </wp:inline>
        </w:drawing>
      </w:r>
    </w:p>
    <w:p w:rsidR="009A443F" w:rsidRPr="002C0912" w:rsidRDefault="009A443F" w:rsidP="009A443F">
      <w:pPr>
        <w:jc w:val="center"/>
        <w:rPr>
          <w:b/>
        </w:rPr>
      </w:pPr>
      <w:bookmarkStart w:id="144" w:name="_Ref459520158"/>
      <w:r w:rsidRPr="002C0912">
        <w:rPr>
          <w:b/>
        </w:rPr>
        <w:t xml:space="preserve">Figura </w:t>
      </w:r>
      <w:r w:rsidR="00680C67" w:rsidRPr="002C0912">
        <w:rPr>
          <w:b/>
        </w:rPr>
        <w:fldChar w:fldCharType="begin"/>
      </w:r>
      <w:r w:rsidRPr="002C0912">
        <w:rPr>
          <w:b/>
        </w:rPr>
        <w:instrText xml:space="preserve"> SEQ Figura \* ARABIC </w:instrText>
      </w:r>
      <w:r w:rsidR="00680C67" w:rsidRPr="002C0912">
        <w:rPr>
          <w:b/>
        </w:rPr>
        <w:fldChar w:fldCharType="separate"/>
      </w:r>
      <w:r w:rsidR="00021723">
        <w:rPr>
          <w:b/>
          <w:noProof/>
        </w:rPr>
        <w:t>4</w:t>
      </w:r>
      <w:r w:rsidR="00680C67" w:rsidRPr="002C0912">
        <w:rPr>
          <w:b/>
        </w:rPr>
        <w:fldChar w:fldCharType="end"/>
      </w:r>
      <w:bookmarkEnd w:id="144"/>
      <w:r w:rsidRPr="002C0912">
        <w:rPr>
          <w:b/>
        </w:rPr>
        <w:t>. Método de caída de potencial - Curva obtenida</w:t>
      </w:r>
    </w:p>
    <w:p w:rsidR="009A443F" w:rsidRPr="001C0A22" w:rsidRDefault="009A443F" w:rsidP="009A443F">
      <w:pPr>
        <w:spacing w:before="60"/>
      </w:pPr>
      <w:r w:rsidRPr="001C0A22">
        <w:t>Se recomienda que la distancia de separación D esté entre los 50 y los 200 metros; una distancia menor a los 50 metros puede quedar dentro del área de influencia de la malla y una distancia superior a los 200 metros no es confiable debido a las características del equipo de medida.</w:t>
      </w:r>
    </w:p>
    <w:p w:rsidR="009A443F" w:rsidRPr="001C0A22" w:rsidRDefault="009A443F" w:rsidP="009A443F">
      <w:pPr>
        <w:spacing w:before="60"/>
      </w:pPr>
      <w:r w:rsidRPr="001C0A22">
        <w:t>La porción horizontal de la gráfica, representa una zona donde el efecto de la convergencia de corriente hacia los extremos del circuito de corriente es despreciable.</w:t>
      </w:r>
      <w:r>
        <w:t xml:space="preserve"> </w:t>
      </w:r>
      <w:r w:rsidRPr="001C0A22">
        <w:lastRenderedPageBreak/>
        <w:t>Esta zona está por fuera del “área de influencia” de la malla y el electrodo de prueba. La resistencia sobre la porción plana, es la resistencia de puesta a tierra real de la malla.</w:t>
      </w:r>
    </w:p>
    <w:p w:rsidR="009A443F" w:rsidRPr="001C0A22" w:rsidRDefault="009A443F" w:rsidP="009A443F">
      <w:pPr>
        <w:spacing w:before="60"/>
      </w:pPr>
      <w:r w:rsidRPr="001C0A22">
        <w:t>Para obtener una porción plana en la curva, es necesario que el electrodo de corriente esté efectivamente por fuera del área de “influencia” de la malla.</w:t>
      </w:r>
      <w:r>
        <w:t xml:space="preserve"> </w:t>
      </w:r>
      <w:r w:rsidRPr="001C0A22">
        <w:t>Esta influencia es llamada algunas veces “alcance” de la malla y puede considerarse como la distancia a partir de la cual el aumento de voltaje medido producido por una corriente en la tierra es despreciable. Teóricamente el alcance es infinito; pero prácticamente, existe un límite porque la influencia varía inversamente con la distancia a la malla.</w:t>
      </w:r>
    </w:p>
    <w:p w:rsidR="009A443F" w:rsidRPr="001C0A22" w:rsidRDefault="009A443F" w:rsidP="009A443F">
      <w:pPr>
        <w:spacing w:before="60"/>
      </w:pPr>
      <w:r w:rsidRPr="001C0A22">
        <w:t>Para mallas de tierra de gran extensión, la separación requerida puede no ser práctica o posible, porque los cables de guarda de las líneas de transmisión y los neutros conectados a la malla aumentan el área de influencia. Por esta razón es posible no obtener una porción horizontal de la curva y se hace necesario utilizar otros métodos de interpretación.</w:t>
      </w:r>
    </w:p>
    <w:p w:rsidR="009A443F" w:rsidRPr="001C0A22" w:rsidRDefault="009A443F" w:rsidP="009A443F">
      <w:pPr>
        <w:spacing w:before="60"/>
      </w:pPr>
      <w:r w:rsidRPr="001C0A22">
        <w:t>La ventaja principal del método de caída de potencial es que los electrodos de potencial y de corriente pueden tener, substancialmente, una mayor resistencia que el sistema de tierra a medir, sin afectar significativamente la precisión de las mediciones y que la impedancia de los cables del medidor no afecta la medida, dado que el circuito de corriente es independiente del circuito de tensión.</w:t>
      </w:r>
    </w:p>
    <w:p w:rsidR="009A443F" w:rsidRPr="001C0A22" w:rsidRDefault="009A443F" w:rsidP="009A443F">
      <w:pPr>
        <w:widowControl w:val="0"/>
        <w:spacing w:before="60"/>
        <w:rPr>
          <w:color w:val="000000"/>
        </w:rPr>
      </w:pPr>
      <w:r w:rsidRPr="001C0A22">
        <w:rPr>
          <w:color w:val="000000"/>
        </w:rPr>
        <w:t>El valor de la medida de la resistencia de puesta a tierra no debe ser mayor a 25 ohms.</w:t>
      </w:r>
    </w:p>
    <w:p w:rsidR="009A443F" w:rsidRPr="00ED380A" w:rsidRDefault="009A443F" w:rsidP="009A443F">
      <w:pPr>
        <w:pStyle w:val="Ttulo2"/>
        <w:rPr>
          <w:rFonts w:ascii="Arial" w:hAnsi="Arial" w:cs="Arial"/>
          <w:caps/>
          <w:szCs w:val="22"/>
          <w:lang w:val="es-PE"/>
        </w:rPr>
      </w:pPr>
      <w:bookmarkStart w:id="145" w:name="_Toc328641255"/>
      <w:bookmarkStart w:id="146" w:name="_Toc329096541"/>
      <w:bookmarkStart w:id="147" w:name="_Toc334538753"/>
      <w:bookmarkStart w:id="148" w:name="_Toc530067791"/>
      <w:r w:rsidRPr="00ED380A">
        <w:rPr>
          <w:rFonts w:ascii="Arial" w:hAnsi="Arial" w:cs="Arial"/>
          <w:caps/>
          <w:szCs w:val="22"/>
          <w:lang w:val="es-PE"/>
        </w:rPr>
        <w:t>RESULTADOS OBTENIDOS</w:t>
      </w:r>
      <w:bookmarkEnd w:id="145"/>
      <w:bookmarkEnd w:id="146"/>
      <w:bookmarkEnd w:id="147"/>
      <w:bookmarkEnd w:id="148"/>
    </w:p>
    <w:p w:rsidR="009A443F" w:rsidRPr="001C0A22" w:rsidRDefault="009A443F" w:rsidP="009A443F">
      <w:pPr>
        <w:widowControl w:val="0"/>
        <w:spacing w:before="60"/>
        <w:rPr>
          <w:color w:val="000000"/>
        </w:rPr>
      </w:pPr>
      <w:r w:rsidRPr="001C0A22">
        <w:rPr>
          <w:color w:val="000000"/>
        </w:rPr>
        <w:t xml:space="preserve">Todos los defectos u omisiones que se encuentren serán corregidos por el Contratista sin costo adicional para </w:t>
      </w:r>
      <w:r w:rsidR="00C47D7A">
        <w:rPr>
          <w:color w:val="000000"/>
        </w:rPr>
        <w:t>ENDE CORPORACIÓN</w:t>
      </w:r>
      <w:r w:rsidRPr="001C0A22">
        <w:rPr>
          <w:color w:val="000000"/>
        </w:rPr>
        <w:t>.</w:t>
      </w:r>
    </w:p>
    <w:p w:rsidR="009A443F" w:rsidRPr="001C0A22" w:rsidRDefault="009A443F" w:rsidP="009A443F">
      <w:pPr>
        <w:widowControl w:val="0"/>
        <w:spacing w:before="60"/>
        <w:rPr>
          <w:color w:val="000000"/>
        </w:rPr>
      </w:pPr>
      <w:r w:rsidRPr="001C0A22">
        <w:rPr>
          <w:color w:val="000000"/>
        </w:rPr>
        <w:t xml:space="preserve">El Contratista debe llevar un registro de los resultados de las pruebas, en formatos previamente aprobados por el Supervisor y debe entregar a </w:t>
      </w:r>
      <w:r w:rsidR="00C47D7A">
        <w:rPr>
          <w:color w:val="000000"/>
        </w:rPr>
        <w:t>ENDE CORPORACIÓN</w:t>
      </w:r>
      <w:r w:rsidRPr="001C0A22">
        <w:rPr>
          <w:color w:val="000000"/>
        </w:rPr>
        <w:t xml:space="preserve"> dos copias de los resultados finales para aprobación de esta última, como requisito indispensable para la recepción de las instalaciones eléctricas interiores y exteriores de la subestación.</w:t>
      </w:r>
    </w:p>
    <w:p w:rsidR="009A443F" w:rsidRPr="00ED380A" w:rsidRDefault="009A443F" w:rsidP="009A443F">
      <w:pPr>
        <w:pStyle w:val="Ttulo2"/>
        <w:rPr>
          <w:rFonts w:ascii="Arial" w:hAnsi="Arial" w:cs="Arial"/>
          <w:caps/>
          <w:szCs w:val="22"/>
          <w:lang w:val="es-PE"/>
        </w:rPr>
      </w:pPr>
      <w:bookmarkStart w:id="149" w:name="_Toc328641256"/>
      <w:bookmarkStart w:id="150" w:name="_Toc329096542"/>
      <w:bookmarkStart w:id="151" w:name="_Toc334538754"/>
      <w:bookmarkStart w:id="152" w:name="_Toc530067792"/>
      <w:r w:rsidRPr="00ED380A">
        <w:rPr>
          <w:rFonts w:ascii="Arial" w:hAnsi="Arial" w:cs="Arial"/>
          <w:caps/>
          <w:szCs w:val="22"/>
          <w:lang w:val="es-PE"/>
        </w:rPr>
        <w:t>RECOMENDACIONES PARA REALIZAR MEDICIONES DE PUESTA A TIERRA</w:t>
      </w:r>
      <w:bookmarkEnd w:id="149"/>
      <w:bookmarkEnd w:id="150"/>
      <w:bookmarkEnd w:id="151"/>
      <w:bookmarkEnd w:id="152"/>
    </w:p>
    <w:p w:rsidR="009A443F" w:rsidRPr="001C0A22" w:rsidRDefault="009A443F" w:rsidP="009A443F">
      <w:pPr>
        <w:spacing w:before="60"/>
        <w:rPr>
          <w:rFonts w:cs="Arial"/>
        </w:rPr>
      </w:pPr>
      <w:r w:rsidRPr="001C0A22">
        <w:rPr>
          <w:rFonts w:cs="Arial"/>
        </w:rPr>
        <w:t xml:space="preserve">Cuando se está haciendo la medición de la resistencia de puesta a tierra, se podría quedar expuesto a gradientes de potencial letales que pueden existir entre la tierra a medir y la tierra </w:t>
      </w:r>
      <w:bookmarkStart w:id="153" w:name="_GoBack"/>
      <w:bookmarkEnd w:id="153"/>
      <w:r w:rsidRPr="001C0A22">
        <w:rPr>
          <w:rFonts w:cs="Arial"/>
        </w:rPr>
        <w:t>remota. Por ello, es importante cumplir las siguientes recomendaciones:</w:t>
      </w:r>
    </w:p>
    <w:p w:rsidR="009A443F" w:rsidRPr="001C0A22" w:rsidRDefault="009A443F" w:rsidP="00A8712A">
      <w:pPr>
        <w:numPr>
          <w:ilvl w:val="0"/>
          <w:numId w:val="16"/>
        </w:numPr>
        <w:spacing w:before="60" w:after="120"/>
        <w:rPr>
          <w:rFonts w:cs="Arial"/>
        </w:rPr>
      </w:pPr>
      <w:r w:rsidRPr="001C0A22">
        <w:rPr>
          <w:rFonts w:cs="Arial"/>
        </w:rPr>
        <w:t>Antes de proceder a la medición de resistencia debe medirse la tensión originada por corrientes espurias.</w:t>
      </w:r>
      <w:r>
        <w:rPr>
          <w:rFonts w:cs="Arial"/>
        </w:rPr>
        <w:t xml:space="preserve"> </w:t>
      </w:r>
      <w:r w:rsidRPr="001C0A22">
        <w:rPr>
          <w:rFonts w:cs="Arial"/>
        </w:rPr>
        <w:t>Si supera los 30 V, no debe medirse la resistencia y debe localizarse la falla.</w:t>
      </w:r>
    </w:p>
    <w:p w:rsidR="009A443F" w:rsidRPr="001C0A22" w:rsidRDefault="009A443F" w:rsidP="00A8712A">
      <w:pPr>
        <w:numPr>
          <w:ilvl w:val="0"/>
          <w:numId w:val="16"/>
        </w:numPr>
        <w:spacing w:before="60" w:after="120"/>
        <w:rPr>
          <w:rFonts w:cs="Arial"/>
        </w:rPr>
      </w:pPr>
      <w:r w:rsidRPr="001C0A22">
        <w:rPr>
          <w:rFonts w:cs="Arial"/>
        </w:rPr>
        <w:t>Utilice guantes y calzado con suela dieléctrica</w:t>
      </w:r>
    </w:p>
    <w:p w:rsidR="009A443F" w:rsidRPr="001C0A22" w:rsidRDefault="009A443F" w:rsidP="00A8712A">
      <w:pPr>
        <w:numPr>
          <w:ilvl w:val="0"/>
          <w:numId w:val="16"/>
        </w:numPr>
        <w:spacing w:before="60" w:after="120"/>
        <w:rPr>
          <w:rFonts w:cs="Arial"/>
        </w:rPr>
      </w:pPr>
      <w:r w:rsidRPr="001C0A22">
        <w:rPr>
          <w:rFonts w:cs="Arial"/>
        </w:rPr>
        <w:t>Cuando se manipulen los cables de los electrodos de prueba, bajo ninguna circunstancia intente completar (cerrar) el circuito con las manos u otra parte del cuerpo entre puntos que podrían estar a diferencias de potencial altas.</w:t>
      </w:r>
    </w:p>
    <w:p w:rsidR="009A443F" w:rsidRPr="001C0A22" w:rsidRDefault="009A443F" w:rsidP="00A8712A">
      <w:pPr>
        <w:numPr>
          <w:ilvl w:val="0"/>
          <w:numId w:val="16"/>
        </w:numPr>
        <w:spacing w:before="60" w:after="120"/>
        <w:rPr>
          <w:rFonts w:cs="Arial"/>
        </w:rPr>
      </w:pPr>
      <w:r w:rsidRPr="001C0A22">
        <w:lastRenderedPageBreak/>
        <w:t>Se debe procurar que alrededor del electrodo de corriente no haya curiosos, ni animales durante la prueba.</w:t>
      </w:r>
    </w:p>
    <w:p w:rsidR="009A443F" w:rsidRPr="001C0A22" w:rsidRDefault="009A443F" w:rsidP="00A8712A">
      <w:pPr>
        <w:numPr>
          <w:ilvl w:val="0"/>
          <w:numId w:val="16"/>
        </w:numPr>
        <w:spacing w:before="60" w:after="120"/>
        <w:rPr>
          <w:rFonts w:cs="Arial"/>
        </w:rPr>
      </w:pPr>
      <w:r w:rsidRPr="001C0A22">
        <w:t>No debe realizarse las medidas en condiciones atmosféricas adversas.</w:t>
      </w:r>
    </w:p>
    <w:p w:rsidR="009A443F" w:rsidRPr="00527616" w:rsidRDefault="009A443F" w:rsidP="00A8712A">
      <w:pPr>
        <w:numPr>
          <w:ilvl w:val="0"/>
          <w:numId w:val="16"/>
        </w:numPr>
        <w:spacing w:before="60" w:after="120"/>
        <w:rPr>
          <w:rFonts w:cs="Arial"/>
        </w:rPr>
      </w:pPr>
      <w:r w:rsidRPr="001C0A22">
        <w:t>La puesta a tierra debe estar desconectada de las bajantes del apantallamiento, del neutro del sistema y de las tierras a equipos.</w:t>
      </w:r>
      <w:bookmarkEnd w:id="3"/>
      <w:bookmarkEnd w:id="4"/>
      <w:bookmarkEnd w:id="5"/>
      <w:bookmarkEnd w:id="22"/>
    </w:p>
    <w:sectPr w:rsidR="009A443F" w:rsidRPr="00527616" w:rsidSect="00936C17">
      <w:headerReference w:type="first" r:id="rId31"/>
      <w:pgSz w:w="12240" w:h="15840" w:code="1"/>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D41696" w15:done="0"/>
  <w15:commentEx w15:paraId="00E737C0" w15:done="0"/>
  <w15:commentEx w15:paraId="27C426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B4" w:rsidRDefault="00FD66B4" w:rsidP="004D235F">
      <w:pPr>
        <w:spacing w:before="0"/>
      </w:pPr>
      <w:r>
        <w:separator/>
      </w:r>
    </w:p>
  </w:endnote>
  <w:endnote w:type="continuationSeparator" w:id="0">
    <w:p w:rsidR="00FD66B4" w:rsidRDefault="00FD66B4" w:rsidP="004D23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egrita">
    <w:altName w:val="Arial"/>
    <w:panose1 w:val="00000000000000000000"/>
    <w:charset w:val="00"/>
    <w:family w:val="roman"/>
    <w:notTrueType/>
    <w:pitch w:val="default"/>
  </w:font>
  <w:font w:name="Calibri Light">
    <w:altName w:val="Calibri"/>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F1" w:rsidRPr="00635B1A" w:rsidRDefault="00680C67" w:rsidP="00D23362">
    <w:pPr>
      <w:pStyle w:val="Piedepgina"/>
      <w:pBdr>
        <w:top w:val="single" w:sz="4" w:space="5" w:color="auto"/>
      </w:pBdr>
      <w:tabs>
        <w:tab w:val="right" w:pos="9072"/>
      </w:tabs>
      <w:spacing w:before="100"/>
      <w:ind w:right="51"/>
      <w:jc w:val="center"/>
      <w:rPr>
        <w:sz w:val="16"/>
        <w:szCs w:val="16"/>
      </w:rPr>
    </w:pPr>
    <w:r w:rsidRPr="00635B1A">
      <w:rPr>
        <w:rStyle w:val="Nmerodepgina"/>
        <w:rFonts w:cs="Arial"/>
      </w:rPr>
      <w:fldChar w:fldCharType="begin"/>
    </w:r>
    <w:r w:rsidR="006B61F1" w:rsidRPr="00635B1A">
      <w:rPr>
        <w:rStyle w:val="Nmerodepgina"/>
        <w:rFonts w:cs="Arial"/>
      </w:rPr>
      <w:instrText xml:space="preserve"> PAGE </w:instrText>
    </w:r>
    <w:r w:rsidRPr="00635B1A">
      <w:rPr>
        <w:rStyle w:val="Nmerodepgina"/>
        <w:rFonts w:cs="Arial"/>
      </w:rPr>
      <w:fldChar w:fldCharType="separate"/>
    </w:r>
    <w:r w:rsidR="00ED380A">
      <w:rPr>
        <w:rStyle w:val="Nmerodepgina"/>
        <w:rFonts w:cs="Arial"/>
        <w:noProof/>
      </w:rPr>
      <w:t>17</w:t>
    </w:r>
    <w:r w:rsidRPr="00635B1A">
      <w:rPr>
        <w:rStyle w:val="Nmerodepgina"/>
        <w:rFonts w:cs="Arial"/>
      </w:rPr>
      <w:fldChar w:fldCharType="end"/>
    </w:r>
    <w:r w:rsidR="006B61F1" w:rsidRPr="00635B1A">
      <w:t xml:space="preserve"> </w:t>
    </w:r>
    <w:r w:rsidR="006B61F1" w:rsidRPr="00635B1A">
      <w:rPr>
        <w:rStyle w:val="Nmerodepgina"/>
        <w:rFonts w:cs="Arial"/>
      </w:rPr>
      <w:t xml:space="preserve">de </w:t>
    </w:r>
    <w:r w:rsidRPr="00635B1A">
      <w:rPr>
        <w:rStyle w:val="Nmerodepgina"/>
        <w:rFonts w:cs="Arial"/>
      </w:rPr>
      <w:fldChar w:fldCharType="begin"/>
    </w:r>
    <w:r w:rsidR="006B61F1" w:rsidRPr="00635B1A">
      <w:rPr>
        <w:rStyle w:val="Nmerodepgina"/>
        <w:rFonts w:cs="Arial"/>
      </w:rPr>
      <w:instrText xml:space="preserve"> NUMPAGES </w:instrText>
    </w:r>
    <w:r w:rsidRPr="00635B1A">
      <w:rPr>
        <w:rStyle w:val="Nmerodepgina"/>
        <w:rFonts w:cs="Arial"/>
      </w:rPr>
      <w:fldChar w:fldCharType="separate"/>
    </w:r>
    <w:r w:rsidR="00ED380A">
      <w:rPr>
        <w:rStyle w:val="Nmerodepgina"/>
        <w:rFonts w:cs="Arial"/>
        <w:noProof/>
      </w:rPr>
      <w:t>17</w:t>
    </w:r>
    <w:r w:rsidRPr="00635B1A">
      <w:rPr>
        <w:rStyle w:val="Nmerodepgina"/>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B4" w:rsidRDefault="00FD66B4" w:rsidP="004D235F">
      <w:pPr>
        <w:spacing w:before="0"/>
      </w:pPr>
      <w:r>
        <w:separator/>
      </w:r>
    </w:p>
  </w:footnote>
  <w:footnote w:type="continuationSeparator" w:id="0">
    <w:p w:rsidR="00FD66B4" w:rsidRDefault="00FD66B4" w:rsidP="004D235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6668"/>
    </w:tblGrid>
    <w:tr w:rsidR="00C47D7A" w:rsidRPr="009143C3" w:rsidTr="00C47D7A">
      <w:trPr>
        <w:trHeight w:val="360"/>
      </w:trPr>
      <w:tc>
        <w:tcPr>
          <w:tcW w:w="2240" w:type="dxa"/>
          <w:tcBorders>
            <w:top w:val="single" w:sz="4" w:space="0" w:color="auto"/>
            <w:left w:val="single" w:sz="4" w:space="0" w:color="auto"/>
            <w:bottom w:val="single" w:sz="4" w:space="0" w:color="auto"/>
            <w:right w:val="single" w:sz="4" w:space="0" w:color="auto"/>
          </w:tcBorders>
          <w:vAlign w:val="center"/>
        </w:tcPr>
        <w:p w:rsidR="00C47D7A" w:rsidRPr="00C47D7A" w:rsidRDefault="00C47D7A" w:rsidP="00C47D7A">
          <w:pPr>
            <w:tabs>
              <w:tab w:val="center" w:pos="4419"/>
              <w:tab w:val="right" w:pos="8838"/>
            </w:tabs>
            <w:spacing w:after="0"/>
            <w:jc w:val="center"/>
            <w:rPr>
              <w:rFonts w:ascii="Tahoma" w:hAnsi="Tahoma" w:cs="Tahoma"/>
              <w:sz w:val="16"/>
              <w:szCs w:val="16"/>
              <w:lang w:val="es-BO"/>
            </w:rPr>
          </w:pPr>
          <w:r w:rsidRPr="00C47D7A">
            <w:rPr>
              <w:rFonts w:ascii="Tahoma" w:hAnsi="Tahoma" w:cs="Tahoma"/>
              <w:noProof/>
              <w:sz w:val="16"/>
              <w:szCs w:val="16"/>
            </w:rPr>
            <w:drawing>
              <wp:inline distT="0" distB="0" distL="0" distR="0" wp14:anchorId="04E59A5E" wp14:editId="775FB746">
                <wp:extent cx="1184745" cy="572494"/>
                <wp:effectExtent l="0" t="0" r="0" b="0"/>
                <wp:docPr id="3" name="Imagen 1"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4498" cy="572375"/>
                        </a:xfrm>
                        <a:prstGeom prst="rect">
                          <a:avLst/>
                        </a:prstGeom>
                        <a:noFill/>
                        <a:ln>
                          <a:noFill/>
                        </a:ln>
                      </pic:spPr>
                    </pic:pic>
                  </a:graphicData>
                </a:graphic>
              </wp:inline>
            </w:drawing>
          </w:r>
        </w:p>
      </w:tc>
      <w:tc>
        <w:tcPr>
          <w:tcW w:w="6668" w:type="dxa"/>
          <w:tcBorders>
            <w:top w:val="single" w:sz="4" w:space="0" w:color="auto"/>
            <w:left w:val="single" w:sz="4" w:space="0" w:color="auto"/>
            <w:bottom w:val="single" w:sz="4" w:space="0" w:color="auto"/>
            <w:right w:val="single" w:sz="4" w:space="0" w:color="auto"/>
          </w:tcBorders>
          <w:vAlign w:val="center"/>
        </w:tcPr>
        <w:p w:rsidR="00C47D7A" w:rsidRPr="00C47D7A" w:rsidRDefault="00C47D7A" w:rsidP="00C47D7A">
          <w:pPr>
            <w:tabs>
              <w:tab w:val="center" w:pos="4419"/>
              <w:tab w:val="right" w:pos="8838"/>
            </w:tabs>
            <w:spacing w:after="0"/>
            <w:jc w:val="center"/>
            <w:rPr>
              <w:rFonts w:ascii="Tahoma" w:hAnsi="Tahoma" w:cs="Tahoma"/>
              <w:sz w:val="16"/>
              <w:szCs w:val="16"/>
              <w:lang w:val="es-BO"/>
            </w:rPr>
          </w:pPr>
          <w:r w:rsidRPr="00C47D7A">
            <w:rPr>
              <w:rFonts w:ascii="Tahoma" w:hAnsi="Tahoma" w:cs="Tahoma"/>
              <w:sz w:val="16"/>
              <w:szCs w:val="16"/>
              <w:lang w:val="es-BO"/>
            </w:rPr>
            <w:t xml:space="preserve">ESPECIFICACIÓN TÉCNICA </w:t>
          </w:r>
        </w:p>
        <w:p w:rsidR="00C47D7A" w:rsidRPr="00C47D7A" w:rsidRDefault="00C47D7A" w:rsidP="00CC7BF1">
          <w:pPr>
            <w:tabs>
              <w:tab w:val="center" w:pos="4419"/>
              <w:tab w:val="right" w:pos="8838"/>
            </w:tabs>
            <w:spacing w:after="0"/>
            <w:jc w:val="center"/>
            <w:rPr>
              <w:rFonts w:ascii="Tahoma" w:hAnsi="Tahoma" w:cs="Tahoma"/>
              <w:sz w:val="16"/>
              <w:szCs w:val="16"/>
              <w:lang w:val="es-BO"/>
            </w:rPr>
          </w:pPr>
          <w:r w:rsidRPr="00936C17">
            <w:rPr>
              <w:rFonts w:ascii="Tahoma" w:hAnsi="Tahoma" w:cs="Tahoma"/>
              <w:sz w:val="16"/>
              <w:szCs w:val="16"/>
              <w:lang w:val="es-BO"/>
            </w:rPr>
            <w:t>SISTEMA DE PUESTA A TIERRA</w:t>
          </w:r>
        </w:p>
      </w:tc>
    </w:tr>
  </w:tbl>
  <w:p w:rsidR="006B61F1" w:rsidRPr="0073087F" w:rsidRDefault="006B61F1" w:rsidP="00D233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F1" w:rsidRDefault="006B61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4F88"/>
    <w:multiLevelType w:val="multilevel"/>
    <w:tmpl w:val="712E8888"/>
    <w:styleLink w:val="vietas"/>
    <w:lvl w:ilvl="0">
      <w:start w:val="1"/>
      <w:numFmt w:val="bullet"/>
      <w:lvlText w:val=""/>
      <w:lvlJc w:val="left"/>
      <w:pPr>
        <w:tabs>
          <w:tab w:val="num" w:pos="397"/>
        </w:tabs>
        <w:ind w:left="397" w:hanging="397"/>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4414E6"/>
    <w:multiLevelType w:val="hybridMultilevel"/>
    <w:tmpl w:val="783614CE"/>
    <w:lvl w:ilvl="0" w:tplc="3E989F8A">
      <w:start w:val="90"/>
      <w:numFmt w:val="bullet"/>
      <w:lvlText w:val=""/>
      <w:lvlJc w:val="left"/>
      <w:pPr>
        <w:ind w:left="720" w:hanging="360"/>
      </w:pPr>
      <w:rPr>
        <w:rFonts w:ascii="Symbol" w:eastAsia="Times New Roman" w:hAnsi="Symbol" w:cs="Times New Roman" w:hint="default"/>
      </w:rPr>
    </w:lvl>
    <w:lvl w:ilvl="1" w:tplc="F1CE295C" w:tentative="1">
      <w:start w:val="1"/>
      <w:numFmt w:val="bullet"/>
      <w:lvlText w:val="o"/>
      <w:lvlJc w:val="left"/>
      <w:pPr>
        <w:ind w:left="1440" w:hanging="360"/>
      </w:pPr>
      <w:rPr>
        <w:rFonts w:ascii="Courier New" w:hAnsi="Courier New" w:cs="Courier New" w:hint="default"/>
      </w:rPr>
    </w:lvl>
    <w:lvl w:ilvl="2" w:tplc="F32EE876" w:tentative="1">
      <w:start w:val="1"/>
      <w:numFmt w:val="bullet"/>
      <w:lvlText w:val=""/>
      <w:lvlJc w:val="left"/>
      <w:pPr>
        <w:ind w:left="2160" w:hanging="360"/>
      </w:pPr>
      <w:rPr>
        <w:rFonts w:ascii="Wingdings" w:hAnsi="Wingdings" w:hint="default"/>
      </w:rPr>
    </w:lvl>
    <w:lvl w:ilvl="3" w:tplc="A8FC482C" w:tentative="1">
      <w:start w:val="1"/>
      <w:numFmt w:val="bullet"/>
      <w:lvlText w:val=""/>
      <w:lvlJc w:val="left"/>
      <w:pPr>
        <w:ind w:left="2880" w:hanging="360"/>
      </w:pPr>
      <w:rPr>
        <w:rFonts w:ascii="Symbol" w:hAnsi="Symbol" w:hint="default"/>
      </w:rPr>
    </w:lvl>
    <w:lvl w:ilvl="4" w:tplc="48B4B322" w:tentative="1">
      <w:start w:val="1"/>
      <w:numFmt w:val="bullet"/>
      <w:lvlText w:val="o"/>
      <w:lvlJc w:val="left"/>
      <w:pPr>
        <w:ind w:left="3600" w:hanging="360"/>
      </w:pPr>
      <w:rPr>
        <w:rFonts w:ascii="Courier New" w:hAnsi="Courier New" w:cs="Courier New" w:hint="default"/>
      </w:rPr>
    </w:lvl>
    <w:lvl w:ilvl="5" w:tplc="90F80480" w:tentative="1">
      <w:start w:val="1"/>
      <w:numFmt w:val="bullet"/>
      <w:lvlText w:val=""/>
      <w:lvlJc w:val="left"/>
      <w:pPr>
        <w:ind w:left="4320" w:hanging="360"/>
      </w:pPr>
      <w:rPr>
        <w:rFonts w:ascii="Wingdings" w:hAnsi="Wingdings" w:hint="default"/>
      </w:rPr>
    </w:lvl>
    <w:lvl w:ilvl="6" w:tplc="FBD0E572" w:tentative="1">
      <w:start w:val="1"/>
      <w:numFmt w:val="bullet"/>
      <w:lvlText w:val=""/>
      <w:lvlJc w:val="left"/>
      <w:pPr>
        <w:ind w:left="5040" w:hanging="360"/>
      </w:pPr>
      <w:rPr>
        <w:rFonts w:ascii="Symbol" w:hAnsi="Symbol" w:hint="default"/>
      </w:rPr>
    </w:lvl>
    <w:lvl w:ilvl="7" w:tplc="044892BE" w:tentative="1">
      <w:start w:val="1"/>
      <w:numFmt w:val="bullet"/>
      <w:lvlText w:val="o"/>
      <w:lvlJc w:val="left"/>
      <w:pPr>
        <w:ind w:left="5760" w:hanging="360"/>
      </w:pPr>
      <w:rPr>
        <w:rFonts w:ascii="Courier New" w:hAnsi="Courier New" w:cs="Courier New" w:hint="default"/>
      </w:rPr>
    </w:lvl>
    <w:lvl w:ilvl="8" w:tplc="0C080B22" w:tentative="1">
      <w:start w:val="1"/>
      <w:numFmt w:val="bullet"/>
      <w:lvlText w:val=""/>
      <w:lvlJc w:val="left"/>
      <w:pPr>
        <w:ind w:left="6480" w:hanging="360"/>
      </w:pPr>
      <w:rPr>
        <w:rFonts w:ascii="Wingdings" w:hAnsi="Wingdings" w:hint="default"/>
      </w:rPr>
    </w:lvl>
  </w:abstractNum>
  <w:abstractNum w:abstractNumId="2">
    <w:nsid w:val="17F2435B"/>
    <w:multiLevelType w:val="multilevel"/>
    <w:tmpl w:val="895647FA"/>
    <w:lvl w:ilvl="0">
      <w:start w:val="25"/>
      <w:numFmt w:val="decimal"/>
      <w:lvlText w:val="%1."/>
      <w:lvlJc w:val="left"/>
      <w:pPr>
        <w:ind w:left="660" w:hanging="660"/>
      </w:pPr>
      <w:rPr>
        <w:rFonts w:hint="default"/>
      </w:rPr>
    </w:lvl>
    <w:lvl w:ilvl="1">
      <w:start w:val="6"/>
      <w:numFmt w:val="decimal"/>
      <w:lvlText w:val="%1.%2."/>
      <w:lvlJc w:val="left"/>
      <w:pPr>
        <w:ind w:left="720" w:hanging="720"/>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0753F4"/>
    <w:multiLevelType w:val="hybridMultilevel"/>
    <w:tmpl w:val="87B22234"/>
    <w:lvl w:ilvl="0" w:tplc="79985594">
      <w:start w:val="1"/>
      <w:numFmt w:val="lowerLetter"/>
      <w:pStyle w:val="Literal01"/>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1DDB051E"/>
    <w:multiLevelType w:val="hybridMultilevel"/>
    <w:tmpl w:val="989E7FA4"/>
    <w:lvl w:ilvl="0" w:tplc="D43E0F1A">
      <w:start w:val="1"/>
      <w:numFmt w:val="lowerLetter"/>
      <w:pStyle w:val="Literal"/>
      <w:lvlText w:val="%1)"/>
      <w:lvlJc w:val="left"/>
      <w:pPr>
        <w:ind w:left="720" w:hanging="360"/>
      </w:pPr>
      <w:rPr>
        <w:rFonts w:cs="Times New Roman"/>
      </w:rPr>
    </w:lvl>
    <w:lvl w:ilvl="1" w:tplc="B304552A">
      <w:start w:val="1"/>
      <w:numFmt w:val="lowerLetter"/>
      <w:lvlText w:val="%2."/>
      <w:lvlJc w:val="left"/>
      <w:pPr>
        <w:ind w:left="1440" w:hanging="360"/>
      </w:pPr>
      <w:rPr>
        <w:rFonts w:cs="Times New Roman"/>
      </w:rPr>
    </w:lvl>
    <w:lvl w:ilvl="2" w:tplc="B45489E4" w:tentative="1">
      <w:start w:val="1"/>
      <w:numFmt w:val="lowerRoman"/>
      <w:lvlText w:val="%3."/>
      <w:lvlJc w:val="right"/>
      <w:pPr>
        <w:ind w:left="2160" w:hanging="180"/>
      </w:pPr>
      <w:rPr>
        <w:rFonts w:cs="Times New Roman"/>
      </w:rPr>
    </w:lvl>
    <w:lvl w:ilvl="3" w:tplc="961054BE" w:tentative="1">
      <w:start w:val="1"/>
      <w:numFmt w:val="decimal"/>
      <w:lvlText w:val="%4."/>
      <w:lvlJc w:val="left"/>
      <w:pPr>
        <w:ind w:left="2880" w:hanging="360"/>
      </w:pPr>
      <w:rPr>
        <w:rFonts w:cs="Times New Roman"/>
      </w:rPr>
    </w:lvl>
    <w:lvl w:ilvl="4" w:tplc="72B28B22" w:tentative="1">
      <w:start w:val="1"/>
      <w:numFmt w:val="lowerLetter"/>
      <w:lvlText w:val="%5."/>
      <w:lvlJc w:val="left"/>
      <w:pPr>
        <w:ind w:left="3600" w:hanging="360"/>
      </w:pPr>
      <w:rPr>
        <w:rFonts w:cs="Times New Roman"/>
      </w:rPr>
    </w:lvl>
    <w:lvl w:ilvl="5" w:tplc="301AD070" w:tentative="1">
      <w:start w:val="1"/>
      <w:numFmt w:val="lowerRoman"/>
      <w:lvlText w:val="%6."/>
      <w:lvlJc w:val="right"/>
      <w:pPr>
        <w:ind w:left="4320" w:hanging="180"/>
      </w:pPr>
      <w:rPr>
        <w:rFonts w:cs="Times New Roman"/>
      </w:rPr>
    </w:lvl>
    <w:lvl w:ilvl="6" w:tplc="E88E43A2" w:tentative="1">
      <w:start w:val="1"/>
      <w:numFmt w:val="decimal"/>
      <w:lvlText w:val="%7."/>
      <w:lvlJc w:val="left"/>
      <w:pPr>
        <w:ind w:left="5040" w:hanging="360"/>
      </w:pPr>
      <w:rPr>
        <w:rFonts w:cs="Times New Roman"/>
      </w:rPr>
    </w:lvl>
    <w:lvl w:ilvl="7" w:tplc="27D69F68" w:tentative="1">
      <w:start w:val="1"/>
      <w:numFmt w:val="lowerLetter"/>
      <w:lvlText w:val="%8."/>
      <w:lvlJc w:val="left"/>
      <w:pPr>
        <w:ind w:left="5760" w:hanging="360"/>
      </w:pPr>
      <w:rPr>
        <w:rFonts w:cs="Times New Roman"/>
      </w:rPr>
    </w:lvl>
    <w:lvl w:ilvl="8" w:tplc="E3283304" w:tentative="1">
      <w:start w:val="1"/>
      <w:numFmt w:val="lowerRoman"/>
      <w:lvlText w:val="%9."/>
      <w:lvlJc w:val="right"/>
      <w:pPr>
        <w:ind w:left="6480" w:hanging="180"/>
      </w:pPr>
      <w:rPr>
        <w:rFonts w:cs="Times New Roman"/>
      </w:rPr>
    </w:lvl>
  </w:abstractNum>
  <w:abstractNum w:abstractNumId="5">
    <w:nsid w:val="26EA18BE"/>
    <w:multiLevelType w:val="multilevel"/>
    <w:tmpl w:val="0C567954"/>
    <w:lvl w:ilvl="0">
      <w:start w:val="1"/>
      <w:numFmt w:val="decimal"/>
      <w:pStyle w:val="Ttulo1"/>
      <w:lvlText w:val="%1."/>
      <w:lvlJc w:val="left"/>
      <w:pPr>
        <w:ind w:left="360" w:hanging="360"/>
      </w:pPr>
      <w:rPr>
        <w:rFonts w:hint="default"/>
        <w:b/>
        <w:i w:val="0"/>
      </w:r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2B744661"/>
    <w:multiLevelType w:val="hybridMultilevel"/>
    <w:tmpl w:val="8F427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0283AA7"/>
    <w:multiLevelType w:val="hybridMultilevel"/>
    <w:tmpl w:val="8FA2A050"/>
    <w:lvl w:ilvl="0" w:tplc="7A8E1D6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B93064C"/>
    <w:multiLevelType w:val="hybridMultilevel"/>
    <w:tmpl w:val="D70213B0"/>
    <w:lvl w:ilvl="0" w:tplc="988A561C">
      <w:start w:val="1"/>
      <w:numFmt w:val="bullet"/>
      <w:pStyle w:val="tem01"/>
      <w:lvlText w:val=""/>
      <w:lvlJc w:val="left"/>
      <w:pPr>
        <w:ind w:left="720" w:hanging="72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4DF856C9"/>
    <w:multiLevelType w:val="hybridMultilevel"/>
    <w:tmpl w:val="02A4B4C0"/>
    <w:lvl w:ilvl="0" w:tplc="A570252C">
      <w:start w:val="1"/>
      <w:numFmt w:val="lowerLetter"/>
      <w:pStyle w:val="Literal1"/>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559E485D"/>
    <w:multiLevelType w:val="hybridMultilevel"/>
    <w:tmpl w:val="67BA9FE2"/>
    <w:lvl w:ilvl="0" w:tplc="0C0A0001">
      <w:start w:val="1"/>
      <w:numFmt w:val="bullet"/>
      <w:lvlText w:val=""/>
      <w:lvlJc w:val="left"/>
      <w:pPr>
        <w:ind w:left="720" w:hanging="360"/>
      </w:pPr>
      <w:rPr>
        <w:rFonts w:ascii="Symbol" w:hAnsi="Symbol" w:hint="default"/>
      </w:rPr>
    </w:lvl>
    <w:lvl w:ilvl="1" w:tplc="28E88FB2">
      <w:start w:val="1"/>
      <w:numFmt w:val="bullet"/>
      <w:pStyle w:val="Item02"/>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E32A02"/>
    <w:multiLevelType w:val="hybridMultilevel"/>
    <w:tmpl w:val="48625096"/>
    <w:lvl w:ilvl="0" w:tplc="A398992E">
      <w:start w:val="1"/>
      <w:numFmt w:val="bullet"/>
      <w:pStyle w:val="Itemnivel2"/>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331DCD"/>
    <w:multiLevelType w:val="hybridMultilevel"/>
    <w:tmpl w:val="FA4A801C"/>
    <w:lvl w:ilvl="0" w:tplc="9F2285F2">
      <w:start w:val="1"/>
      <w:numFmt w:val="bullet"/>
      <w:lvlText w:val=""/>
      <w:lvlJc w:val="left"/>
      <w:pPr>
        <w:tabs>
          <w:tab w:val="num" w:pos="397"/>
        </w:tabs>
        <w:ind w:left="397" w:hanging="397"/>
      </w:pPr>
      <w:rPr>
        <w:rFonts w:ascii="Symbol" w:hAnsi="Symbol" w:hint="default"/>
      </w:rPr>
    </w:lvl>
    <w:lvl w:ilvl="1" w:tplc="35EC2C6C" w:tentative="1">
      <w:start w:val="1"/>
      <w:numFmt w:val="bullet"/>
      <w:lvlText w:val="o"/>
      <w:lvlJc w:val="left"/>
      <w:pPr>
        <w:tabs>
          <w:tab w:val="num" w:pos="1440"/>
        </w:tabs>
        <w:ind w:left="1440" w:hanging="360"/>
      </w:pPr>
      <w:rPr>
        <w:rFonts w:ascii="Courier New" w:hAnsi="Courier New" w:cs="Courier New" w:hint="default"/>
      </w:rPr>
    </w:lvl>
    <w:lvl w:ilvl="2" w:tplc="ADDE8DE0" w:tentative="1">
      <w:start w:val="1"/>
      <w:numFmt w:val="bullet"/>
      <w:lvlText w:val=""/>
      <w:lvlJc w:val="left"/>
      <w:pPr>
        <w:tabs>
          <w:tab w:val="num" w:pos="2160"/>
        </w:tabs>
        <w:ind w:left="2160" w:hanging="360"/>
      </w:pPr>
      <w:rPr>
        <w:rFonts w:ascii="Wingdings" w:hAnsi="Wingdings" w:hint="default"/>
      </w:rPr>
    </w:lvl>
    <w:lvl w:ilvl="3" w:tplc="5356943E" w:tentative="1">
      <w:start w:val="1"/>
      <w:numFmt w:val="bullet"/>
      <w:lvlText w:val=""/>
      <w:lvlJc w:val="left"/>
      <w:pPr>
        <w:tabs>
          <w:tab w:val="num" w:pos="2880"/>
        </w:tabs>
        <w:ind w:left="2880" w:hanging="360"/>
      </w:pPr>
      <w:rPr>
        <w:rFonts w:ascii="Symbol" w:hAnsi="Symbol" w:hint="default"/>
      </w:rPr>
    </w:lvl>
    <w:lvl w:ilvl="4" w:tplc="A03A8108" w:tentative="1">
      <w:start w:val="1"/>
      <w:numFmt w:val="bullet"/>
      <w:lvlText w:val="o"/>
      <w:lvlJc w:val="left"/>
      <w:pPr>
        <w:tabs>
          <w:tab w:val="num" w:pos="3600"/>
        </w:tabs>
        <w:ind w:left="3600" w:hanging="360"/>
      </w:pPr>
      <w:rPr>
        <w:rFonts w:ascii="Courier New" w:hAnsi="Courier New" w:cs="Courier New" w:hint="default"/>
      </w:rPr>
    </w:lvl>
    <w:lvl w:ilvl="5" w:tplc="7BD289AE" w:tentative="1">
      <w:start w:val="1"/>
      <w:numFmt w:val="bullet"/>
      <w:lvlText w:val=""/>
      <w:lvlJc w:val="left"/>
      <w:pPr>
        <w:tabs>
          <w:tab w:val="num" w:pos="4320"/>
        </w:tabs>
        <w:ind w:left="4320" w:hanging="360"/>
      </w:pPr>
      <w:rPr>
        <w:rFonts w:ascii="Wingdings" w:hAnsi="Wingdings" w:hint="default"/>
      </w:rPr>
    </w:lvl>
    <w:lvl w:ilvl="6" w:tplc="4E6E2EA6" w:tentative="1">
      <w:start w:val="1"/>
      <w:numFmt w:val="bullet"/>
      <w:lvlText w:val=""/>
      <w:lvlJc w:val="left"/>
      <w:pPr>
        <w:tabs>
          <w:tab w:val="num" w:pos="5040"/>
        </w:tabs>
        <w:ind w:left="5040" w:hanging="360"/>
      </w:pPr>
      <w:rPr>
        <w:rFonts w:ascii="Symbol" w:hAnsi="Symbol" w:hint="default"/>
      </w:rPr>
    </w:lvl>
    <w:lvl w:ilvl="7" w:tplc="22CEA6D0" w:tentative="1">
      <w:start w:val="1"/>
      <w:numFmt w:val="bullet"/>
      <w:lvlText w:val="o"/>
      <w:lvlJc w:val="left"/>
      <w:pPr>
        <w:tabs>
          <w:tab w:val="num" w:pos="5760"/>
        </w:tabs>
        <w:ind w:left="5760" w:hanging="360"/>
      </w:pPr>
      <w:rPr>
        <w:rFonts w:ascii="Courier New" w:hAnsi="Courier New" w:cs="Courier New" w:hint="default"/>
      </w:rPr>
    </w:lvl>
    <w:lvl w:ilvl="8" w:tplc="F8706F90" w:tentative="1">
      <w:start w:val="1"/>
      <w:numFmt w:val="bullet"/>
      <w:lvlText w:val=""/>
      <w:lvlJc w:val="left"/>
      <w:pPr>
        <w:tabs>
          <w:tab w:val="num" w:pos="6480"/>
        </w:tabs>
        <w:ind w:left="6480" w:hanging="360"/>
      </w:pPr>
      <w:rPr>
        <w:rFonts w:ascii="Wingdings" w:hAnsi="Wingdings" w:hint="default"/>
      </w:rPr>
    </w:lvl>
  </w:abstractNum>
  <w:abstractNum w:abstractNumId="13">
    <w:nsid w:val="67771D5F"/>
    <w:multiLevelType w:val="hybridMultilevel"/>
    <w:tmpl w:val="8FA2A050"/>
    <w:lvl w:ilvl="0" w:tplc="7A8E1D68">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nsid w:val="683F73EA"/>
    <w:multiLevelType w:val="multilevel"/>
    <w:tmpl w:val="379E2012"/>
    <w:lvl w:ilvl="0">
      <w:start w:val="1"/>
      <w:numFmt w:val="bullet"/>
      <w:pStyle w:val="Item01"/>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6DFE75F4"/>
    <w:multiLevelType w:val="hybridMultilevel"/>
    <w:tmpl w:val="03C04528"/>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6EB14A65"/>
    <w:multiLevelType w:val="hybridMultilevel"/>
    <w:tmpl w:val="B588A56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nsid w:val="75324DF5"/>
    <w:multiLevelType w:val="hybridMultilevel"/>
    <w:tmpl w:val="D93687F4"/>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6CD72DF"/>
    <w:multiLevelType w:val="hybridMultilevel"/>
    <w:tmpl w:val="F710B0B6"/>
    <w:lvl w:ilvl="0" w:tplc="2346BD20">
      <w:start w:val="1"/>
      <w:numFmt w:val="bullet"/>
      <w:pStyle w:val="Itemnivel1"/>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9">
    <w:nsid w:val="78B76149"/>
    <w:multiLevelType w:val="singleLevel"/>
    <w:tmpl w:val="DF486718"/>
    <w:lvl w:ilvl="0">
      <w:start w:val="1"/>
      <w:numFmt w:val="lowerLetter"/>
      <w:lvlText w:val="%1)"/>
      <w:legacy w:legacy="1" w:legacySpace="0" w:legacyIndent="397"/>
      <w:lvlJc w:val="left"/>
      <w:pPr>
        <w:ind w:left="397" w:hanging="397"/>
      </w:pPr>
    </w:lvl>
  </w:abstractNum>
  <w:abstractNum w:abstractNumId="20">
    <w:nsid w:val="7C94027E"/>
    <w:multiLevelType w:val="hybridMultilevel"/>
    <w:tmpl w:val="7E420A58"/>
    <w:lvl w:ilvl="0" w:tplc="AD1A69E0">
      <w:start w:val="1"/>
      <w:numFmt w:val="lowerLetter"/>
      <w:pStyle w:val="Literal010"/>
      <w:lvlText w:val="%1)"/>
      <w:lvlJc w:val="left"/>
      <w:pPr>
        <w:ind w:left="72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21">
    <w:nsid w:val="7DE17DB8"/>
    <w:multiLevelType w:val="hybridMultilevel"/>
    <w:tmpl w:val="8136653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FB647EA"/>
    <w:multiLevelType w:val="singleLevel"/>
    <w:tmpl w:val="42D2DD1C"/>
    <w:lvl w:ilvl="0">
      <w:start w:val="1"/>
      <w:numFmt w:val="bullet"/>
      <w:pStyle w:val="Vieta3"/>
      <w:lvlText w:val=""/>
      <w:lvlJc w:val="left"/>
      <w:pPr>
        <w:tabs>
          <w:tab w:val="num" w:pos="360"/>
        </w:tabs>
        <w:ind w:left="360" w:hanging="360"/>
      </w:pPr>
      <w:rPr>
        <w:rFonts w:ascii="Symbol" w:hAnsi="Symbol" w:hint="default"/>
      </w:rPr>
    </w:lvl>
  </w:abstractNum>
  <w:num w:numId="1">
    <w:abstractNumId w:val="5"/>
  </w:num>
  <w:num w:numId="2">
    <w:abstractNumId w:val="22"/>
  </w:num>
  <w:num w:numId="3">
    <w:abstractNumId w:val="0"/>
  </w:num>
  <w:num w:numId="4">
    <w:abstractNumId w:val="8"/>
  </w:num>
  <w:num w:numId="5">
    <w:abstractNumId w:val="4"/>
  </w:num>
  <w:num w:numId="6">
    <w:abstractNumId w:val="18"/>
  </w:num>
  <w:num w:numId="7">
    <w:abstractNumId w:val="11"/>
  </w:num>
  <w:num w:numId="8">
    <w:abstractNumId w:val="20"/>
  </w:num>
  <w:num w:numId="9">
    <w:abstractNumId w:val="14"/>
  </w:num>
  <w:num w:numId="10">
    <w:abstractNumId w:val="10"/>
  </w:num>
  <w:num w:numId="11">
    <w:abstractNumId w:val="3"/>
    <w:lvlOverride w:ilvl="0">
      <w:startOverride w:val="1"/>
    </w:lvlOverride>
  </w:num>
  <w:num w:numId="12">
    <w:abstractNumId w:val="9"/>
  </w:num>
  <w:num w:numId="13">
    <w:abstractNumId w:val="2"/>
  </w:num>
  <w:num w:numId="14">
    <w:abstractNumId w:val="19"/>
  </w:num>
  <w:num w:numId="15">
    <w:abstractNumId w:val="1"/>
  </w:num>
  <w:num w:numId="16">
    <w:abstractNumId w:val="12"/>
  </w:num>
  <w:num w:numId="17">
    <w:abstractNumId w:val="21"/>
  </w:num>
  <w:num w:numId="18">
    <w:abstractNumId w:val="5"/>
  </w:num>
  <w:num w:numId="19">
    <w:abstractNumId w:val="5"/>
  </w:num>
  <w:num w:numId="20">
    <w:abstractNumId w:val="7"/>
  </w:num>
  <w:num w:numId="21">
    <w:abstractNumId w:val="3"/>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5"/>
  </w:num>
  <w:num w:numId="27">
    <w:abstractNumId w:val="6"/>
  </w:num>
  <w:num w:numId="28">
    <w:abstractNumId w:val="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ge Iván Díaz Zuleta">
    <w15:presenceInfo w15:providerId="AD" w15:userId="S-1-5-21-1692173882-2096770783-1313232290-2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ctiveWritingStyle w:appName="MSWord" w:lang="pt-BR" w:vendorID="64" w:dllVersion="131078" w:nlCheck="1" w:checkStyle="0"/>
  <w:activeWritingStyle w:appName="MSWord" w:lang="es-P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BO"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5F"/>
    <w:rsid w:val="00001EDD"/>
    <w:rsid w:val="00010785"/>
    <w:rsid w:val="00015414"/>
    <w:rsid w:val="00016340"/>
    <w:rsid w:val="00021723"/>
    <w:rsid w:val="000234EA"/>
    <w:rsid w:val="00027FA9"/>
    <w:rsid w:val="0003651A"/>
    <w:rsid w:val="00047868"/>
    <w:rsid w:val="0005552E"/>
    <w:rsid w:val="00055A9C"/>
    <w:rsid w:val="00055EDB"/>
    <w:rsid w:val="00061057"/>
    <w:rsid w:val="000610A5"/>
    <w:rsid w:val="000619EA"/>
    <w:rsid w:val="00062C72"/>
    <w:rsid w:val="0006430A"/>
    <w:rsid w:val="000706A8"/>
    <w:rsid w:val="00072949"/>
    <w:rsid w:val="000758BC"/>
    <w:rsid w:val="00076418"/>
    <w:rsid w:val="00085267"/>
    <w:rsid w:val="000858AB"/>
    <w:rsid w:val="000912C5"/>
    <w:rsid w:val="00091C34"/>
    <w:rsid w:val="00095598"/>
    <w:rsid w:val="0009631C"/>
    <w:rsid w:val="000A053E"/>
    <w:rsid w:val="000A0B9A"/>
    <w:rsid w:val="000A1833"/>
    <w:rsid w:val="000A2FC7"/>
    <w:rsid w:val="000A5F3F"/>
    <w:rsid w:val="000A6AFD"/>
    <w:rsid w:val="000A761B"/>
    <w:rsid w:val="000B2C60"/>
    <w:rsid w:val="000B2D5B"/>
    <w:rsid w:val="000B503E"/>
    <w:rsid w:val="000B53E5"/>
    <w:rsid w:val="000B7AD1"/>
    <w:rsid w:val="000C1F09"/>
    <w:rsid w:val="000C5257"/>
    <w:rsid w:val="000C66D7"/>
    <w:rsid w:val="000D1D80"/>
    <w:rsid w:val="000D3CB4"/>
    <w:rsid w:val="000D531B"/>
    <w:rsid w:val="000D5374"/>
    <w:rsid w:val="000D7E26"/>
    <w:rsid w:val="000E16F3"/>
    <w:rsid w:val="000E1742"/>
    <w:rsid w:val="000E7412"/>
    <w:rsid w:val="000F0184"/>
    <w:rsid w:val="000F72F2"/>
    <w:rsid w:val="000F7BD3"/>
    <w:rsid w:val="00100DEE"/>
    <w:rsid w:val="00103C26"/>
    <w:rsid w:val="00107152"/>
    <w:rsid w:val="00124BA4"/>
    <w:rsid w:val="0012778B"/>
    <w:rsid w:val="001312F6"/>
    <w:rsid w:val="00135710"/>
    <w:rsid w:val="00136A7B"/>
    <w:rsid w:val="00140E15"/>
    <w:rsid w:val="00143777"/>
    <w:rsid w:val="00144462"/>
    <w:rsid w:val="0014485F"/>
    <w:rsid w:val="00147EC4"/>
    <w:rsid w:val="0015023F"/>
    <w:rsid w:val="00150BA1"/>
    <w:rsid w:val="00154811"/>
    <w:rsid w:val="00156D5A"/>
    <w:rsid w:val="0015760D"/>
    <w:rsid w:val="0016002F"/>
    <w:rsid w:val="00160671"/>
    <w:rsid w:val="001639BA"/>
    <w:rsid w:val="001649D5"/>
    <w:rsid w:val="00167212"/>
    <w:rsid w:val="001714BF"/>
    <w:rsid w:val="00171B07"/>
    <w:rsid w:val="00171DDB"/>
    <w:rsid w:val="00182038"/>
    <w:rsid w:val="001837D3"/>
    <w:rsid w:val="00187BAB"/>
    <w:rsid w:val="0019006E"/>
    <w:rsid w:val="001934D0"/>
    <w:rsid w:val="00194A3D"/>
    <w:rsid w:val="00194D75"/>
    <w:rsid w:val="0019691A"/>
    <w:rsid w:val="001A3D71"/>
    <w:rsid w:val="001A6A53"/>
    <w:rsid w:val="001A77D8"/>
    <w:rsid w:val="001B133D"/>
    <w:rsid w:val="001B38A8"/>
    <w:rsid w:val="001C1E81"/>
    <w:rsid w:val="001C3E9E"/>
    <w:rsid w:val="001C3FD4"/>
    <w:rsid w:val="001C5B43"/>
    <w:rsid w:val="001C6674"/>
    <w:rsid w:val="001D5E10"/>
    <w:rsid w:val="001D5E87"/>
    <w:rsid w:val="001D7B3A"/>
    <w:rsid w:val="001E710C"/>
    <w:rsid w:val="001F3B58"/>
    <w:rsid w:val="001F4C0A"/>
    <w:rsid w:val="001F4E34"/>
    <w:rsid w:val="00200B0E"/>
    <w:rsid w:val="002016C5"/>
    <w:rsid w:val="002058CB"/>
    <w:rsid w:val="00216B6A"/>
    <w:rsid w:val="00221F2D"/>
    <w:rsid w:val="0022288B"/>
    <w:rsid w:val="00227369"/>
    <w:rsid w:val="00227FB0"/>
    <w:rsid w:val="0023368A"/>
    <w:rsid w:val="00233BBF"/>
    <w:rsid w:val="00237B15"/>
    <w:rsid w:val="0024377E"/>
    <w:rsid w:val="00253C12"/>
    <w:rsid w:val="00257F3C"/>
    <w:rsid w:val="00270C34"/>
    <w:rsid w:val="002720D1"/>
    <w:rsid w:val="00280A60"/>
    <w:rsid w:val="002811ED"/>
    <w:rsid w:val="002822B8"/>
    <w:rsid w:val="0029280C"/>
    <w:rsid w:val="0029577B"/>
    <w:rsid w:val="002A15C1"/>
    <w:rsid w:val="002B1C51"/>
    <w:rsid w:val="002B4E76"/>
    <w:rsid w:val="002C01F3"/>
    <w:rsid w:val="002C0912"/>
    <w:rsid w:val="002C3693"/>
    <w:rsid w:val="002C44AB"/>
    <w:rsid w:val="002D44F0"/>
    <w:rsid w:val="002D4779"/>
    <w:rsid w:val="002E2A33"/>
    <w:rsid w:val="002E5B7E"/>
    <w:rsid w:val="002E696B"/>
    <w:rsid w:val="002F0831"/>
    <w:rsid w:val="002F15C3"/>
    <w:rsid w:val="002F5AC0"/>
    <w:rsid w:val="002F6888"/>
    <w:rsid w:val="0030026C"/>
    <w:rsid w:val="00306B81"/>
    <w:rsid w:val="003127BF"/>
    <w:rsid w:val="00312F47"/>
    <w:rsid w:val="00313A90"/>
    <w:rsid w:val="00315C5A"/>
    <w:rsid w:val="00316605"/>
    <w:rsid w:val="00317FDE"/>
    <w:rsid w:val="00325B5A"/>
    <w:rsid w:val="0032763C"/>
    <w:rsid w:val="00327CC0"/>
    <w:rsid w:val="00327D9E"/>
    <w:rsid w:val="003371A4"/>
    <w:rsid w:val="00337252"/>
    <w:rsid w:val="00345D99"/>
    <w:rsid w:val="00353719"/>
    <w:rsid w:val="00354981"/>
    <w:rsid w:val="003652EE"/>
    <w:rsid w:val="00365D88"/>
    <w:rsid w:val="00381491"/>
    <w:rsid w:val="00385221"/>
    <w:rsid w:val="00392B64"/>
    <w:rsid w:val="003A638B"/>
    <w:rsid w:val="003B70BE"/>
    <w:rsid w:val="003C1C77"/>
    <w:rsid w:val="003C5AB1"/>
    <w:rsid w:val="003D41EC"/>
    <w:rsid w:val="003E3BF8"/>
    <w:rsid w:val="003E46E9"/>
    <w:rsid w:val="003E5B5D"/>
    <w:rsid w:val="003E67A7"/>
    <w:rsid w:val="003F2825"/>
    <w:rsid w:val="003F4C1C"/>
    <w:rsid w:val="0040646E"/>
    <w:rsid w:val="00427F23"/>
    <w:rsid w:val="00432322"/>
    <w:rsid w:val="00440CAA"/>
    <w:rsid w:val="004410D7"/>
    <w:rsid w:val="00442C13"/>
    <w:rsid w:val="004463C7"/>
    <w:rsid w:val="00450DB0"/>
    <w:rsid w:val="00470127"/>
    <w:rsid w:val="004761C1"/>
    <w:rsid w:val="004819D1"/>
    <w:rsid w:val="00483C2C"/>
    <w:rsid w:val="00485E70"/>
    <w:rsid w:val="00492638"/>
    <w:rsid w:val="004934D8"/>
    <w:rsid w:val="00497540"/>
    <w:rsid w:val="004B3A07"/>
    <w:rsid w:val="004B56BF"/>
    <w:rsid w:val="004C1045"/>
    <w:rsid w:val="004C1A7F"/>
    <w:rsid w:val="004C6935"/>
    <w:rsid w:val="004D235F"/>
    <w:rsid w:val="004D3AEA"/>
    <w:rsid w:val="004D52E7"/>
    <w:rsid w:val="004D7385"/>
    <w:rsid w:val="004E4DFA"/>
    <w:rsid w:val="004E59C1"/>
    <w:rsid w:val="004F0729"/>
    <w:rsid w:val="004F2292"/>
    <w:rsid w:val="004F6BCD"/>
    <w:rsid w:val="004F6F58"/>
    <w:rsid w:val="005070EE"/>
    <w:rsid w:val="005072B3"/>
    <w:rsid w:val="0050789E"/>
    <w:rsid w:val="00510D4C"/>
    <w:rsid w:val="00513040"/>
    <w:rsid w:val="00513CA0"/>
    <w:rsid w:val="005148DF"/>
    <w:rsid w:val="00516460"/>
    <w:rsid w:val="005169FE"/>
    <w:rsid w:val="005202FA"/>
    <w:rsid w:val="005212A0"/>
    <w:rsid w:val="00523069"/>
    <w:rsid w:val="0052432D"/>
    <w:rsid w:val="005274FB"/>
    <w:rsid w:val="00541951"/>
    <w:rsid w:val="00541C37"/>
    <w:rsid w:val="00542AF7"/>
    <w:rsid w:val="00550D4D"/>
    <w:rsid w:val="005511E5"/>
    <w:rsid w:val="00554444"/>
    <w:rsid w:val="00563613"/>
    <w:rsid w:val="00564868"/>
    <w:rsid w:val="00565475"/>
    <w:rsid w:val="00574AFA"/>
    <w:rsid w:val="005836F5"/>
    <w:rsid w:val="00583D12"/>
    <w:rsid w:val="00584974"/>
    <w:rsid w:val="00585407"/>
    <w:rsid w:val="00591483"/>
    <w:rsid w:val="00593E5A"/>
    <w:rsid w:val="005A19D9"/>
    <w:rsid w:val="005A5E49"/>
    <w:rsid w:val="005B3562"/>
    <w:rsid w:val="005C22A7"/>
    <w:rsid w:val="005C7BC5"/>
    <w:rsid w:val="005D107E"/>
    <w:rsid w:val="005D11AC"/>
    <w:rsid w:val="005D1780"/>
    <w:rsid w:val="005D238C"/>
    <w:rsid w:val="005E02E4"/>
    <w:rsid w:val="005E0CB7"/>
    <w:rsid w:val="005E2279"/>
    <w:rsid w:val="005F6F3D"/>
    <w:rsid w:val="00601611"/>
    <w:rsid w:val="00606E7F"/>
    <w:rsid w:val="006120E2"/>
    <w:rsid w:val="006229AD"/>
    <w:rsid w:val="00622DC9"/>
    <w:rsid w:val="00627E65"/>
    <w:rsid w:val="00630EC2"/>
    <w:rsid w:val="00631E56"/>
    <w:rsid w:val="006321C8"/>
    <w:rsid w:val="006354F8"/>
    <w:rsid w:val="00636E45"/>
    <w:rsid w:val="006373F4"/>
    <w:rsid w:val="006446F4"/>
    <w:rsid w:val="00644DD8"/>
    <w:rsid w:val="006501B2"/>
    <w:rsid w:val="00650D5B"/>
    <w:rsid w:val="0065238A"/>
    <w:rsid w:val="00653C43"/>
    <w:rsid w:val="00656043"/>
    <w:rsid w:val="00662CCF"/>
    <w:rsid w:val="00665529"/>
    <w:rsid w:val="00665B2B"/>
    <w:rsid w:val="006701DE"/>
    <w:rsid w:val="00673382"/>
    <w:rsid w:val="00674EA0"/>
    <w:rsid w:val="00680C67"/>
    <w:rsid w:val="00681252"/>
    <w:rsid w:val="00684DF3"/>
    <w:rsid w:val="00684E57"/>
    <w:rsid w:val="006863C8"/>
    <w:rsid w:val="006A0250"/>
    <w:rsid w:val="006A3F45"/>
    <w:rsid w:val="006B61F1"/>
    <w:rsid w:val="006B7FF0"/>
    <w:rsid w:val="006C1654"/>
    <w:rsid w:val="006C282F"/>
    <w:rsid w:val="006C5C07"/>
    <w:rsid w:val="006D2BBF"/>
    <w:rsid w:val="006E1B5C"/>
    <w:rsid w:val="006E546C"/>
    <w:rsid w:val="006F1815"/>
    <w:rsid w:val="00703995"/>
    <w:rsid w:val="00704873"/>
    <w:rsid w:val="00704DAF"/>
    <w:rsid w:val="00715051"/>
    <w:rsid w:val="007178F7"/>
    <w:rsid w:val="0072094A"/>
    <w:rsid w:val="007219B8"/>
    <w:rsid w:val="00724046"/>
    <w:rsid w:val="0072624E"/>
    <w:rsid w:val="00731E7B"/>
    <w:rsid w:val="007334AD"/>
    <w:rsid w:val="0073414E"/>
    <w:rsid w:val="007414D8"/>
    <w:rsid w:val="00742D4A"/>
    <w:rsid w:val="00744B5D"/>
    <w:rsid w:val="00745462"/>
    <w:rsid w:val="00745836"/>
    <w:rsid w:val="0074660A"/>
    <w:rsid w:val="0075311C"/>
    <w:rsid w:val="007532CD"/>
    <w:rsid w:val="007558FA"/>
    <w:rsid w:val="00756D2D"/>
    <w:rsid w:val="00760E9B"/>
    <w:rsid w:val="00766194"/>
    <w:rsid w:val="007723F5"/>
    <w:rsid w:val="0077443B"/>
    <w:rsid w:val="007766C7"/>
    <w:rsid w:val="0078168E"/>
    <w:rsid w:val="00781A8D"/>
    <w:rsid w:val="00785198"/>
    <w:rsid w:val="007870AF"/>
    <w:rsid w:val="00791D19"/>
    <w:rsid w:val="007941C5"/>
    <w:rsid w:val="007A0DD0"/>
    <w:rsid w:val="007A14B0"/>
    <w:rsid w:val="007A4B45"/>
    <w:rsid w:val="007A6157"/>
    <w:rsid w:val="007B0B52"/>
    <w:rsid w:val="007B4AAB"/>
    <w:rsid w:val="007B51CC"/>
    <w:rsid w:val="007C1541"/>
    <w:rsid w:val="007C3425"/>
    <w:rsid w:val="007E02CB"/>
    <w:rsid w:val="007E7D4C"/>
    <w:rsid w:val="007F0291"/>
    <w:rsid w:val="007F06D2"/>
    <w:rsid w:val="007F1255"/>
    <w:rsid w:val="007F29E1"/>
    <w:rsid w:val="007F4D53"/>
    <w:rsid w:val="007F6529"/>
    <w:rsid w:val="007F7702"/>
    <w:rsid w:val="00803A9C"/>
    <w:rsid w:val="008124B8"/>
    <w:rsid w:val="008154B7"/>
    <w:rsid w:val="008165C5"/>
    <w:rsid w:val="00817054"/>
    <w:rsid w:val="00822E7A"/>
    <w:rsid w:val="008261E1"/>
    <w:rsid w:val="008300D4"/>
    <w:rsid w:val="00830E46"/>
    <w:rsid w:val="008337E7"/>
    <w:rsid w:val="00835756"/>
    <w:rsid w:val="00837AE9"/>
    <w:rsid w:val="00842BF5"/>
    <w:rsid w:val="00844E8D"/>
    <w:rsid w:val="00847C09"/>
    <w:rsid w:val="008506A2"/>
    <w:rsid w:val="0087466F"/>
    <w:rsid w:val="0088264D"/>
    <w:rsid w:val="00882D91"/>
    <w:rsid w:val="0088346B"/>
    <w:rsid w:val="00884B91"/>
    <w:rsid w:val="0088765E"/>
    <w:rsid w:val="008910C9"/>
    <w:rsid w:val="00891CE9"/>
    <w:rsid w:val="008B03F3"/>
    <w:rsid w:val="008B2D5C"/>
    <w:rsid w:val="008B3E6A"/>
    <w:rsid w:val="008C22AD"/>
    <w:rsid w:val="008C3786"/>
    <w:rsid w:val="008C3B45"/>
    <w:rsid w:val="008D1826"/>
    <w:rsid w:val="008D722E"/>
    <w:rsid w:val="008E1EEB"/>
    <w:rsid w:val="008E75B7"/>
    <w:rsid w:val="008E7C7C"/>
    <w:rsid w:val="008F3400"/>
    <w:rsid w:val="008F43FF"/>
    <w:rsid w:val="009057E8"/>
    <w:rsid w:val="0091007F"/>
    <w:rsid w:val="00911D14"/>
    <w:rsid w:val="00914702"/>
    <w:rsid w:val="00920012"/>
    <w:rsid w:val="00922B05"/>
    <w:rsid w:val="009234F4"/>
    <w:rsid w:val="009265A5"/>
    <w:rsid w:val="00934F48"/>
    <w:rsid w:val="00936C17"/>
    <w:rsid w:val="00942F2E"/>
    <w:rsid w:val="00944BBA"/>
    <w:rsid w:val="00946F81"/>
    <w:rsid w:val="0095075F"/>
    <w:rsid w:val="00956768"/>
    <w:rsid w:val="00965397"/>
    <w:rsid w:val="00974AE2"/>
    <w:rsid w:val="00974FBA"/>
    <w:rsid w:val="00976D0A"/>
    <w:rsid w:val="009852CD"/>
    <w:rsid w:val="0099185A"/>
    <w:rsid w:val="0099263C"/>
    <w:rsid w:val="009A20C9"/>
    <w:rsid w:val="009A3A8A"/>
    <w:rsid w:val="009A443F"/>
    <w:rsid w:val="009A530D"/>
    <w:rsid w:val="009A6A62"/>
    <w:rsid w:val="009B060B"/>
    <w:rsid w:val="009B2B46"/>
    <w:rsid w:val="009B3152"/>
    <w:rsid w:val="009B3238"/>
    <w:rsid w:val="009B46AC"/>
    <w:rsid w:val="009B623B"/>
    <w:rsid w:val="009B699A"/>
    <w:rsid w:val="009C2DF0"/>
    <w:rsid w:val="009C3D39"/>
    <w:rsid w:val="009D0F57"/>
    <w:rsid w:val="009D5D67"/>
    <w:rsid w:val="009D62F0"/>
    <w:rsid w:val="009D6FAB"/>
    <w:rsid w:val="009D7642"/>
    <w:rsid w:val="009E0004"/>
    <w:rsid w:val="009E00C5"/>
    <w:rsid w:val="009E3627"/>
    <w:rsid w:val="009E3669"/>
    <w:rsid w:val="009E3E20"/>
    <w:rsid w:val="009F03FB"/>
    <w:rsid w:val="009F1699"/>
    <w:rsid w:val="009F4DAE"/>
    <w:rsid w:val="009F79C4"/>
    <w:rsid w:val="00A00D9B"/>
    <w:rsid w:val="00A05A3F"/>
    <w:rsid w:val="00A13C36"/>
    <w:rsid w:val="00A20525"/>
    <w:rsid w:val="00A215EE"/>
    <w:rsid w:val="00A21C85"/>
    <w:rsid w:val="00A25621"/>
    <w:rsid w:val="00A265E6"/>
    <w:rsid w:val="00A277F9"/>
    <w:rsid w:val="00A318CF"/>
    <w:rsid w:val="00A36842"/>
    <w:rsid w:val="00A44160"/>
    <w:rsid w:val="00A44B5F"/>
    <w:rsid w:val="00A4597C"/>
    <w:rsid w:val="00A567CB"/>
    <w:rsid w:val="00A63328"/>
    <w:rsid w:val="00A6465C"/>
    <w:rsid w:val="00A66255"/>
    <w:rsid w:val="00A66BB6"/>
    <w:rsid w:val="00A70DA9"/>
    <w:rsid w:val="00A73774"/>
    <w:rsid w:val="00A76D70"/>
    <w:rsid w:val="00A80F97"/>
    <w:rsid w:val="00A82161"/>
    <w:rsid w:val="00A82BBB"/>
    <w:rsid w:val="00A859C9"/>
    <w:rsid w:val="00A8712A"/>
    <w:rsid w:val="00A912B2"/>
    <w:rsid w:val="00A924F8"/>
    <w:rsid w:val="00A95EF1"/>
    <w:rsid w:val="00A96EDA"/>
    <w:rsid w:val="00A97DB6"/>
    <w:rsid w:val="00AA3968"/>
    <w:rsid w:val="00AA7601"/>
    <w:rsid w:val="00AB20EF"/>
    <w:rsid w:val="00AD1C02"/>
    <w:rsid w:val="00AE27D2"/>
    <w:rsid w:val="00AE7AAD"/>
    <w:rsid w:val="00AF2ED8"/>
    <w:rsid w:val="00AF31D6"/>
    <w:rsid w:val="00AF5BEB"/>
    <w:rsid w:val="00B01146"/>
    <w:rsid w:val="00B10E40"/>
    <w:rsid w:val="00B14FA8"/>
    <w:rsid w:val="00B16253"/>
    <w:rsid w:val="00B20106"/>
    <w:rsid w:val="00B23764"/>
    <w:rsid w:val="00B243AC"/>
    <w:rsid w:val="00B25308"/>
    <w:rsid w:val="00B25F8D"/>
    <w:rsid w:val="00B40613"/>
    <w:rsid w:val="00B47A87"/>
    <w:rsid w:val="00B51665"/>
    <w:rsid w:val="00B526C7"/>
    <w:rsid w:val="00B55AA1"/>
    <w:rsid w:val="00B561E6"/>
    <w:rsid w:val="00B568CE"/>
    <w:rsid w:val="00B5786C"/>
    <w:rsid w:val="00B607D7"/>
    <w:rsid w:val="00B62365"/>
    <w:rsid w:val="00B64FCB"/>
    <w:rsid w:val="00B66FBD"/>
    <w:rsid w:val="00B7249D"/>
    <w:rsid w:val="00B74DCD"/>
    <w:rsid w:val="00B75111"/>
    <w:rsid w:val="00B76575"/>
    <w:rsid w:val="00B77F76"/>
    <w:rsid w:val="00B8088C"/>
    <w:rsid w:val="00B84C87"/>
    <w:rsid w:val="00B8569B"/>
    <w:rsid w:val="00B85A87"/>
    <w:rsid w:val="00BB1587"/>
    <w:rsid w:val="00BC754B"/>
    <w:rsid w:val="00BC7E06"/>
    <w:rsid w:val="00BD12B0"/>
    <w:rsid w:val="00BD768D"/>
    <w:rsid w:val="00BE1D0E"/>
    <w:rsid w:val="00BE20FC"/>
    <w:rsid w:val="00BE372E"/>
    <w:rsid w:val="00BE40F5"/>
    <w:rsid w:val="00BF0AF4"/>
    <w:rsid w:val="00BF1237"/>
    <w:rsid w:val="00C07FA0"/>
    <w:rsid w:val="00C13D93"/>
    <w:rsid w:val="00C14759"/>
    <w:rsid w:val="00C15E2A"/>
    <w:rsid w:val="00C20358"/>
    <w:rsid w:val="00C26518"/>
    <w:rsid w:val="00C26881"/>
    <w:rsid w:val="00C31A6F"/>
    <w:rsid w:val="00C36319"/>
    <w:rsid w:val="00C40B47"/>
    <w:rsid w:val="00C42FA6"/>
    <w:rsid w:val="00C44188"/>
    <w:rsid w:val="00C445AC"/>
    <w:rsid w:val="00C46759"/>
    <w:rsid w:val="00C47B6C"/>
    <w:rsid w:val="00C47D7A"/>
    <w:rsid w:val="00C54530"/>
    <w:rsid w:val="00C57405"/>
    <w:rsid w:val="00C620AF"/>
    <w:rsid w:val="00C66252"/>
    <w:rsid w:val="00C664EE"/>
    <w:rsid w:val="00C66CCE"/>
    <w:rsid w:val="00C83268"/>
    <w:rsid w:val="00C8478B"/>
    <w:rsid w:val="00C84AF9"/>
    <w:rsid w:val="00C85A7C"/>
    <w:rsid w:val="00C92B47"/>
    <w:rsid w:val="00C95F74"/>
    <w:rsid w:val="00CA144A"/>
    <w:rsid w:val="00CA3B7D"/>
    <w:rsid w:val="00CB06AE"/>
    <w:rsid w:val="00CB3130"/>
    <w:rsid w:val="00CB7851"/>
    <w:rsid w:val="00CC4647"/>
    <w:rsid w:val="00CC48B0"/>
    <w:rsid w:val="00CC638E"/>
    <w:rsid w:val="00CC7BF1"/>
    <w:rsid w:val="00CD3341"/>
    <w:rsid w:val="00CD6E22"/>
    <w:rsid w:val="00CE2FF6"/>
    <w:rsid w:val="00CE756E"/>
    <w:rsid w:val="00CE77D0"/>
    <w:rsid w:val="00CF52FD"/>
    <w:rsid w:val="00CF6B93"/>
    <w:rsid w:val="00CF6EF2"/>
    <w:rsid w:val="00CF7EEB"/>
    <w:rsid w:val="00D012EB"/>
    <w:rsid w:val="00D01574"/>
    <w:rsid w:val="00D02CA6"/>
    <w:rsid w:val="00D03588"/>
    <w:rsid w:val="00D03F3A"/>
    <w:rsid w:val="00D03FA5"/>
    <w:rsid w:val="00D0671F"/>
    <w:rsid w:val="00D114A9"/>
    <w:rsid w:val="00D13826"/>
    <w:rsid w:val="00D1596D"/>
    <w:rsid w:val="00D203EE"/>
    <w:rsid w:val="00D23362"/>
    <w:rsid w:val="00D23745"/>
    <w:rsid w:val="00D265C1"/>
    <w:rsid w:val="00D26E2D"/>
    <w:rsid w:val="00D276ED"/>
    <w:rsid w:val="00D27748"/>
    <w:rsid w:val="00D378C3"/>
    <w:rsid w:val="00D40EC0"/>
    <w:rsid w:val="00D41801"/>
    <w:rsid w:val="00D43572"/>
    <w:rsid w:val="00D436F2"/>
    <w:rsid w:val="00D44542"/>
    <w:rsid w:val="00D47C90"/>
    <w:rsid w:val="00D47F1C"/>
    <w:rsid w:val="00D508C8"/>
    <w:rsid w:val="00D5686B"/>
    <w:rsid w:val="00D57421"/>
    <w:rsid w:val="00D57AC5"/>
    <w:rsid w:val="00D633A6"/>
    <w:rsid w:val="00D70D70"/>
    <w:rsid w:val="00D71D9E"/>
    <w:rsid w:val="00D745C8"/>
    <w:rsid w:val="00D75E17"/>
    <w:rsid w:val="00D80559"/>
    <w:rsid w:val="00D8080C"/>
    <w:rsid w:val="00D817FD"/>
    <w:rsid w:val="00D8241C"/>
    <w:rsid w:val="00D84BDA"/>
    <w:rsid w:val="00D872B7"/>
    <w:rsid w:val="00D873E0"/>
    <w:rsid w:val="00D954FD"/>
    <w:rsid w:val="00DA57A8"/>
    <w:rsid w:val="00DA628A"/>
    <w:rsid w:val="00DA6343"/>
    <w:rsid w:val="00DA7060"/>
    <w:rsid w:val="00DB29EA"/>
    <w:rsid w:val="00DB5A01"/>
    <w:rsid w:val="00DB6AE4"/>
    <w:rsid w:val="00DC02A4"/>
    <w:rsid w:val="00DC1B05"/>
    <w:rsid w:val="00DD088C"/>
    <w:rsid w:val="00DD6AEA"/>
    <w:rsid w:val="00DE2298"/>
    <w:rsid w:val="00DE4860"/>
    <w:rsid w:val="00E0012C"/>
    <w:rsid w:val="00E050C3"/>
    <w:rsid w:val="00E105DE"/>
    <w:rsid w:val="00E109F3"/>
    <w:rsid w:val="00E1320C"/>
    <w:rsid w:val="00E14BBB"/>
    <w:rsid w:val="00E1554B"/>
    <w:rsid w:val="00E261E4"/>
    <w:rsid w:val="00E30B84"/>
    <w:rsid w:val="00E360E3"/>
    <w:rsid w:val="00E37066"/>
    <w:rsid w:val="00E4058E"/>
    <w:rsid w:val="00E40DF7"/>
    <w:rsid w:val="00E45831"/>
    <w:rsid w:val="00E45D20"/>
    <w:rsid w:val="00E575F1"/>
    <w:rsid w:val="00E57E1C"/>
    <w:rsid w:val="00E62C80"/>
    <w:rsid w:val="00E75B00"/>
    <w:rsid w:val="00E80F11"/>
    <w:rsid w:val="00E81507"/>
    <w:rsid w:val="00E82E2E"/>
    <w:rsid w:val="00E85948"/>
    <w:rsid w:val="00E912CE"/>
    <w:rsid w:val="00E93A5A"/>
    <w:rsid w:val="00E96523"/>
    <w:rsid w:val="00EB54FC"/>
    <w:rsid w:val="00EC1F9B"/>
    <w:rsid w:val="00EC3FAB"/>
    <w:rsid w:val="00EC7221"/>
    <w:rsid w:val="00ED380A"/>
    <w:rsid w:val="00EE3345"/>
    <w:rsid w:val="00EF539A"/>
    <w:rsid w:val="00EF7A5F"/>
    <w:rsid w:val="00F06E0C"/>
    <w:rsid w:val="00F0762B"/>
    <w:rsid w:val="00F13763"/>
    <w:rsid w:val="00F14539"/>
    <w:rsid w:val="00F15C6B"/>
    <w:rsid w:val="00F16E9E"/>
    <w:rsid w:val="00F17D64"/>
    <w:rsid w:val="00F20A52"/>
    <w:rsid w:val="00F21FB7"/>
    <w:rsid w:val="00F26BC2"/>
    <w:rsid w:val="00F279AB"/>
    <w:rsid w:val="00F331B3"/>
    <w:rsid w:val="00F46522"/>
    <w:rsid w:val="00F509F9"/>
    <w:rsid w:val="00F614F2"/>
    <w:rsid w:val="00F675DB"/>
    <w:rsid w:val="00F709D6"/>
    <w:rsid w:val="00F92E57"/>
    <w:rsid w:val="00FA672F"/>
    <w:rsid w:val="00FB3454"/>
    <w:rsid w:val="00FB4B7D"/>
    <w:rsid w:val="00FC25B4"/>
    <w:rsid w:val="00FC3A5F"/>
    <w:rsid w:val="00FC5FEE"/>
    <w:rsid w:val="00FC6DD8"/>
    <w:rsid w:val="00FD4885"/>
    <w:rsid w:val="00FD5813"/>
    <w:rsid w:val="00FD66B4"/>
    <w:rsid w:val="00FF0434"/>
    <w:rsid w:val="00FF1C33"/>
    <w:rsid w:val="00FF27AB"/>
    <w:rsid w:val="00FF33F9"/>
    <w:rsid w:val="00FF5134"/>
    <w:rsid w:val="00FF6F5F"/>
    <w:rsid w:val="00FF7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2288B"/>
    <w:pPr>
      <w:spacing w:before="120" w:after="240" w:line="240" w:lineRule="auto"/>
      <w:jc w:val="both"/>
    </w:pPr>
    <w:rPr>
      <w:rFonts w:ascii="Arial" w:eastAsia="Times New Roman" w:hAnsi="Arial" w:cs="Times New Roman"/>
      <w:szCs w:val="24"/>
      <w:lang w:val="es-ES" w:eastAsia="es-ES"/>
    </w:rPr>
  </w:style>
  <w:style w:type="paragraph" w:styleId="Ttulo1">
    <w:name w:val="heading 1"/>
    <w:aliases w:val="UCI Header 1,CONT"/>
    <w:basedOn w:val="Normal"/>
    <w:next w:val="Normal"/>
    <w:link w:val="Ttulo1Car"/>
    <w:autoRedefine/>
    <w:qFormat/>
    <w:rsid w:val="00353719"/>
    <w:pPr>
      <w:keepNext/>
      <w:numPr>
        <w:numId w:val="1"/>
      </w:numPr>
      <w:tabs>
        <w:tab w:val="left" w:pos="567"/>
      </w:tabs>
      <w:spacing w:before="360" w:after="120"/>
      <w:outlineLvl w:val="0"/>
    </w:pPr>
    <w:rPr>
      <w:rFonts w:eastAsiaTheme="majorEastAsia" w:cs="Arial"/>
      <w:b/>
      <w:caps/>
      <w:szCs w:val="22"/>
    </w:rPr>
  </w:style>
  <w:style w:type="paragraph" w:styleId="Ttulo2">
    <w:name w:val="heading 2"/>
    <w:basedOn w:val="Normal"/>
    <w:next w:val="Normal"/>
    <w:link w:val="Ttulo2Car"/>
    <w:autoRedefine/>
    <w:unhideWhenUsed/>
    <w:qFormat/>
    <w:rsid w:val="00D114A9"/>
    <w:pPr>
      <w:keepNext/>
      <w:numPr>
        <w:ilvl w:val="1"/>
        <w:numId w:val="1"/>
      </w:numPr>
      <w:spacing w:before="240" w:after="120"/>
      <w:outlineLvl w:val="1"/>
    </w:pPr>
    <w:rPr>
      <w:rFonts w:ascii="Arial Negrita" w:eastAsiaTheme="majorEastAsia" w:hAnsi="Arial Negrita" w:cstheme="majorBidi"/>
      <w:b/>
      <w:szCs w:val="26"/>
    </w:rPr>
  </w:style>
  <w:style w:type="paragraph" w:styleId="Ttulo3">
    <w:name w:val="heading 3"/>
    <w:basedOn w:val="Normal"/>
    <w:next w:val="Normal"/>
    <w:link w:val="Ttulo3Car"/>
    <w:autoRedefine/>
    <w:unhideWhenUsed/>
    <w:qFormat/>
    <w:rsid w:val="00644DD8"/>
    <w:pPr>
      <w:keepNext/>
      <w:keepLines/>
      <w:numPr>
        <w:ilvl w:val="2"/>
        <w:numId w:val="13"/>
      </w:numPr>
      <w:autoSpaceDE w:val="0"/>
      <w:autoSpaceDN w:val="0"/>
      <w:adjustRightInd w:val="0"/>
      <w:spacing w:before="240"/>
      <w:ind w:left="993" w:hanging="993"/>
      <w:outlineLvl w:val="2"/>
    </w:pPr>
    <w:rPr>
      <w:rFonts w:ascii="Arial Negrita" w:hAnsi="Arial Negrita" w:cs="Arial"/>
      <w:b/>
      <w:szCs w:val="22"/>
    </w:rPr>
  </w:style>
  <w:style w:type="paragraph" w:styleId="Ttulo4">
    <w:name w:val="heading 4"/>
    <w:aliases w:val="oscar4,Heading 4 Char"/>
    <w:basedOn w:val="Normal"/>
    <w:next w:val="Normal"/>
    <w:link w:val="Ttulo4Car"/>
    <w:unhideWhenUsed/>
    <w:qFormat/>
    <w:rsid w:val="00CD6E22"/>
    <w:pPr>
      <w:keepNext/>
      <w:keepLines/>
      <w:numPr>
        <w:ilvl w:val="3"/>
        <w:numId w:val="1"/>
      </w:numPr>
      <w:spacing w:before="40"/>
      <w:outlineLvl w:val="3"/>
    </w:pPr>
    <w:rPr>
      <w:rFonts w:asciiTheme="majorHAnsi" w:eastAsiaTheme="majorEastAsia" w:hAnsiTheme="majorHAnsi" w:cstheme="majorBidi"/>
      <w:b/>
      <w:iCs/>
      <w:lang w:val="es-PE"/>
    </w:rPr>
  </w:style>
  <w:style w:type="paragraph" w:styleId="Ttulo5">
    <w:name w:val="heading 5"/>
    <w:basedOn w:val="Normal"/>
    <w:next w:val="Normal"/>
    <w:link w:val="Ttulo5Car"/>
    <w:unhideWhenUsed/>
    <w:qFormat/>
    <w:rsid w:val="00CD6E22"/>
    <w:pPr>
      <w:keepNext/>
      <w:keepLines/>
      <w:numPr>
        <w:ilvl w:val="4"/>
        <w:numId w:val="1"/>
      </w:numPr>
      <w:spacing w:before="40"/>
      <w:outlineLvl w:val="4"/>
    </w:pPr>
    <w:rPr>
      <w:rFonts w:asciiTheme="majorHAnsi" w:eastAsiaTheme="majorEastAsia" w:hAnsiTheme="majorHAnsi" w:cstheme="majorBidi"/>
      <w:lang w:val="es-PE"/>
    </w:rPr>
  </w:style>
  <w:style w:type="paragraph" w:styleId="Ttulo6">
    <w:name w:val="heading 6"/>
    <w:basedOn w:val="Normal"/>
    <w:next w:val="Normal"/>
    <w:link w:val="Ttulo6Car"/>
    <w:unhideWhenUsed/>
    <w:qFormat/>
    <w:rsid w:val="00D114A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D114A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D114A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D114A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TADA">
    <w:name w:val="PORTADA"/>
    <w:basedOn w:val="Normal"/>
    <w:rsid w:val="004D235F"/>
    <w:pPr>
      <w:spacing w:after="120"/>
      <w:jc w:val="center"/>
    </w:pPr>
    <w:rPr>
      <w:b/>
      <w:bCs/>
      <w:sz w:val="32"/>
      <w:szCs w:val="20"/>
      <w:lang w:val="es-CO"/>
    </w:rPr>
  </w:style>
  <w:style w:type="paragraph" w:customStyle="1" w:styleId="NormalTabla">
    <w:name w:val="Normal Tabla"/>
    <w:basedOn w:val="Normal"/>
    <w:rsid w:val="004D235F"/>
    <w:pPr>
      <w:spacing w:before="0"/>
      <w:jc w:val="left"/>
    </w:pPr>
    <w:rPr>
      <w:color w:val="000000"/>
      <w:szCs w:val="20"/>
      <w:lang w:val="es-CO"/>
    </w:rPr>
  </w:style>
  <w:style w:type="character" w:styleId="Refdenotaalpie">
    <w:name w:val="footnote reference"/>
    <w:basedOn w:val="Fuentedeprrafopredeter"/>
    <w:semiHidden/>
    <w:unhideWhenUsed/>
    <w:rsid w:val="004D235F"/>
    <w:rPr>
      <w:vertAlign w:val="superscript"/>
    </w:rPr>
  </w:style>
  <w:style w:type="paragraph" w:styleId="TDC2">
    <w:name w:val="toc 2"/>
    <w:basedOn w:val="Normal"/>
    <w:next w:val="Normal"/>
    <w:autoRedefine/>
    <w:uiPriority w:val="39"/>
    <w:unhideWhenUsed/>
    <w:rsid w:val="00D872B7"/>
    <w:pPr>
      <w:spacing w:after="100"/>
      <w:ind w:left="220"/>
    </w:pPr>
  </w:style>
  <w:style w:type="paragraph" w:styleId="TDC1">
    <w:name w:val="toc 1"/>
    <w:basedOn w:val="Normal"/>
    <w:next w:val="Normal"/>
    <w:autoRedefine/>
    <w:uiPriority w:val="39"/>
    <w:unhideWhenUsed/>
    <w:rsid w:val="00D872B7"/>
    <w:pPr>
      <w:spacing w:after="100"/>
    </w:pPr>
  </w:style>
  <w:style w:type="paragraph" w:styleId="Encabezado">
    <w:name w:val="header"/>
    <w:aliases w:val="Encabezado1"/>
    <w:basedOn w:val="Normal"/>
    <w:link w:val="EncabezadoCar"/>
    <w:uiPriority w:val="99"/>
    <w:unhideWhenUsed/>
    <w:rsid w:val="004D235F"/>
    <w:pPr>
      <w:tabs>
        <w:tab w:val="center" w:pos="4419"/>
        <w:tab w:val="right" w:pos="8838"/>
      </w:tabs>
      <w:spacing w:before="0"/>
    </w:pPr>
  </w:style>
  <w:style w:type="character" w:customStyle="1" w:styleId="EncabezadoCar">
    <w:name w:val="Encabezado Car"/>
    <w:aliases w:val="Encabezado1 Car"/>
    <w:basedOn w:val="Fuentedeprrafopredeter"/>
    <w:link w:val="Encabezado"/>
    <w:uiPriority w:val="99"/>
    <w:rsid w:val="004D235F"/>
    <w:rPr>
      <w:rFonts w:ascii="Arial" w:eastAsia="Times New Roman" w:hAnsi="Arial" w:cs="Times New Roman"/>
      <w:sz w:val="20"/>
      <w:szCs w:val="24"/>
      <w:lang w:val="es-ES" w:eastAsia="es-ES"/>
    </w:rPr>
  </w:style>
  <w:style w:type="paragraph" w:styleId="Piedepgina">
    <w:name w:val="footer"/>
    <w:basedOn w:val="Normal"/>
    <w:link w:val="PiedepginaCar"/>
    <w:uiPriority w:val="99"/>
    <w:unhideWhenUsed/>
    <w:rsid w:val="004D235F"/>
    <w:pPr>
      <w:tabs>
        <w:tab w:val="center" w:pos="4419"/>
        <w:tab w:val="right" w:pos="8838"/>
      </w:tabs>
      <w:spacing w:before="0"/>
    </w:pPr>
  </w:style>
  <w:style w:type="character" w:customStyle="1" w:styleId="PiedepginaCar">
    <w:name w:val="Pie de página Car"/>
    <w:basedOn w:val="Fuentedeprrafopredeter"/>
    <w:link w:val="Piedepgina"/>
    <w:uiPriority w:val="99"/>
    <w:rsid w:val="004D235F"/>
    <w:rPr>
      <w:rFonts w:ascii="Arial" w:eastAsia="Times New Roman" w:hAnsi="Arial" w:cs="Times New Roman"/>
      <w:sz w:val="20"/>
      <w:szCs w:val="24"/>
      <w:lang w:val="es-ES" w:eastAsia="es-ES"/>
    </w:rPr>
  </w:style>
  <w:style w:type="paragraph" w:customStyle="1" w:styleId="Estilo1">
    <w:name w:val="Estilo1"/>
    <w:basedOn w:val="Piedepgina"/>
    <w:link w:val="Estilo1Car"/>
    <w:qFormat/>
    <w:rsid w:val="004D235F"/>
    <w:pPr>
      <w:pBdr>
        <w:top w:val="single" w:sz="4" w:space="1" w:color="auto"/>
      </w:pBdr>
    </w:pPr>
    <w:rPr>
      <w:sz w:val="16"/>
      <w:szCs w:val="16"/>
    </w:rPr>
  </w:style>
  <w:style w:type="paragraph" w:styleId="Prrafodelista">
    <w:name w:val="List Paragraph"/>
    <w:basedOn w:val="Normal"/>
    <w:uiPriority w:val="34"/>
    <w:qFormat/>
    <w:rsid w:val="00785198"/>
    <w:pPr>
      <w:ind w:left="720"/>
      <w:contextualSpacing/>
    </w:pPr>
  </w:style>
  <w:style w:type="character" w:customStyle="1" w:styleId="Estilo1Car">
    <w:name w:val="Estilo1 Car"/>
    <w:basedOn w:val="PiedepginaCar"/>
    <w:link w:val="Estilo1"/>
    <w:rsid w:val="004D235F"/>
    <w:rPr>
      <w:rFonts w:ascii="Arial" w:eastAsia="Times New Roman" w:hAnsi="Arial" w:cs="Times New Roman"/>
      <w:sz w:val="16"/>
      <w:szCs w:val="16"/>
      <w:lang w:val="es-ES" w:eastAsia="es-ES"/>
    </w:rPr>
  </w:style>
  <w:style w:type="character" w:customStyle="1" w:styleId="Ttulo1Car">
    <w:name w:val="Título 1 Car"/>
    <w:aliases w:val="UCI Header 1 Car,CONT Car"/>
    <w:basedOn w:val="Fuentedeprrafopredeter"/>
    <w:link w:val="Ttulo1"/>
    <w:rsid w:val="00353719"/>
    <w:rPr>
      <w:rFonts w:ascii="Arial" w:eastAsiaTheme="majorEastAsia" w:hAnsi="Arial" w:cs="Arial"/>
      <w:b/>
      <w:caps/>
      <w:lang w:val="es-ES" w:eastAsia="es-ES"/>
    </w:rPr>
  </w:style>
  <w:style w:type="character" w:customStyle="1" w:styleId="Ttulo2Car">
    <w:name w:val="Título 2 Car"/>
    <w:basedOn w:val="Fuentedeprrafopredeter"/>
    <w:link w:val="Ttulo2"/>
    <w:rsid w:val="00D114A9"/>
    <w:rPr>
      <w:rFonts w:ascii="Arial Negrita" w:eastAsiaTheme="majorEastAsia" w:hAnsi="Arial Negrita" w:cstheme="majorBidi"/>
      <w:b/>
      <w:szCs w:val="26"/>
      <w:lang w:val="es-ES" w:eastAsia="es-ES"/>
    </w:rPr>
  </w:style>
  <w:style w:type="paragraph" w:customStyle="1" w:styleId="texto">
    <w:name w:val="texto"/>
    <w:basedOn w:val="Normal"/>
    <w:autoRedefine/>
    <w:rsid w:val="00B607D7"/>
    <w:pPr>
      <w:spacing w:before="0"/>
      <w:jc w:val="center"/>
    </w:pPr>
    <w:rPr>
      <w:rFonts w:cs="Arial"/>
      <w:b/>
      <w:noProof/>
      <w:szCs w:val="22"/>
    </w:rPr>
  </w:style>
  <w:style w:type="paragraph" w:styleId="Epgrafe">
    <w:name w:val="caption"/>
    <w:aliases w:val="Epígrafe3,EpiTabla"/>
    <w:basedOn w:val="Normal"/>
    <w:next w:val="Normal"/>
    <w:link w:val="EpgrafeCar1"/>
    <w:qFormat/>
    <w:rsid w:val="00785198"/>
    <w:pPr>
      <w:spacing w:after="120"/>
      <w:jc w:val="center"/>
    </w:pPr>
    <w:rPr>
      <w:b/>
      <w:szCs w:val="20"/>
      <w:lang w:val="es-ES_tradnl"/>
    </w:rPr>
  </w:style>
  <w:style w:type="character" w:customStyle="1" w:styleId="EpgrafeCar1">
    <w:name w:val="Epígrafe Car1"/>
    <w:aliases w:val="Epígrafe3 Car,EpiTabla Car"/>
    <w:link w:val="Epgrafe"/>
    <w:locked/>
    <w:rsid w:val="00785198"/>
    <w:rPr>
      <w:rFonts w:ascii="Arial" w:eastAsia="Times New Roman" w:hAnsi="Arial" w:cs="Times New Roman"/>
      <w:b/>
      <w:sz w:val="20"/>
      <w:szCs w:val="20"/>
      <w:lang w:val="es-ES_tradnl" w:eastAsia="es-ES"/>
    </w:rPr>
  </w:style>
  <w:style w:type="paragraph" w:customStyle="1" w:styleId="Default">
    <w:name w:val="Default"/>
    <w:rsid w:val="00785198"/>
    <w:pPr>
      <w:autoSpaceDE w:val="0"/>
      <w:autoSpaceDN w:val="0"/>
      <w:adjustRightInd w:val="0"/>
      <w:spacing w:after="0" w:line="240" w:lineRule="auto"/>
    </w:pPr>
    <w:rPr>
      <w:rFonts w:ascii="Arial" w:eastAsia="Times New Roman" w:hAnsi="Arial" w:cs="Arial"/>
      <w:color w:val="000000"/>
      <w:sz w:val="24"/>
      <w:szCs w:val="24"/>
      <w:lang w:eastAsia="es-PE"/>
    </w:rPr>
  </w:style>
  <w:style w:type="table" w:styleId="Tablaconcuadrcula">
    <w:name w:val="Table Grid"/>
    <w:basedOn w:val="Tablanormal"/>
    <w:uiPriority w:val="99"/>
    <w:rsid w:val="00785198"/>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F7EEB"/>
    <w:rPr>
      <w:color w:val="0563C1" w:themeColor="hyperlink"/>
      <w:u w:val="single"/>
    </w:rPr>
  </w:style>
  <w:style w:type="paragraph" w:customStyle="1" w:styleId="EpiFig">
    <w:name w:val="EpiFig"/>
    <w:basedOn w:val="Epgrafe"/>
    <w:next w:val="Normal"/>
    <w:qFormat/>
    <w:rsid w:val="00B607D7"/>
    <w:pPr>
      <w:keepNext/>
      <w:spacing w:before="60" w:after="360"/>
    </w:pPr>
  </w:style>
  <w:style w:type="paragraph" w:styleId="Tabladeilustraciones">
    <w:name w:val="table of figures"/>
    <w:basedOn w:val="Normal"/>
    <w:next w:val="Normal"/>
    <w:uiPriority w:val="99"/>
    <w:unhideWhenUsed/>
    <w:rsid w:val="00B607D7"/>
  </w:style>
  <w:style w:type="paragraph" w:styleId="Textonotaalfinal">
    <w:name w:val="endnote text"/>
    <w:basedOn w:val="Normal"/>
    <w:link w:val="TextonotaalfinalCar"/>
    <w:unhideWhenUsed/>
    <w:rsid w:val="007870AF"/>
    <w:pPr>
      <w:spacing w:before="0"/>
    </w:pPr>
    <w:rPr>
      <w:szCs w:val="20"/>
    </w:rPr>
  </w:style>
  <w:style w:type="character" w:customStyle="1" w:styleId="TextonotaalfinalCar">
    <w:name w:val="Texto nota al final Car"/>
    <w:basedOn w:val="Fuentedeprrafopredeter"/>
    <w:link w:val="Textonotaalfinal"/>
    <w:rsid w:val="007870AF"/>
    <w:rPr>
      <w:rFonts w:ascii="Arial" w:eastAsia="Times New Roman" w:hAnsi="Arial" w:cs="Times New Roman"/>
      <w:sz w:val="20"/>
      <w:szCs w:val="20"/>
      <w:lang w:val="es-ES" w:eastAsia="es-ES"/>
    </w:rPr>
  </w:style>
  <w:style w:type="character" w:styleId="Refdenotaalfinal">
    <w:name w:val="endnote reference"/>
    <w:basedOn w:val="Fuentedeprrafopredeter"/>
    <w:unhideWhenUsed/>
    <w:rsid w:val="007870AF"/>
    <w:rPr>
      <w:vertAlign w:val="superscript"/>
    </w:rPr>
  </w:style>
  <w:style w:type="paragraph" w:styleId="Textonotapie">
    <w:name w:val="footnote text"/>
    <w:basedOn w:val="Normal"/>
    <w:link w:val="TextonotapieCar"/>
    <w:uiPriority w:val="99"/>
    <w:semiHidden/>
    <w:unhideWhenUsed/>
    <w:rsid w:val="007870AF"/>
    <w:pPr>
      <w:spacing w:before="0"/>
    </w:pPr>
    <w:rPr>
      <w:szCs w:val="20"/>
    </w:rPr>
  </w:style>
  <w:style w:type="character" w:customStyle="1" w:styleId="TextonotapieCar">
    <w:name w:val="Texto nota pie Car"/>
    <w:basedOn w:val="Fuentedeprrafopredeter"/>
    <w:link w:val="Textonotapie"/>
    <w:uiPriority w:val="99"/>
    <w:semiHidden/>
    <w:rsid w:val="007870AF"/>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7870AF"/>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0AF"/>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8337E7"/>
    <w:rPr>
      <w:sz w:val="16"/>
      <w:szCs w:val="16"/>
    </w:rPr>
  </w:style>
  <w:style w:type="paragraph" w:styleId="Textocomentario">
    <w:name w:val="annotation text"/>
    <w:basedOn w:val="Normal"/>
    <w:link w:val="TextocomentarioCar"/>
    <w:uiPriority w:val="99"/>
    <w:unhideWhenUsed/>
    <w:rsid w:val="008337E7"/>
    <w:rPr>
      <w:szCs w:val="20"/>
    </w:rPr>
  </w:style>
  <w:style w:type="character" w:customStyle="1" w:styleId="TextocomentarioCar">
    <w:name w:val="Texto comentario Car"/>
    <w:basedOn w:val="Fuentedeprrafopredeter"/>
    <w:link w:val="Textocomentario"/>
    <w:uiPriority w:val="99"/>
    <w:rsid w:val="008337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337E7"/>
    <w:rPr>
      <w:b/>
      <w:bCs/>
    </w:rPr>
  </w:style>
  <w:style w:type="character" w:customStyle="1" w:styleId="AsuntodelcomentarioCar">
    <w:name w:val="Asunto del comentario Car"/>
    <w:basedOn w:val="TextocomentarioCar"/>
    <w:link w:val="Asuntodelcomentario"/>
    <w:uiPriority w:val="99"/>
    <w:semiHidden/>
    <w:rsid w:val="008337E7"/>
    <w:rPr>
      <w:rFonts w:ascii="Arial" w:eastAsia="Times New Roman" w:hAnsi="Arial" w:cs="Times New Roman"/>
      <w:b/>
      <w:bCs/>
      <w:sz w:val="20"/>
      <w:szCs w:val="20"/>
      <w:lang w:val="es-ES" w:eastAsia="es-ES"/>
    </w:rPr>
  </w:style>
  <w:style w:type="paragraph" w:styleId="Sinespaciado">
    <w:name w:val="No Spacing"/>
    <w:link w:val="SinespaciadoCar"/>
    <w:uiPriority w:val="1"/>
    <w:qFormat/>
    <w:rsid w:val="008337E7"/>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8337E7"/>
    <w:rPr>
      <w:rFonts w:eastAsiaTheme="minorEastAsia"/>
      <w:lang w:eastAsia="zh-CN"/>
    </w:rPr>
  </w:style>
  <w:style w:type="character" w:styleId="Textodelmarcadordeposicin">
    <w:name w:val="Placeholder Text"/>
    <w:basedOn w:val="Fuentedeprrafopredeter"/>
    <w:uiPriority w:val="99"/>
    <w:semiHidden/>
    <w:rsid w:val="00187BAB"/>
    <w:rPr>
      <w:color w:val="808080"/>
    </w:rPr>
  </w:style>
  <w:style w:type="character" w:customStyle="1" w:styleId="Ttulo3Car">
    <w:name w:val="Título 3 Car"/>
    <w:basedOn w:val="Fuentedeprrafopredeter"/>
    <w:link w:val="Ttulo3"/>
    <w:rsid w:val="00644DD8"/>
    <w:rPr>
      <w:rFonts w:ascii="Arial Negrita" w:eastAsia="Times New Roman" w:hAnsi="Arial Negrita" w:cs="Arial"/>
      <w:b/>
      <w:lang w:val="es-ES" w:eastAsia="es-ES"/>
    </w:rPr>
  </w:style>
  <w:style w:type="character" w:customStyle="1" w:styleId="Ttulo4Car">
    <w:name w:val="Título 4 Car"/>
    <w:aliases w:val="oscar4 Car,Heading 4 Char Car"/>
    <w:basedOn w:val="Fuentedeprrafopredeter"/>
    <w:link w:val="Ttulo4"/>
    <w:rsid w:val="00CD6E22"/>
    <w:rPr>
      <w:rFonts w:asciiTheme="majorHAnsi" w:eastAsiaTheme="majorEastAsia" w:hAnsiTheme="majorHAnsi" w:cstheme="majorBidi"/>
      <w:b/>
      <w:iCs/>
      <w:szCs w:val="24"/>
      <w:lang w:eastAsia="es-ES"/>
    </w:rPr>
  </w:style>
  <w:style w:type="character" w:customStyle="1" w:styleId="Ttulo5Car">
    <w:name w:val="Título 5 Car"/>
    <w:basedOn w:val="Fuentedeprrafopredeter"/>
    <w:link w:val="Ttulo5"/>
    <w:rsid w:val="00CD6E22"/>
    <w:rPr>
      <w:rFonts w:asciiTheme="majorHAnsi" w:eastAsiaTheme="majorEastAsia" w:hAnsiTheme="majorHAnsi" w:cstheme="majorBidi"/>
      <w:szCs w:val="24"/>
      <w:lang w:eastAsia="es-ES"/>
    </w:rPr>
  </w:style>
  <w:style w:type="character" w:customStyle="1" w:styleId="Ttulo6Car">
    <w:name w:val="Título 6 Car"/>
    <w:basedOn w:val="Fuentedeprrafopredeter"/>
    <w:link w:val="Ttulo6"/>
    <w:rsid w:val="00D114A9"/>
    <w:rPr>
      <w:rFonts w:asciiTheme="majorHAnsi" w:eastAsiaTheme="majorEastAsia" w:hAnsiTheme="majorHAnsi" w:cstheme="majorBidi"/>
      <w:color w:val="1F4D78" w:themeColor="accent1" w:themeShade="7F"/>
      <w:szCs w:val="24"/>
      <w:lang w:val="es-ES" w:eastAsia="es-ES"/>
    </w:rPr>
  </w:style>
  <w:style w:type="character" w:customStyle="1" w:styleId="Ttulo7Car">
    <w:name w:val="Título 7 Car"/>
    <w:basedOn w:val="Fuentedeprrafopredeter"/>
    <w:link w:val="Ttulo7"/>
    <w:rsid w:val="00D114A9"/>
    <w:rPr>
      <w:rFonts w:asciiTheme="majorHAnsi" w:eastAsiaTheme="majorEastAsia" w:hAnsiTheme="majorHAnsi" w:cstheme="majorBidi"/>
      <w:i/>
      <w:iCs/>
      <w:color w:val="1F4D78" w:themeColor="accent1" w:themeShade="7F"/>
      <w:szCs w:val="24"/>
      <w:lang w:val="es-ES" w:eastAsia="es-ES"/>
    </w:rPr>
  </w:style>
  <w:style w:type="character" w:customStyle="1" w:styleId="Ttulo8Car">
    <w:name w:val="Título 8 Car"/>
    <w:basedOn w:val="Fuentedeprrafopredeter"/>
    <w:link w:val="Ttulo8"/>
    <w:rsid w:val="00D114A9"/>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rsid w:val="00D114A9"/>
    <w:rPr>
      <w:rFonts w:asciiTheme="majorHAnsi" w:eastAsiaTheme="majorEastAsia" w:hAnsiTheme="majorHAnsi" w:cstheme="majorBidi"/>
      <w:i/>
      <w:iCs/>
      <w:color w:val="272727" w:themeColor="text1" w:themeTint="D8"/>
      <w:sz w:val="21"/>
      <w:szCs w:val="21"/>
      <w:lang w:val="es-ES" w:eastAsia="es-ES"/>
    </w:rPr>
  </w:style>
  <w:style w:type="paragraph" w:customStyle="1" w:styleId="textocuadro">
    <w:name w:val="textocuadro"/>
    <w:basedOn w:val="Normal"/>
    <w:rsid w:val="00CB3130"/>
    <w:pPr>
      <w:spacing w:before="80" w:after="60"/>
    </w:pPr>
    <w:rPr>
      <w:rFonts w:ascii="Times New Roman" w:hAnsi="Times New Roman"/>
      <w:sz w:val="20"/>
      <w:szCs w:val="20"/>
    </w:rPr>
  </w:style>
  <w:style w:type="character" w:styleId="Nmerodepgina">
    <w:name w:val="page number"/>
    <w:uiPriority w:val="99"/>
    <w:rsid w:val="003A638B"/>
    <w:rPr>
      <w:rFonts w:ascii="Arial" w:hAnsi="Arial" w:cs="Times New Roman"/>
      <w:color w:val="auto"/>
      <w:sz w:val="16"/>
    </w:rPr>
  </w:style>
  <w:style w:type="paragraph" w:customStyle="1" w:styleId="Tabla">
    <w:name w:val="Tabla"/>
    <w:basedOn w:val="Normal"/>
    <w:next w:val="Normal"/>
    <w:link w:val="TablaCar"/>
    <w:rsid w:val="003A638B"/>
    <w:pPr>
      <w:keepNext/>
      <w:spacing w:after="120"/>
      <w:jc w:val="center"/>
    </w:pPr>
    <w:rPr>
      <w:b/>
      <w:sz w:val="24"/>
      <w:szCs w:val="20"/>
      <w:lang w:val="es-ES_tradnl" w:eastAsia="es-CO"/>
    </w:rPr>
  </w:style>
  <w:style w:type="paragraph" w:styleId="TDC4">
    <w:name w:val="toc 4"/>
    <w:basedOn w:val="Normal"/>
    <w:next w:val="Normal"/>
    <w:uiPriority w:val="39"/>
    <w:rsid w:val="003A638B"/>
    <w:pPr>
      <w:spacing w:before="0" w:after="0"/>
      <w:ind w:left="720"/>
      <w:jc w:val="left"/>
    </w:pPr>
    <w:rPr>
      <w:rFonts w:ascii="Calibri" w:hAnsi="Calibri"/>
      <w:sz w:val="18"/>
      <w:szCs w:val="18"/>
      <w:lang w:val="es-ES_tradnl" w:eastAsia="es-CO"/>
    </w:rPr>
  </w:style>
  <w:style w:type="paragraph" w:styleId="TDC5">
    <w:name w:val="toc 5"/>
    <w:basedOn w:val="Normal"/>
    <w:next w:val="Normal"/>
    <w:uiPriority w:val="39"/>
    <w:rsid w:val="003A638B"/>
    <w:pPr>
      <w:spacing w:before="0" w:after="0"/>
      <w:ind w:left="960"/>
      <w:jc w:val="left"/>
    </w:pPr>
    <w:rPr>
      <w:rFonts w:ascii="Calibri" w:hAnsi="Calibri"/>
      <w:sz w:val="18"/>
      <w:szCs w:val="18"/>
      <w:lang w:val="es-ES_tradnl" w:eastAsia="es-CO"/>
    </w:rPr>
  </w:style>
  <w:style w:type="paragraph" w:styleId="TDC6">
    <w:name w:val="toc 6"/>
    <w:basedOn w:val="Normal"/>
    <w:next w:val="Normal"/>
    <w:uiPriority w:val="39"/>
    <w:rsid w:val="003A638B"/>
    <w:pPr>
      <w:spacing w:before="0" w:after="0"/>
      <w:ind w:left="1200"/>
      <w:jc w:val="left"/>
    </w:pPr>
    <w:rPr>
      <w:rFonts w:ascii="Calibri" w:hAnsi="Calibri"/>
      <w:sz w:val="18"/>
      <w:szCs w:val="18"/>
      <w:lang w:val="es-ES_tradnl" w:eastAsia="es-CO"/>
    </w:rPr>
  </w:style>
  <w:style w:type="paragraph" w:styleId="TDC7">
    <w:name w:val="toc 7"/>
    <w:basedOn w:val="Normal"/>
    <w:next w:val="Normal"/>
    <w:uiPriority w:val="39"/>
    <w:rsid w:val="003A638B"/>
    <w:pPr>
      <w:spacing w:before="0" w:after="0"/>
      <w:ind w:left="1440"/>
      <w:jc w:val="left"/>
    </w:pPr>
    <w:rPr>
      <w:rFonts w:ascii="Calibri" w:hAnsi="Calibri"/>
      <w:sz w:val="18"/>
      <w:szCs w:val="18"/>
      <w:lang w:val="es-ES_tradnl" w:eastAsia="es-CO"/>
    </w:rPr>
  </w:style>
  <w:style w:type="paragraph" w:styleId="TDC8">
    <w:name w:val="toc 8"/>
    <w:basedOn w:val="Normal"/>
    <w:next w:val="Normal"/>
    <w:uiPriority w:val="39"/>
    <w:rsid w:val="003A638B"/>
    <w:pPr>
      <w:spacing w:before="0" w:after="0"/>
      <w:ind w:left="1680"/>
      <w:jc w:val="left"/>
    </w:pPr>
    <w:rPr>
      <w:rFonts w:ascii="Calibri" w:hAnsi="Calibri"/>
      <w:sz w:val="18"/>
      <w:szCs w:val="18"/>
      <w:lang w:val="es-ES_tradnl" w:eastAsia="es-CO"/>
    </w:rPr>
  </w:style>
  <w:style w:type="paragraph" w:styleId="TDC9">
    <w:name w:val="toc 9"/>
    <w:basedOn w:val="Normal"/>
    <w:next w:val="Normal"/>
    <w:uiPriority w:val="39"/>
    <w:rsid w:val="003A638B"/>
    <w:pPr>
      <w:spacing w:before="0" w:after="0"/>
      <w:ind w:left="1920"/>
      <w:jc w:val="left"/>
    </w:pPr>
    <w:rPr>
      <w:rFonts w:ascii="Calibri" w:hAnsi="Calibri"/>
      <w:sz w:val="18"/>
      <w:szCs w:val="18"/>
      <w:lang w:val="es-ES_tradnl" w:eastAsia="es-CO"/>
    </w:rPr>
  </w:style>
  <w:style w:type="paragraph" w:customStyle="1" w:styleId="Epgrafe2">
    <w:name w:val="Epígrafe2"/>
    <w:basedOn w:val="Normal"/>
    <w:next w:val="Normal"/>
    <w:semiHidden/>
    <w:rsid w:val="003A638B"/>
    <w:pPr>
      <w:spacing w:before="60" w:after="120"/>
      <w:jc w:val="center"/>
    </w:pPr>
    <w:rPr>
      <w:b/>
      <w:sz w:val="24"/>
      <w:szCs w:val="20"/>
      <w:lang w:val="es-ES_tradnl" w:eastAsia="es-CO"/>
    </w:rPr>
  </w:style>
  <w:style w:type="paragraph" w:customStyle="1" w:styleId="Textoindependiente21">
    <w:name w:val="Texto independiente 21"/>
    <w:basedOn w:val="Normal"/>
    <w:rsid w:val="003A638B"/>
    <w:pPr>
      <w:spacing w:after="120"/>
      <w:jc w:val="left"/>
    </w:pPr>
    <w:rPr>
      <w:sz w:val="24"/>
      <w:szCs w:val="20"/>
      <w:lang w:val="es-ES_tradnl" w:eastAsia="es-CO"/>
    </w:rPr>
  </w:style>
  <w:style w:type="paragraph" w:customStyle="1" w:styleId="Figura">
    <w:name w:val="Figura"/>
    <w:basedOn w:val="Normal"/>
    <w:next w:val="Normal"/>
    <w:rsid w:val="003A638B"/>
    <w:pPr>
      <w:jc w:val="center"/>
    </w:pPr>
    <w:rPr>
      <w:b/>
      <w:color w:val="008000"/>
      <w:sz w:val="24"/>
      <w:szCs w:val="20"/>
      <w:lang w:val="es-ES_tradnl" w:eastAsia="es-CO"/>
    </w:rPr>
  </w:style>
  <w:style w:type="paragraph" w:styleId="Textoindependiente">
    <w:name w:val="Body Text"/>
    <w:basedOn w:val="Normal"/>
    <w:link w:val="TextoindependienteCar"/>
    <w:uiPriority w:val="99"/>
    <w:rsid w:val="003A638B"/>
    <w:pPr>
      <w:spacing w:before="0" w:after="0"/>
      <w:jc w:val="center"/>
    </w:pPr>
    <w:rPr>
      <w:sz w:val="24"/>
      <w:szCs w:val="20"/>
      <w:lang w:val="es-ES_tradnl" w:eastAsia="es-CO"/>
    </w:rPr>
  </w:style>
  <w:style w:type="character" w:customStyle="1" w:styleId="TextoindependienteCar">
    <w:name w:val="Texto independiente Car"/>
    <w:basedOn w:val="Fuentedeprrafopredeter"/>
    <w:link w:val="Textoindependiente"/>
    <w:uiPriority w:val="99"/>
    <w:rsid w:val="003A638B"/>
    <w:rPr>
      <w:rFonts w:ascii="Arial" w:eastAsia="Times New Roman" w:hAnsi="Arial" w:cs="Times New Roman"/>
      <w:sz w:val="24"/>
      <w:szCs w:val="20"/>
      <w:lang w:val="es-ES_tradnl" w:eastAsia="es-CO"/>
    </w:rPr>
  </w:style>
  <w:style w:type="paragraph" w:customStyle="1" w:styleId="BodyText21">
    <w:name w:val="Body Text 21"/>
    <w:basedOn w:val="Normal"/>
    <w:rsid w:val="003A638B"/>
    <w:pPr>
      <w:spacing w:before="0" w:after="120"/>
      <w:jc w:val="center"/>
    </w:pPr>
    <w:rPr>
      <w:b/>
      <w:color w:val="000000"/>
      <w:sz w:val="28"/>
      <w:szCs w:val="20"/>
      <w:lang w:val="es-ES_tradnl" w:eastAsia="es-CO"/>
    </w:rPr>
  </w:style>
  <w:style w:type="paragraph" w:customStyle="1" w:styleId="Vieta1">
    <w:name w:val="Viñeta1"/>
    <w:basedOn w:val="Normal"/>
    <w:rsid w:val="003A638B"/>
    <w:pPr>
      <w:tabs>
        <w:tab w:val="left" w:pos="360"/>
      </w:tabs>
      <w:spacing w:before="0" w:after="120"/>
      <w:ind w:left="357" w:hanging="357"/>
    </w:pPr>
    <w:rPr>
      <w:sz w:val="24"/>
      <w:szCs w:val="20"/>
      <w:lang w:val="es-ES_tradnl" w:eastAsia="es-CO"/>
    </w:rPr>
  </w:style>
  <w:style w:type="paragraph" w:customStyle="1" w:styleId="Vieta2">
    <w:name w:val="Viñeta2"/>
    <w:basedOn w:val="Normal"/>
    <w:rsid w:val="003A638B"/>
    <w:pPr>
      <w:spacing w:before="0" w:after="120"/>
      <w:ind w:left="568" w:hanging="284"/>
    </w:pPr>
    <w:rPr>
      <w:sz w:val="24"/>
      <w:szCs w:val="20"/>
      <w:lang w:val="es-ES_tradnl" w:eastAsia="es-CO"/>
    </w:rPr>
  </w:style>
  <w:style w:type="paragraph" w:styleId="Ttulo">
    <w:name w:val="Title"/>
    <w:basedOn w:val="Normal"/>
    <w:link w:val="TtuloCar"/>
    <w:uiPriority w:val="99"/>
    <w:qFormat/>
    <w:rsid w:val="003A638B"/>
    <w:pPr>
      <w:spacing w:before="240" w:after="360"/>
      <w:jc w:val="center"/>
    </w:pPr>
    <w:rPr>
      <w:rFonts w:ascii="Cambria" w:hAnsi="Cambria"/>
      <w:b/>
      <w:bCs/>
      <w:kern w:val="28"/>
      <w:sz w:val="32"/>
      <w:szCs w:val="32"/>
      <w:lang w:val="es-ES_tradnl" w:eastAsia="es-CO"/>
    </w:rPr>
  </w:style>
  <w:style w:type="character" w:customStyle="1" w:styleId="TtuloCar">
    <w:name w:val="Título Car"/>
    <w:basedOn w:val="Fuentedeprrafopredeter"/>
    <w:link w:val="Ttulo"/>
    <w:uiPriority w:val="99"/>
    <w:rsid w:val="003A638B"/>
    <w:rPr>
      <w:rFonts w:ascii="Cambria" w:eastAsia="Times New Roman" w:hAnsi="Cambria" w:cs="Times New Roman"/>
      <w:b/>
      <w:bCs/>
      <w:kern w:val="28"/>
      <w:sz w:val="32"/>
      <w:szCs w:val="32"/>
      <w:lang w:val="es-ES_tradnl" w:eastAsia="es-CO"/>
    </w:rPr>
  </w:style>
  <w:style w:type="paragraph" w:customStyle="1" w:styleId="Sangra2detindependiente1">
    <w:name w:val="Sangría 2 de t. independiente1"/>
    <w:basedOn w:val="Normal"/>
    <w:rsid w:val="003A638B"/>
    <w:pPr>
      <w:spacing w:after="120"/>
      <w:ind w:left="284"/>
    </w:pPr>
    <w:rPr>
      <w:color w:val="000000"/>
      <w:sz w:val="24"/>
      <w:szCs w:val="20"/>
      <w:lang w:val="es-ES_tradnl" w:eastAsia="es-CO"/>
    </w:rPr>
  </w:style>
  <w:style w:type="paragraph" w:customStyle="1" w:styleId="Textoindependiente31">
    <w:name w:val="Texto independiente 31"/>
    <w:basedOn w:val="Textoindependiente21"/>
    <w:rsid w:val="003A638B"/>
    <w:pPr>
      <w:widowControl w:val="0"/>
      <w:spacing w:before="0"/>
      <w:ind w:left="283"/>
      <w:jc w:val="both"/>
    </w:pPr>
  </w:style>
  <w:style w:type="paragraph" w:styleId="Lista">
    <w:name w:val="List"/>
    <w:basedOn w:val="Normal"/>
    <w:rsid w:val="003A638B"/>
    <w:pPr>
      <w:spacing w:before="0" w:after="120"/>
      <w:ind w:left="283" w:hanging="283"/>
    </w:pPr>
    <w:rPr>
      <w:sz w:val="24"/>
      <w:szCs w:val="20"/>
      <w:lang w:val="es-ES_tradnl" w:eastAsia="es-CO"/>
    </w:rPr>
  </w:style>
  <w:style w:type="paragraph" w:customStyle="1" w:styleId="Epgrafe1">
    <w:name w:val="Epígrafe1"/>
    <w:basedOn w:val="Normal"/>
    <w:link w:val="EpgrafeCar"/>
    <w:qFormat/>
    <w:rsid w:val="003A638B"/>
    <w:pPr>
      <w:widowControl w:val="0"/>
      <w:spacing w:before="240" w:after="120"/>
      <w:jc w:val="center"/>
    </w:pPr>
    <w:rPr>
      <w:b/>
      <w:kern w:val="28"/>
      <w:sz w:val="24"/>
      <w:szCs w:val="20"/>
      <w:lang w:eastAsia="es-CO"/>
    </w:rPr>
  </w:style>
  <w:style w:type="paragraph" w:styleId="Textoindependiente2">
    <w:name w:val="Body Text 2"/>
    <w:basedOn w:val="Normal"/>
    <w:link w:val="Textoindependiente2Car"/>
    <w:rsid w:val="003A638B"/>
    <w:pPr>
      <w:numPr>
        <w:ilvl w:val="12"/>
      </w:numPr>
      <w:spacing w:before="0" w:after="120"/>
    </w:pPr>
    <w:rPr>
      <w:sz w:val="24"/>
      <w:szCs w:val="20"/>
      <w:lang w:val="es-ES_tradnl" w:eastAsia="es-CO"/>
    </w:rPr>
  </w:style>
  <w:style w:type="character" w:customStyle="1" w:styleId="Textoindependiente2Car">
    <w:name w:val="Texto independiente 2 Car"/>
    <w:basedOn w:val="Fuentedeprrafopredeter"/>
    <w:link w:val="Textoindependiente2"/>
    <w:rsid w:val="003A638B"/>
    <w:rPr>
      <w:rFonts w:ascii="Arial" w:eastAsia="Times New Roman" w:hAnsi="Arial" w:cs="Times New Roman"/>
      <w:sz w:val="24"/>
      <w:szCs w:val="20"/>
      <w:lang w:val="es-ES_tradnl" w:eastAsia="es-CO"/>
    </w:rPr>
  </w:style>
  <w:style w:type="paragraph" w:styleId="Textoindependiente3">
    <w:name w:val="Body Text 3"/>
    <w:basedOn w:val="Normal"/>
    <w:link w:val="Textoindependiente3Car"/>
    <w:uiPriority w:val="99"/>
    <w:rsid w:val="003A638B"/>
    <w:pPr>
      <w:widowControl w:val="0"/>
      <w:tabs>
        <w:tab w:val="right" w:leader="dot" w:pos="9412"/>
      </w:tabs>
      <w:spacing w:before="40" w:after="0"/>
      <w:jc w:val="center"/>
    </w:pPr>
    <w:rPr>
      <w:sz w:val="16"/>
      <w:szCs w:val="16"/>
      <w:lang w:val="es-ES_tradnl" w:eastAsia="es-CO"/>
    </w:rPr>
  </w:style>
  <w:style w:type="character" w:customStyle="1" w:styleId="Textoindependiente3Car">
    <w:name w:val="Texto independiente 3 Car"/>
    <w:basedOn w:val="Fuentedeprrafopredeter"/>
    <w:link w:val="Textoindependiente3"/>
    <w:uiPriority w:val="99"/>
    <w:rsid w:val="003A638B"/>
    <w:rPr>
      <w:rFonts w:ascii="Arial" w:eastAsia="Times New Roman" w:hAnsi="Arial" w:cs="Times New Roman"/>
      <w:sz w:val="16"/>
      <w:szCs w:val="16"/>
      <w:lang w:val="es-ES_tradnl" w:eastAsia="es-CO"/>
    </w:rPr>
  </w:style>
  <w:style w:type="paragraph" w:customStyle="1" w:styleId="FIGURA0">
    <w:name w:val="FIGURA"/>
    <w:basedOn w:val="Normal"/>
    <w:next w:val="Normal"/>
    <w:rsid w:val="003A638B"/>
    <w:pPr>
      <w:widowControl w:val="0"/>
      <w:tabs>
        <w:tab w:val="right" w:pos="8273"/>
      </w:tabs>
      <w:jc w:val="center"/>
    </w:pPr>
    <w:rPr>
      <w:b/>
      <w:color w:val="000000"/>
      <w:sz w:val="24"/>
      <w:szCs w:val="20"/>
      <w:lang w:val="es-ES_tradnl" w:eastAsia="es-CO"/>
    </w:rPr>
  </w:style>
  <w:style w:type="paragraph" w:styleId="Sangra3detindependiente">
    <w:name w:val="Body Text Indent 3"/>
    <w:basedOn w:val="Normal"/>
    <w:link w:val="Sangra3detindependienteCar"/>
    <w:rsid w:val="003A638B"/>
    <w:pPr>
      <w:spacing w:before="0" w:after="0"/>
      <w:ind w:left="567" w:hanging="567"/>
    </w:pPr>
    <w:rPr>
      <w:sz w:val="16"/>
      <w:szCs w:val="16"/>
      <w:lang w:val="es-ES_tradnl" w:eastAsia="es-CO"/>
    </w:rPr>
  </w:style>
  <w:style w:type="character" w:customStyle="1" w:styleId="Sangra3detindependienteCar">
    <w:name w:val="Sangría 3 de t. independiente Car"/>
    <w:basedOn w:val="Fuentedeprrafopredeter"/>
    <w:link w:val="Sangra3detindependiente"/>
    <w:rsid w:val="003A638B"/>
    <w:rPr>
      <w:rFonts w:ascii="Arial" w:eastAsia="Times New Roman" w:hAnsi="Arial" w:cs="Times New Roman"/>
      <w:sz w:val="16"/>
      <w:szCs w:val="16"/>
      <w:lang w:val="es-ES_tradnl" w:eastAsia="es-CO"/>
    </w:rPr>
  </w:style>
  <w:style w:type="paragraph" w:styleId="Sangradetextonormal">
    <w:name w:val="Body Text Indent"/>
    <w:basedOn w:val="Normal"/>
    <w:link w:val="SangradetextonormalCar"/>
    <w:rsid w:val="003A638B"/>
    <w:pPr>
      <w:spacing w:before="0" w:after="0"/>
      <w:ind w:left="454" w:hanging="454"/>
    </w:pPr>
    <w:rPr>
      <w:sz w:val="24"/>
      <w:szCs w:val="20"/>
      <w:lang w:val="es-ES_tradnl" w:eastAsia="es-CO"/>
    </w:rPr>
  </w:style>
  <w:style w:type="character" w:customStyle="1" w:styleId="SangradetextonormalCar">
    <w:name w:val="Sangría de texto normal Car"/>
    <w:basedOn w:val="Fuentedeprrafopredeter"/>
    <w:link w:val="Sangradetextonormal"/>
    <w:rsid w:val="003A638B"/>
    <w:rPr>
      <w:rFonts w:ascii="Arial" w:eastAsia="Times New Roman" w:hAnsi="Arial" w:cs="Times New Roman"/>
      <w:sz w:val="24"/>
      <w:szCs w:val="20"/>
      <w:lang w:val="es-ES_tradnl" w:eastAsia="es-CO"/>
    </w:rPr>
  </w:style>
  <w:style w:type="paragraph" w:styleId="Sangra2detindependiente">
    <w:name w:val="Body Text Indent 2"/>
    <w:basedOn w:val="Normal"/>
    <w:link w:val="Sangra2detindependienteCar"/>
    <w:rsid w:val="003A638B"/>
    <w:pPr>
      <w:spacing w:before="0" w:after="120"/>
      <w:ind w:left="567" w:hanging="567"/>
    </w:pPr>
    <w:rPr>
      <w:sz w:val="24"/>
      <w:szCs w:val="20"/>
      <w:lang w:val="es-ES_tradnl" w:eastAsia="es-CO"/>
    </w:rPr>
  </w:style>
  <w:style w:type="character" w:customStyle="1" w:styleId="Sangra2detindependienteCar">
    <w:name w:val="Sangría 2 de t. independiente Car"/>
    <w:basedOn w:val="Fuentedeprrafopredeter"/>
    <w:link w:val="Sangra2detindependiente"/>
    <w:rsid w:val="003A638B"/>
    <w:rPr>
      <w:rFonts w:ascii="Arial" w:eastAsia="Times New Roman" w:hAnsi="Arial" w:cs="Times New Roman"/>
      <w:sz w:val="24"/>
      <w:szCs w:val="20"/>
      <w:lang w:val="es-ES_tradnl" w:eastAsia="es-CO"/>
    </w:rPr>
  </w:style>
  <w:style w:type="paragraph" w:customStyle="1" w:styleId="REFERENCIAS">
    <w:name w:val="REFERENCIAS"/>
    <w:basedOn w:val="Normal"/>
    <w:rsid w:val="003A638B"/>
    <w:pPr>
      <w:spacing w:before="0" w:after="120"/>
      <w:jc w:val="center"/>
    </w:pPr>
    <w:rPr>
      <w:b/>
      <w:sz w:val="24"/>
      <w:szCs w:val="20"/>
      <w:lang w:val="en-GB" w:eastAsia="es-CO"/>
    </w:rPr>
  </w:style>
  <w:style w:type="paragraph" w:customStyle="1" w:styleId="Vieta3">
    <w:name w:val="Viñeta 3"/>
    <w:basedOn w:val="Normal"/>
    <w:rsid w:val="003A638B"/>
    <w:pPr>
      <w:numPr>
        <w:numId w:val="2"/>
      </w:numPr>
      <w:spacing w:before="0" w:after="120"/>
    </w:pPr>
    <w:rPr>
      <w:sz w:val="24"/>
      <w:szCs w:val="20"/>
      <w:lang w:val="es-ES_tradnl"/>
    </w:rPr>
  </w:style>
  <w:style w:type="paragraph" w:customStyle="1" w:styleId="para1">
    <w:name w:val="para1"/>
    <w:basedOn w:val="Normal"/>
    <w:rsid w:val="003A638B"/>
    <w:pPr>
      <w:spacing w:before="0" w:after="100"/>
    </w:pPr>
    <w:rPr>
      <w:rFonts w:ascii="Helvetica" w:hAnsi="Helvetica"/>
      <w:sz w:val="20"/>
      <w:szCs w:val="20"/>
      <w:lang w:val="es-ES_tradnl"/>
    </w:rPr>
  </w:style>
  <w:style w:type="paragraph" w:customStyle="1" w:styleId="StyleListBulletCentered">
    <w:name w:val="Style List Bullet + Centered"/>
    <w:basedOn w:val="Normal"/>
    <w:rsid w:val="003A638B"/>
    <w:pPr>
      <w:tabs>
        <w:tab w:val="left" w:pos="720"/>
      </w:tabs>
      <w:overflowPunct w:val="0"/>
      <w:autoSpaceDE w:val="0"/>
      <w:autoSpaceDN w:val="0"/>
      <w:adjustRightInd w:val="0"/>
      <w:spacing w:before="0"/>
      <w:ind w:left="720" w:hanging="360"/>
      <w:textAlignment w:val="baseline"/>
    </w:pPr>
    <w:rPr>
      <w:rFonts w:ascii="Times New Roman" w:hAnsi="Times New Roman"/>
      <w:sz w:val="24"/>
      <w:szCs w:val="20"/>
      <w:lang w:val="es-ES_tradnl" w:eastAsia="en-US"/>
    </w:rPr>
  </w:style>
  <w:style w:type="character" w:customStyle="1" w:styleId="TablaCar">
    <w:name w:val="Tabla Car"/>
    <w:link w:val="Tabla"/>
    <w:locked/>
    <w:rsid w:val="003A638B"/>
    <w:rPr>
      <w:rFonts w:ascii="Arial" w:eastAsia="Times New Roman" w:hAnsi="Arial" w:cs="Times New Roman"/>
      <w:b/>
      <w:sz w:val="24"/>
      <w:szCs w:val="20"/>
      <w:lang w:val="es-ES_tradnl" w:eastAsia="es-CO"/>
    </w:rPr>
  </w:style>
  <w:style w:type="paragraph" w:customStyle="1" w:styleId="BodyTextIndent21">
    <w:name w:val="Body Text Indent 21"/>
    <w:basedOn w:val="Normal"/>
    <w:rsid w:val="003A638B"/>
    <w:pPr>
      <w:widowControl w:val="0"/>
      <w:spacing w:after="120"/>
      <w:ind w:left="426"/>
    </w:pPr>
    <w:rPr>
      <w:rFonts w:eastAsia="MS Mincho"/>
      <w:sz w:val="24"/>
      <w:szCs w:val="20"/>
      <w:lang w:eastAsia="es-CO"/>
    </w:rPr>
  </w:style>
  <w:style w:type="paragraph" w:customStyle="1" w:styleId="Textoindependiente22">
    <w:name w:val="Texto independiente 22"/>
    <w:basedOn w:val="Normal"/>
    <w:rsid w:val="003A638B"/>
    <w:pPr>
      <w:widowControl w:val="0"/>
      <w:spacing w:after="120"/>
      <w:jc w:val="left"/>
    </w:pPr>
    <w:rPr>
      <w:sz w:val="24"/>
      <w:szCs w:val="20"/>
      <w:lang w:eastAsia="es-CO"/>
    </w:rPr>
  </w:style>
  <w:style w:type="character" w:customStyle="1" w:styleId="bodycopyblack">
    <w:name w:val="bodycopyblack"/>
    <w:rsid w:val="003A638B"/>
    <w:rPr>
      <w:rFonts w:cs="Times New Roman"/>
    </w:rPr>
  </w:style>
  <w:style w:type="paragraph" w:customStyle="1" w:styleId="EstiloTablaDespus12pto">
    <w:name w:val="Estilo Tabla + Después:  12 pto"/>
    <w:basedOn w:val="Tabla"/>
    <w:rsid w:val="003A638B"/>
    <w:pPr>
      <w:spacing w:after="240"/>
    </w:pPr>
    <w:rPr>
      <w:bCs/>
      <w:szCs w:val="24"/>
      <w:lang w:eastAsia="es-ES"/>
    </w:rPr>
  </w:style>
  <w:style w:type="paragraph" w:customStyle="1" w:styleId="EstiloTablaDespus12pto1">
    <w:name w:val="Estilo Tabla + Después:  12 pto1"/>
    <w:basedOn w:val="Tabla"/>
    <w:rsid w:val="003A638B"/>
    <w:pPr>
      <w:spacing w:after="240"/>
    </w:pPr>
    <w:rPr>
      <w:bCs/>
      <w:szCs w:val="24"/>
      <w:lang w:eastAsia="es-ES"/>
    </w:rPr>
  </w:style>
  <w:style w:type="paragraph" w:customStyle="1" w:styleId="Prrafodelista1">
    <w:name w:val="Párrafo de lista1"/>
    <w:basedOn w:val="Normal"/>
    <w:rsid w:val="003A638B"/>
    <w:pPr>
      <w:spacing w:before="0" w:after="120"/>
      <w:ind w:left="720"/>
      <w:contextualSpacing/>
    </w:pPr>
    <w:rPr>
      <w:sz w:val="24"/>
      <w:szCs w:val="20"/>
      <w:lang w:val="es-ES_tradnl" w:eastAsia="es-CO"/>
    </w:rPr>
  </w:style>
  <w:style w:type="character" w:styleId="nfasis">
    <w:name w:val="Emphasis"/>
    <w:uiPriority w:val="99"/>
    <w:qFormat/>
    <w:rsid w:val="003A638B"/>
    <w:rPr>
      <w:rFonts w:cs="Times New Roman"/>
      <w:i/>
    </w:rPr>
  </w:style>
  <w:style w:type="paragraph" w:styleId="ndice1">
    <w:name w:val="index 1"/>
    <w:basedOn w:val="Normal"/>
    <w:next w:val="Normal"/>
    <w:autoRedefine/>
    <w:semiHidden/>
    <w:rsid w:val="003A638B"/>
    <w:pPr>
      <w:spacing w:before="0" w:after="120"/>
      <w:ind w:left="240" w:hanging="240"/>
    </w:pPr>
    <w:rPr>
      <w:sz w:val="24"/>
      <w:szCs w:val="20"/>
      <w:lang w:val="es-ES_tradnl" w:eastAsia="es-CO"/>
    </w:rPr>
  </w:style>
  <w:style w:type="numbering" w:customStyle="1" w:styleId="vietas">
    <w:name w:val="viñetas"/>
    <w:rsid w:val="003A638B"/>
    <w:pPr>
      <w:numPr>
        <w:numId w:val="3"/>
      </w:numPr>
    </w:pPr>
  </w:style>
  <w:style w:type="paragraph" w:styleId="Revisin">
    <w:name w:val="Revision"/>
    <w:hidden/>
    <w:uiPriority w:val="99"/>
    <w:semiHidden/>
    <w:rsid w:val="003A638B"/>
    <w:pPr>
      <w:spacing w:after="0" w:line="240" w:lineRule="auto"/>
    </w:pPr>
    <w:rPr>
      <w:rFonts w:ascii="Arial" w:eastAsia="Times New Roman" w:hAnsi="Arial" w:cs="Times New Roman"/>
      <w:sz w:val="24"/>
      <w:szCs w:val="20"/>
      <w:lang w:val="es-ES_tradnl" w:eastAsia="es-CO"/>
    </w:rPr>
  </w:style>
  <w:style w:type="character" w:styleId="Textoennegrita">
    <w:name w:val="Strong"/>
    <w:uiPriority w:val="99"/>
    <w:qFormat/>
    <w:rsid w:val="003A638B"/>
    <w:rPr>
      <w:b/>
      <w:bCs/>
    </w:rPr>
  </w:style>
  <w:style w:type="paragraph" w:styleId="Bibliografa">
    <w:name w:val="Bibliography"/>
    <w:basedOn w:val="Normal"/>
    <w:next w:val="Normal"/>
    <w:uiPriority w:val="37"/>
    <w:unhideWhenUsed/>
    <w:rsid w:val="003A638B"/>
    <w:pPr>
      <w:spacing w:before="0" w:after="120"/>
    </w:pPr>
    <w:rPr>
      <w:sz w:val="24"/>
      <w:szCs w:val="20"/>
      <w:lang w:val="es-ES_tradnl" w:eastAsia="es-CO"/>
    </w:rPr>
  </w:style>
  <w:style w:type="paragraph" w:customStyle="1" w:styleId="tem01">
    <w:name w:val="Ítem 01"/>
    <w:basedOn w:val="Sinespaciado"/>
    <w:qFormat/>
    <w:rsid w:val="003A638B"/>
    <w:pPr>
      <w:numPr>
        <w:numId w:val="4"/>
      </w:numPr>
      <w:spacing w:before="120" w:after="120"/>
      <w:ind w:left="-1102" w:hanging="360"/>
      <w:contextualSpacing/>
      <w:jc w:val="both"/>
    </w:pPr>
    <w:rPr>
      <w:rFonts w:ascii="Arial" w:eastAsiaTheme="minorHAnsi" w:hAnsi="Arial" w:cs="Arial"/>
      <w:lang w:val="es-ES" w:eastAsia="en-US"/>
    </w:rPr>
  </w:style>
  <w:style w:type="paragraph" w:customStyle="1" w:styleId="Norma">
    <w:name w:val="Norma"/>
    <w:basedOn w:val="Normal"/>
    <w:rsid w:val="003A638B"/>
    <w:pPr>
      <w:spacing w:after="120"/>
      <w:ind w:left="1701" w:hanging="1701"/>
    </w:pPr>
    <w:rPr>
      <w:rFonts w:eastAsiaTheme="minorHAnsi" w:cs="Arial"/>
      <w:szCs w:val="22"/>
      <w:lang w:val="en-US" w:eastAsia="en-US"/>
    </w:rPr>
  </w:style>
  <w:style w:type="character" w:customStyle="1" w:styleId="EpgrafeCar">
    <w:name w:val="Epígrafe Car"/>
    <w:link w:val="Epgrafe1"/>
    <w:locked/>
    <w:rsid w:val="0072624E"/>
    <w:rPr>
      <w:rFonts w:ascii="Arial" w:eastAsia="Times New Roman" w:hAnsi="Arial" w:cs="Times New Roman"/>
      <w:b/>
      <w:kern w:val="28"/>
      <w:sz w:val="24"/>
      <w:szCs w:val="20"/>
      <w:lang w:val="es-ES" w:eastAsia="es-CO"/>
    </w:rPr>
  </w:style>
  <w:style w:type="paragraph" w:styleId="TDC3">
    <w:name w:val="toc 3"/>
    <w:basedOn w:val="Normal"/>
    <w:next w:val="Normal"/>
    <w:autoRedefine/>
    <w:uiPriority w:val="39"/>
    <w:unhideWhenUsed/>
    <w:rsid w:val="00EB54FC"/>
    <w:pPr>
      <w:spacing w:after="100"/>
      <w:ind w:left="440"/>
    </w:pPr>
  </w:style>
  <w:style w:type="paragraph" w:customStyle="1" w:styleId="Tabla-Ttulo">
    <w:name w:val="Tabla - Título"/>
    <w:basedOn w:val="Epgrafe"/>
    <w:uiPriority w:val="99"/>
    <w:rsid w:val="00EB54FC"/>
    <w:pPr>
      <w:keepNext/>
      <w:autoSpaceDE w:val="0"/>
      <w:autoSpaceDN w:val="0"/>
      <w:adjustRightInd w:val="0"/>
      <w:spacing w:before="240"/>
    </w:pPr>
    <w:rPr>
      <w:rFonts w:ascii="Arial Negrita" w:eastAsia="Calibri" w:hAnsi="Arial Negrita" w:cs="Arial"/>
      <w:bCs/>
      <w:caps/>
      <w:szCs w:val="22"/>
      <w:lang w:val="es-CO" w:eastAsia="en-US"/>
    </w:rPr>
  </w:style>
  <w:style w:type="paragraph" w:styleId="TtulodeTDC">
    <w:name w:val="TOC Heading"/>
    <w:basedOn w:val="Ttulo1"/>
    <w:next w:val="Normal"/>
    <w:uiPriority w:val="99"/>
    <w:qFormat/>
    <w:rsid w:val="00EB54FC"/>
    <w:pPr>
      <w:keepLines/>
      <w:numPr>
        <w:numId w:val="0"/>
      </w:numPr>
      <w:tabs>
        <w:tab w:val="clear" w:pos="567"/>
      </w:tabs>
      <w:spacing w:after="0" w:line="276" w:lineRule="auto"/>
      <w:jc w:val="left"/>
      <w:outlineLvl w:val="9"/>
    </w:pPr>
    <w:rPr>
      <w:rFonts w:ascii="Cambria" w:eastAsia="Times New Roman" w:hAnsi="Cambria" w:cs="Times New Roman"/>
      <w:bCs/>
      <w:caps w:val="0"/>
      <w:color w:val="365F91"/>
      <w:sz w:val="28"/>
      <w:szCs w:val="28"/>
      <w:lang w:eastAsia="en-US"/>
    </w:rPr>
  </w:style>
  <w:style w:type="paragraph" w:customStyle="1" w:styleId="Literal">
    <w:name w:val="Literal"/>
    <w:basedOn w:val="Prrafodelista"/>
    <w:uiPriority w:val="99"/>
    <w:rsid w:val="00EB54FC"/>
    <w:pPr>
      <w:numPr>
        <w:numId w:val="5"/>
      </w:numPr>
      <w:autoSpaceDE w:val="0"/>
      <w:autoSpaceDN w:val="0"/>
      <w:adjustRightInd w:val="0"/>
      <w:spacing w:after="120"/>
    </w:pPr>
    <w:rPr>
      <w:rFonts w:eastAsia="Calibri" w:cs="Arial"/>
      <w:color w:val="000000"/>
      <w:sz w:val="20"/>
      <w:szCs w:val="20"/>
      <w:lang w:val="es-CO" w:eastAsia="en-US"/>
    </w:rPr>
  </w:style>
  <w:style w:type="paragraph" w:customStyle="1" w:styleId="Itemnivel1">
    <w:name w:val="Item nivel 1"/>
    <w:basedOn w:val="Prrafodelista"/>
    <w:uiPriority w:val="99"/>
    <w:rsid w:val="00EB54FC"/>
    <w:pPr>
      <w:numPr>
        <w:numId w:val="6"/>
      </w:numPr>
      <w:autoSpaceDE w:val="0"/>
      <w:autoSpaceDN w:val="0"/>
      <w:adjustRightInd w:val="0"/>
      <w:spacing w:before="60" w:after="60"/>
      <w:ind w:left="850" w:hanging="425"/>
    </w:pPr>
    <w:rPr>
      <w:rFonts w:eastAsia="Calibri" w:cs="Arial"/>
      <w:color w:val="000000"/>
      <w:sz w:val="20"/>
      <w:szCs w:val="20"/>
      <w:lang w:val="es-CO" w:eastAsia="en-US"/>
    </w:rPr>
  </w:style>
  <w:style w:type="paragraph" w:customStyle="1" w:styleId="Itemnivel2">
    <w:name w:val="Item nivel 2"/>
    <w:basedOn w:val="Prrafodelista"/>
    <w:uiPriority w:val="99"/>
    <w:rsid w:val="00EB54FC"/>
    <w:pPr>
      <w:numPr>
        <w:numId w:val="7"/>
      </w:numPr>
      <w:autoSpaceDE w:val="0"/>
      <w:autoSpaceDN w:val="0"/>
      <w:adjustRightInd w:val="0"/>
      <w:spacing w:after="0"/>
      <w:ind w:left="1276" w:hanging="425"/>
      <w:jc w:val="left"/>
    </w:pPr>
    <w:rPr>
      <w:rFonts w:eastAsia="Calibri" w:cs="Arial"/>
      <w:color w:val="000000"/>
      <w:sz w:val="20"/>
      <w:szCs w:val="20"/>
      <w:lang w:val="es-CO" w:eastAsia="en-US"/>
    </w:rPr>
  </w:style>
  <w:style w:type="paragraph" w:customStyle="1" w:styleId="Item01">
    <w:name w:val="Item01"/>
    <w:basedOn w:val="ecmsonormal"/>
    <w:uiPriority w:val="99"/>
    <w:rsid w:val="00EB54FC"/>
    <w:pPr>
      <w:numPr>
        <w:numId w:val="9"/>
      </w:numPr>
      <w:autoSpaceDE w:val="0"/>
      <w:autoSpaceDN w:val="0"/>
      <w:adjustRightInd w:val="0"/>
      <w:spacing w:before="60" w:after="60"/>
      <w:jc w:val="both"/>
    </w:pPr>
    <w:rPr>
      <w:rFonts w:ascii="Arial" w:hAnsi="Arial" w:cs="Arial"/>
      <w:color w:val="000000"/>
      <w:sz w:val="20"/>
      <w:szCs w:val="20"/>
      <w:lang w:val="es-CO" w:eastAsia="en-US"/>
    </w:rPr>
  </w:style>
  <w:style w:type="paragraph" w:customStyle="1" w:styleId="Literal010">
    <w:name w:val="Literal01"/>
    <w:basedOn w:val="Prrafodelista"/>
    <w:uiPriority w:val="99"/>
    <w:rsid w:val="00EB54FC"/>
    <w:pPr>
      <w:numPr>
        <w:numId w:val="8"/>
      </w:numPr>
      <w:autoSpaceDE w:val="0"/>
      <w:autoSpaceDN w:val="0"/>
      <w:adjustRightInd w:val="0"/>
      <w:spacing w:after="120"/>
    </w:pPr>
    <w:rPr>
      <w:rFonts w:eastAsia="Calibri" w:cs="Arial"/>
      <w:color w:val="000000"/>
      <w:sz w:val="20"/>
      <w:szCs w:val="20"/>
      <w:lang w:val="en-US" w:eastAsia="en-US"/>
    </w:rPr>
  </w:style>
  <w:style w:type="paragraph" w:customStyle="1" w:styleId="Numeral">
    <w:name w:val="Numeral"/>
    <w:basedOn w:val="Normal"/>
    <w:rsid w:val="00EB54FC"/>
    <w:pPr>
      <w:spacing w:after="0"/>
      <w:ind w:left="397" w:hanging="397"/>
    </w:pPr>
    <w:rPr>
      <w:sz w:val="20"/>
      <w:szCs w:val="20"/>
      <w:lang w:val="es-ES_tradnl"/>
    </w:rPr>
  </w:style>
  <w:style w:type="paragraph" w:customStyle="1" w:styleId="Numeral1">
    <w:name w:val="Numeral 1"/>
    <w:basedOn w:val="Normal"/>
    <w:uiPriority w:val="99"/>
    <w:rsid w:val="00EB54FC"/>
    <w:pPr>
      <w:spacing w:after="0"/>
      <w:ind w:left="709" w:hanging="283"/>
    </w:pPr>
    <w:rPr>
      <w:sz w:val="20"/>
      <w:szCs w:val="20"/>
      <w:lang w:val="es-ES_tradnl"/>
    </w:rPr>
  </w:style>
  <w:style w:type="paragraph" w:customStyle="1" w:styleId="Numeral2">
    <w:name w:val="Numeral 2"/>
    <w:basedOn w:val="Normal"/>
    <w:uiPriority w:val="99"/>
    <w:rsid w:val="00EB54FC"/>
    <w:pPr>
      <w:tabs>
        <w:tab w:val="left" w:pos="6946"/>
        <w:tab w:val="left" w:pos="8491"/>
      </w:tabs>
      <w:spacing w:after="0" w:line="240" w:lineRule="atLeast"/>
      <w:ind w:left="993" w:hanging="283"/>
    </w:pPr>
    <w:rPr>
      <w:sz w:val="20"/>
      <w:szCs w:val="20"/>
      <w:lang w:val="es-ES_tradnl"/>
    </w:rPr>
  </w:style>
  <w:style w:type="paragraph" w:customStyle="1" w:styleId="Numeraltabla">
    <w:name w:val="Numeral tabla"/>
    <w:basedOn w:val="Normal"/>
    <w:uiPriority w:val="99"/>
    <w:rsid w:val="00EB54FC"/>
    <w:pPr>
      <w:spacing w:after="0"/>
      <w:ind w:left="283" w:hanging="283"/>
      <w:jc w:val="left"/>
    </w:pPr>
    <w:rPr>
      <w:rFonts w:eastAsia="Calibri"/>
      <w:sz w:val="18"/>
      <w:szCs w:val="20"/>
      <w:lang w:val="es-CO"/>
    </w:rPr>
  </w:style>
  <w:style w:type="paragraph" w:customStyle="1" w:styleId="Numeraltabla1">
    <w:name w:val="Numeral tabla 1"/>
    <w:basedOn w:val="Normal"/>
    <w:uiPriority w:val="99"/>
    <w:rsid w:val="00EB54FC"/>
    <w:pPr>
      <w:spacing w:after="0"/>
      <w:ind w:left="283" w:hanging="283"/>
      <w:jc w:val="left"/>
    </w:pPr>
    <w:rPr>
      <w:rFonts w:eastAsia="Calibri"/>
      <w:sz w:val="18"/>
      <w:szCs w:val="20"/>
      <w:lang w:val="es-CO"/>
    </w:rPr>
  </w:style>
  <w:style w:type="paragraph" w:customStyle="1" w:styleId="Numeraltabla2">
    <w:name w:val="Numeral tabla 2"/>
    <w:basedOn w:val="Numeraltabla1"/>
    <w:uiPriority w:val="99"/>
    <w:rsid w:val="00EB54FC"/>
    <w:pPr>
      <w:ind w:left="568" w:hanging="284"/>
    </w:pPr>
  </w:style>
  <w:style w:type="paragraph" w:styleId="Mapadeldocumento">
    <w:name w:val="Document Map"/>
    <w:basedOn w:val="Normal"/>
    <w:link w:val="MapadeldocumentoCar"/>
    <w:uiPriority w:val="99"/>
    <w:semiHidden/>
    <w:rsid w:val="00EB54FC"/>
    <w:pPr>
      <w:shd w:val="clear" w:color="auto" w:fill="000080"/>
      <w:autoSpaceDE w:val="0"/>
      <w:autoSpaceDN w:val="0"/>
      <w:adjustRightInd w:val="0"/>
      <w:spacing w:after="120"/>
    </w:pPr>
    <w:rPr>
      <w:rFonts w:ascii="Tahoma" w:eastAsia="Calibri" w:hAnsi="Tahoma" w:cs="Tahoma"/>
      <w:color w:val="000000"/>
      <w:sz w:val="20"/>
      <w:szCs w:val="20"/>
      <w:lang w:val="es-CO" w:eastAsia="en-US"/>
    </w:rPr>
  </w:style>
  <w:style w:type="character" w:customStyle="1" w:styleId="MapadeldocumentoCar">
    <w:name w:val="Mapa del documento Car"/>
    <w:basedOn w:val="Fuentedeprrafopredeter"/>
    <w:link w:val="Mapadeldocumento"/>
    <w:uiPriority w:val="99"/>
    <w:semiHidden/>
    <w:rsid w:val="00EB54FC"/>
    <w:rPr>
      <w:rFonts w:ascii="Tahoma" w:eastAsia="Calibri" w:hAnsi="Tahoma" w:cs="Tahoma"/>
      <w:color w:val="000000"/>
      <w:sz w:val="20"/>
      <w:szCs w:val="20"/>
      <w:shd w:val="clear" w:color="auto" w:fill="000080"/>
      <w:lang w:val="es-CO"/>
    </w:rPr>
  </w:style>
  <w:style w:type="paragraph" w:customStyle="1" w:styleId="ecnumeral">
    <w:name w:val="ec_numeral"/>
    <w:basedOn w:val="Normal"/>
    <w:uiPriority w:val="99"/>
    <w:rsid w:val="00EB54FC"/>
    <w:pPr>
      <w:spacing w:after="324"/>
      <w:jc w:val="left"/>
    </w:pPr>
    <w:rPr>
      <w:rFonts w:ascii="Times New Roman" w:eastAsia="Calibri" w:hAnsi="Times New Roman"/>
      <w:sz w:val="24"/>
    </w:rPr>
  </w:style>
  <w:style w:type="paragraph" w:customStyle="1" w:styleId="ecmsonormal">
    <w:name w:val="ec_msonormal"/>
    <w:basedOn w:val="Normal"/>
    <w:uiPriority w:val="99"/>
    <w:rsid w:val="00EB54FC"/>
    <w:pPr>
      <w:spacing w:after="324"/>
      <w:jc w:val="left"/>
    </w:pPr>
    <w:rPr>
      <w:rFonts w:ascii="Times New Roman" w:eastAsia="Calibri" w:hAnsi="Times New Roman"/>
      <w:sz w:val="24"/>
    </w:rPr>
  </w:style>
  <w:style w:type="paragraph" w:customStyle="1" w:styleId="ecmsofootnotetext">
    <w:name w:val="ec_msofootnotetext"/>
    <w:basedOn w:val="Normal"/>
    <w:uiPriority w:val="99"/>
    <w:rsid w:val="00EB54FC"/>
    <w:pPr>
      <w:spacing w:after="324"/>
      <w:jc w:val="left"/>
    </w:pPr>
    <w:rPr>
      <w:rFonts w:ascii="Times New Roman" w:eastAsia="Calibri" w:hAnsi="Times New Roman"/>
      <w:sz w:val="24"/>
    </w:rPr>
  </w:style>
  <w:style w:type="paragraph" w:customStyle="1" w:styleId="ecmsobodytext">
    <w:name w:val="ec_msobodytext"/>
    <w:basedOn w:val="Normal"/>
    <w:uiPriority w:val="99"/>
    <w:rsid w:val="00EB54FC"/>
    <w:pPr>
      <w:spacing w:after="324"/>
      <w:jc w:val="left"/>
    </w:pPr>
    <w:rPr>
      <w:rFonts w:ascii="Times New Roman" w:eastAsia="Calibri" w:hAnsi="Times New Roman"/>
      <w:sz w:val="24"/>
    </w:rPr>
  </w:style>
  <w:style w:type="paragraph" w:customStyle="1" w:styleId="descrip">
    <w:name w:val="descrip"/>
    <w:basedOn w:val="Normal"/>
    <w:uiPriority w:val="99"/>
    <w:rsid w:val="00EB54FC"/>
    <w:pPr>
      <w:suppressLineNumbers/>
      <w:spacing w:after="120"/>
      <w:jc w:val="center"/>
    </w:pPr>
    <w:rPr>
      <w:b/>
      <w:spacing w:val="60"/>
      <w:sz w:val="20"/>
      <w:szCs w:val="20"/>
      <w:lang w:val="es-ES_tradnl"/>
    </w:rPr>
  </w:style>
  <w:style w:type="paragraph" w:customStyle="1" w:styleId="Item02">
    <w:name w:val="Item02"/>
    <w:basedOn w:val="ecnumeral"/>
    <w:uiPriority w:val="99"/>
    <w:rsid w:val="00EB54FC"/>
    <w:pPr>
      <w:numPr>
        <w:ilvl w:val="1"/>
        <w:numId w:val="10"/>
      </w:numPr>
      <w:shd w:val="clear" w:color="auto" w:fill="FFFFFF"/>
      <w:spacing w:before="60" w:after="60"/>
      <w:contextualSpacing/>
      <w:jc w:val="both"/>
    </w:pPr>
    <w:rPr>
      <w:rFonts w:ascii="Arial" w:hAnsi="Arial" w:cs="Arial"/>
      <w:color w:val="000000"/>
      <w:sz w:val="20"/>
      <w:szCs w:val="20"/>
      <w:lang w:val="es-CO" w:eastAsia="en-US"/>
    </w:rPr>
  </w:style>
  <w:style w:type="paragraph" w:customStyle="1" w:styleId="tem010">
    <w:name w:val="Ítem01"/>
    <w:basedOn w:val="Item01"/>
    <w:uiPriority w:val="99"/>
    <w:rsid w:val="00EB54FC"/>
  </w:style>
  <w:style w:type="paragraph" w:customStyle="1" w:styleId="Notadepropiedad">
    <w:name w:val="Nota de propiedad"/>
    <w:basedOn w:val="Normal"/>
    <w:uiPriority w:val="99"/>
    <w:rsid w:val="00EB54FC"/>
    <w:pPr>
      <w:autoSpaceDE w:val="0"/>
      <w:autoSpaceDN w:val="0"/>
      <w:adjustRightInd w:val="0"/>
      <w:spacing w:after="120"/>
    </w:pPr>
    <w:rPr>
      <w:rFonts w:eastAsia="Calibri" w:cs="Arial"/>
      <w:color w:val="000000"/>
      <w:sz w:val="12"/>
      <w:szCs w:val="12"/>
      <w:lang w:val="es-CO" w:eastAsia="en-US"/>
    </w:rPr>
  </w:style>
  <w:style w:type="paragraph" w:customStyle="1" w:styleId="Nmerodepginayarchivo">
    <w:name w:val="Número de página y archivo"/>
    <w:basedOn w:val="Piedepgina"/>
    <w:uiPriority w:val="99"/>
    <w:rsid w:val="00EB54FC"/>
    <w:pPr>
      <w:pBdr>
        <w:bottom w:val="single" w:sz="4" w:space="1" w:color="auto"/>
      </w:pBdr>
      <w:tabs>
        <w:tab w:val="clear" w:pos="8838"/>
        <w:tab w:val="right" w:pos="9350"/>
      </w:tabs>
      <w:autoSpaceDE w:val="0"/>
      <w:autoSpaceDN w:val="0"/>
      <w:adjustRightInd w:val="0"/>
      <w:spacing w:before="120" w:after="0"/>
    </w:pPr>
    <w:rPr>
      <w:rFonts w:eastAsia="Calibri" w:cs="Arial"/>
      <w:color w:val="000000"/>
      <w:sz w:val="12"/>
      <w:szCs w:val="12"/>
      <w:lang w:val="es-CO" w:eastAsia="en-US"/>
    </w:rPr>
  </w:style>
  <w:style w:type="paragraph" w:customStyle="1" w:styleId="Portada2">
    <w:name w:val="Portada 2"/>
    <w:basedOn w:val="Normal"/>
    <w:uiPriority w:val="99"/>
    <w:rsid w:val="00EB54FC"/>
    <w:pPr>
      <w:tabs>
        <w:tab w:val="right" w:pos="0"/>
      </w:tabs>
      <w:spacing w:before="1800" w:after="120"/>
      <w:jc w:val="center"/>
    </w:pPr>
    <w:rPr>
      <w:rFonts w:cs="Arial"/>
      <w:b/>
      <w:color w:val="000000"/>
      <w:sz w:val="28"/>
      <w:szCs w:val="28"/>
      <w:lang w:val="es-MX" w:eastAsia="en-US"/>
    </w:rPr>
  </w:style>
  <w:style w:type="paragraph" w:customStyle="1" w:styleId="Portada1">
    <w:name w:val="Portada 1"/>
    <w:basedOn w:val="Normal"/>
    <w:uiPriority w:val="99"/>
    <w:rsid w:val="00EB54FC"/>
    <w:pPr>
      <w:tabs>
        <w:tab w:val="right" w:pos="0"/>
      </w:tabs>
      <w:spacing w:before="0" w:after="120"/>
      <w:jc w:val="center"/>
    </w:pPr>
    <w:rPr>
      <w:rFonts w:cs="Arial"/>
      <w:color w:val="000000"/>
      <w:sz w:val="20"/>
      <w:szCs w:val="20"/>
      <w:lang w:val="es-MX" w:eastAsia="en-US"/>
    </w:rPr>
  </w:style>
  <w:style w:type="paragraph" w:customStyle="1" w:styleId="Portada3">
    <w:name w:val="Portada 3"/>
    <w:basedOn w:val="Normal"/>
    <w:uiPriority w:val="99"/>
    <w:rsid w:val="00EB54FC"/>
    <w:pPr>
      <w:tabs>
        <w:tab w:val="right" w:pos="0"/>
      </w:tabs>
      <w:spacing w:before="960" w:after="120"/>
      <w:jc w:val="center"/>
    </w:pPr>
    <w:rPr>
      <w:rFonts w:cs="Arial"/>
      <w:b/>
      <w:color w:val="000000"/>
      <w:sz w:val="28"/>
      <w:szCs w:val="28"/>
      <w:lang w:val="es-MX" w:eastAsia="en-US"/>
    </w:rPr>
  </w:style>
  <w:style w:type="paragraph" w:styleId="Textodebloque">
    <w:name w:val="Block Text"/>
    <w:basedOn w:val="Normal"/>
    <w:uiPriority w:val="99"/>
    <w:rsid w:val="00EB54FC"/>
    <w:pPr>
      <w:spacing w:after="120"/>
      <w:ind w:left="-57" w:right="-57"/>
    </w:pPr>
    <w:rPr>
      <w:sz w:val="12"/>
      <w:szCs w:val="20"/>
      <w:lang w:val="es-CO"/>
    </w:rPr>
  </w:style>
  <w:style w:type="paragraph" w:customStyle="1" w:styleId="Formatotabladecontenido">
    <w:name w:val="Formato tabla de contenido"/>
    <w:basedOn w:val="Normal"/>
    <w:uiPriority w:val="99"/>
    <w:rsid w:val="00EB54FC"/>
    <w:pPr>
      <w:tabs>
        <w:tab w:val="right" w:pos="0"/>
      </w:tabs>
      <w:spacing w:before="0" w:after="360"/>
      <w:jc w:val="center"/>
    </w:pPr>
    <w:rPr>
      <w:rFonts w:cs="Arial"/>
      <w:b/>
      <w:color w:val="000000"/>
      <w:sz w:val="24"/>
      <w:lang w:eastAsia="en-US"/>
    </w:rPr>
  </w:style>
  <w:style w:type="paragraph" w:customStyle="1" w:styleId="Literal01">
    <w:name w:val="Literal 01"/>
    <w:basedOn w:val="Prrafodelista"/>
    <w:uiPriority w:val="99"/>
    <w:rsid w:val="00EB54FC"/>
    <w:pPr>
      <w:numPr>
        <w:numId w:val="11"/>
      </w:numPr>
      <w:autoSpaceDE w:val="0"/>
      <w:autoSpaceDN w:val="0"/>
      <w:adjustRightInd w:val="0"/>
      <w:spacing w:before="60" w:after="60"/>
      <w:ind w:left="284" w:hanging="284"/>
      <w:contextualSpacing w:val="0"/>
    </w:pPr>
    <w:rPr>
      <w:rFonts w:eastAsia="Calibri" w:cs="Arial"/>
      <w:color w:val="000000"/>
      <w:sz w:val="20"/>
      <w:szCs w:val="20"/>
      <w:lang w:val="es-CO" w:eastAsia="en-US"/>
    </w:rPr>
  </w:style>
  <w:style w:type="paragraph" w:customStyle="1" w:styleId="Literal1">
    <w:name w:val="Literal 1"/>
    <w:basedOn w:val="Prrafodelista"/>
    <w:uiPriority w:val="99"/>
    <w:rsid w:val="00EB54FC"/>
    <w:pPr>
      <w:numPr>
        <w:numId w:val="12"/>
      </w:numPr>
      <w:autoSpaceDE w:val="0"/>
      <w:autoSpaceDN w:val="0"/>
      <w:adjustRightInd w:val="0"/>
      <w:spacing w:after="120"/>
      <w:ind w:left="284" w:hanging="284"/>
    </w:pPr>
    <w:rPr>
      <w:rFonts w:eastAsia="Calibri" w:cs="Arial"/>
      <w:color w:val="000000"/>
      <w:sz w:val="20"/>
      <w:szCs w:val="20"/>
      <w:lang w:val="es-CO" w:eastAsia="en-US"/>
    </w:rPr>
  </w:style>
  <w:style w:type="paragraph" w:customStyle="1" w:styleId="msolistparagraph0">
    <w:name w:val="msolistparagraph"/>
    <w:basedOn w:val="Normal"/>
    <w:uiPriority w:val="99"/>
    <w:rsid w:val="00EB54FC"/>
    <w:pPr>
      <w:spacing w:before="0" w:after="0"/>
      <w:ind w:left="720"/>
      <w:jc w:val="left"/>
    </w:pPr>
    <w:rPr>
      <w:rFonts w:eastAsia="Calibri" w:cs="Arial"/>
      <w:sz w:val="24"/>
    </w:rPr>
  </w:style>
  <w:style w:type="paragraph" w:customStyle="1" w:styleId="INDENT1">
    <w:name w:val="INDENT 1"/>
    <w:basedOn w:val="Normal"/>
    <w:rsid w:val="00EB54FC"/>
    <w:pPr>
      <w:spacing w:before="0" w:line="240" w:lineRule="atLeast"/>
      <w:ind w:left="737"/>
    </w:pPr>
    <w:rPr>
      <w:rFonts w:ascii="Times New Roman" w:hAnsi="Times New Roman"/>
      <w:sz w:val="24"/>
      <w:szCs w:val="20"/>
      <w:lang w:val="es-ES_tradnl"/>
    </w:rPr>
  </w:style>
  <w:style w:type="character" w:styleId="Hipervnculovisitado">
    <w:name w:val="FollowedHyperlink"/>
    <w:basedOn w:val="Fuentedeprrafopredeter"/>
    <w:uiPriority w:val="99"/>
    <w:semiHidden/>
    <w:unhideWhenUsed/>
    <w:rsid w:val="00D70D70"/>
    <w:rPr>
      <w:color w:val="800080"/>
      <w:u w:val="single"/>
    </w:rPr>
  </w:style>
  <w:style w:type="paragraph" w:customStyle="1" w:styleId="font5">
    <w:name w:val="font5"/>
    <w:basedOn w:val="Normal"/>
    <w:rsid w:val="00D70D70"/>
    <w:pPr>
      <w:spacing w:before="100" w:beforeAutospacing="1" w:after="100" w:afterAutospacing="1"/>
      <w:jc w:val="left"/>
    </w:pPr>
    <w:rPr>
      <w:rFonts w:cs="Arial"/>
      <w:sz w:val="20"/>
      <w:szCs w:val="20"/>
      <w:lang w:val="es-CO" w:eastAsia="es-CO"/>
    </w:rPr>
  </w:style>
  <w:style w:type="paragraph" w:customStyle="1" w:styleId="font6">
    <w:name w:val="font6"/>
    <w:basedOn w:val="Normal"/>
    <w:rsid w:val="00D70D70"/>
    <w:pPr>
      <w:spacing w:before="100" w:beforeAutospacing="1" w:after="100" w:afterAutospacing="1"/>
      <w:jc w:val="left"/>
    </w:pPr>
    <w:rPr>
      <w:rFonts w:cs="Arial"/>
      <w:sz w:val="18"/>
      <w:szCs w:val="18"/>
      <w:lang w:val="es-CO" w:eastAsia="es-CO"/>
    </w:rPr>
  </w:style>
  <w:style w:type="paragraph" w:customStyle="1" w:styleId="font7">
    <w:name w:val="font7"/>
    <w:basedOn w:val="Normal"/>
    <w:rsid w:val="00D70D70"/>
    <w:pPr>
      <w:spacing w:before="100" w:beforeAutospacing="1" w:after="100" w:afterAutospacing="1"/>
      <w:jc w:val="left"/>
    </w:pPr>
    <w:rPr>
      <w:rFonts w:cs="Arial"/>
      <w:sz w:val="20"/>
      <w:szCs w:val="20"/>
      <w:lang w:val="es-CO" w:eastAsia="es-CO"/>
    </w:rPr>
  </w:style>
  <w:style w:type="paragraph" w:customStyle="1" w:styleId="font8">
    <w:name w:val="font8"/>
    <w:basedOn w:val="Normal"/>
    <w:rsid w:val="00D70D70"/>
    <w:pPr>
      <w:spacing w:before="100" w:beforeAutospacing="1" w:after="100" w:afterAutospacing="1"/>
      <w:jc w:val="left"/>
    </w:pPr>
    <w:rPr>
      <w:rFonts w:cs="Arial"/>
      <w:color w:val="000000"/>
      <w:sz w:val="18"/>
      <w:szCs w:val="18"/>
      <w:lang w:val="es-CO" w:eastAsia="es-CO"/>
    </w:rPr>
  </w:style>
  <w:style w:type="paragraph" w:customStyle="1" w:styleId="font9">
    <w:name w:val="font9"/>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0">
    <w:name w:val="font10"/>
    <w:basedOn w:val="Normal"/>
    <w:rsid w:val="00D70D70"/>
    <w:pPr>
      <w:spacing w:before="100" w:beforeAutospacing="1" w:after="100" w:afterAutospacing="1"/>
      <w:jc w:val="left"/>
    </w:pPr>
    <w:rPr>
      <w:rFonts w:ascii="Times New Roman" w:hAnsi="Times New Roman"/>
      <w:sz w:val="20"/>
      <w:szCs w:val="20"/>
      <w:lang w:val="es-CO" w:eastAsia="es-CO"/>
    </w:rPr>
  </w:style>
  <w:style w:type="paragraph" w:customStyle="1" w:styleId="font11">
    <w:name w:val="font11"/>
    <w:basedOn w:val="Normal"/>
    <w:rsid w:val="00D70D70"/>
    <w:pPr>
      <w:spacing w:before="100" w:beforeAutospacing="1" w:after="100" w:afterAutospacing="1"/>
      <w:jc w:val="left"/>
    </w:pPr>
    <w:rPr>
      <w:rFonts w:ascii="Times New Roman" w:hAnsi="Times New Roman"/>
      <w:sz w:val="14"/>
      <w:szCs w:val="14"/>
      <w:lang w:val="es-CO" w:eastAsia="es-CO"/>
    </w:rPr>
  </w:style>
  <w:style w:type="paragraph" w:customStyle="1" w:styleId="font12">
    <w:name w:val="font12"/>
    <w:basedOn w:val="Normal"/>
    <w:rsid w:val="00D70D70"/>
    <w:pPr>
      <w:spacing w:before="100" w:beforeAutospacing="1" w:after="100" w:afterAutospacing="1"/>
      <w:jc w:val="left"/>
    </w:pPr>
    <w:rPr>
      <w:rFonts w:ascii="Times New Roman" w:hAnsi="Times New Roman"/>
      <w:color w:val="000000"/>
      <w:sz w:val="14"/>
      <w:szCs w:val="14"/>
      <w:lang w:val="es-CO" w:eastAsia="es-CO"/>
    </w:rPr>
  </w:style>
  <w:style w:type="paragraph" w:customStyle="1" w:styleId="font13">
    <w:name w:val="font13"/>
    <w:basedOn w:val="Normal"/>
    <w:rsid w:val="00D70D70"/>
    <w:pPr>
      <w:spacing w:before="100" w:beforeAutospacing="1" w:after="100" w:afterAutospacing="1"/>
      <w:jc w:val="left"/>
    </w:pPr>
    <w:rPr>
      <w:rFonts w:ascii="Calibri" w:hAnsi="Calibri"/>
      <w:sz w:val="20"/>
      <w:szCs w:val="20"/>
      <w:lang w:val="es-CO" w:eastAsia="es-CO"/>
    </w:rPr>
  </w:style>
  <w:style w:type="paragraph" w:customStyle="1" w:styleId="font14">
    <w:name w:val="font14"/>
    <w:basedOn w:val="Normal"/>
    <w:rsid w:val="00D70D70"/>
    <w:pPr>
      <w:spacing w:before="100" w:beforeAutospacing="1" w:after="100" w:afterAutospacing="1"/>
      <w:jc w:val="left"/>
    </w:pPr>
    <w:rPr>
      <w:rFonts w:cs="Arial"/>
      <w:color w:val="000000"/>
      <w:sz w:val="16"/>
      <w:szCs w:val="16"/>
      <w:lang w:val="es-CO" w:eastAsia="es-CO"/>
    </w:rPr>
  </w:style>
  <w:style w:type="paragraph" w:customStyle="1" w:styleId="font15">
    <w:name w:val="font15"/>
    <w:basedOn w:val="Normal"/>
    <w:rsid w:val="00D70D70"/>
    <w:pPr>
      <w:spacing w:before="100" w:beforeAutospacing="1" w:after="100" w:afterAutospacing="1"/>
      <w:jc w:val="left"/>
    </w:pPr>
    <w:rPr>
      <w:rFonts w:cs="Arial"/>
      <w:color w:val="FF0000"/>
      <w:sz w:val="20"/>
      <w:szCs w:val="20"/>
      <w:u w:val="single"/>
      <w:lang w:val="es-CO" w:eastAsia="es-CO"/>
    </w:rPr>
  </w:style>
  <w:style w:type="paragraph" w:customStyle="1" w:styleId="font16">
    <w:name w:val="font16"/>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7">
    <w:name w:val="font17"/>
    <w:basedOn w:val="Normal"/>
    <w:rsid w:val="00D70D70"/>
    <w:pPr>
      <w:spacing w:before="100" w:beforeAutospacing="1" w:after="100" w:afterAutospacing="1"/>
      <w:jc w:val="left"/>
    </w:pPr>
    <w:rPr>
      <w:rFonts w:ascii="Calibri" w:hAnsi="Calibri"/>
      <w:color w:val="000000"/>
      <w:sz w:val="20"/>
      <w:szCs w:val="20"/>
      <w:lang w:val="es-CO" w:eastAsia="es-CO"/>
    </w:rPr>
  </w:style>
  <w:style w:type="paragraph" w:customStyle="1" w:styleId="font18">
    <w:name w:val="font18"/>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9">
    <w:name w:val="font19"/>
    <w:basedOn w:val="Normal"/>
    <w:rsid w:val="00D70D70"/>
    <w:pPr>
      <w:spacing w:before="100" w:beforeAutospacing="1" w:after="100" w:afterAutospacing="1"/>
      <w:jc w:val="left"/>
    </w:pPr>
    <w:rPr>
      <w:rFonts w:ascii="Symbol" w:hAnsi="Symbol"/>
      <w:sz w:val="20"/>
      <w:szCs w:val="20"/>
      <w:lang w:val="es-CO" w:eastAsia="es-CO"/>
    </w:rPr>
  </w:style>
  <w:style w:type="paragraph" w:customStyle="1" w:styleId="font20">
    <w:name w:val="font20"/>
    <w:basedOn w:val="Normal"/>
    <w:rsid w:val="00D70D70"/>
    <w:pPr>
      <w:spacing w:before="100" w:beforeAutospacing="1" w:after="100" w:afterAutospacing="1"/>
      <w:jc w:val="left"/>
    </w:pPr>
    <w:rPr>
      <w:rFonts w:ascii="Symbol" w:hAnsi="Symbol"/>
      <w:color w:val="000000"/>
      <w:sz w:val="20"/>
      <w:szCs w:val="20"/>
      <w:lang w:val="es-CO" w:eastAsia="es-CO"/>
    </w:rPr>
  </w:style>
  <w:style w:type="paragraph" w:customStyle="1" w:styleId="xl74">
    <w:name w:val="xl74"/>
    <w:basedOn w:val="Normal"/>
    <w:rsid w:val="00D70D70"/>
    <w:pPr>
      <w:shd w:val="clear" w:color="000000" w:fill="E3E3E3"/>
      <w:spacing w:before="100" w:beforeAutospacing="1" w:after="100" w:afterAutospacing="1"/>
      <w:jc w:val="left"/>
    </w:pPr>
    <w:rPr>
      <w:rFonts w:cs="Arial"/>
      <w:sz w:val="24"/>
      <w:lang w:val="es-CO" w:eastAsia="es-CO"/>
    </w:rPr>
  </w:style>
  <w:style w:type="paragraph" w:customStyle="1" w:styleId="xl75">
    <w:name w:val="xl75"/>
    <w:basedOn w:val="Normal"/>
    <w:rsid w:val="00D70D70"/>
    <w:pPr>
      <w:shd w:val="clear" w:color="000000" w:fill="E3E3E3"/>
      <w:spacing w:before="100" w:beforeAutospacing="1" w:after="100" w:afterAutospacing="1"/>
      <w:jc w:val="left"/>
      <w:textAlignment w:val="center"/>
    </w:pPr>
    <w:rPr>
      <w:rFonts w:cs="Arial"/>
      <w:sz w:val="24"/>
      <w:lang w:val="es-CO" w:eastAsia="es-CO"/>
    </w:rPr>
  </w:style>
  <w:style w:type="paragraph" w:customStyle="1" w:styleId="xl76">
    <w:name w:val="xl7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77">
    <w:name w:val="xl7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78">
    <w:name w:val="xl7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79">
    <w:name w:val="xl7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80">
    <w:name w:val="xl8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8"/>
      <w:szCs w:val="18"/>
      <w:lang w:val="es-CO" w:eastAsia="es-CO"/>
    </w:rPr>
  </w:style>
  <w:style w:type="paragraph" w:customStyle="1" w:styleId="xl81">
    <w:name w:val="xl81"/>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CO" w:eastAsia="es-CO"/>
    </w:rPr>
  </w:style>
  <w:style w:type="paragraph" w:customStyle="1" w:styleId="xl82">
    <w:name w:val="xl82"/>
    <w:basedOn w:val="Normal"/>
    <w:rsid w:val="00D70D70"/>
    <w:pPr>
      <w:pBdr>
        <w:top w:val="single" w:sz="4" w:space="0" w:color="auto"/>
        <w:left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83">
    <w:name w:val="xl8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18"/>
      <w:szCs w:val="18"/>
      <w:lang w:val="es-CO" w:eastAsia="es-CO"/>
    </w:rPr>
  </w:style>
  <w:style w:type="paragraph" w:customStyle="1" w:styleId="xl84">
    <w:name w:val="xl8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18"/>
      <w:szCs w:val="18"/>
      <w:lang w:val="es-CO" w:eastAsia="es-CO"/>
    </w:rPr>
  </w:style>
  <w:style w:type="paragraph" w:customStyle="1" w:styleId="xl85">
    <w:name w:val="xl8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86">
    <w:name w:val="xl86"/>
    <w:basedOn w:val="Normal"/>
    <w:rsid w:val="00D70D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7">
    <w:name w:val="xl87"/>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8">
    <w:name w:val="xl88"/>
    <w:basedOn w:val="Normal"/>
    <w:rsid w:val="00D70D70"/>
    <w:pPr>
      <w:pBdr>
        <w:top w:val="single" w:sz="8"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89">
    <w:name w:val="xl8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0">
    <w:name w:val="xl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cs="Arial"/>
      <w:sz w:val="20"/>
      <w:szCs w:val="20"/>
      <w:lang w:val="es-CO" w:eastAsia="es-CO"/>
    </w:rPr>
  </w:style>
  <w:style w:type="paragraph" w:customStyle="1" w:styleId="xl91">
    <w:name w:val="xl91"/>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2">
    <w:name w:val="xl9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93">
    <w:name w:val="xl9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94">
    <w:name w:val="xl9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5">
    <w:name w:val="xl9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6">
    <w:name w:val="xl96"/>
    <w:basedOn w:val="Normal"/>
    <w:rsid w:val="00D70D70"/>
    <w:pPr>
      <w:pBdr>
        <w:top w:val="single" w:sz="8" w:space="0" w:color="auto"/>
        <w:left w:val="single" w:sz="8"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97">
    <w:name w:val="xl97"/>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8">
    <w:name w:val="xl98"/>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99">
    <w:name w:val="xl99"/>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rFonts w:cs="Arial"/>
      <w:sz w:val="20"/>
      <w:szCs w:val="20"/>
      <w:lang w:val="es-CO" w:eastAsia="es-CO"/>
    </w:rPr>
  </w:style>
  <w:style w:type="paragraph" w:customStyle="1" w:styleId="xl100">
    <w:name w:val="xl10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1">
    <w:name w:val="xl101"/>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102">
    <w:name w:val="xl102"/>
    <w:basedOn w:val="Normal"/>
    <w:rsid w:val="00D70D70"/>
    <w:pPr>
      <w:pBdr>
        <w:top w:val="single" w:sz="4" w:space="0" w:color="auto"/>
        <w:left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3">
    <w:name w:val="xl103"/>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4">
    <w:name w:val="xl104"/>
    <w:basedOn w:val="Normal"/>
    <w:rsid w:val="00D70D70"/>
    <w:pPr>
      <w:pBdr>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05">
    <w:name w:val="xl105"/>
    <w:basedOn w:val="Normal"/>
    <w:rsid w:val="00D70D70"/>
    <w:pPr>
      <w:pBdr>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6">
    <w:name w:val="xl106"/>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07">
    <w:name w:val="xl107"/>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08">
    <w:name w:val="xl108"/>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18"/>
      <w:szCs w:val="18"/>
      <w:lang w:val="es-CO" w:eastAsia="es-CO"/>
    </w:rPr>
  </w:style>
  <w:style w:type="paragraph" w:customStyle="1" w:styleId="xl109">
    <w:name w:val="xl10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10">
    <w:name w:val="xl11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111">
    <w:name w:val="xl11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12">
    <w:name w:val="xl11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3">
    <w:name w:val="xl11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4">
    <w:name w:val="xl11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15">
    <w:name w:val="xl11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116">
    <w:name w:val="xl1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17">
    <w:name w:val="xl11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118">
    <w:name w:val="xl11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9">
    <w:name w:val="xl119"/>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120">
    <w:name w:val="xl120"/>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1">
    <w:name w:val="xl121"/>
    <w:basedOn w:val="Normal"/>
    <w:rsid w:val="00D70D70"/>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2">
    <w:name w:val="xl122"/>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3">
    <w:name w:val="xl123"/>
    <w:basedOn w:val="Normal"/>
    <w:rsid w:val="00D70D70"/>
    <w:pPr>
      <w:pBdr>
        <w:top w:val="single" w:sz="4" w:space="0" w:color="auto"/>
        <w:lef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4">
    <w:name w:val="xl124"/>
    <w:basedOn w:val="Normal"/>
    <w:rsid w:val="00D70D70"/>
    <w:pPr>
      <w:pBdr>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5">
    <w:name w:val="xl12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6">
    <w:name w:val="xl126"/>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7">
    <w:name w:val="xl127"/>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8">
    <w:name w:val="xl128"/>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9">
    <w:name w:val="xl129"/>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0">
    <w:name w:val="xl13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1">
    <w:name w:val="xl13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2">
    <w:name w:val="xl13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3">
    <w:name w:val="xl13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4">
    <w:name w:val="xl13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5">
    <w:name w:val="xl135"/>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6">
    <w:name w:val="xl136"/>
    <w:basedOn w:val="Normal"/>
    <w:rsid w:val="00D70D70"/>
    <w:pPr>
      <w:shd w:val="clear" w:color="000000" w:fill="FFFFFF"/>
      <w:spacing w:before="100" w:beforeAutospacing="1" w:after="100" w:afterAutospacing="1"/>
      <w:jc w:val="left"/>
      <w:textAlignment w:val="center"/>
    </w:pPr>
    <w:rPr>
      <w:rFonts w:cs="Arial"/>
      <w:b/>
      <w:bCs/>
      <w:color w:val="000000"/>
      <w:sz w:val="20"/>
      <w:szCs w:val="20"/>
      <w:lang w:val="es-CO" w:eastAsia="es-CO"/>
    </w:rPr>
  </w:style>
  <w:style w:type="paragraph" w:customStyle="1" w:styleId="xl137">
    <w:name w:val="xl137"/>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8">
    <w:name w:val="xl138"/>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9">
    <w:name w:val="xl139"/>
    <w:basedOn w:val="Normal"/>
    <w:rsid w:val="00D70D70"/>
    <w:pPr>
      <w:pBdr>
        <w:top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40">
    <w:name w:val="xl140"/>
    <w:basedOn w:val="Normal"/>
    <w:rsid w:val="00D70D70"/>
    <w:pPr>
      <w:shd w:val="clear" w:color="000000" w:fill="FFFFFF"/>
      <w:spacing w:before="100" w:beforeAutospacing="1" w:after="100" w:afterAutospacing="1"/>
      <w:jc w:val="left"/>
      <w:textAlignment w:val="center"/>
    </w:pPr>
    <w:rPr>
      <w:rFonts w:cs="Arial"/>
      <w:sz w:val="24"/>
      <w:lang w:val="es-CO" w:eastAsia="es-CO"/>
    </w:rPr>
  </w:style>
  <w:style w:type="paragraph" w:customStyle="1" w:styleId="xl141">
    <w:name w:val="xl14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cs="Arial"/>
      <w:sz w:val="20"/>
      <w:szCs w:val="20"/>
      <w:lang w:val="es-CO" w:eastAsia="es-CO"/>
    </w:rPr>
  </w:style>
  <w:style w:type="paragraph" w:customStyle="1" w:styleId="xl142">
    <w:name w:val="xl14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20"/>
      <w:szCs w:val="20"/>
      <w:lang w:val="es-CO" w:eastAsia="es-CO"/>
    </w:rPr>
  </w:style>
  <w:style w:type="paragraph" w:customStyle="1" w:styleId="xl143">
    <w:name w:val="xl14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20"/>
      <w:szCs w:val="20"/>
      <w:lang w:val="es-CO" w:eastAsia="es-CO"/>
    </w:rPr>
  </w:style>
  <w:style w:type="paragraph" w:customStyle="1" w:styleId="xl144">
    <w:name w:val="xl14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20"/>
      <w:szCs w:val="20"/>
      <w:lang w:val="es-CO" w:eastAsia="es-CO"/>
    </w:rPr>
  </w:style>
  <w:style w:type="paragraph" w:customStyle="1" w:styleId="xl145">
    <w:name w:val="xl14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20"/>
      <w:szCs w:val="20"/>
      <w:lang w:val="es-CO" w:eastAsia="es-CO"/>
    </w:rPr>
  </w:style>
  <w:style w:type="paragraph" w:customStyle="1" w:styleId="xl146">
    <w:name w:val="xl146"/>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47">
    <w:name w:val="xl147"/>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48">
    <w:name w:val="xl148"/>
    <w:basedOn w:val="Normal"/>
    <w:rsid w:val="00D70D7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49">
    <w:name w:val="xl149"/>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50">
    <w:name w:val="xl150"/>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51">
    <w:name w:val="xl15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top"/>
    </w:pPr>
    <w:rPr>
      <w:rFonts w:cs="Arial"/>
      <w:color w:val="000000"/>
      <w:sz w:val="20"/>
      <w:szCs w:val="20"/>
      <w:lang w:val="es-CO" w:eastAsia="es-CO"/>
    </w:rPr>
  </w:style>
  <w:style w:type="paragraph" w:customStyle="1" w:styleId="xl152">
    <w:name w:val="xl15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3">
    <w:name w:val="xl153"/>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4">
    <w:name w:val="xl154"/>
    <w:basedOn w:val="Normal"/>
    <w:rsid w:val="00D70D7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55">
    <w:name w:val="xl155"/>
    <w:basedOn w:val="Normal"/>
    <w:rsid w:val="00D70D70"/>
    <w:pPr>
      <w:pBdr>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6">
    <w:name w:val="xl156"/>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7">
    <w:name w:val="xl157"/>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58">
    <w:name w:val="xl158"/>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59">
    <w:name w:val="xl159"/>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color w:val="000000"/>
      <w:sz w:val="20"/>
      <w:szCs w:val="20"/>
      <w:lang w:val="es-CO" w:eastAsia="es-CO"/>
    </w:rPr>
  </w:style>
  <w:style w:type="paragraph" w:customStyle="1" w:styleId="xl160">
    <w:name w:val="xl160"/>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1">
    <w:name w:val="xl16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2">
    <w:name w:val="xl162"/>
    <w:basedOn w:val="Normal"/>
    <w:rsid w:val="00D70D70"/>
    <w:pPr>
      <w:pBdr>
        <w:top w:val="single" w:sz="4" w:space="0" w:color="auto"/>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3">
    <w:name w:val="xl163"/>
    <w:basedOn w:val="Normal"/>
    <w:rsid w:val="00D70D70"/>
    <w:pPr>
      <w:pBdr>
        <w:top w:val="single" w:sz="4" w:space="0" w:color="auto"/>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4">
    <w:name w:val="xl164"/>
    <w:basedOn w:val="Normal"/>
    <w:rsid w:val="00D70D70"/>
    <w:pPr>
      <w:pBdr>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5">
    <w:name w:val="xl165"/>
    <w:basedOn w:val="Normal"/>
    <w:rsid w:val="00D70D70"/>
    <w:pPr>
      <w:pBdr>
        <w:lef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6">
    <w:name w:val="xl166"/>
    <w:basedOn w:val="Normal"/>
    <w:rsid w:val="00D70D70"/>
    <w:pPr>
      <w:pBdr>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7">
    <w:name w:val="xl167"/>
    <w:basedOn w:val="Normal"/>
    <w:rsid w:val="00D70D70"/>
    <w:pPr>
      <w:pBdr>
        <w:left w:val="single" w:sz="4" w:space="0" w:color="auto"/>
        <w:bottom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8">
    <w:name w:val="xl168"/>
    <w:basedOn w:val="Normal"/>
    <w:rsid w:val="00D70D70"/>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9">
    <w:name w:val="xl169"/>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70">
    <w:name w:val="xl170"/>
    <w:basedOn w:val="Normal"/>
    <w:rsid w:val="00D70D70"/>
    <w:pPr>
      <w:spacing w:before="100" w:beforeAutospacing="1" w:after="100" w:afterAutospacing="1"/>
      <w:jc w:val="left"/>
    </w:pPr>
    <w:rPr>
      <w:rFonts w:cs="Arial"/>
      <w:sz w:val="24"/>
      <w:lang w:val="es-CO" w:eastAsia="es-CO"/>
    </w:rPr>
  </w:style>
  <w:style w:type="paragraph" w:customStyle="1" w:styleId="xl171">
    <w:name w:val="xl171"/>
    <w:basedOn w:val="Normal"/>
    <w:rsid w:val="00D70D7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2">
    <w:name w:val="xl172"/>
    <w:basedOn w:val="Normal"/>
    <w:rsid w:val="00D70D7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3">
    <w:name w:val="xl173"/>
    <w:basedOn w:val="Normal"/>
    <w:rsid w:val="00D70D70"/>
    <w:pPr>
      <w:pBdr>
        <w:top w:val="single" w:sz="8" w:space="0" w:color="auto"/>
        <w:left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4">
    <w:name w:val="xl174"/>
    <w:basedOn w:val="Normal"/>
    <w:rsid w:val="00D70D70"/>
    <w:pPr>
      <w:pBdr>
        <w:top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5">
    <w:name w:val="xl175"/>
    <w:basedOn w:val="Normal"/>
    <w:rsid w:val="00D70D70"/>
    <w:pPr>
      <w:pBdr>
        <w:top w:val="single" w:sz="8" w:space="0" w:color="auto"/>
        <w:bottom w:val="single" w:sz="8" w:space="0" w:color="auto"/>
        <w:right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6">
    <w:name w:val="xl176"/>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7">
    <w:name w:val="xl177"/>
    <w:basedOn w:val="Normal"/>
    <w:rsid w:val="00D70D70"/>
    <w:pPr>
      <w:pBdr>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8">
    <w:name w:val="xl178"/>
    <w:basedOn w:val="Normal"/>
    <w:rsid w:val="00D70D70"/>
    <w:pPr>
      <w:pBdr>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79">
    <w:name w:val="xl179"/>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0">
    <w:name w:val="xl18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1">
    <w:name w:val="xl18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cs="Arial"/>
      <w:color w:val="000000"/>
      <w:sz w:val="20"/>
      <w:szCs w:val="20"/>
      <w:lang w:val="es-CO" w:eastAsia="es-CO"/>
    </w:rPr>
  </w:style>
  <w:style w:type="paragraph" w:customStyle="1" w:styleId="xl182">
    <w:name w:val="xl182"/>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Calibri" w:hAnsi="Calibri"/>
      <w:color w:val="000000"/>
      <w:sz w:val="20"/>
      <w:szCs w:val="20"/>
      <w:lang w:val="es-CO" w:eastAsia="es-CO"/>
    </w:rPr>
  </w:style>
  <w:style w:type="paragraph" w:customStyle="1" w:styleId="xl183">
    <w:name w:val="xl183"/>
    <w:basedOn w:val="Normal"/>
    <w:rsid w:val="00D70D70"/>
    <w:pPr>
      <w:pBdr>
        <w:top w:val="single" w:sz="4" w:space="0" w:color="auto"/>
        <w:lef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4">
    <w:name w:val="xl18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5">
    <w:name w:val="xl185"/>
    <w:basedOn w:val="Normal"/>
    <w:rsid w:val="00D70D70"/>
    <w:pPr>
      <w:pBdr>
        <w:lef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6">
    <w:name w:val="xl186"/>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7">
    <w:name w:val="xl187"/>
    <w:basedOn w:val="Normal"/>
    <w:rsid w:val="00D70D70"/>
    <w:pPr>
      <w:pBdr>
        <w:left w:val="single" w:sz="4" w:space="0" w:color="auto"/>
        <w:bottom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8">
    <w:name w:val="xl18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9">
    <w:name w:val="xl189"/>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0">
    <w:name w:val="xl1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91">
    <w:name w:val="xl19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2">
    <w:name w:val="xl192"/>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93">
    <w:name w:val="xl193"/>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4">
    <w:name w:val="xl19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5">
    <w:name w:val="xl195"/>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6">
    <w:name w:val="xl196"/>
    <w:basedOn w:val="Normal"/>
    <w:rsid w:val="00D70D70"/>
    <w:pPr>
      <w:pBdr>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7">
    <w:name w:val="xl197"/>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8">
    <w:name w:val="xl19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9">
    <w:name w:val="xl19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0">
    <w:name w:val="xl200"/>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1">
    <w:name w:val="xl20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2">
    <w:name w:val="xl20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0"/>
      <w:szCs w:val="20"/>
      <w:lang w:val="es-CO" w:eastAsia="es-CO"/>
    </w:rPr>
  </w:style>
  <w:style w:type="paragraph" w:customStyle="1" w:styleId="xl203">
    <w:name w:val="xl20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0"/>
      <w:szCs w:val="20"/>
      <w:lang w:val="es-CO" w:eastAsia="es-CO"/>
    </w:rPr>
  </w:style>
  <w:style w:type="paragraph" w:customStyle="1" w:styleId="xl204">
    <w:name w:val="xl20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205">
    <w:name w:val="xl205"/>
    <w:basedOn w:val="Normal"/>
    <w:rsid w:val="00D70D70"/>
    <w:pPr>
      <w:pBdr>
        <w:top w:val="single" w:sz="4" w:space="0" w:color="auto"/>
        <w:left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06">
    <w:name w:val="xl206"/>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7">
    <w:name w:val="xl207"/>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8">
    <w:name w:val="xl208"/>
    <w:basedOn w:val="Normal"/>
    <w:rsid w:val="00D70D70"/>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9">
    <w:name w:val="xl209"/>
    <w:basedOn w:val="Normal"/>
    <w:rsid w:val="00D70D70"/>
    <w:pPr>
      <w:pBdr>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0">
    <w:name w:val="xl210"/>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1">
    <w:name w:val="xl211"/>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2">
    <w:name w:val="xl212"/>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3">
    <w:name w:val="xl213"/>
    <w:basedOn w:val="Normal"/>
    <w:rsid w:val="00D70D7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4">
    <w:name w:val="xl214"/>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5">
    <w:name w:val="xl215"/>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6">
    <w:name w:val="xl2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17">
    <w:name w:val="xl217"/>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8">
    <w:name w:val="xl218"/>
    <w:basedOn w:val="Normal"/>
    <w:rsid w:val="00D70D70"/>
    <w:pPr>
      <w:pBdr>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9">
    <w:name w:val="xl219"/>
    <w:basedOn w:val="Normal"/>
    <w:rsid w:val="00D70D70"/>
    <w:pPr>
      <w:spacing w:before="100" w:beforeAutospacing="1" w:after="100" w:afterAutospacing="1"/>
      <w:jc w:val="left"/>
      <w:textAlignment w:val="center"/>
    </w:pPr>
    <w:rPr>
      <w:rFonts w:cs="Arial"/>
      <w:sz w:val="24"/>
      <w:lang w:val="es-CO" w:eastAsia="es-CO"/>
    </w:rPr>
  </w:style>
  <w:style w:type="paragraph" w:customStyle="1" w:styleId="xl220">
    <w:name w:val="xl220"/>
    <w:basedOn w:val="Normal"/>
    <w:rsid w:val="00D70D70"/>
    <w:pPr>
      <w:pBdr>
        <w:top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221">
    <w:name w:val="xl221"/>
    <w:basedOn w:val="Normal"/>
    <w:rsid w:val="00D70D70"/>
    <w:pPr>
      <w:pBdr>
        <w:top w:val="single" w:sz="12" w:space="0" w:color="auto"/>
        <w:left w:val="single" w:sz="12" w:space="0" w:color="auto"/>
        <w:bottom w:val="single" w:sz="12" w:space="0" w:color="auto"/>
        <w:right w:val="single" w:sz="12" w:space="0" w:color="auto"/>
      </w:pBdr>
      <w:shd w:val="clear" w:color="000000" w:fill="92D050"/>
      <w:spacing w:before="100" w:beforeAutospacing="1" w:after="100" w:afterAutospacing="1"/>
      <w:jc w:val="center"/>
      <w:textAlignment w:val="center"/>
    </w:pPr>
    <w:rPr>
      <w:rFonts w:cs="Arial"/>
      <w:b/>
      <w:bCs/>
      <w:color w:val="7030A0"/>
      <w:sz w:val="18"/>
      <w:szCs w:val="18"/>
      <w:lang w:val="es-CO" w:eastAsia="es-CO"/>
    </w:rPr>
  </w:style>
  <w:style w:type="paragraph" w:customStyle="1" w:styleId="xl222">
    <w:name w:val="xl22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sz w:val="20"/>
      <w:szCs w:val="20"/>
      <w:lang w:val="es-CO" w:eastAsia="es-CO"/>
    </w:rPr>
  </w:style>
  <w:style w:type="paragraph" w:customStyle="1" w:styleId="xl223">
    <w:name w:val="xl223"/>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4">
    <w:name w:val="xl224"/>
    <w:basedOn w:val="Normal"/>
    <w:rsid w:val="00D70D7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5">
    <w:name w:val="xl22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sz w:val="20"/>
      <w:szCs w:val="20"/>
      <w:lang w:val="es-CO" w:eastAsia="es-CO"/>
    </w:rPr>
  </w:style>
  <w:style w:type="paragraph" w:customStyle="1" w:styleId="xl226">
    <w:name w:val="xl226"/>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b/>
      <w:bCs/>
      <w:sz w:val="20"/>
      <w:szCs w:val="20"/>
      <w:lang w:val="es-CO" w:eastAsia="es-CO"/>
    </w:rPr>
  </w:style>
  <w:style w:type="paragraph" w:customStyle="1" w:styleId="xl227">
    <w:name w:val="xl227"/>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8">
    <w:name w:val="xl228"/>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9">
    <w:name w:val="xl229"/>
    <w:basedOn w:val="Normal"/>
    <w:rsid w:val="00D70D70"/>
    <w:pPr>
      <w:pBdr>
        <w:left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30">
    <w:name w:val="xl230"/>
    <w:basedOn w:val="Normal"/>
    <w:rsid w:val="00D70D7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31">
    <w:name w:val="xl231"/>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232">
    <w:name w:val="xl23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b/>
      <w:bCs/>
      <w:color w:val="000000"/>
      <w:sz w:val="20"/>
      <w:szCs w:val="20"/>
      <w:lang w:val="es-CO" w:eastAsia="es-CO"/>
    </w:rPr>
  </w:style>
  <w:style w:type="paragraph" w:customStyle="1" w:styleId="xl233">
    <w:name w:val="xl233"/>
    <w:basedOn w:val="Normal"/>
    <w:rsid w:val="00D70D7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34">
    <w:name w:val="xl234"/>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color w:val="000000"/>
      <w:sz w:val="18"/>
      <w:szCs w:val="18"/>
      <w:lang w:val="es-CO" w:eastAsia="es-CO"/>
    </w:rPr>
  </w:style>
  <w:style w:type="paragraph" w:customStyle="1" w:styleId="xl235">
    <w:name w:val="xl23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sz w:val="20"/>
      <w:szCs w:val="20"/>
      <w:lang w:val="es-CO" w:eastAsia="es-CO"/>
    </w:rPr>
  </w:style>
  <w:style w:type="paragraph" w:customStyle="1" w:styleId="xl236">
    <w:name w:val="xl236"/>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7">
    <w:name w:val="xl237"/>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8">
    <w:name w:val="xl238"/>
    <w:basedOn w:val="Normal"/>
    <w:rsid w:val="00D70D70"/>
    <w:pPr>
      <w:pBdr>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39">
    <w:name w:val="xl239"/>
    <w:basedOn w:val="Normal"/>
    <w:rsid w:val="00D70D70"/>
    <w:pPr>
      <w:pBdr>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0">
    <w:name w:val="xl24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1">
    <w:name w:val="xl24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2">
    <w:name w:val="xl242"/>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3">
    <w:name w:val="xl243"/>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4">
    <w:name w:val="xl244"/>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5">
    <w:name w:val="xl245"/>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6">
    <w:name w:val="xl246"/>
    <w:basedOn w:val="Normal"/>
    <w:rsid w:val="00D70D70"/>
    <w:pPr>
      <w:pBdr>
        <w:top w:val="single" w:sz="8" w:space="0" w:color="auto"/>
        <w:lef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7">
    <w:name w:val="xl247"/>
    <w:basedOn w:val="Normal"/>
    <w:rsid w:val="00D70D70"/>
    <w:pPr>
      <w:pBdr>
        <w:top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8">
    <w:name w:val="xl248"/>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9">
    <w:name w:val="xl249"/>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0">
    <w:name w:val="xl250"/>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1">
    <w:name w:val="xl251"/>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2">
    <w:name w:val="xl252"/>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3">
    <w:name w:val="xl253"/>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4">
    <w:name w:val="xl254"/>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5">
    <w:name w:val="xl255"/>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6">
    <w:name w:val="xl256"/>
    <w:basedOn w:val="Normal"/>
    <w:rsid w:val="00D70D7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7">
    <w:name w:val="xl257"/>
    <w:basedOn w:val="Normal"/>
    <w:rsid w:val="00D70D70"/>
    <w:pPr>
      <w:pBdr>
        <w:top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8">
    <w:name w:val="xl258"/>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9">
    <w:name w:val="xl259"/>
    <w:basedOn w:val="Normal"/>
    <w:rsid w:val="00D70D70"/>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0">
    <w:name w:val="xl260"/>
    <w:basedOn w:val="Normal"/>
    <w:rsid w:val="00D70D70"/>
    <w:pPr>
      <w:pBdr>
        <w:top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1">
    <w:name w:val="xl261"/>
    <w:basedOn w:val="Normal"/>
    <w:rsid w:val="00D70D70"/>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2">
    <w:name w:val="xl262"/>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63">
    <w:name w:val="xl263"/>
    <w:basedOn w:val="Normal"/>
    <w:rsid w:val="00D70D70"/>
    <w:pPr>
      <w:pBdr>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4">
    <w:name w:val="xl264"/>
    <w:basedOn w:val="Normal"/>
    <w:rsid w:val="00D70D70"/>
    <w:pPr>
      <w:pBdr>
        <w:top w:val="single" w:sz="4" w:space="0" w:color="auto"/>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5">
    <w:name w:val="xl26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6">
    <w:name w:val="xl266"/>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7">
    <w:name w:val="xl267"/>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68">
    <w:name w:val="xl268"/>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69">
    <w:name w:val="xl269"/>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70">
    <w:name w:val="xl27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1">
    <w:name w:val="xl27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2">
    <w:name w:val="xl272"/>
    <w:basedOn w:val="Normal"/>
    <w:rsid w:val="00D70D70"/>
    <w:pP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273">
    <w:name w:val="xl273"/>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4">
    <w:name w:val="xl274"/>
    <w:basedOn w:val="Normal"/>
    <w:rsid w:val="00D70D70"/>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5">
    <w:name w:val="xl275"/>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6">
    <w:name w:val="xl276"/>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7">
    <w:name w:val="xl277"/>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8">
    <w:name w:val="xl278"/>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9">
    <w:name w:val="xl279"/>
    <w:basedOn w:val="Normal"/>
    <w:rsid w:val="00D70D7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80">
    <w:name w:val="xl28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1">
    <w:name w:val="xl281"/>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2">
    <w:name w:val="xl282"/>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3">
    <w:name w:val="xl283"/>
    <w:basedOn w:val="Normal"/>
    <w:rsid w:val="00D70D70"/>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4">
    <w:name w:val="xl284"/>
    <w:basedOn w:val="Normal"/>
    <w:rsid w:val="00D70D70"/>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5">
    <w:name w:val="xl285"/>
    <w:basedOn w:val="Normal"/>
    <w:rsid w:val="00D70D7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6">
    <w:name w:val="xl286"/>
    <w:basedOn w:val="Normal"/>
    <w:rsid w:val="00D70D70"/>
    <w:pPr>
      <w:pBdr>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7">
    <w:name w:val="xl287"/>
    <w:basedOn w:val="Normal"/>
    <w:rsid w:val="00D70D7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8">
    <w:name w:val="xl288"/>
    <w:basedOn w:val="Normal"/>
    <w:rsid w:val="00D70D7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9">
    <w:name w:val="xl289"/>
    <w:basedOn w:val="Normal"/>
    <w:rsid w:val="00D70D70"/>
    <w:pPr>
      <w:pBdr>
        <w:top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0">
    <w:name w:val="xl290"/>
    <w:basedOn w:val="Normal"/>
    <w:rsid w:val="00D70D70"/>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1">
    <w:name w:val="xl291"/>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2">
    <w:name w:val="xl292"/>
    <w:basedOn w:val="Normal"/>
    <w:rsid w:val="00D70D7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3">
    <w:name w:val="xl293"/>
    <w:basedOn w:val="Normal"/>
    <w:rsid w:val="00D70D70"/>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94">
    <w:name w:val="xl294"/>
    <w:basedOn w:val="Normal"/>
    <w:rsid w:val="00D70D70"/>
    <w:pPr>
      <w:pBdr>
        <w:top w:val="single" w:sz="4" w:space="0" w:color="auto"/>
        <w:lef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5">
    <w:name w:val="xl295"/>
    <w:basedOn w:val="Normal"/>
    <w:rsid w:val="00D70D70"/>
    <w:pPr>
      <w:pBdr>
        <w:top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6">
    <w:name w:val="xl296"/>
    <w:basedOn w:val="Normal"/>
    <w:rsid w:val="00D70D70"/>
    <w:pPr>
      <w:pBdr>
        <w:top w:val="single" w:sz="8" w:space="0" w:color="auto"/>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7">
    <w:name w:val="xl297"/>
    <w:basedOn w:val="Normal"/>
    <w:rsid w:val="00D70D70"/>
    <w:pPr>
      <w:pBdr>
        <w:top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8">
    <w:name w:val="xl298"/>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9">
    <w:name w:val="xl299"/>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300">
    <w:name w:val="xl300"/>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1">
    <w:name w:val="xl301"/>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2">
    <w:name w:val="xl302"/>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3">
    <w:name w:val="xl303"/>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4">
    <w:name w:val="xl304"/>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5">
    <w:name w:val="xl305"/>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6">
    <w:name w:val="xl306"/>
    <w:basedOn w:val="Normal"/>
    <w:rsid w:val="00D70D70"/>
    <w:pPr>
      <w:pBdr>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7">
    <w:name w:val="xl307"/>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8">
    <w:name w:val="xl308"/>
    <w:basedOn w:val="Normal"/>
    <w:rsid w:val="00D70D70"/>
    <w:pPr>
      <w:shd w:val="clear" w:color="000000" w:fill="E3E3E3"/>
      <w:spacing w:before="100" w:beforeAutospacing="1" w:after="100" w:afterAutospacing="1"/>
      <w:jc w:val="left"/>
      <w:textAlignment w:val="center"/>
    </w:pPr>
    <w:rPr>
      <w:rFonts w:cs="Arial"/>
      <w:sz w:val="20"/>
      <w:szCs w:val="20"/>
      <w:lang w:val="es-CO" w:eastAsia="es-CO"/>
    </w:rPr>
  </w:style>
  <w:style w:type="paragraph" w:customStyle="1" w:styleId="xl309">
    <w:name w:val="xl309"/>
    <w:basedOn w:val="Normal"/>
    <w:rsid w:val="00D70D70"/>
    <w:pPr>
      <w:pBdr>
        <w:top w:val="single" w:sz="8" w:space="0" w:color="auto"/>
        <w:lef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0">
    <w:name w:val="xl310"/>
    <w:basedOn w:val="Normal"/>
    <w:rsid w:val="00D70D70"/>
    <w:pPr>
      <w:pBdr>
        <w:top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1">
    <w:name w:val="xl311"/>
    <w:basedOn w:val="Normal"/>
    <w:rsid w:val="00D70D70"/>
    <w:pPr>
      <w:pBdr>
        <w:top w:val="single" w:sz="8" w:space="0" w:color="auto"/>
        <w:righ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Ingles">
    <w:name w:val="Ingles"/>
    <w:basedOn w:val="Normal"/>
    <w:rsid w:val="00A215EE"/>
    <w:pPr>
      <w:spacing w:after="120"/>
      <w:ind w:left="283" w:hanging="283"/>
    </w:pPr>
    <w:rPr>
      <w:sz w:val="20"/>
      <w:szCs w:val="20"/>
      <w:lang w:val="en-US"/>
    </w:rPr>
  </w:style>
  <w:style w:type="paragraph" w:customStyle="1" w:styleId="EstiloTtulo210ptIzquierdaAntes12ptoDespus12pto">
    <w:name w:val="Estilo Título 2 + 10 pt Izquierda Antes:  12 pto Después:  12 pto"/>
    <w:basedOn w:val="Ttulo2"/>
    <w:uiPriority w:val="99"/>
    <w:rsid w:val="009A443F"/>
    <w:pPr>
      <w:numPr>
        <w:ilvl w:val="0"/>
        <w:numId w:val="0"/>
      </w:numPr>
      <w:spacing w:after="240"/>
      <w:jc w:val="left"/>
    </w:pPr>
    <w:rPr>
      <w:rFonts w:eastAsia="Times New Roman" w:cs="Times New Roman"/>
      <w:bCs/>
      <w:caps/>
      <w:szCs w:val="20"/>
      <w:lang w:val="es-CO"/>
    </w:rPr>
  </w:style>
  <w:style w:type="paragraph" w:customStyle="1" w:styleId="TTULOCENTRALCARTULA">
    <w:name w:val="TÍTULO CENTRAL CARÁTULA"/>
    <w:basedOn w:val="Normal"/>
    <w:rsid w:val="00936C17"/>
    <w:pPr>
      <w:spacing w:before="0" w:after="0"/>
      <w:jc w:val="center"/>
    </w:pPr>
    <w:rPr>
      <w:rFonts w:ascii="Tahoma" w:hAnsi="Tahoma" w:cs="Tahoma"/>
      <w:b/>
      <w:caps/>
      <w:color w:val="000080"/>
      <w:w w:val="99"/>
      <w:sz w:val="32"/>
      <w:szCs w:val="32"/>
      <w:lang w:val="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2288B"/>
    <w:pPr>
      <w:spacing w:before="120" w:after="240" w:line="240" w:lineRule="auto"/>
      <w:jc w:val="both"/>
    </w:pPr>
    <w:rPr>
      <w:rFonts w:ascii="Arial" w:eastAsia="Times New Roman" w:hAnsi="Arial" w:cs="Times New Roman"/>
      <w:szCs w:val="24"/>
      <w:lang w:val="es-ES" w:eastAsia="es-ES"/>
    </w:rPr>
  </w:style>
  <w:style w:type="paragraph" w:styleId="Ttulo1">
    <w:name w:val="heading 1"/>
    <w:aliases w:val="UCI Header 1,CONT"/>
    <w:basedOn w:val="Normal"/>
    <w:next w:val="Normal"/>
    <w:link w:val="Ttulo1Car"/>
    <w:autoRedefine/>
    <w:qFormat/>
    <w:rsid w:val="00353719"/>
    <w:pPr>
      <w:keepNext/>
      <w:numPr>
        <w:numId w:val="1"/>
      </w:numPr>
      <w:tabs>
        <w:tab w:val="left" w:pos="567"/>
      </w:tabs>
      <w:spacing w:before="360" w:after="120"/>
      <w:outlineLvl w:val="0"/>
    </w:pPr>
    <w:rPr>
      <w:rFonts w:eastAsiaTheme="majorEastAsia" w:cs="Arial"/>
      <w:b/>
      <w:caps/>
      <w:szCs w:val="22"/>
    </w:rPr>
  </w:style>
  <w:style w:type="paragraph" w:styleId="Ttulo2">
    <w:name w:val="heading 2"/>
    <w:basedOn w:val="Normal"/>
    <w:next w:val="Normal"/>
    <w:link w:val="Ttulo2Car"/>
    <w:autoRedefine/>
    <w:unhideWhenUsed/>
    <w:qFormat/>
    <w:rsid w:val="00D114A9"/>
    <w:pPr>
      <w:keepNext/>
      <w:numPr>
        <w:ilvl w:val="1"/>
        <w:numId w:val="1"/>
      </w:numPr>
      <w:spacing w:before="240" w:after="120"/>
      <w:outlineLvl w:val="1"/>
    </w:pPr>
    <w:rPr>
      <w:rFonts w:ascii="Arial Negrita" w:eastAsiaTheme="majorEastAsia" w:hAnsi="Arial Negrita" w:cstheme="majorBidi"/>
      <w:b/>
      <w:szCs w:val="26"/>
    </w:rPr>
  </w:style>
  <w:style w:type="paragraph" w:styleId="Ttulo3">
    <w:name w:val="heading 3"/>
    <w:basedOn w:val="Normal"/>
    <w:next w:val="Normal"/>
    <w:link w:val="Ttulo3Car"/>
    <w:autoRedefine/>
    <w:unhideWhenUsed/>
    <w:qFormat/>
    <w:rsid w:val="00644DD8"/>
    <w:pPr>
      <w:keepNext/>
      <w:keepLines/>
      <w:numPr>
        <w:ilvl w:val="2"/>
        <w:numId w:val="13"/>
      </w:numPr>
      <w:autoSpaceDE w:val="0"/>
      <w:autoSpaceDN w:val="0"/>
      <w:adjustRightInd w:val="0"/>
      <w:spacing w:before="240"/>
      <w:ind w:left="993" w:hanging="993"/>
      <w:outlineLvl w:val="2"/>
    </w:pPr>
    <w:rPr>
      <w:rFonts w:ascii="Arial Negrita" w:hAnsi="Arial Negrita" w:cs="Arial"/>
      <w:b/>
      <w:szCs w:val="22"/>
    </w:rPr>
  </w:style>
  <w:style w:type="paragraph" w:styleId="Ttulo4">
    <w:name w:val="heading 4"/>
    <w:aliases w:val="oscar4,Heading 4 Char"/>
    <w:basedOn w:val="Normal"/>
    <w:next w:val="Normal"/>
    <w:link w:val="Ttulo4Car"/>
    <w:unhideWhenUsed/>
    <w:qFormat/>
    <w:rsid w:val="00CD6E22"/>
    <w:pPr>
      <w:keepNext/>
      <w:keepLines/>
      <w:numPr>
        <w:ilvl w:val="3"/>
        <w:numId w:val="1"/>
      </w:numPr>
      <w:spacing w:before="40"/>
      <w:outlineLvl w:val="3"/>
    </w:pPr>
    <w:rPr>
      <w:rFonts w:asciiTheme="majorHAnsi" w:eastAsiaTheme="majorEastAsia" w:hAnsiTheme="majorHAnsi" w:cstheme="majorBidi"/>
      <w:b/>
      <w:iCs/>
      <w:lang w:val="es-PE"/>
    </w:rPr>
  </w:style>
  <w:style w:type="paragraph" w:styleId="Ttulo5">
    <w:name w:val="heading 5"/>
    <w:basedOn w:val="Normal"/>
    <w:next w:val="Normal"/>
    <w:link w:val="Ttulo5Car"/>
    <w:unhideWhenUsed/>
    <w:qFormat/>
    <w:rsid w:val="00CD6E22"/>
    <w:pPr>
      <w:keepNext/>
      <w:keepLines/>
      <w:numPr>
        <w:ilvl w:val="4"/>
        <w:numId w:val="1"/>
      </w:numPr>
      <w:spacing w:before="40"/>
      <w:outlineLvl w:val="4"/>
    </w:pPr>
    <w:rPr>
      <w:rFonts w:asciiTheme="majorHAnsi" w:eastAsiaTheme="majorEastAsia" w:hAnsiTheme="majorHAnsi" w:cstheme="majorBidi"/>
      <w:lang w:val="es-PE"/>
    </w:rPr>
  </w:style>
  <w:style w:type="paragraph" w:styleId="Ttulo6">
    <w:name w:val="heading 6"/>
    <w:basedOn w:val="Normal"/>
    <w:next w:val="Normal"/>
    <w:link w:val="Ttulo6Car"/>
    <w:unhideWhenUsed/>
    <w:qFormat/>
    <w:rsid w:val="00D114A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D114A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D114A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D114A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TADA">
    <w:name w:val="PORTADA"/>
    <w:basedOn w:val="Normal"/>
    <w:rsid w:val="004D235F"/>
    <w:pPr>
      <w:spacing w:after="120"/>
      <w:jc w:val="center"/>
    </w:pPr>
    <w:rPr>
      <w:b/>
      <w:bCs/>
      <w:sz w:val="32"/>
      <w:szCs w:val="20"/>
      <w:lang w:val="es-CO"/>
    </w:rPr>
  </w:style>
  <w:style w:type="paragraph" w:customStyle="1" w:styleId="NormalTabla">
    <w:name w:val="Normal Tabla"/>
    <w:basedOn w:val="Normal"/>
    <w:rsid w:val="004D235F"/>
    <w:pPr>
      <w:spacing w:before="0"/>
      <w:jc w:val="left"/>
    </w:pPr>
    <w:rPr>
      <w:color w:val="000000"/>
      <w:szCs w:val="20"/>
      <w:lang w:val="es-CO"/>
    </w:rPr>
  </w:style>
  <w:style w:type="character" w:styleId="Refdenotaalpie">
    <w:name w:val="footnote reference"/>
    <w:basedOn w:val="Fuentedeprrafopredeter"/>
    <w:semiHidden/>
    <w:unhideWhenUsed/>
    <w:rsid w:val="004D235F"/>
    <w:rPr>
      <w:vertAlign w:val="superscript"/>
    </w:rPr>
  </w:style>
  <w:style w:type="paragraph" w:styleId="TDC2">
    <w:name w:val="toc 2"/>
    <w:basedOn w:val="Normal"/>
    <w:next w:val="Normal"/>
    <w:autoRedefine/>
    <w:uiPriority w:val="39"/>
    <w:unhideWhenUsed/>
    <w:rsid w:val="00D872B7"/>
    <w:pPr>
      <w:spacing w:after="100"/>
      <w:ind w:left="220"/>
    </w:pPr>
  </w:style>
  <w:style w:type="paragraph" w:styleId="TDC1">
    <w:name w:val="toc 1"/>
    <w:basedOn w:val="Normal"/>
    <w:next w:val="Normal"/>
    <w:autoRedefine/>
    <w:uiPriority w:val="39"/>
    <w:unhideWhenUsed/>
    <w:rsid w:val="00D872B7"/>
    <w:pPr>
      <w:spacing w:after="100"/>
    </w:pPr>
  </w:style>
  <w:style w:type="paragraph" w:styleId="Encabezado">
    <w:name w:val="header"/>
    <w:aliases w:val="Encabezado1"/>
    <w:basedOn w:val="Normal"/>
    <w:link w:val="EncabezadoCar"/>
    <w:uiPriority w:val="99"/>
    <w:unhideWhenUsed/>
    <w:rsid w:val="004D235F"/>
    <w:pPr>
      <w:tabs>
        <w:tab w:val="center" w:pos="4419"/>
        <w:tab w:val="right" w:pos="8838"/>
      </w:tabs>
      <w:spacing w:before="0"/>
    </w:pPr>
  </w:style>
  <w:style w:type="character" w:customStyle="1" w:styleId="EncabezadoCar">
    <w:name w:val="Encabezado Car"/>
    <w:aliases w:val="Encabezado1 Car"/>
    <w:basedOn w:val="Fuentedeprrafopredeter"/>
    <w:link w:val="Encabezado"/>
    <w:uiPriority w:val="99"/>
    <w:rsid w:val="004D235F"/>
    <w:rPr>
      <w:rFonts w:ascii="Arial" w:eastAsia="Times New Roman" w:hAnsi="Arial" w:cs="Times New Roman"/>
      <w:sz w:val="20"/>
      <w:szCs w:val="24"/>
      <w:lang w:val="es-ES" w:eastAsia="es-ES"/>
    </w:rPr>
  </w:style>
  <w:style w:type="paragraph" w:styleId="Piedepgina">
    <w:name w:val="footer"/>
    <w:basedOn w:val="Normal"/>
    <w:link w:val="PiedepginaCar"/>
    <w:uiPriority w:val="99"/>
    <w:unhideWhenUsed/>
    <w:rsid w:val="004D235F"/>
    <w:pPr>
      <w:tabs>
        <w:tab w:val="center" w:pos="4419"/>
        <w:tab w:val="right" w:pos="8838"/>
      </w:tabs>
      <w:spacing w:before="0"/>
    </w:pPr>
  </w:style>
  <w:style w:type="character" w:customStyle="1" w:styleId="PiedepginaCar">
    <w:name w:val="Pie de página Car"/>
    <w:basedOn w:val="Fuentedeprrafopredeter"/>
    <w:link w:val="Piedepgina"/>
    <w:uiPriority w:val="99"/>
    <w:rsid w:val="004D235F"/>
    <w:rPr>
      <w:rFonts w:ascii="Arial" w:eastAsia="Times New Roman" w:hAnsi="Arial" w:cs="Times New Roman"/>
      <w:sz w:val="20"/>
      <w:szCs w:val="24"/>
      <w:lang w:val="es-ES" w:eastAsia="es-ES"/>
    </w:rPr>
  </w:style>
  <w:style w:type="paragraph" w:customStyle="1" w:styleId="Estilo1">
    <w:name w:val="Estilo1"/>
    <w:basedOn w:val="Piedepgina"/>
    <w:link w:val="Estilo1Car"/>
    <w:qFormat/>
    <w:rsid w:val="004D235F"/>
    <w:pPr>
      <w:pBdr>
        <w:top w:val="single" w:sz="4" w:space="1" w:color="auto"/>
      </w:pBdr>
    </w:pPr>
    <w:rPr>
      <w:sz w:val="16"/>
      <w:szCs w:val="16"/>
    </w:rPr>
  </w:style>
  <w:style w:type="paragraph" w:styleId="Prrafodelista">
    <w:name w:val="List Paragraph"/>
    <w:basedOn w:val="Normal"/>
    <w:uiPriority w:val="34"/>
    <w:qFormat/>
    <w:rsid w:val="00785198"/>
    <w:pPr>
      <w:ind w:left="720"/>
      <w:contextualSpacing/>
    </w:pPr>
  </w:style>
  <w:style w:type="character" w:customStyle="1" w:styleId="Estilo1Car">
    <w:name w:val="Estilo1 Car"/>
    <w:basedOn w:val="PiedepginaCar"/>
    <w:link w:val="Estilo1"/>
    <w:rsid w:val="004D235F"/>
    <w:rPr>
      <w:rFonts w:ascii="Arial" w:eastAsia="Times New Roman" w:hAnsi="Arial" w:cs="Times New Roman"/>
      <w:sz w:val="16"/>
      <w:szCs w:val="16"/>
      <w:lang w:val="es-ES" w:eastAsia="es-ES"/>
    </w:rPr>
  </w:style>
  <w:style w:type="character" w:customStyle="1" w:styleId="Ttulo1Car">
    <w:name w:val="Título 1 Car"/>
    <w:aliases w:val="UCI Header 1 Car,CONT Car"/>
    <w:basedOn w:val="Fuentedeprrafopredeter"/>
    <w:link w:val="Ttulo1"/>
    <w:rsid w:val="00353719"/>
    <w:rPr>
      <w:rFonts w:ascii="Arial" w:eastAsiaTheme="majorEastAsia" w:hAnsi="Arial" w:cs="Arial"/>
      <w:b/>
      <w:caps/>
      <w:lang w:val="es-ES" w:eastAsia="es-ES"/>
    </w:rPr>
  </w:style>
  <w:style w:type="character" w:customStyle="1" w:styleId="Ttulo2Car">
    <w:name w:val="Título 2 Car"/>
    <w:basedOn w:val="Fuentedeprrafopredeter"/>
    <w:link w:val="Ttulo2"/>
    <w:rsid w:val="00D114A9"/>
    <w:rPr>
      <w:rFonts w:ascii="Arial Negrita" w:eastAsiaTheme="majorEastAsia" w:hAnsi="Arial Negrita" w:cstheme="majorBidi"/>
      <w:b/>
      <w:szCs w:val="26"/>
      <w:lang w:val="es-ES" w:eastAsia="es-ES"/>
    </w:rPr>
  </w:style>
  <w:style w:type="paragraph" w:customStyle="1" w:styleId="texto">
    <w:name w:val="texto"/>
    <w:basedOn w:val="Normal"/>
    <w:autoRedefine/>
    <w:rsid w:val="00B607D7"/>
    <w:pPr>
      <w:spacing w:before="0"/>
      <w:jc w:val="center"/>
    </w:pPr>
    <w:rPr>
      <w:rFonts w:cs="Arial"/>
      <w:b/>
      <w:noProof/>
      <w:szCs w:val="22"/>
    </w:rPr>
  </w:style>
  <w:style w:type="paragraph" w:styleId="Epgrafe">
    <w:name w:val="caption"/>
    <w:aliases w:val="Epígrafe3,EpiTabla"/>
    <w:basedOn w:val="Normal"/>
    <w:next w:val="Normal"/>
    <w:link w:val="EpgrafeCar1"/>
    <w:qFormat/>
    <w:rsid w:val="00785198"/>
    <w:pPr>
      <w:spacing w:after="120"/>
      <w:jc w:val="center"/>
    </w:pPr>
    <w:rPr>
      <w:b/>
      <w:szCs w:val="20"/>
      <w:lang w:val="es-ES_tradnl"/>
    </w:rPr>
  </w:style>
  <w:style w:type="character" w:customStyle="1" w:styleId="EpgrafeCar1">
    <w:name w:val="Epígrafe Car1"/>
    <w:aliases w:val="Epígrafe3 Car,EpiTabla Car"/>
    <w:link w:val="Epgrafe"/>
    <w:locked/>
    <w:rsid w:val="00785198"/>
    <w:rPr>
      <w:rFonts w:ascii="Arial" w:eastAsia="Times New Roman" w:hAnsi="Arial" w:cs="Times New Roman"/>
      <w:b/>
      <w:sz w:val="20"/>
      <w:szCs w:val="20"/>
      <w:lang w:val="es-ES_tradnl" w:eastAsia="es-ES"/>
    </w:rPr>
  </w:style>
  <w:style w:type="paragraph" w:customStyle="1" w:styleId="Default">
    <w:name w:val="Default"/>
    <w:rsid w:val="00785198"/>
    <w:pPr>
      <w:autoSpaceDE w:val="0"/>
      <w:autoSpaceDN w:val="0"/>
      <w:adjustRightInd w:val="0"/>
      <w:spacing w:after="0" w:line="240" w:lineRule="auto"/>
    </w:pPr>
    <w:rPr>
      <w:rFonts w:ascii="Arial" w:eastAsia="Times New Roman" w:hAnsi="Arial" w:cs="Arial"/>
      <w:color w:val="000000"/>
      <w:sz w:val="24"/>
      <w:szCs w:val="24"/>
      <w:lang w:eastAsia="es-PE"/>
    </w:rPr>
  </w:style>
  <w:style w:type="table" w:styleId="Tablaconcuadrcula">
    <w:name w:val="Table Grid"/>
    <w:basedOn w:val="Tablanormal"/>
    <w:uiPriority w:val="99"/>
    <w:rsid w:val="00785198"/>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F7EEB"/>
    <w:rPr>
      <w:color w:val="0563C1" w:themeColor="hyperlink"/>
      <w:u w:val="single"/>
    </w:rPr>
  </w:style>
  <w:style w:type="paragraph" w:customStyle="1" w:styleId="EpiFig">
    <w:name w:val="EpiFig"/>
    <w:basedOn w:val="Epgrafe"/>
    <w:next w:val="Normal"/>
    <w:qFormat/>
    <w:rsid w:val="00B607D7"/>
    <w:pPr>
      <w:keepNext/>
      <w:spacing w:before="60" w:after="360"/>
    </w:pPr>
  </w:style>
  <w:style w:type="paragraph" w:styleId="Tabladeilustraciones">
    <w:name w:val="table of figures"/>
    <w:basedOn w:val="Normal"/>
    <w:next w:val="Normal"/>
    <w:uiPriority w:val="99"/>
    <w:unhideWhenUsed/>
    <w:rsid w:val="00B607D7"/>
  </w:style>
  <w:style w:type="paragraph" w:styleId="Textonotaalfinal">
    <w:name w:val="endnote text"/>
    <w:basedOn w:val="Normal"/>
    <w:link w:val="TextonotaalfinalCar"/>
    <w:unhideWhenUsed/>
    <w:rsid w:val="007870AF"/>
    <w:pPr>
      <w:spacing w:before="0"/>
    </w:pPr>
    <w:rPr>
      <w:szCs w:val="20"/>
    </w:rPr>
  </w:style>
  <w:style w:type="character" w:customStyle="1" w:styleId="TextonotaalfinalCar">
    <w:name w:val="Texto nota al final Car"/>
    <w:basedOn w:val="Fuentedeprrafopredeter"/>
    <w:link w:val="Textonotaalfinal"/>
    <w:rsid w:val="007870AF"/>
    <w:rPr>
      <w:rFonts w:ascii="Arial" w:eastAsia="Times New Roman" w:hAnsi="Arial" w:cs="Times New Roman"/>
      <w:sz w:val="20"/>
      <w:szCs w:val="20"/>
      <w:lang w:val="es-ES" w:eastAsia="es-ES"/>
    </w:rPr>
  </w:style>
  <w:style w:type="character" w:styleId="Refdenotaalfinal">
    <w:name w:val="endnote reference"/>
    <w:basedOn w:val="Fuentedeprrafopredeter"/>
    <w:unhideWhenUsed/>
    <w:rsid w:val="007870AF"/>
    <w:rPr>
      <w:vertAlign w:val="superscript"/>
    </w:rPr>
  </w:style>
  <w:style w:type="paragraph" w:styleId="Textonotapie">
    <w:name w:val="footnote text"/>
    <w:basedOn w:val="Normal"/>
    <w:link w:val="TextonotapieCar"/>
    <w:uiPriority w:val="99"/>
    <w:semiHidden/>
    <w:unhideWhenUsed/>
    <w:rsid w:val="007870AF"/>
    <w:pPr>
      <w:spacing w:before="0"/>
    </w:pPr>
    <w:rPr>
      <w:szCs w:val="20"/>
    </w:rPr>
  </w:style>
  <w:style w:type="character" w:customStyle="1" w:styleId="TextonotapieCar">
    <w:name w:val="Texto nota pie Car"/>
    <w:basedOn w:val="Fuentedeprrafopredeter"/>
    <w:link w:val="Textonotapie"/>
    <w:uiPriority w:val="99"/>
    <w:semiHidden/>
    <w:rsid w:val="007870AF"/>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7870AF"/>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0AF"/>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8337E7"/>
    <w:rPr>
      <w:sz w:val="16"/>
      <w:szCs w:val="16"/>
    </w:rPr>
  </w:style>
  <w:style w:type="paragraph" w:styleId="Textocomentario">
    <w:name w:val="annotation text"/>
    <w:basedOn w:val="Normal"/>
    <w:link w:val="TextocomentarioCar"/>
    <w:uiPriority w:val="99"/>
    <w:unhideWhenUsed/>
    <w:rsid w:val="008337E7"/>
    <w:rPr>
      <w:szCs w:val="20"/>
    </w:rPr>
  </w:style>
  <w:style w:type="character" w:customStyle="1" w:styleId="TextocomentarioCar">
    <w:name w:val="Texto comentario Car"/>
    <w:basedOn w:val="Fuentedeprrafopredeter"/>
    <w:link w:val="Textocomentario"/>
    <w:uiPriority w:val="99"/>
    <w:rsid w:val="008337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337E7"/>
    <w:rPr>
      <w:b/>
      <w:bCs/>
    </w:rPr>
  </w:style>
  <w:style w:type="character" w:customStyle="1" w:styleId="AsuntodelcomentarioCar">
    <w:name w:val="Asunto del comentario Car"/>
    <w:basedOn w:val="TextocomentarioCar"/>
    <w:link w:val="Asuntodelcomentario"/>
    <w:uiPriority w:val="99"/>
    <w:semiHidden/>
    <w:rsid w:val="008337E7"/>
    <w:rPr>
      <w:rFonts w:ascii="Arial" w:eastAsia="Times New Roman" w:hAnsi="Arial" w:cs="Times New Roman"/>
      <w:b/>
      <w:bCs/>
      <w:sz w:val="20"/>
      <w:szCs w:val="20"/>
      <w:lang w:val="es-ES" w:eastAsia="es-ES"/>
    </w:rPr>
  </w:style>
  <w:style w:type="paragraph" w:styleId="Sinespaciado">
    <w:name w:val="No Spacing"/>
    <w:link w:val="SinespaciadoCar"/>
    <w:uiPriority w:val="1"/>
    <w:qFormat/>
    <w:rsid w:val="008337E7"/>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8337E7"/>
    <w:rPr>
      <w:rFonts w:eastAsiaTheme="minorEastAsia"/>
      <w:lang w:eastAsia="zh-CN"/>
    </w:rPr>
  </w:style>
  <w:style w:type="character" w:styleId="Textodelmarcadordeposicin">
    <w:name w:val="Placeholder Text"/>
    <w:basedOn w:val="Fuentedeprrafopredeter"/>
    <w:uiPriority w:val="99"/>
    <w:semiHidden/>
    <w:rsid w:val="00187BAB"/>
    <w:rPr>
      <w:color w:val="808080"/>
    </w:rPr>
  </w:style>
  <w:style w:type="character" w:customStyle="1" w:styleId="Ttulo3Car">
    <w:name w:val="Título 3 Car"/>
    <w:basedOn w:val="Fuentedeprrafopredeter"/>
    <w:link w:val="Ttulo3"/>
    <w:rsid w:val="00644DD8"/>
    <w:rPr>
      <w:rFonts w:ascii="Arial Negrita" w:eastAsia="Times New Roman" w:hAnsi="Arial Negrita" w:cs="Arial"/>
      <w:b/>
      <w:lang w:val="es-ES" w:eastAsia="es-ES"/>
    </w:rPr>
  </w:style>
  <w:style w:type="character" w:customStyle="1" w:styleId="Ttulo4Car">
    <w:name w:val="Título 4 Car"/>
    <w:aliases w:val="oscar4 Car,Heading 4 Char Car"/>
    <w:basedOn w:val="Fuentedeprrafopredeter"/>
    <w:link w:val="Ttulo4"/>
    <w:rsid w:val="00CD6E22"/>
    <w:rPr>
      <w:rFonts w:asciiTheme="majorHAnsi" w:eastAsiaTheme="majorEastAsia" w:hAnsiTheme="majorHAnsi" w:cstheme="majorBidi"/>
      <w:b/>
      <w:iCs/>
      <w:szCs w:val="24"/>
      <w:lang w:eastAsia="es-ES"/>
    </w:rPr>
  </w:style>
  <w:style w:type="character" w:customStyle="1" w:styleId="Ttulo5Car">
    <w:name w:val="Título 5 Car"/>
    <w:basedOn w:val="Fuentedeprrafopredeter"/>
    <w:link w:val="Ttulo5"/>
    <w:rsid w:val="00CD6E22"/>
    <w:rPr>
      <w:rFonts w:asciiTheme="majorHAnsi" w:eastAsiaTheme="majorEastAsia" w:hAnsiTheme="majorHAnsi" w:cstheme="majorBidi"/>
      <w:szCs w:val="24"/>
      <w:lang w:eastAsia="es-ES"/>
    </w:rPr>
  </w:style>
  <w:style w:type="character" w:customStyle="1" w:styleId="Ttulo6Car">
    <w:name w:val="Título 6 Car"/>
    <w:basedOn w:val="Fuentedeprrafopredeter"/>
    <w:link w:val="Ttulo6"/>
    <w:rsid w:val="00D114A9"/>
    <w:rPr>
      <w:rFonts w:asciiTheme="majorHAnsi" w:eastAsiaTheme="majorEastAsia" w:hAnsiTheme="majorHAnsi" w:cstheme="majorBidi"/>
      <w:color w:val="1F4D78" w:themeColor="accent1" w:themeShade="7F"/>
      <w:szCs w:val="24"/>
      <w:lang w:val="es-ES" w:eastAsia="es-ES"/>
    </w:rPr>
  </w:style>
  <w:style w:type="character" w:customStyle="1" w:styleId="Ttulo7Car">
    <w:name w:val="Título 7 Car"/>
    <w:basedOn w:val="Fuentedeprrafopredeter"/>
    <w:link w:val="Ttulo7"/>
    <w:rsid w:val="00D114A9"/>
    <w:rPr>
      <w:rFonts w:asciiTheme="majorHAnsi" w:eastAsiaTheme="majorEastAsia" w:hAnsiTheme="majorHAnsi" w:cstheme="majorBidi"/>
      <w:i/>
      <w:iCs/>
      <w:color w:val="1F4D78" w:themeColor="accent1" w:themeShade="7F"/>
      <w:szCs w:val="24"/>
      <w:lang w:val="es-ES" w:eastAsia="es-ES"/>
    </w:rPr>
  </w:style>
  <w:style w:type="character" w:customStyle="1" w:styleId="Ttulo8Car">
    <w:name w:val="Título 8 Car"/>
    <w:basedOn w:val="Fuentedeprrafopredeter"/>
    <w:link w:val="Ttulo8"/>
    <w:rsid w:val="00D114A9"/>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rsid w:val="00D114A9"/>
    <w:rPr>
      <w:rFonts w:asciiTheme="majorHAnsi" w:eastAsiaTheme="majorEastAsia" w:hAnsiTheme="majorHAnsi" w:cstheme="majorBidi"/>
      <w:i/>
      <w:iCs/>
      <w:color w:val="272727" w:themeColor="text1" w:themeTint="D8"/>
      <w:sz w:val="21"/>
      <w:szCs w:val="21"/>
      <w:lang w:val="es-ES" w:eastAsia="es-ES"/>
    </w:rPr>
  </w:style>
  <w:style w:type="paragraph" w:customStyle="1" w:styleId="textocuadro">
    <w:name w:val="textocuadro"/>
    <w:basedOn w:val="Normal"/>
    <w:rsid w:val="00CB3130"/>
    <w:pPr>
      <w:spacing w:before="80" w:after="60"/>
    </w:pPr>
    <w:rPr>
      <w:rFonts w:ascii="Times New Roman" w:hAnsi="Times New Roman"/>
      <w:sz w:val="20"/>
      <w:szCs w:val="20"/>
    </w:rPr>
  </w:style>
  <w:style w:type="character" w:styleId="Nmerodepgina">
    <w:name w:val="page number"/>
    <w:uiPriority w:val="99"/>
    <w:rsid w:val="003A638B"/>
    <w:rPr>
      <w:rFonts w:ascii="Arial" w:hAnsi="Arial" w:cs="Times New Roman"/>
      <w:color w:val="auto"/>
      <w:sz w:val="16"/>
    </w:rPr>
  </w:style>
  <w:style w:type="paragraph" w:customStyle="1" w:styleId="Tabla">
    <w:name w:val="Tabla"/>
    <w:basedOn w:val="Normal"/>
    <w:next w:val="Normal"/>
    <w:link w:val="TablaCar"/>
    <w:rsid w:val="003A638B"/>
    <w:pPr>
      <w:keepNext/>
      <w:spacing w:after="120"/>
      <w:jc w:val="center"/>
    </w:pPr>
    <w:rPr>
      <w:b/>
      <w:sz w:val="24"/>
      <w:szCs w:val="20"/>
      <w:lang w:val="es-ES_tradnl" w:eastAsia="es-CO"/>
    </w:rPr>
  </w:style>
  <w:style w:type="paragraph" w:styleId="TDC4">
    <w:name w:val="toc 4"/>
    <w:basedOn w:val="Normal"/>
    <w:next w:val="Normal"/>
    <w:uiPriority w:val="39"/>
    <w:rsid w:val="003A638B"/>
    <w:pPr>
      <w:spacing w:before="0" w:after="0"/>
      <w:ind w:left="720"/>
      <w:jc w:val="left"/>
    </w:pPr>
    <w:rPr>
      <w:rFonts w:ascii="Calibri" w:hAnsi="Calibri"/>
      <w:sz w:val="18"/>
      <w:szCs w:val="18"/>
      <w:lang w:val="es-ES_tradnl" w:eastAsia="es-CO"/>
    </w:rPr>
  </w:style>
  <w:style w:type="paragraph" w:styleId="TDC5">
    <w:name w:val="toc 5"/>
    <w:basedOn w:val="Normal"/>
    <w:next w:val="Normal"/>
    <w:uiPriority w:val="39"/>
    <w:rsid w:val="003A638B"/>
    <w:pPr>
      <w:spacing w:before="0" w:after="0"/>
      <w:ind w:left="960"/>
      <w:jc w:val="left"/>
    </w:pPr>
    <w:rPr>
      <w:rFonts w:ascii="Calibri" w:hAnsi="Calibri"/>
      <w:sz w:val="18"/>
      <w:szCs w:val="18"/>
      <w:lang w:val="es-ES_tradnl" w:eastAsia="es-CO"/>
    </w:rPr>
  </w:style>
  <w:style w:type="paragraph" w:styleId="TDC6">
    <w:name w:val="toc 6"/>
    <w:basedOn w:val="Normal"/>
    <w:next w:val="Normal"/>
    <w:uiPriority w:val="39"/>
    <w:rsid w:val="003A638B"/>
    <w:pPr>
      <w:spacing w:before="0" w:after="0"/>
      <w:ind w:left="1200"/>
      <w:jc w:val="left"/>
    </w:pPr>
    <w:rPr>
      <w:rFonts w:ascii="Calibri" w:hAnsi="Calibri"/>
      <w:sz w:val="18"/>
      <w:szCs w:val="18"/>
      <w:lang w:val="es-ES_tradnl" w:eastAsia="es-CO"/>
    </w:rPr>
  </w:style>
  <w:style w:type="paragraph" w:styleId="TDC7">
    <w:name w:val="toc 7"/>
    <w:basedOn w:val="Normal"/>
    <w:next w:val="Normal"/>
    <w:uiPriority w:val="39"/>
    <w:rsid w:val="003A638B"/>
    <w:pPr>
      <w:spacing w:before="0" w:after="0"/>
      <w:ind w:left="1440"/>
      <w:jc w:val="left"/>
    </w:pPr>
    <w:rPr>
      <w:rFonts w:ascii="Calibri" w:hAnsi="Calibri"/>
      <w:sz w:val="18"/>
      <w:szCs w:val="18"/>
      <w:lang w:val="es-ES_tradnl" w:eastAsia="es-CO"/>
    </w:rPr>
  </w:style>
  <w:style w:type="paragraph" w:styleId="TDC8">
    <w:name w:val="toc 8"/>
    <w:basedOn w:val="Normal"/>
    <w:next w:val="Normal"/>
    <w:uiPriority w:val="39"/>
    <w:rsid w:val="003A638B"/>
    <w:pPr>
      <w:spacing w:before="0" w:after="0"/>
      <w:ind w:left="1680"/>
      <w:jc w:val="left"/>
    </w:pPr>
    <w:rPr>
      <w:rFonts w:ascii="Calibri" w:hAnsi="Calibri"/>
      <w:sz w:val="18"/>
      <w:szCs w:val="18"/>
      <w:lang w:val="es-ES_tradnl" w:eastAsia="es-CO"/>
    </w:rPr>
  </w:style>
  <w:style w:type="paragraph" w:styleId="TDC9">
    <w:name w:val="toc 9"/>
    <w:basedOn w:val="Normal"/>
    <w:next w:val="Normal"/>
    <w:uiPriority w:val="39"/>
    <w:rsid w:val="003A638B"/>
    <w:pPr>
      <w:spacing w:before="0" w:after="0"/>
      <w:ind w:left="1920"/>
      <w:jc w:val="left"/>
    </w:pPr>
    <w:rPr>
      <w:rFonts w:ascii="Calibri" w:hAnsi="Calibri"/>
      <w:sz w:val="18"/>
      <w:szCs w:val="18"/>
      <w:lang w:val="es-ES_tradnl" w:eastAsia="es-CO"/>
    </w:rPr>
  </w:style>
  <w:style w:type="paragraph" w:customStyle="1" w:styleId="Epgrafe2">
    <w:name w:val="Epígrafe2"/>
    <w:basedOn w:val="Normal"/>
    <w:next w:val="Normal"/>
    <w:semiHidden/>
    <w:rsid w:val="003A638B"/>
    <w:pPr>
      <w:spacing w:before="60" w:after="120"/>
      <w:jc w:val="center"/>
    </w:pPr>
    <w:rPr>
      <w:b/>
      <w:sz w:val="24"/>
      <w:szCs w:val="20"/>
      <w:lang w:val="es-ES_tradnl" w:eastAsia="es-CO"/>
    </w:rPr>
  </w:style>
  <w:style w:type="paragraph" w:customStyle="1" w:styleId="Textoindependiente21">
    <w:name w:val="Texto independiente 21"/>
    <w:basedOn w:val="Normal"/>
    <w:rsid w:val="003A638B"/>
    <w:pPr>
      <w:spacing w:after="120"/>
      <w:jc w:val="left"/>
    </w:pPr>
    <w:rPr>
      <w:sz w:val="24"/>
      <w:szCs w:val="20"/>
      <w:lang w:val="es-ES_tradnl" w:eastAsia="es-CO"/>
    </w:rPr>
  </w:style>
  <w:style w:type="paragraph" w:customStyle="1" w:styleId="Figura">
    <w:name w:val="Figura"/>
    <w:basedOn w:val="Normal"/>
    <w:next w:val="Normal"/>
    <w:rsid w:val="003A638B"/>
    <w:pPr>
      <w:jc w:val="center"/>
    </w:pPr>
    <w:rPr>
      <w:b/>
      <w:color w:val="008000"/>
      <w:sz w:val="24"/>
      <w:szCs w:val="20"/>
      <w:lang w:val="es-ES_tradnl" w:eastAsia="es-CO"/>
    </w:rPr>
  </w:style>
  <w:style w:type="paragraph" w:styleId="Textoindependiente">
    <w:name w:val="Body Text"/>
    <w:basedOn w:val="Normal"/>
    <w:link w:val="TextoindependienteCar"/>
    <w:uiPriority w:val="99"/>
    <w:rsid w:val="003A638B"/>
    <w:pPr>
      <w:spacing w:before="0" w:after="0"/>
      <w:jc w:val="center"/>
    </w:pPr>
    <w:rPr>
      <w:sz w:val="24"/>
      <w:szCs w:val="20"/>
      <w:lang w:val="es-ES_tradnl" w:eastAsia="es-CO"/>
    </w:rPr>
  </w:style>
  <w:style w:type="character" w:customStyle="1" w:styleId="TextoindependienteCar">
    <w:name w:val="Texto independiente Car"/>
    <w:basedOn w:val="Fuentedeprrafopredeter"/>
    <w:link w:val="Textoindependiente"/>
    <w:uiPriority w:val="99"/>
    <w:rsid w:val="003A638B"/>
    <w:rPr>
      <w:rFonts w:ascii="Arial" w:eastAsia="Times New Roman" w:hAnsi="Arial" w:cs="Times New Roman"/>
      <w:sz w:val="24"/>
      <w:szCs w:val="20"/>
      <w:lang w:val="es-ES_tradnl" w:eastAsia="es-CO"/>
    </w:rPr>
  </w:style>
  <w:style w:type="paragraph" w:customStyle="1" w:styleId="BodyText21">
    <w:name w:val="Body Text 21"/>
    <w:basedOn w:val="Normal"/>
    <w:rsid w:val="003A638B"/>
    <w:pPr>
      <w:spacing w:before="0" w:after="120"/>
      <w:jc w:val="center"/>
    </w:pPr>
    <w:rPr>
      <w:b/>
      <w:color w:val="000000"/>
      <w:sz w:val="28"/>
      <w:szCs w:val="20"/>
      <w:lang w:val="es-ES_tradnl" w:eastAsia="es-CO"/>
    </w:rPr>
  </w:style>
  <w:style w:type="paragraph" w:customStyle="1" w:styleId="Vieta1">
    <w:name w:val="Viñeta1"/>
    <w:basedOn w:val="Normal"/>
    <w:rsid w:val="003A638B"/>
    <w:pPr>
      <w:tabs>
        <w:tab w:val="left" w:pos="360"/>
      </w:tabs>
      <w:spacing w:before="0" w:after="120"/>
      <w:ind w:left="357" w:hanging="357"/>
    </w:pPr>
    <w:rPr>
      <w:sz w:val="24"/>
      <w:szCs w:val="20"/>
      <w:lang w:val="es-ES_tradnl" w:eastAsia="es-CO"/>
    </w:rPr>
  </w:style>
  <w:style w:type="paragraph" w:customStyle="1" w:styleId="Vieta2">
    <w:name w:val="Viñeta2"/>
    <w:basedOn w:val="Normal"/>
    <w:rsid w:val="003A638B"/>
    <w:pPr>
      <w:spacing w:before="0" w:after="120"/>
      <w:ind w:left="568" w:hanging="284"/>
    </w:pPr>
    <w:rPr>
      <w:sz w:val="24"/>
      <w:szCs w:val="20"/>
      <w:lang w:val="es-ES_tradnl" w:eastAsia="es-CO"/>
    </w:rPr>
  </w:style>
  <w:style w:type="paragraph" w:styleId="Ttulo">
    <w:name w:val="Title"/>
    <w:basedOn w:val="Normal"/>
    <w:link w:val="TtuloCar"/>
    <w:uiPriority w:val="99"/>
    <w:qFormat/>
    <w:rsid w:val="003A638B"/>
    <w:pPr>
      <w:spacing w:before="240" w:after="360"/>
      <w:jc w:val="center"/>
    </w:pPr>
    <w:rPr>
      <w:rFonts w:ascii="Cambria" w:hAnsi="Cambria"/>
      <w:b/>
      <w:bCs/>
      <w:kern w:val="28"/>
      <w:sz w:val="32"/>
      <w:szCs w:val="32"/>
      <w:lang w:val="es-ES_tradnl" w:eastAsia="es-CO"/>
    </w:rPr>
  </w:style>
  <w:style w:type="character" w:customStyle="1" w:styleId="TtuloCar">
    <w:name w:val="Título Car"/>
    <w:basedOn w:val="Fuentedeprrafopredeter"/>
    <w:link w:val="Ttulo"/>
    <w:uiPriority w:val="99"/>
    <w:rsid w:val="003A638B"/>
    <w:rPr>
      <w:rFonts w:ascii="Cambria" w:eastAsia="Times New Roman" w:hAnsi="Cambria" w:cs="Times New Roman"/>
      <w:b/>
      <w:bCs/>
      <w:kern w:val="28"/>
      <w:sz w:val="32"/>
      <w:szCs w:val="32"/>
      <w:lang w:val="es-ES_tradnl" w:eastAsia="es-CO"/>
    </w:rPr>
  </w:style>
  <w:style w:type="paragraph" w:customStyle="1" w:styleId="Sangra2detindependiente1">
    <w:name w:val="Sangría 2 de t. independiente1"/>
    <w:basedOn w:val="Normal"/>
    <w:rsid w:val="003A638B"/>
    <w:pPr>
      <w:spacing w:after="120"/>
      <w:ind w:left="284"/>
    </w:pPr>
    <w:rPr>
      <w:color w:val="000000"/>
      <w:sz w:val="24"/>
      <w:szCs w:val="20"/>
      <w:lang w:val="es-ES_tradnl" w:eastAsia="es-CO"/>
    </w:rPr>
  </w:style>
  <w:style w:type="paragraph" w:customStyle="1" w:styleId="Textoindependiente31">
    <w:name w:val="Texto independiente 31"/>
    <w:basedOn w:val="Textoindependiente21"/>
    <w:rsid w:val="003A638B"/>
    <w:pPr>
      <w:widowControl w:val="0"/>
      <w:spacing w:before="0"/>
      <w:ind w:left="283"/>
      <w:jc w:val="both"/>
    </w:pPr>
  </w:style>
  <w:style w:type="paragraph" w:styleId="Lista">
    <w:name w:val="List"/>
    <w:basedOn w:val="Normal"/>
    <w:rsid w:val="003A638B"/>
    <w:pPr>
      <w:spacing w:before="0" w:after="120"/>
      <w:ind w:left="283" w:hanging="283"/>
    </w:pPr>
    <w:rPr>
      <w:sz w:val="24"/>
      <w:szCs w:val="20"/>
      <w:lang w:val="es-ES_tradnl" w:eastAsia="es-CO"/>
    </w:rPr>
  </w:style>
  <w:style w:type="paragraph" w:customStyle="1" w:styleId="Epgrafe1">
    <w:name w:val="Epígrafe1"/>
    <w:basedOn w:val="Normal"/>
    <w:link w:val="EpgrafeCar"/>
    <w:qFormat/>
    <w:rsid w:val="003A638B"/>
    <w:pPr>
      <w:widowControl w:val="0"/>
      <w:spacing w:before="240" w:after="120"/>
      <w:jc w:val="center"/>
    </w:pPr>
    <w:rPr>
      <w:b/>
      <w:kern w:val="28"/>
      <w:sz w:val="24"/>
      <w:szCs w:val="20"/>
      <w:lang w:eastAsia="es-CO"/>
    </w:rPr>
  </w:style>
  <w:style w:type="paragraph" w:styleId="Textoindependiente2">
    <w:name w:val="Body Text 2"/>
    <w:basedOn w:val="Normal"/>
    <w:link w:val="Textoindependiente2Car"/>
    <w:rsid w:val="003A638B"/>
    <w:pPr>
      <w:numPr>
        <w:ilvl w:val="12"/>
      </w:numPr>
      <w:spacing w:before="0" w:after="120"/>
    </w:pPr>
    <w:rPr>
      <w:sz w:val="24"/>
      <w:szCs w:val="20"/>
      <w:lang w:val="es-ES_tradnl" w:eastAsia="es-CO"/>
    </w:rPr>
  </w:style>
  <w:style w:type="character" w:customStyle="1" w:styleId="Textoindependiente2Car">
    <w:name w:val="Texto independiente 2 Car"/>
    <w:basedOn w:val="Fuentedeprrafopredeter"/>
    <w:link w:val="Textoindependiente2"/>
    <w:rsid w:val="003A638B"/>
    <w:rPr>
      <w:rFonts w:ascii="Arial" w:eastAsia="Times New Roman" w:hAnsi="Arial" w:cs="Times New Roman"/>
      <w:sz w:val="24"/>
      <w:szCs w:val="20"/>
      <w:lang w:val="es-ES_tradnl" w:eastAsia="es-CO"/>
    </w:rPr>
  </w:style>
  <w:style w:type="paragraph" w:styleId="Textoindependiente3">
    <w:name w:val="Body Text 3"/>
    <w:basedOn w:val="Normal"/>
    <w:link w:val="Textoindependiente3Car"/>
    <w:uiPriority w:val="99"/>
    <w:rsid w:val="003A638B"/>
    <w:pPr>
      <w:widowControl w:val="0"/>
      <w:tabs>
        <w:tab w:val="right" w:leader="dot" w:pos="9412"/>
      </w:tabs>
      <w:spacing w:before="40" w:after="0"/>
      <w:jc w:val="center"/>
    </w:pPr>
    <w:rPr>
      <w:sz w:val="16"/>
      <w:szCs w:val="16"/>
      <w:lang w:val="es-ES_tradnl" w:eastAsia="es-CO"/>
    </w:rPr>
  </w:style>
  <w:style w:type="character" w:customStyle="1" w:styleId="Textoindependiente3Car">
    <w:name w:val="Texto independiente 3 Car"/>
    <w:basedOn w:val="Fuentedeprrafopredeter"/>
    <w:link w:val="Textoindependiente3"/>
    <w:uiPriority w:val="99"/>
    <w:rsid w:val="003A638B"/>
    <w:rPr>
      <w:rFonts w:ascii="Arial" w:eastAsia="Times New Roman" w:hAnsi="Arial" w:cs="Times New Roman"/>
      <w:sz w:val="16"/>
      <w:szCs w:val="16"/>
      <w:lang w:val="es-ES_tradnl" w:eastAsia="es-CO"/>
    </w:rPr>
  </w:style>
  <w:style w:type="paragraph" w:customStyle="1" w:styleId="FIGURA0">
    <w:name w:val="FIGURA"/>
    <w:basedOn w:val="Normal"/>
    <w:next w:val="Normal"/>
    <w:rsid w:val="003A638B"/>
    <w:pPr>
      <w:widowControl w:val="0"/>
      <w:tabs>
        <w:tab w:val="right" w:pos="8273"/>
      </w:tabs>
      <w:jc w:val="center"/>
    </w:pPr>
    <w:rPr>
      <w:b/>
      <w:color w:val="000000"/>
      <w:sz w:val="24"/>
      <w:szCs w:val="20"/>
      <w:lang w:val="es-ES_tradnl" w:eastAsia="es-CO"/>
    </w:rPr>
  </w:style>
  <w:style w:type="paragraph" w:styleId="Sangra3detindependiente">
    <w:name w:val="Body Text Indent 3"/>
    <w:basedOn w:val="Normal"/>
    <w:link w:val="Sangra3detindependienteCar"/>
    <w:rsid w:val="003A638B"/>
    <w:pPr>
      <w:spacing w:before="0" w:after="0"/>
      <w:ind w:left="567" w:hanging="567"/>
    </w:pPr>
    <w:rPr>
      <w:sz w:val="16"/>
      <w:szCs w:val="16"/>
      <w:lang w:val="es-ES_tradnl" w:eastAsia="es-CO"/>
    </w:rPr>
  </w:style>
  <w:style w:type="character" w:customStyle="1" w:styleId="Sangra3detindependienteCar">
    <w:name w:val="Sangría 3 de t. independiente Car"/>
    <w:basedOn w:val="Fuentedeprrafopredeter"/>
    <w:link w:val="Sangra3detindependiente"/>
    <w:rsid w:val="003A638B"/>
    <w:rPr>
      <w:rFonts w:ascii="Arial" w:eastAsia="Times New Roman" w:hAnsi="Arial" w:cs="Times New Roman"/>
      <w:sz w:val="16"/>
      <w:szCs w:val="16"/>
      <w:lang w:val="es-ES_tradnl" w:eastAsia="es-CO"/>
    </w:rPr>
  </w:style>
  <w:style w:type="paragraph" w:styleId="Sangradetextonormal">
    <w:name w:val="Body Text Indent"/>
    <w:basedOn w:val="Normal"/>
    <w:link w:val="SangradetextonormalCar"/>
    <w:rsid w:val="003A638B"/>
    <w:pPr>
      <w:spacing w:before="0" w:after="0"/>
      <w:ind w:left="454" w:hanging="454"/>
    </w:pPr>
    <w:rPr>
      <w:sz w:val="24"/>
      <w:szCs w:val="20"/>
      <w:lang w:val="es-ES_tradnl" w:eastAsia="es-CO"/>
    </w:rPr>
  </w:style>
  <w:style w:type="character" w:customStyle="1" w:styleId="SangradetextonormalCar">
    <w:name w:val="Sangría de texto normal Car"/>
    <w:basedOn w:val="Fuentedeprrafopredeter"/>
    <w:link w:val="Sangradetextonormal"/>
    <w:rsid w:val="003A638B"/>
    <w:rPr>
      <w:rFonts w:ascii="Arial" w:eastAsia="Times New Roman" w:hAnsi="Arial" w:cs="Times New Roman"/>
      <w:sz w:val="24"/>
      <w:szCs w:val="20"/>
      <w:lang w:val="es-ES_tradnl" w:eastAsia="es-CO"/>
    </w:rPr>
  </w:style>
  <w:style w:type="paragraph" w:styleId="Sangra2detindependiente">
    <w:name w:val="Body Text Indent 2"/>
    <w:basedOn w:val="Normal"/>
    <w:link w:val="Sangra2detindependienteCar"/>
    <w:rsid w:val="003A638B"/>
    <w:pPr>
      <w:spacing w:before="0" w:after="120"/>
      <w:ind w:left="567" w:hanging="567"/>
    </w:pPr>
    <w:rPr>
      <w:sz w:val="24"/>
      <w:szCs w:val="20"/>
      <w:lang w:val="es-ES_tradnl" w:eastAsia="es-CO"/>
    </w:rPr>
  </w:style>
  <w:style w:type="character" w:customStyle="1" w:styleId="Sangra2detindependienteCar">
    <w:name w:val="Sangría 2 de t. independiente Car"/>
    <w:basedOn w:val="Fuentedeprrafopredeter"/>
    <w:link w:val="Sangra2detindependiente"/>
    <w:rsid w:val="003A638B"/>
    <w:rPr>
      <w:rFonts w:ascii="Arial" w:eastAsia="Times New Roman" w:hAnsi="Arial" w:cs="Times New Roman"/>
      <w:sz w:val="24"/>
      <w:szCs w:val="20"/>
      <w:lang w:val="es-ES_tradnl" w:eastAsia="es-CO"/>
    </w:rPr>
  </w:style>
  <w:style w:type="paragraph" w:customStyle="1" w:styleId="REFERENCIAS">
    <w:name w:val="REFERENCIAS"/>
    <w:basedOn w:val="Normal"/>
    <w:rsid w:val="003A638B"/>
    <w:pPr>
      <w:spacing w:before="0" w:after="120"/>
      <w:jc w:val="center"/>
    </w:pPr>
    <w:rPr>
      <w:b/>
      <w:sz w:val="24"/>
      <w:szCs w:val="20"/>
      <w:lang w:val="en-GB" w:eastAsia="es-CO"/>
    </w:rPr>
  </w:style>
  <w:style w:type="paragraph" w:customStyle="1" w:styleId="Vieta3">
    <w:name w:val="Viñeta 3"/>
    <w:basedOn w:val="Normal"/>
    <w:rsid w:val="003A638B"/>
    <w:pPr>
      <w:numPr>
        <w:numId w:val="2"/>
      </w:numPr>
      <w:spacing w:before="0" w:after="120"/>
    </w:pPr>
    <w:rPr>
      <w:sz w:val="24"/>
      <w:szCs w:val="20"/>
      <w:lang w:val="es-ES_tradnl"/>
    </w:rPr>
  </w:style>
  <w:style w:type="paragraph" w:customStyle="1" w:styleId="para1">
    <w:name w:val="para1"/>
    <w:basedOn w:val="Normal"/>
    <w:rsid w:val="003A638B"/>
    <w:pPr>
      <w:spacing w:before="0" w:after="100"/>
    </w:pPr>
    <w:rPr>
      <w:rFonts w:ascii="Helvetica" w:hAnsi="Helvetica"/>
      <w:sz w:val="20"/>
      <w:szCs w:val="20"/>
      <w:lang w:val="es-ES_tradnl"/>
    </w:rPr>
  </w:style>
  <w:style w:type="paragraph" w:customStyle="1" w:styleId="StyleListBulletCentered">
    <w:name w:val="Style List Bullet + Centered"/>
    <w:basedOn w:val="Normal"/>
    <w:rsid w:val="003A638B"/>
    <w:pPr>
      <w:tabs>
        <w:tab w:val="left" w:pos="720"/>
      </w:tabs>
      <w:overflowPunct w:val="0"/>
      <w:autoSpaceDE w:val="0"/>
      <w:autoSpaceDN w:val="0"/>
      <w:adjustRightInd w:val="0"/>
      <w:spacing w:before="0"/>
      <w:ind w:left="720" w:hanging="360"/>
      <w:textAlignment w:val="baseline"/>
    </w:pPr>
    <w:rPr>
      <w:rFonts w:ascii="Times New Roman" w:hAnsi="Times New Roman"/>
      <w:sz w:val="24"/>
      <w:szCs w:val="20"/>
      <w:lang w:val="es-ES_tradnl" w:eastAsia="en-US"/>
    </w:rPr>
  </w:style>
  <w:style w:type="character" w:customStyle="1" w:styleId="TablaCar">
    <w:name w:val="Tabla Car"/>
    <w:link w:val="Tabla"/>
    <w:locked/>
    <w:rsid w:val="003A638B"/>
    <w:rPr>
      <w:rFonts w:ascii="Arial" w:eastAsia="Times New Roman" w:hAnsi="Arial" w:cs="Times New Roman"/>
      <w:b/>
      <w:sz w:val="24"/>
      <w:szCs w:val="20"/>
      <w:lang w:val="es-ES_tradnl" w:eastAsia="es-CO"/>
    </w:rPr>
  </w:style>
  <w:style w:type="paragraph" w:customStyle="1" w:styleId="BodyTextIndent21">
    <w:name w:val="Body Text Indent 21"/>
    <w:basedOn w:val="Normal"/>
    <w:rsid w:val="003A638B"/>
    <w:pPr>
      <w:widowControl w:val="0"/>
      <w:spacing w:after="120"/>
      <w:ind w:left="426"/>
    </w:pPr>
    <w:rPr>
      <w:rFonts w:eastAsia="MS Mincho"/>
      <w:sz w:val="24"/>
      <w:szCs w:val="20"/>
      <w:lang w:eastAsia="es-CO"/>
    </w:rPr>
  </w:style>
  <w:style w:type="paragraph" w:customStyle="1" w:styleId="Textoindependiente22">
    <w:name w:val="Texto independiente 22"/>
    <w:basedOn w:val="Normal"/>
    <w:rsid w:val="003A638B"/>
    <w:pPr>
      <w:widowControl w:val="0"/>
      <w:spacing w:after="120"/>
      <w:jc w:val="left"/>
    </w:pPr>
    <w:rPr>
      <w:sz w:val="24"/>
      <w:szCs w:val="20"/>
      <w:lang w:eastAsia="es-CO"/>
    </w:rPr>
  </w:style>
  <w:style w:type="character" w:customStyle="1" w:styleId="bodycopyblack">
    <w:name w:val="bodycopyblack"/>
    <w:rsid w:val="003A638B"/>
    <w:rPr>
      <w:rFonts w:cs="Times New Roman"/>
    </w:rPr>
  </w:style>
  <w:style w:type="paragraph" w:customStyle="1" w:styleId="EstiloTablaDespus12pto">
    <w:name w:val="Estilo Tabla + Después:  12 pto"/>
    <w:basedOn w:val="Tabla"/>
    <w:rsid w:val="003A638B"/>
    <w:pPr>
      <w:spacing w:after="240"/>
    </w:pPr>
    <w:rPr>
      <w:bCs/>
      <w:szCs w:val="24"/>
      <w:lang w:eastAsia="es-ES"/>
    </w:rPr>
  </w:style>
  <w:style w:type="paragraph" w:customStyle="1" w:styleId="EstiloTablaDespus12pto1">
    <w:name w:val="Estilo Tabla + Después:  12 pto1"/>
    <w:basedOn w:val="Tabla"/>
    <w:rsid w:val="003A638B"/>
    <w:pPr>
      <w:spacing w:after="240"/>
    </w:pPr>
    <w:rPr>
      <w:bCs/>
      <w:szCs w:val="24"/>
      <w:lang w:eastAsia="es-ES"/>
    </w:rPr>
  </w:style>
  <w:style w:type="paragraph" w:customStyle="1" w:styleId="Prrafodelista1">
    <w:name w:val="Párrafo de lista1"/>
    <w:basedOn w:val="Normal"/>
    <w:rsid w:val="003A638B"/>
    <w:pPr>
      <w:spacing w:before="0" w:after="120"/>
      <w:ind w:left="720"/>
      <w:contextualSpacing/>
    </w:pPr>
    <w:rPr>
      <w:sz w:val="24"/>
      <w:szCs w:val="20"/>
      <w:lang w:val="es-ES_tradnl" w:eastAsia="es-CO"/>
    </w:rPr>
  </w:style>
  <w:style w:type="character" w:styleId="nfasis">
    <w:name w:val="Emphasis"/>
    <w:uiPriority w:val="99"/>
    <w:qFormat/>
    <w:rsid w:val="003A638B"/>
    <w:rPr>
      <w:rFonts w:cs="Times New Roman"/>
      <w:i/>
    </w:rPr>
  </w:style>
  <w:style w:type="paragraph" w:styleId="ndice1">
    <w:name w:val="index 1"/>
    <w:basedOn w:val="Normal"/>
    <w:next w:val="Normal"/>
    <w:autoRedefine/>
    <w:semiHidden/>
    <w:rsid w:val="003A638B"/>
    <w:pPr>
      <w:spacing w:before="0" w:after="120"/>
      <w:ind w:left="240" w:hanging="240"/>
    </w:pPr>
    <w:rPr>
      <w:sz w:val="24"/>
      <w:szCs w:val="20"/>
      <w:lang w:val="es-ES_tradnl" w:eastAsia="es-CO"/>
    </w:rPr>
  </w:style>
  <w:style w:type="numbering" w:customStyle="1" w:styleId="vietas">
    <w:name w:val="viñetas"/>
    <w:rsid w:val="003A638B"/>
    <w:pPr>
      <w:numPr>
        <w:numId w:val="3"/>
      </w:numPr>
    </w:pPr>
  </w:style>
  <w:style w:type="paragraph" w:styleId="Revisin">
    <w:name w:val="Revision"/>
    <w:hidden/>
    <w:uiPriority w:val="99"/>
    <w:semiHidden/>
    <w:rsid w:val="003A638B"/>
    <w:pPr>
      <w:spacing w:after="0" w:line="240" w:lineRule="auto"/>
    </w:pPr>
    <w:rPr>
      <w:rFonts w:ascii="Arial" w:eastAsia="Times New Roman" w:hAnsi="Arial" w:cs="Times New Roman"/>
      <w:sz w:val="24"/>
      <w:szCs w:val="20"/>
      <w:lang w:val="es-ES_tradnl" w:eastAsia="es-CO"/>
    </w:rPr>
  </w:style>
  <w:style w:type="character" w:styleId="Textoennegrita">
    <w:name w:val="Strong"/>
    <w:uiPriority w:val="99"/>
    <w:qFormat/>
    <w:rsid w:val="003A638B"/>
    <w:rPr>
      <w:b/>
      <w:bCs/>
    </w:rPr>
  </w:style>
  <w:style w:type="paragraph" w:styleId="Bibliografa">
    <w:name w:val="Bibliography"/>
    <w:basedOn w:val="Normal"/>
    <w:next w:val="Normal"/>
    <w:uiPriority w:val="37"/>
    <w:unhideWhenUsed/>
    <w:rsid w:val="003A638B"/>
    <w:pPr>
      <w:spacing w:before="0" w:after="120"/>
    </w:pPr>
    <w:rPr>
      <w:sz w:val="24"/>
      <w:szCs w:val="20"/>
      <w:lang w:val="es-ES_tradnl" w:eastAsia="es-CO"/>
    </w:rPr>
  </w:style>
  <w:style w:type="paragraph" w:customStyle="1" w:styleId="tem01">
    <w:name w:val="Ítem 01"/>
    <w:basedOn w:val="Sinespaciado"/>
    <w:qFormat/>
    <w:rsid w:val="003A638B"/>
    <w:pPr>
      <w:numPr>
        <w:numId w:val="4"/>
      </w:numPr>
      <w:spacing w:before="120" w:after="120"/>
      <w:ind w:left="-1102" w:hanging="360"/>
      <w:contextualSpacing/>
      <w:jc w:val="both"/>
    </w:pPr>
    <w:rPr>
      <w:rFonts w:ascii="Arial" w:eastAsiaTheme="minorHAnsi" w:hAnsi="Arial" w:cs="Arial"/>
      <w:lang w:val="es-ES" w:eastAsia="en-US"/>
    </w:rPr>
  </w:style>
  <w:style w:type="paragraph" w:customStyle="1" w:styleId="Norma">
    <w:name w:val="Norma"/>
    <w:basedOn w:val="Normal"/>
    <w:rsid w:val="003A638B"/>
    <w:pPr>
      <w:spacing w:after="120"/>
      <w:ind w:left="1701" w:hanging="1701"/>
    </w:pPr>
    <w:rPr>
      <w:rFonts w:eastAsiaTheme="minorHAnsi" w:cs="Arial"/>
      <w:szCs w:val="22"/>
      <w:lang w:val="en-US" w:eastAsia="en-US"/>
    </w:rPr>
  </w:style>
  <w:style w:type="character" w:customStyle="1" w:styleId="EpgrafeCar">
    <w:name w:val="Epígrafe Car"/>
    <w:link w:val="Epgrafe1"/>
    <w:locked/>
    <w:rsid w:val="0072624E"/>
    <w:rPr>
      <w:rFonts w:ascii="Arial" w:eastAsia="Times New Roman" w:hAnsi="Arial" w:cs="Times New Roman"/>
      <w:b/>
      <w:kern w:val="28"/>
      <w:sz w:val="24"/>
      <w:szCs w:val="20"/>
      <w:lang w:val="es-ES" w:eastAsia="es-CO"/>
    </w:rPr>
  </w:style>
  <w:style w:type="paragraph" w:styleId="TDC3">
    <w:name w:val="toc 3"/>
    <w:basedOn w:val="Normal"/>
    <w:next w:val="Normal"/>
    <w:autoRedefine/>
    <w:uiPriority w:val="39"/>
    <w:unhideWhenUsed/>
    <w:rsid w:val="00EB54FC"/>
    <w:pPr>
      <w:spacing w:after="100"/>
      <w:ind w:left="440"/>
    </w:pPr>
  </w:style>
  <w:style w:type="paragraph" w:customStyle="1" w:styleId="Tabla-Ttulo">
    <w:name w:val="Tabla - Título"/>
    <w:basedOn w:val="Epgrafe"/>
    <w:uiPriority w:val="99"/>
    <w:rsid w:val="00EB54FC"/>
    <w:pPr>
      <w:keepNext/>
      <w:autoSpaceDE w:val="0"/>
      <w:autoSpaceDN w:val="0"/>
      <w:adjustRightInd w:val="0"/>
      <w:spacing w:before="240"/>
    </w:pPr>
    <w:rPr>
      <w:rFonts w:ascii="Arial Negrita" w:eastAsia="Calibri" w:hAnsi="Arial Negrita" w:cs="Arial"/>
      <w:bCs/>
      <w:caps/>
      <w:szCs w:val="22"/>
      <w:lang w:val="es-CO" w:eastAsia="en-US"/>
    </w:rPr>
  </w:style>
  <w:style w:type="paragraph" w:styleId="TtulodeTDC">
    <w:name w:val="TOC Heading"/>
    <w:basedOn w:val="Ttulo1"/>
    <w:next w:val="Normal"/>
    <w:uiPriority w:val="99"/>
    <w:qFormat/>
    <w:rsid w:val="00EB54FC"/>
    <w:pPr>
      <w:keepLines/>
      <w:numPr>
        <w:numId w:val="0"/>
      </w:numPr>
      <w:tabs>
        <w:tab w:val="clear" w:pos="567"/>
      </w:tabs>
      <w:spacing w:after="0" w:line="276" w:lineRule="auto"/>
      <w:jc w:val="left"/>
      <w:outlineLvl w:val="9"/>
    </w:pPr>
    <w:rPr>
      <w:rFonts w:ascii="Cambria" w:eastAsia="Times New Roman" w:hAnsi="Cambria" w:cs="Times New Roman"/>
      <w:bCs/>
      <w:caps w:val="0"/>
      <w:color w:val="365F91"/>
      <w:sz w:val="28"/>
      <w:szCs w:val="28"/>
      <w:lang w:eastAsia="en-US"/>
    </w:rPr>
  </w:style>
  <w:style w:type="paragraph" w:customStyle="1" w:styleId="Literal">
    <w:name w:val="Literal"/>
    <w:basedOn w:val="Prrafodelista"/>
    <w:uiPriority w:val="99"/>
    <w:rsid w:val="00EB54FC"/>
    <w:pPr>
      <w:numPr>
        <w:numId w:val="5"/>
      </w:numPr>
      <w:autoSpaceDE w:val="0"/>
      <w:autoSpaceDN w:val="0"/>
      <w:adjustRightInd w:val="0"/>
      <w:spacing w:after="120"/>
    </w:pPr>
    <w:rPr>
      <w:rFonts w:eastAsia="Calibri" w:cs="Arial"/>
      <w:color w:val="000000"/>
      <w:sz w:val="20"/>
      <w:szCs w:val="20"/>
      <w:lang w:val="es-CO" w:eastAsia="en-US"/>
    </w:rPr>
  </w:style>
  <w:style w:type="paragraph" w:customStyle="1" w:styleId="Itemnivel1">
    <w:name w:val="Item nivel 1"/>
    <w:basedOn w:val="Prrafodelista"/>
    <w:uiPriority w:val="99"/>
    <w:rsid w:val="00EB54FC"/>
    <w:pPr>
      <w:numPr>
        <w:numId w:val="6"/>
      </w:numPr>
      <w:autoSpaceDE w:val="0"/>
      <w:autoSpaceDN w:val="0"/>
      <w:adjustRightInd w:val="0"/>
      <w:spacing w:before="60" w:after="60"/>
      <w:ind w:left="850" w:hanging="425"/>
    </w:pPr>
    <w:rPr>
      <w:rFonts w:eastAsia="Calibri" w:cs="Arial"/>
      <w:color w:val="000000"/>
      <w:sz w:val="20"/>
      <w:szCs w:val="20"/>
      <w:lang w:val="es-CO" w:eastAsia="en-US"/>
    </w:rPr>
  </w:style>
  <w:style w:type="paragraph" w:customStyle="1" w:styleId="Itemnivel2">
    <w:name w:val="Item nivel 2"/>
    <w:basedOn w:val="Prrafodelista"/>
    <w:uiPriority w:val="99"/>
    <w:rsid w:val="00EB54FC"/>
    <w:pPr>
      <w:numPr>
        <w:numId w:val="7"/>
      </w:numPr>
      <w:autoSpaceDE w:val="0"/>
      <w:autoSpaceDN w:val="0"/>
      <w:adjustRightInd w:val="0"/>
      <w:spacing w:after="0"/>
      <w:ind w:left="1276" w:hanging="425"/>
      <w:jc w:val="left"/>
    </w:pPr>
    <w:rPr>
      <w:rFonts w:eastAsia="Calibri" w:cs="Arial"/>
      <w:color w:val="000000"/>
      <w:sz w:val="20"/>
      <w:szCs w:val="20"/>
      <w:lang w:val="es-CO" w:eastAsia="en-US"/>
    </w:rPr>
  </w:style>
  <w:style w:type="paragraph" w:customStyle="1" w:styleId="Item01">
    <w:name w:val="Item01"/>
    <w:basedOn w:val="ecmsonormal"/>
    <w:uiPriority w:val="99"/>
    <w:rsid w:val="00EB54FC"/>
    <w:pPr>
      <w:numPr>
        <w:numId w:val="9"/>
      </w:numPr>
      <w:autoSpaceDE w:val="0"/>
      <w:autoSpaceDN w:val="0"/>
      <w:adjustRightInd w:val="0"/>
      <w:spacing w:before="60" w:after="60"/>
      <w:jc w:val="both"/>
    </w:pPr>
    <w:rPr>
      <w:rFonts w:ascii="Arial" w:hAnsi="Arial" w:cs="Arial"/>
      <w:color w:val="000000"/>
      <w:sz w:val="20"/>
      <w:szCs w:val="20"/>
      <w:lang w:val="es-CO" w:eastAsia="en-US"/>
    </w:rPr>
  </w:style>
  <w:style w:type="paragraph" w:customStyle="1" w:styleId="Literal010">
    <w:name w:val="Literal01"/>
    <w:basedOn w:val="Prrafodelista"/>
    <w:uiPriority w:val="99"/>
    <w:rsid w:val="00EB54FC"/>
    <w:pPr>
      <w:numPr>
        <w:numId w:val="8"/>
      </w:numPr>
      <w:autoSpaceDE w:val="0"/>
      <w:autoSpaceDN w:val="0"/>
      <w:adjustRightInd w:val="0"/>
      <w:spacing w:after="120"/>
    </w:pPr>
    <w:rPr>
      <w:rFonts w:eastAsia="Calibri" w:cs="Arial"/>
      <w:color w:val="000000"/>
      <w:sz w:val="20"/>
      <w:szCs w:val="20"/>
      <w:lang w:val="en-US" w:eastAsia="en-US"/>
    </w:rPr>
  </w:style>
  <w:style w:type="paragraph" w:customStyle="1" w:styleId="Numeral">
    <w:name w:val="Numeral"/>
    <w:basedOn w:val="Normal"/>
    <w:rsid w:val="00EB54FC"/>
    <w:pPr>
      <w:spacing w:after="0"/>
      <w:ind w:left="397" w:hanging="397"/>
    </w:pPr>
    <w:rPr>
      <w:sz w:val="20"/>
      <w:szCs w:val="20"/>
      <w:lang w:val="es-ES_tradnl"/>
    </w:rPr>
  </w:style>
  <w:style w:type="paragraph" w:customStyle="1" w:styleId="Numeral1">
    <w:name w:val="Numeral 1"/>
    <w:basedOn w:val="Normal"/>
    <w:uiPriority w:val="99"/>
    <w:rsid w:val="00EB54FC"/>
    <w:pPr>
      <w:spacing w:after="0"/>
      <w:ind w:left="709" w:hanging="283"/>
    </w:pPr>
    <w:rPr>
      <w:sz w:val="20"/>
      <w:szCs w:val="20"/>
      <w:lang w:val="es-ES_tradnl"/>
    </w:rPr>
  </w:style>
  <w:style w:type="paragraph" w:customStyle="1" w:styleId="Numeral2">
    <w:name w:val="Numeral 2"/>
    <w:basedOn w:val="Normal"/>
    <w:uiPriority w:val="99"/>
    <w:rsid w:val="00EB54FC"/>
    <w:pPr>
      <w:tabs>
        <w:tab w:val="left" w:pos="6946"/>
        <w:tab w:val="left" w:pos="8491"/>
      </w:tabs>
      <w:spacing w:after="0" w:line="240" w:lineRule="atLeast"/>
      <w:ind w:left="993" w:hanging="283"/>
    </w:pPr>
    <w:rPr>
      <w:sz w:val="20"/>
      <w:szCs w:val="20"/>
      <w:lang w:val="es-ES_tradnl"/>
    </w:rPr>
  </w:style>
  <w:style w:type="paragraph" w:customStyle="1" w:styleId="Numeraltabla">
    <w:name w:val="Numeral tabla"/>
    <w:basedOn w:val="Normal"/>
    <w:uiPriority w:val="99"/>
    <w:rsid w:val="00EB54FC"/>
    <w:pPr>
      <w:spacing w:after="0"/>
      <w:ind w:left="283" w:hanging="283"/>
      <w:jc w:val="left"/>
    </w:pPr>
    <w:rPr>
      <w:rFonts w:eastAsia="Calibri"/>
      <w:sz w:val="18"/>
      <w:szCs w:val="20"/>
      <w:lang w:val="es-CO"/>
    </w:rPr>
  </w:style>
  <w:style w:type="paragraph" w:customStyle="1" w:styleId="Numeraltabla1">
    <w:name w:val="Numeral tabla 1"/>
    <w:basedOn w:val="Normal"/>
    <w:uiPriority w:val="99"/>
    <w:rsid w:val="00EB54FC"/>
    <w:pPr>
      <w:spacing w:after="0"/>
      <w:ind w:left="283" w:hanging="283"/>
      <w:jc w:val="left"/>
    </w:pPr>
    <w:rPr>
      <w:rFonts w:eastAsia="Calibri"/>
      <w:sz w:val="18"/>
      <w:szCs w:val="20"/>
      <w:lang w:val="es-CO"/>
    </w:rPr>
  </w:style>
  <w:style w:type="paragraph" w:customStyle="1" w:styleId="Numeraltabla2">
    <w:name w:val="Numeral tabla 2"/>
    <w:basedOn w:val="Numeraltabla1"/>
    <w:uiPriority w:val="99"/>
    <w:rsid w:val="00EB54FC"/>
    <w:pPr>
      <w:ind w:left="568" w:hanging="284"/>
    </w:pPr>
  </w:style>
  <w:style w:type="paragraph" w:styleId="Mapadeldocumento">
    <w:name w:val="Document Map"/>
    <w:basedOn w:val="Normal"/>
    <w:link w:val="MapadeldocumentoCar"/>
    <w:uiPriority w:val="99"/>
    <w:semiHidden/>
    <w:rsid w:val="00EB54FC"/>
    <w:pPr>
      <w:shd w:val="clear" w:color="auto" w:fill="000080"/>
      <w:autoSpaceDE w:val="0"/>
      <w:autoSpaceDN w:val="0"/>
      <w:adjustRightInd w:val="0"/>
      <w:spacing w:after="120"/>
    </w:pPr>
    <w:rPr>
      <w:rFonts w:ascii="Tahoma" w:eastAsia="Calibri" w:hAnsi="Tahoma" w:cs="Tahoma"/>
      <w:color w:val="000000"/>
      <w:sz w:val="20"/>
      <w:szCs w:val="20"/>
      <w:lang w:val="es-CO" w:eastAsia="en-US"/>
    </w:rPr>
  </w:style>
  <w:style w:type="character" w:customStyle="1" w:styleId="MapadeldocumentoCar">
    <w:name w:val="Mapa del documento Car"/>
    <w:basedOn w:val="Fuentedeprrafopredeter"/>
    <w:link w:val="Mapadeldocumento"/>
    <w:uiPriority w:val="99"/>
    <w:semiHidden/>
    <w:rsid w:val="00EB54FC"/>
    <w:rPr>
      <w:rFonts w:ascii="Tahoma" w:eastAsia="Calibri" w:hAnsi="Tahoma" w:cs="Tahoma"/>
      <w:color w:val="000000"/>
      <w:sz w:val="20"/>
      <w:szCs w:val="20"/>
      <w:shd w:val="clear" w:color="auto" w:fill="000080"/>
      <w:lang w:val="es-CO"/>
    </w:rPr>
  </w:style>
  <w:style w:type="paragraph" w:customStyle="1" w:styleId="ecnumeral">
    <w:name w:val="ec_numeral"/>
    <w:basedOn w:val="Normal"/>
    <w:uiPriority w:val="99"/>
    <w:rsid w:val="00EB54FC"/>
    <w:pPr>
      <w:spacing w:after="324"/>
      <w:jc w:val="left"/>
    </w:pPr>
    <w:rPr>
      <w:rFonts w:ascii="Times New Roman" w:eastAsia="Calibri" w:hAnsi="Times New Roman"/>
      <w:sz w:val="24"/>
    </w:rPr>
  </w:style>
  <w:style w:type="paragraph" w:customStyle="1" w:styleId="ecmsonormal">
    <w:name w:val="ec_msonormal"/>
    <w:basedOn w:val="Normal"/>
    <w:uiPriority w:val="99"/>
    <w:rsid w:val="00EB54FC"/>
    <w:pPr>
      <w:spacing w:after="324"/>
      <w:jc w:val="left"/>
    </w:pPr>
    <w:rPr>
      <w:rFonts w:ascii="Times New Roman" w:eastAsia="Calibri" w:hAnsi="Times New Roman"/>
      <w:sz w:val="24"/>
    </w:rPr>
  </w:style>
  <w:style w:type="paragraph" w:customStyle="1" w:styleId="ecmsofootnotetext">
    <w:name w:val="ec_msofootnotetext"/>
    <w:basedOn w:val="Normal"/>
    <w:uiPriority w:val="99"/>
    <w:rsid w:val="00EB54FC"/>
    <w:pPr>
      <w:spacing w:after="324"/>
      <w:jc w:val="left"/>
    </w:pPr>
    <w:rPr>
      <w:rFonts w:ascii="Times New Roman" w:eastAsia="Calibri" w:hAnsi="Times New Roman"/>
      <w:sz w:val="24"/>
    </w:rPr>
  </w:style>
  <w:style w:type="paragraph" w:customStyle="1" w:styleId="ecmsobodytext">
    <w:name w:val="ec_msobodytext"/>
    <w:basedOn w:val="Normal"/>
    <w:uiPriority w:val="99"/>
    <w:rsid w:val="00EB54FC"/>
    <w:pPr>
      <w:spacing w:after="324"/>
      <w:jc w:val="left"/>
    </w:pPr>
    <w:rPr>
      <w:rFonts w:ascii="Times New Roman" w:eastAsia="Calibri" w:hAnsi="Times New Roman"/>
      <w:sz w:val="24"/>
    </w:rPr>
  </w:style>
  <w:style w:type="paragraph" w:customStyle="1" w:styleId="descrip">
    <w:name w:val="descrip"/>
    <w:basedOn w:val="Normal"/>
    <w:uiPriority w:val="99"/>
    <w:rsid w:val="00EB54FC"/>
    <w:pPr>
      <w:suppressLineNumbers/>
      <w:spacing w:after="120"/>
      <w:jc w:val="center"/>
    </w:pPr>
    <w:rPr>
      <w:b/>
      <w:spacing w:val="60"/>
      <w:sz w:val="20"/>
      <w:szCs w:val="20"/>
      <w:lang w:val="es-ES_tradnl"/>
    </w:rPr>
  </w:style>
  <w:style w:type="paragraph" w:customStyle="1" w:styleId="Item02">
    <w:name w:val="Item02"/>
    <w:basedOn w:val="ecnumeral"/>
    <w:uiPriority w:val="99"/>
    <w:rsid w:val="00EB54FC"/>
    <w:pPr>
      <w:numPr>
        <w:ilvl w:val="1"/>
        <w:numId w:val="10"/>
      </w:numPr>
      <w:shd w:val="clear" w:color="auto" w:fill="FFFFFF"/>
      <w:spacing w:before="60" w:after="60"/>
      <w:contextualSpacing/>
      <w:jc w:val="both"/>
    </w:pPr>
    <w:rPr>
      <w:rFonts w:ascii="Arial" w:hAnsi="Arial" w:cs="Arial"/>
      <w:color w:val="000000"/>
      <w:sz w:val="20"/>
      <w:szCs w:val="20"/>
      <w:lang w:val="es-CO" w:eastAsia="en-US"/>
    </w:rPr>
  </w:style>
  <w:style w:type="paragraph" w:customStyle="1" w:styleId="tem010">
    <w:name w:val="Ítem01"/>
    <w:basedOn w:val="Item01"/>
    <w:uiPriority w:val="99"/>
    <w:rsid w:val="00EB54FC"/>
  </w:style>
  <w:style w:type="paragraph" w:customStyle="1" w:styleId="Notadepropiedad">
    <w:name w:val="Nota de propiedad"/>
    <w:basedOn w:val="Normal"/>
    <w:uiPriority w:val="99"/>
    <w:rsid w:val="00EB54FC"/>
    <w:pPr>
      <w:autoSpaceDE w:val="0"/>
      <w:autoSpaceDN w:val="0"/>
      <w:adjustRightInd w:val="0"/>
      <w:spacing w:after="120"/>
    </w:pPr>
    <w:rPr>
      <w:rFonts w:eastAsia="Calibri" w:cs="Arial"/>
      <w:color w:val="000000"/>
      <w:sz w:val="12"/>
      <w:szCs w:val="12"/>
      <w:lang w:val="es-CO" w:eastAsia="en-US"/>
    </w:rPr>
  </w:style>
  <w:style w:type="paragraph" w:customStyle="1" w:styleId="Nmerodepginayarchivo">
    <w:name w:val="Número de página y archivo"/>
    <w:basedOn w:val="Piedepgina"/>
    <w:uiPriority w:val="99"/>
    <w:rsid w:val="00EB54FC"/>
    <w:pPr>
      <w:pBdr>
        <w:bottom w:val="single" w:sz="4" w:space="1" w:color="auto"/>
      </w:pBdr>
      <w:tabs>
        <w:tab w:val="clear" w:pos="8838"/>
        <w:tab w:val="right" w:pos="9350"/>
      </w:tabs>
      <w:autoSpaceDE w:val="0"/>
      <w:autoSpaceDN w:val="0"/>
      <w:adjustRightInd w:val="0"/>
      <w:spacing w:before="120" w:after="0"/>
    </w:pPr>
    <w:rPr>
      <w:rFonts w:eastAsia="Calibri" w:cs="Arial"/>
      <w:color w:val="000000"/>
      <w:sz w:val="12"/>
      <w:szCs w:val="12"/>
      <w:lang w:val="es-CO" w:eastAsia="en-US"/>
    </w:rPr>
  </w:style>
  <w:style w:type="paragraph" w:customStyle="1" w:styleId="Portada2">
    <w:name w:val="Portada 2"/>
    <w:basedOn w:val="Normal"/>
    <w:uiPriority w:val="99"/>
    <w:rsid w:val="00EB54FC"/>
    <w:pPr>
      <w:tabs>
        <w:tab w:val="right" w:pos="0"/>
      </w:tabs>
      <w:spacing w:before="1800" w:after="120"/>
      <w:jc w:val="center"/>
    </w:pPr>
    <w:rPr>
      <w:rFonts w:cs="Arial"/>
      <w:b/>
      <w:color w:val="000000"/>
      <w:sz w:val="28"/>
      <w:szCs w:val="28"/>
      <w:lang w:val="es-MX" w:eastAsia="en-US"/>
    </w:rPr>
  </w:style>
  <w:style w:type="paragraph" w:customStyle="1" w:styleId="Portada1">
    <w:name w:val="Portada 1"/>
    <w:basedOn w:val="Normal"/>
    <w:uiPriority w:val="99"/>
    <w:rsid w:val="00EB54FC"/>
    <w:pPr>
      <w:tabs>
        <w:tab w:val="right" w:pos="0"/>
      </w:tabs>
      <w:spacing w:before="0" w:after="120"/>
      <w:jc w:val="center"/>
    </w:pPr>
    <w:rPr>
      <w:rFonts w:cs="Arial"/>
      <w:color w:val="000000"/>
      <w:sz w:val="20"/>
      <w:szCs w:val="20"/>
      <w:lang w:val="es-MX" w:eastAsia="en-US"/>
    </w:rPr>
  </w:style>
  <w:style w:type="paragraph" w:customStyle="1" w:styleId="Portada3">
    <w:name w:val="Portada 3"/>
    <w:basedOn w:val="Normal"/>
    <w:uiPriority w:val="99"/>
    <w:rsid w:val="00EB54FC"/>
    <w:pPr>
      <w:tabs>
        <w:tab w:val="right" w:pos="0"/>
      </w:tabs>
      <w:spacing w:before="960" w:after="120"/>
      <w:jc w:val="center"/>
    </w:pPr>
    <w:rPr>
      <w:rFonts w:cs="Arial"/>
      <w:b/>
      <w:color w:val="000000"/>
      <w:sz w:val="28"/>
      <w:szCs w:val="28"/>
      <w:lang w:val="es-MX" w:eastAsia="en-US"/>
    </w:rPr>
  </w:style>
  <w:style w:type="paragraph" w:styleId="Textodebloque">
    <w:name w:val="Block Text"/>
    <w:basedOn w:val="Normal"/>
    <w:uiPriority w:val="99"/>
    <w:rsid w:val="00EB54FC"/>
    <w:pPr>
      <w:spacing w:after="120"/>
      <w:ind w:left="-57" w:right="-57"/>
    </w:pPr>
    <w:rPr>
      <w:sz w:val="12"/>
      <w:szCs w:val="20"/>
      <w:lang w:val="es-CO"/>
    </w:rPr>
  </w:style>
  <w:style w:type="paragraph" w:customStyle="1" w:styleId="Formatotabladecontenido">
    <w:name w:val="Formato tabla de contenido"/>
    <w:basedOn w:val="Normal"/>
    <w:uiPriority w:val="99"/>
    <w:rsid w:val="00EB54FC"/>
    <w:pPr>
      <w:tabs>
        <w:tab w:val="right" w:pos="0"/>
      </w:tabs>
      <w:spacing w:before="0" w:after="360"/>
      <w:jc w:val="center"/>
    </w:pPr>
    <w:rPr>
      <w:rFonts w:cs="Arial"/>
      <w:b/>
      <w:color w:val="000000"/>
      <w:sz w:val="24"/>
      <w:lang w:eastAsia="en-US"/>
    </w:rPr>
  </w:style>
  <w:style w:type="paragraph" w:customStyle="1" w:styleId="Literal01">
    <w:name w:val="Literal 01"/>
    <w:basedOn w:val="Prrafodelista"/>
    <w:uiPriority w:val="99"/>
    <w:rsid w:val="00EB54FC"/>
    <w:pPr>
      <w:numPr>
        <w:numId w:val="11"/>
      </w:numPr>
      <w:autoSpaceDE w:val="0"/>
      <w:autoSpaceDN w:val="0"/>
      <w:adjustRightInd w:val="0"/>
      <w:spacing w:before="60" w:after="60"/>
      <w:ind w:left="284" w:hanging="284"/>
      <w:contextualSpacing w:val="0"/>
    </w:pPr>
    <w:rPr>
      <w:rFonts w:eastAsia="Calibri" w:cs="Arial"/>
      <w:color w:val="000000"/>
      <w:sz w:val="20"/>
      <w:szCs w:val="20"/>
      <w:lang w:val="es-CO" w:eastAsia="en-US"/>
    </w:rPr>
  </w:style>
  <w:style w:type="paragraph" w:customStyle="1" w:styleId="Literal1">
    <w:name w:val="Literal 1"/>
    <w:basedOn w:val="Prrafodelista"/>
    <w:uiPriority w:val="99"/>
    <w:rsid w:val="00EB54FC"/>
    <w:pPr>
      <w:numPr>
        <w:numId w:val="12"/>
      </w:numPr>
      <w:autoSpaceDE w:val="0"/>
      <w:autoSpaceDN w:val="0"/>
      <w:adjustRightInd w:val="0"/>
      <w:spacing w:after="120"/>
      <w:ind w:left="284" w:hanging="284"/>
    </w:pPr>
    <w:rPr>
      <w:rFonts w:eastAsia="Calibri" w:cs="Arial"/>
      <w:color w:val="000000"/>
      <w:sz w:val="20"/>
      <w:szCs w:val="20"/>
      <w:lang w:val="es-CO" w:eastAsia="en-US"/>
    </w:rPr>
  </w:style>
  <w:style w:type="paragraph" w:customStyle="1" w:styleId="msolistparagraph0">
    <w:name w:val="msolistparagraph"/>
    <w:basedOn w:val="Normal"/>
    <w:uiPriority w:val="99"/>
    <w:rsid w:val="00EB54FC"/>
    <w:pPr>
      <w:spacing w:before="0" w:after="0"/>
      <w:ind w:left="720"/>
      <w:jc w:val="left"/>
    </w:pPr>
    <w:rPr>
      <w:rFonts w:eastAsia="Calibri" w:cs="Arial"/>
      <w:sz w:val="24"/>
    </w:rPr>
  </w:style>
  <w:style w:type="paragraph" w:customStyle="1" w:styleId="INDENT1">
    <w:name w:val="INDENT 1"/>
    <w:basedOn w:val="Normal"/>
    <w:rsid w:val="00EB54FC"/>
    <w:pPr>
      <w:spacing w:before="0" w:line="240" w:lineRule="atLeast"/>
      <w:ind w:left="737"/>
    </w:pPr>
    <w:rPr>
      <w:rFonts w:ascii="Times New Roman" w:hAnsi="Times New Roman"/>
      <w:sz w:val="24"/>
      <w:szCs w:val="20"/>
      <w:lang w:val="es-ES_tradnl"/>
    </w:rPr>
  </w:style>
  <w:style w:type="character" w:styleId="Hipervnculovisitado">
    <w:name w:val="FollowedHyperlink"/>
    <w:basedOn w:val="Fuentedeprrafopredeter"/>
    <w:uiPriority w:val="99"/>
    <w:semiHidden/>
    <w:unhideWhenUsed/>
    <w:rsid w:val="00D70D70"/>
    <w:rPr>
      <w:color w:val="800080"/>
      <w:u w:val="single"/>
    </w:rPr>
  </w:style>
  <w:style w:type="paragraph" w:customStyle="1" w:styleId="font5">
    <w:name w:val="font5"/>
    <w:basedOn w:val="Normal"/>
    <w:rsid w:val="00D70D70"/>
    <w:pPr>
      <w:spacing w:before="100" w:beforeAutospacing="1" w:after="100" w:afterAutospacing="1"/>
      <w:jc w:val="left"/>
    </w:pPr>
    <w:rPr>
      <w:rFonts w:cs="Arial"/>
      <w:sz w:val="20"/>
      <w:szCs w:val="20"/>
      <w:lang w:val="es-CO" w:eastAsia="es-CO"/>
    </w:rPr>
  </w:style>
  <w:style w:type="paragraph" w:customStyle="1" w:styleId="font6">
    <w:name w:val="font6"/>
    <w:basedOn w:val="Normal"/>
    <w:rsid w:val="00D70D70"/>
    <w:pPr>
      <w:spacing w:before="100" w:beforeAutospacing="1" w:after="100" w:afterAutospacing="1"/>
      <w:jc w:val="left"/>
    </w:pPr>
    <w:rPr>
      <w:rFonts w:cs="Arial"/>
      <w:sz w:val="18"/>
      <w:szCs w:val="18"/>
      <w:lang w:val="es-CO" w:eastAsia="es-CO"/>
    </w:rPr>
  </w:style>
  <w:style w:type="paragraph" w:customStyle="1" w:styleId="font7">
    <w:name w:val="font7"/>
    <w:basedOn w:val="Normal"/>
    <w:rsid w:val="00D70D70"/>
    <w:pPr>
      <w:spacing w:before="100" w:beforeAutospacing="1" w:after="100" w:afterAutospacing="1"/>
      <w:jc w:val="left"/>
    </w:pPr>
    <w:rPr>
      <w:rFonts w:cs="Arial"/>
      <w:sz w:val="20"/>
      <w:szCs w:val="20"/>
      <w:lang w:val="es-CO" w:eastAsia="es-CO"/>
    </w:rPr>
  </w:style>
  <w:style w:type="paragraph" w:customStyle="1" w:styleId="font8">
    <w:name w:val="font8"/>
    <w:basedOn w:val="Normal"/>
    <w:rsid w:val="00D70D70"/>
    <w:pPr>
      <w:spacing w:before="100" w:beforeAutospacing="1" w:after="100" w:afterAutospacing="1"/>
      <w:jc w:val="left"/>
    </w:pPr>
    <w:rPr>
      <w:rFonts w:cs="Arial"/>
      <w:color w:val="000000"/>
      <w:sz w:val="18"/>
      <w:szCs w:val="18"/>
      <w:lang w:val="es-CO" w:eastAsia="es-CO"/>
    </w:rPr>
  </w:style>
  <w:style w:type="paragraph" w:customStyle="1" w:styleId="font9">
    <w:name w:val="font9"/>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0">
    <w:name w:val="font10"/>
    <w:basedOn w:val="Normal"/>
    <w:rsid w:val="00D70D70"/>
    <w:pPr>
      <w:spacing w:before="100" w:beforeAutospacing="1" w:after="100" w:afterAutospacing="1"/>
      <w:jc w:val="left"/>
    </w:pPr>
    <w:rPr>
      <w:rFonts w:ascii="Times New Roman" w:hAnsi="Times New Roman"/>
      <w:sz w:val="20"/>
      <w:szCs w:val="20"/>
      <w:lang w:val="es-CO" w:eastAsia="es-CO"/>
    </w:rPr>
  </w:style>
  <w:style w:type="paragraph" w:customStyle="1" w:styleId="font11">
    <w:name w:val="font11"/>
    <w:basedOn w:val="Normal"/>
    <w:rsid w:val="00D70D70"/>
    <w:pPr>
      <w:spacing w:before="100" w:beforeAutospacing="1" w:after="100" w:afterAutospacing="1"/>
      <w:jc w:val="left"/>
    </w:pPr>
    <w:rPr>
      <w:rFonts w:ascii="Times New Roman" w:hAnsi="Times New Roman"/>
      <w:sz w:val="14"/>
      <w:szCs w:val="14"/>
      <w:lang w:val="es-CO" w:eastAsia="es-CO"/>
    </w:rPr>
  </w:style>
  <w:style w:type="paragraph" w:customStyle="1" w:styleId="font12">
    <w:name w:val="font12"/>
    <w:basedOn w:val="Normal"/>
    <w:rsid w:val="00D70D70"/>
    <w:pPr>
      <w:spacing w:before="100" w:beforeAutospacing="1" w:after="100" w:afterAutospacing="1"/>
      <w:jc w:val="left"/>
    </w:pPr>
    <w:rPr>
      <w:rFonts w:ascii="Times New Roman" w:hAnsi="Times New Roman"/>
      <w:color w:val="000000"/>
      <w:sz w:val="14"/>
      <w:szCs w:val="14"/>
      <w:lang w:val="es-CO" w:eastAsia="es-CO"/>
    </w:rPr>
  </w:style>
  <w:style w:type="paragraph" w:customStyle="1" w:styleId="font13">
    <w:name w:val="font13"/>
    <w:basedOn w:val="Normal"/>
    <w:rsid w:val="00D70D70"/>
    <w:pPr>
      <w:spacing w:before="100" w:beforeAutospacing="1" w:after="100" w:afterAutospacing="1"/>
      <w:jc w:val="left"/>
    </w:pPr>
    <w:rPr>
      <w:rFonts w:ascii="Calibri" w:hAnsi="Calibri"/>
      <w:sz w:val="20"/>
      <w:szCs w:val="20"/>
      <w:lang w:val="es-CO" w:eastAsia="es-CO"/>
    </w:rPr>
  </w:style>
  <w:style w:type="paragraph" w:customStyle="1" w:styleId="font14">
    <w:name w:val="font14"/>
    <w:basedOn w:val="Normal"/>
    <w:rsid w:val="00D70D70"/>
    <w:pPr>
      <w:spacing w:before="100" w:beforeAutospacing="1" w:after="100" w:afterAutospacing="1"/>
      <w:jc w:val="left"/>
    </w:pPr>
    <w:rPr>
      <w:rFonts w:cs="Arial"/>
      <w:color w:val="000000"/>
      <w:sz w:val="16"/>
      <w:szCs w:val="16"/>
      <w:lang w:val="es-CO" w:eastAsia="es-CO"/>
    </w:rPr>
  </w:style>
  <w:style w:type="paragraph" w:customStyle="1" w:styleId="font15">
    <w:name w:val="font15"/>
    <w:basedOn w:val="Normal"/>
    <w:rsid w:val="00D70D70"/>
    <w:pPr>
      <w:spacing w:before="100" w:beforeAutospacing="1" w:after="100" w:afterAutospacing="1"/>
      <w:jc w:val="left"/>
    </w:pPr>
    <w:rPr>
      <w:rFonts w:cs="Arial"/>
      <w:color w:val="FF0000"/>
      <w:sz w:val="20"/>
      <w:szCs w:val="20"/>
      <w:u w:val="single"/>
      <w:lang w:val="es-CO" w:eastAsia="es-CO"/>
    </w:rPr>
  </w:style>
  <w:style w:type="paragraph" w:customStyle="1" w:styleId="font16">
    <w:name w:val="font16"/>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7">
    <w:name w:val="font17"/>
    <w:basedOn w:val="Normal"/>
    <w:rsid w:val="00D70D70"/>
    <w:pPr>
      <w:spacing w:before="100" w:beforeAutospacing="1" w:after="100" w:afterAutospacing="1"/>
      <w:jc w:val="left"/>
    </w:pPr>
    <w:rPr>
      <w:rFonts w:ascii="Calibri" w:hAnsi="Calibri"/>
      <w:color w:val="000000"/>
      <w:sz w:val="20"/>
      <w:szCs w:val="20"/>
      <w:lang w:val="es-CO" w:eastAsia="es-CO"/>
    </w:rPr>
  </w:style>
  <w:style w:type="paragraph" w:customStyle="1" w:styleId="font18">
    <w:name w:val="font18"/>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9">
    <w:name w:val="font19"/>
    <w:basedOn w:val="Normal"/>
    <w:rsid w:val="00D70D70"/>
    <w:pPr>
      <w:spacing w:before="100" w:beforeAutospacing="1" w:after="100" w:afterAutospacing="1"/>
      <w:jc w:val="left"/>
    </w:pPr>
    <w:rPr>
      <w:rFonts w:ascii="Symbol" w:hAnsi="Symbol"/>
      <w:sz w:val="20"/>
      <w:szCs w:val="20"/>
      <w:lang w:val="es-CO" w:eastAsia="es-CO"/>
    </w:rPr>
  </w:style>
  <w:style w:type="paragraph" w:customStyle="1" w:styleId="font20">
    <w:name w:val="font20"/>
    <w:basedOn w:val="Normal"/>
    <w:rsid w:val="00D70D70"/>
    <w:pPr>
      <w:spacing w:before="100" w:beforeAutospacing="1" w:after="100" w:afterAutospacing="1"/>
      <w:jc w:val="left"/>
    </w:pPr>
    <w:rPr>
      <w:rFonts w:ascii="Symbol" w:hAnsi="Symbol"/>
      <w:color w:val="000000"/>
      <w:sz w:val="20"/>
      <w:szCs w:val="20"/>
      <w:lang w:val="es-CO" w:eastAsia="es-CO"/>
    </w:rPr>
  </w:style>
  <w:style w:type="paragraph" w:customStyle="1" w:styleId="xl74">
    <w:name w:val="xl74"/>
    <w:basedOn w:val="Normal"/>
    <w:rsid w:val="00D70D70"/>
    <w:pPr>
      <w:shd w:val="clear" w:color="000000" w:fill="E3E3E3"/>
      <w:spacing w:before="100" w:beforeAutospacing="1" w:after="100" w:afterAutospacing="1"/>
      <w:jc w:val="left"/>
    </w:pPr>
    <w:rPr>
      <w:rFonts w:cs="Arial"/>
      <w:sz w:val="24"/>
      <w:lang w:val="es-CO" w:eastAsia="es-CO"/>
    </w:rPr>
  </w:style>
  <w:style w:type="paragraph" w:customStyle="1" w:styleId="xl75">
    <w:name w:val="xl75"/>
    <w:basedOn w:val="Normal"/>
    <w:rsid w:val="00D70D70"/>
    <w:pPr>
      <w:shd w:val="clear" w:color="000000" w:fill="E3E3E3"/>
      <w:spacing w:before="100" w:beforeAutospacing="1" w:after="100" w:afterAutospacing="1"/>
      <w:jc w:val="left"/>
      <w:textAlignment w:val="center"/>
    </w:pPr>
    <w:rPr>
      <w:rFonts w:cs="Arial"/>
      <w:sz w:val="24"/>
      <w:lang w:val="es-CO" w:eastAsia="es-CO"/>
    </w:rPr>
  </w:style>
  <w:style w:type="paragraph" w:customStyle="1" w:styleId="xl76">
    <w:name w:val="xl7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77">
    <w:name w:val="xl7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78">
    <w:name w:val="xl7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79">
    <w:name w:val="xl7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80">
    <w:name w:val="xl8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8"/>
      <w:szCs w:val="18"/>
      <w:lang w:val="es-CO" w:eastAsia="es-CO"/>
    </w:rPr>
  </w:style>
  <w:style w:type="paragraph" w:customStyle="1" w:styleId="xl81">
    <w:name w:val="xl81"/>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CO" w:eastAsia="es-CO"/>
    </w:rPr>
  </w:style>
  <w:style w:type="paragraph" w:customStyle="1" w:styleId="xl82">
    <w:name w:val="xl82"/>
    <w:basedOn w:val="Normal"/>
    <w:rsid w:val="00D70D70"/>
    <w:pPr>
      <w:pBdr>
        <w:top w:val="single" w:sz="4" w:space="0" w:color="auto"/>
        <w:left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83">
    <w:name w:val="xl8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18"/>
      <w:szCs w:val="18"/>
      <w:lang w:val="es-CO" w:eastAsia="es-CO"/>
    </w:rPr>
  </w:style>
  <w:style w:type="paragraph" w:customStyle="1" w:styleId="xl84">
    <w:name w:val="xl8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18"/>
      <w:szCs w:val="18"/>
      <w:lang w:val="es-CO" w:eastAsia="es-CO"/>
    </w:rPr>
  </w:style>
  <w:style w:type="paragraph" w:customStyle="1" w:styleId="xl85">
    <w:name w:val="xl8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86">
    <w:name w:val="xl86"/>
    <w:basedOn w:val="Normal"/>
    <w:rsid w:val="00D70D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7">
    <w:name w:val="xl87"/>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8">
    <w:name w:val="xl88"/>
    <w:basedOn w:val="Normal"/>
    <w:rsid w:val="00D70D70"/>
    <w:pPr>
      <w:pBdr>
        <w:top w:val="single" w:sz="8"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89">
    <w:name w:val="xl8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0">
    <w:name w:val="xl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cs="Arial"/>
      <w:sz w:val="20"/>
      <w:szCs w:val="20"/>
      <w:lang w:val="es-CO" w:eastAsia="es-CO"/>
    </w:rPr>
  </w:style>
  <w:style w:type="paragraph" w:customStyle="1" w:styleId="xl91">
    <w:name w:val="xl91"/>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2">
    <w:name w:val="xl9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93">
    <w:name w:val="xl9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94">
    <w:name w:val="xl9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5">
    <w:name w:val="xl9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6">
    <w:name w:val="xl96"/>
    <w:basedOn w:val="Normal"/>
    <w:rsid w:val="00D70D70"/>
    <w:pPr>
      <w:pBdr>
        <w:top w:val="single" w:sz="8" w:space="0" w:color="auto"/>
        <w:left w:val="single" w:sz="8"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97">
    <w:name w:val="xl97"/>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8">
    <w:name w:val="xl98"/>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99">
    <w:name w:val="xl99"/>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rFonts w:cs="Arial"/>
      <w:sz w:val="20"/>
      <w:szCs w:val="20"/>
      <w:lang w:val="es-CO" w:eastAsia="es-CO"/>
    </w:rPr>
  </w:style>
  <w:style w:type="paragraph" w:customStyle="1" w:styleId="xl100">
    <w:name w:val="xl10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1">
    <w:name w:val="xl101"/>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102">
    <w:name w:val="xl102"/>
    <w:basedOn w:val="Normal"/>
    <w:rsid w:val="00D70D70"/>
    <w:pPr>
      <w:pBdr>
        <w:top w:val="single" w:sz="4" w:space="0" w:color="auto"/>
        <w:left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3">
    <w:name w:val="xl103"/>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4">
    <w:name w:val="xl104"/>
    <w:basedOn w:val="Normal"/>
    <w:rsid w:val="00D70D70"/>
    <w:pPr>
      <w:pBdr>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05">
    <w:name w:val="xl105"/>
    <w:basedOn w:val="Normal"/>
    <w:rsid w:val="00D70D70"/>
    <w:pPr>
      <w:pBdr>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6">
    <w:name w:val="xl106"/>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07">
    <w:name w:val="xl107"/>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08">
    <w:name w:val="xl108"/>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18"/>
      <w:szCs w:val="18"/>
      <w:lang w:val="es-CO" w:eastAsia="es-CO"/>
    </w:rPr>
  </w:style>
  <w:style w:type="paragraph" w:customStyle="1" w:styleId="xl109">
    <w:name w:val="xl10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10">
    <w:name w:val="xl11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111">
    <w:name w:val="xl11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12">
    <w:name w:val="xl11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3">
    <w:name w:val="xl11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4">
    <w:name w:val="xl11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15">
    <w:name w:val="xl11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116">
    <w:name w:val="xl1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17">
    <w:name w:val="xl11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118">
    <w:name w:val="xl11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9">
    <w:name w:val="xl119"/>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120">
    <w:name w:val="xl120"/>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1">
    <w:name w:val="xl121"/>
    <w:basedOn w:val="Normal"/>
    <w:rsid w:val="00D70D70"/>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2">
    <w:name w:val="xl122"/>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3">
    <w:name w:val="xl123"/>
    <w:basedOn w:val="Normal"/>
    <w:rsid w:val="00D70D70"/>
    <w:pPr>
      <w:pBdr>
        <w:top w:val="single" w:sz="4" w:space="0" w:color="auto"/>
        <w:lef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4">
    <w:name w:val="xl124"/>
    <w:basedOn w:val="Normal"/>
    <w:rsid w:val="00D70D70"/>
    <w:pPr>
      <w:pBdr>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5">
    <w:name w:val="xl12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6">
    <w:name w:val="xl126"/>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7">
    <w:name w:val="xl127"/>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8">
    <w:name w:val="xl128"/>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9">
    <w:name w:val="xl129"/>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0">
    <w:name w:val="xl13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1">
    <w:name w:val="xl13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2">
    <w:name w:val="xl13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3">
    <w:name w:val="xl13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4">
    <w:name w:val="xl13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5">
    <w:name w:val="xl135"/>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6">
    <w:name w:val="xl136"/>
    <w:basedOn w:val="Normal"/>
    <w:rsid w:val="00D70D70"/>
    <w:pPr>
      <w:shd w:val="clear" w:color="000000" w:fill="FFFFFF"/>
      <w:spacing w:before="100" w:beforeAutospacing="1" w:after="100" w:afterAutospacing="1"/>
      <w:jc w:val="left"/>
      <w:textAlignment w:val="center"/>
    </w:pPr>
    <w:rPr>
      <w:rFonts w:cs="Arial"/>
      <w:b/>
      <w:bCs/>
      <w:color w:val="000000"/>
      <w:sz w:val="20"/>
      <w:szCs w:val="20"/>
      <w:lang w:val="es-CO" w:eastAsia="es-CO"/>
    </w:rPr>
  </w:style>
  <w:style w:type="paragraph" w:customStyle="1" w:styleId="xl137">
    <w:name w:val="xl137"/>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8">
    <w:name w:val="xl138"/>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9">
    <w:name w:val="xl139"/>
    <w:basedOn w:val="Normal"/>
    <w:rsid w:val="00D70D70"/>
    <w:pPr>
      <w:pBdr>
        <w:top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40">
    <w:name w:val="xl140"/>
    <w:basedOn w:val="Normal"/>
    <w:rsid w:val="00D70D70"/>
    <w:pPr>
      <w:shd w:val="clear" w:color="000000" w:fill="FFFFFF"/>
      <w:spacing w:before="100" w:beforeAutospacing="1" w:after="100" w:afterAutospacing="1"/>
      <w:jc w:val="left"/>
      <w:textAlignment w:val="center"/>
    </w:pPr>
    <w:rPr>
      <w:rFonts w:cs="Arial"/>
      <w:sz w:val="24"/>
      <w:lang w:val="es-CO" w:eastAsia="es-CO"/>
    </w:rPr>
  </w:style>
  <w:style w:type="paragraph" w:customStyle="1" w:styleId="xl141">
    <w:name w:val="xl14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cs="Arial"/>
      <w:sz w:val="20"/>
      <w:szCs w:val="20"/>
      <w:lang w:val="es-CO" w:eastAsia="es-CO"/>
    </w:rPr>
  </w:style>
  <w:style w:type="paragraph" w:customStyle="1" w:styleId="xl142">
    <w:name w:val="xl14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20"/>
      <w:szCs w:val="20"/>
      <w:lang w:val="es-CO" w:eastAsia="es-CO"/>
    </w:rPr>
  </w:style>
  <w:style w:type="paragraph" w:customStyle="1" w:styleId="xl143">
    <w:name w:val="xl14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20"/>
      <w:szCs w:val="20"/>
      <w:lang w:val="es-CO" w:eastAsia="es-CO"/>
    </w:rPr>
  </w:style>
  <w:style w:type="paragraph" w:customStyle="1" w:styleId="xl144">
    <w:name w:val="xl14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20"/>
      <w:szCs w:val="20"/>
      <w:lang w:val="es-CO" w:eastAsia="es-CO"/>
    </w:rPr>
  </w:style>
  <w:style w:type="paragraph" w:customStyle="1" w:styleId="xl145">
    <w:name w:val="xl14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20"/>
      <w:szCs w:val="20"/>
      <w:lang w:val="es-CO" w:eastAsia="es-CO"/>
    </w:rPr>
  </w:style>
  <w:style w:type="paragraph" w:customStyle="1" w:styleId="xl146">
    <w:name w:val="xl146"/>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47">
    <w:name w:val="xl147"/>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48">
    <w:name w:val="xl148"/>
    <w:basedOn w:val="Normal"/>
    <w:rsid w:val="00D70D7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49">
    <w:name w:val="xl149"/>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50">
    <w:name w:val="xl150"/>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51">
    <w:name w:val="xl15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top"/>
    </w:pPr>
    <w:rPr>
      <w:rFonts w:cs="Arial"/>
      <w:color w:val="000000"/>
      <w:sz w:val="20"/>
      <w:szCs w:val="20"/>
      <w:lang w:val="es-CO" w:eastAsia="es-CO"/>
    </w:rPr>
  </w:style>
  <w:style w:type="paragraph" w:customStyle="1" w:styleId="xl152">
    <w:name w:val="xl15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3">
    <w:name w:val="xl153"/>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4">
    <w:name w:val="xl154"/>
    <w:basedOn w:val="Normal"/>
    <w:rsid w:val="00D70D7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55">
    <w:name w:val="xl155"/>
    <w:basedOn w:val="Normal"/>
    <w:rsid w:val="00D70D70"/>
    <w:pPr>
      <w:pBdr>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6">
    <w:name w:val="xl156"/>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7">
    <w:name w:val="xl157"/>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58">
    <w:name w:val="xl158"/>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59">
    <w:name w:val="xl159"/>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color w:val="000000"/>
      <w:sz w:val="20"/>
      <w:szCs w:val="20"/>
      <w:lang w:val="es-CO" w:eastAsia="es-CO"/>
    </w:rPr>
  </w:style>
  <w:style w:type="paragraph" w:customStyle="1" w:styleId="xl160">
    <w:name w:val="xl160"/>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1">
    <w:name w:val="xl16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2">
    <w:name w:val="xl162"/>
    <w:basedOn w:val="Normal"/>
    <w:rsid w:val="00D70D70"/>
    <w:pPr>
      <w:pBdr>
        <w:top w:val="single" w:sz="4" w:space="0" w:color="auto"/>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3">
    <w:name w:val="xl163"/>
    <w:basedOn w:val="Normal"/>
    <w:rsid w:val="00D70D70"/>
    <w:pPr>
      <w:pBdr>
        <w:top w:val="single" w:sz="4" w:space="0" w:color="auto"/>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4">
    <w:name w:val="xl164"/>
    <w:basedOn w:val="Normal"/>
    <w:rsid w:val="00D70D70"/>
    <w:pPr>
      <w:pBdr>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5">
    <w:name w:val="xl165"/>
    <w:basedOn w:val="Normal"/>
    <w:rsid w:val="00D70D70"/>
    <w:pPr>
      <w:pBdr>
        <w:lef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6">
    <w:name w:val="xl166"/>
    <w:basedOn w:val="Normal"/>
    <w:rsid w:val="00D70D70"/>
    <w:pPr>
      <w:pBdr>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7">
    <w:name w:val="xl167"/>
    <w:basedOn w:val="Normal"/>
    <w:rsid w:val="00D70D70"/>
    <w:pPr>
      <w:pBdr>
        <w:left w:val="single" w:sz="4" w:space="0" w:color="auto"/>
        <w:bottom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8">
    <w:name w:val="xl168"/>
    <w:basedOn w:val="Normal"/>
    <w:rsid w:val="00D70D70"/>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9">
    <w:name w:val="xl169"/>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70">
    <w:name w:val="xl170"/>
    <w:basedOn w:val="Normal"/>
    <w:rsid w:val="00D70D70"/>
    <w:pPr>
      <w:spacing w:before="100" w:beforeAutospacing="1" w:after="100" w:afterAutospacing="1"/>
      <w:jc w:val="left"/>
    </w:pPr>
    <w:rPr>
      <w:rFonts w:cs="Arial"/>
      <w:sz w:val="24"/>
      <w:lang w:val="es-CO" w:eastAsia="es-CO"/>
    </w:rPr>
  </w:style>
  <w:style w:type="paragraph" w:customStyle="1" w:styleId="xl171">
    <w:name w:val="xl171"/>
    <w:basedOn w:val="Normal"/>
    <w:rsid w:val="00D70D7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2">
    <w:name w:val="xl172"/>
    <w:basedOn w:val="Normal"/>
    <w:rsid w:val="00D70D7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3">
    <w:name w:val="xl173"/>
    <w:basedOn w:val="Normal"/>
    <w:rsid w:val="00D70D70"/>
    <w:pPr>
      <w:pBdr>
        <w:top w:val="single" w:sz="8" w:space="0" w:color="auto"/>
        <w:left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4">
    <w:name w:val="xl174"/>
    <w:basedOn w:val="Normal"/>
    <w:rsid w:val="00D70D70"/>
    <w:pPr>
      <w:pBdr>
        <w:top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5">
    <w:name w:val="xl175"/>
    <w:basedOn w:val="Normal"/>
    <w:rsid w:val="00D70D70"/>
    <w:pPr>
      <w:pBdr>
        <w:top w:val="single" w:sz="8" w:space="0" w:color="auto"/>
        <w:bottom w:val="single" w:sz="8" w:space="0" w:color="auto"/>
        <w:right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6">
    <w:name w:val="xl176"/>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7">
    <w:name w:val="xl177"/>
    <w:basedOn w:val="Normal"/>
    <w:rsid w:val="00D70D70"/>
    <w:pPr>
      <w:pBdr>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8">
    <w:name w:val="xl178"/>
    <w:basedOn w:val="Normal"/>
    <w:rsid w:val="00D70D70"/>
    <w:pPr>
      <w:pBdr>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79">
    <w:name w:val="xl179"/>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0">
    <w:name w:val="xl18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1">
    <w:name w:val="xl18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cs="Arial"/>
      <w:color w:val="000000"/>
      <w:sz w:val="20"/>
      <w:szCs w:val="20"/>
      <w:lang w:val="es-CO" w:eastAsia="es-CO"/>
    </w:rPr>
  </w:style>
  <w:style w:type="paragraph" w:customStyle="1" w:styleId="xl182">
    <w:name w:val="xl182"/>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Calibri" w:hAnsi="Calibri"/>
      <w:color w:val="000000"/>
      <w:sz w:val="20"/>
      <w:szCs w:val="20"/>
      <w:lang w:val="es-CO" w:eastAsia="es-CO"/>
    </w:rPr>
  </w:style>
  <w:style w:type="paragraph" w:customStyle="1" w:styleId="xl183">
    <w:name w:val="xl183"/>
    <w:basedOn w:val="Normal"/>
    <w:rsid w:val="00D70D70"/>
    <w:pPr>
      <w:pBdr>
        <w:top w:val="single" w:sz="4" w:space="0" w:color="auto"/>
        <w:lef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4">
    <w:name w:val="xl18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5">
    <w:name w:val="xl185"/>
    <w:basedOn w:val="Normal"/>
    <w:rsid w:val="00D70D70"/>
    <w:pPr>
      <w:pBdr>
        <w:lef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6">
    <w:name w:val="xl186"/>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7">
    <w:name w:val="xl187"/>
    <w:basedOn w:val="Normal"/>
    <w:rsid w:val="00D70D70"/>
    <w:pPr>
      <w:pBdr>
        <w:left w:val="single" w:sz="4" w:space="0" w:color="auto"/>
        <w:bottom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8">
    <w:name w:val="xl18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9">
    <w:name w:val="xl189"/>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0">
    <w:name w:val="xl1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91">
    <w:name w:val="xl19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2">
    <w:name w:val="xl192"/>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93">
    <w:name w:val="xl193"/>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4">
    <w:name w:val="xl19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5">
    <w:name w:val="xl195"/>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6">
    <w:name w:val="xl196"/>
    <w:basedOn w:val="Normal"/>
    <w:rsid w:val="00D70D70"/>
    <w:pPr>
      <w:pBdr>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7">
    <w:name w:val="xl197"/>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8">
    <w:name w:val="xl19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9">
    <w:name w:val="xl19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0">
    <w:name w:val="xl200"/>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1">
    <w:name w:val="xl20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2">
    <w:name w:val="xl20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0"/>
      <w:szCs w:val="20"/>
      <w:lang w:val="es-CO" w:eastAsia="es-CO"/>
    </w:rPr>
  </w:style>
  <w:style w:type="paragraph" w:customStyle="1" w:styleId="xl203">
    <w:name w:val="xl20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0"/>
      <w:szCs w:val="20"/>
      <w:lang w:val="es-CO" w:eastAsia="es-CO"/>
    </w:rPr>
  </w:style>
  <w:style w:type="paragraph" w:customStyle="1" w:styleId="xl204">
    <w:name w:val="xl20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205">
    <w:name w:val="xl205"/>
    <w:basedOn w:val="Normal"/>
    <w:rsid w:val="00D70D70"/>
    <w:pPr>
      <w:pBdr>
        <w:top w:val="single" w:sz="4" w:space="0" w:color="auto"/>
        <w:left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06">
    <w:name w:val="xl206"/>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7">
    <w:name w:val="xl207"/>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8">
    <w:name w:val="xl208"/>
    <w:basedOn w:val="Normal"/>
    <w:rsid w:val="00D70D70"/>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9">
    <w:name w:val="xl209"/>
    <w:basedOn w:val="Normal"/>
    <w:rsid w:val="00D70D70"/>
    <w:pPr>
      <w:pBdr>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0">
    <w:name w:val="xl210"/>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1">
    <w:name w:val="xl211"/>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2">
    <w:name w:val="xl212"/>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3">
    <w:name w:val="xl213"/>
    <w:basedOn w:val="Normal"/>
    <w:rsid w:val="00D70D7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4">
    <w:name w:val="xl214"/>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5">
    <w:name w:val="xl215"/>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6">
    <w:name w:val="xl2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17">
    <w:name w:val="xl217"/>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8">
    <w:name w:val="xl218"/>
    <w:basedOn w:val="Normal"/>
    <w:rsid w:val="00D70D70"/>
    <w:pPr>
      <w:pBdr>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9">
    <w:name w:val="xl219"/>
    <w:basedOn w:val="Normal"/>
    <w:rsid w:val="00D70D70"/>
    <w:pPr>
      <w:spacing w:before="100" w:beforeAutospacing="1" w:after="100" w:afterAutospacing="1"/>
      <w:jc w:val="left"/>
      <w:textAlignment w:val="center"/>
    </w:pPr>
    <w:rPr>
      <w:rFonts w:cs="Arial"/>
      <w:sz w:val="24"/>
      <w:lang w:val="es-CO" w:eastAsia="es-CO"/>
    </w:rPr>
  </w:style>
  <w:style w:type="paragraph" w:customStyle="1" w:styleId="xl220">
    <w:name w:val="xl220"/>
    <w:basedOn w:val="Normal"/>
    <w:rsid w:val="00D70D70"/>
    <w:pPr>
      <w:pBdr>
        <w:top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221">
    <w:name w:val="xl221"/>
    <w:basedOn w:val="Normal"/>
    <w:rsid w:val="00D70D70"/>
    <w:pPr>
      <w:pBdr>
        <w:top w:val="single" w:sz="12" w:space="0" w:color="auto"/>
        <w:left w:val="single" w:sz="12" w:space="0" w:color="auto"/>
        <w:bottom w:val="single" w:sz="12" w:space="0" w:color="auto"/>
        <w:right w:val="single" w:sz="12" w:space="0" w:color="auto"/>
      </w:pBdr>
      <w:shd w:val="clear" w:color="000000" w:fill="92D050"/>
      <w:spacing w:before="100" w:beforeAutospacing="1" w:after="100" w:afterAutospacing="1"/>
      <w:jc w:val="center"/>
      <w:textAlignment w:val="center"/>
    </w:pPr>
    <w:rPr>
      <w:rFonts w:cs="Arial"/>
      <w:b/>
      <w:bCs/>
      <w:color w:val="7030A0"/>
      <w:sz w:val="18"/>
      <w:szCs w:val="18"/>
      <w:lang w:val="es-CO" w:eastAsia="es-CO"/>
    </w:rPr>
  </w:style>
  <w:style w:type="paragraph" w:customStyle="1" w:styleId="xl222">
    <w:name w:val="xl22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sz w:val="20"/>
      <w:szCs w:val="20"/>
      <w:lang w:val="es-CO" w:eastAsia="es-CO"/>
    </w:rPr>
  </w:style>
  <w:style w:type="paragraph" w:customStyle="1" w:styleId="xl223">
    <w:name w:val="xl223"/>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4">
    <w:name w:val="xl224"/>
    <w:basedOn w:val="Normal"/>
    <w:rsid w:val="00D70D7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5">
    <w:name w:val="xl22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sz w:val="20"/>
      <w:szCs w:val="20"/>
      <w:lang w:val="es-CO" w:eastAsia="es-CO"/>
    </w:rPr>
  </w:style>
  <w:style w:type="paragraph" w:customStyle="1" w:styleId="xl226">
    <w:name w:val="xl226"/>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b/>
      <w:bCs/>
      <w:sz w:val="20"/>
      <w:szCs w:val="20"/>
      <w:lang w:val="es-CO" w:eastAsia="es-CO"/>
    </w:rPr>
  </w:style>
  <w:style w:type="paragraph" w:customStyle="1" w:styleId="xl227">
    <w:name w:val="xl227"/>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8">
    <w:name w:val="xl228"/>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9">
    <w:name w:val="xl229"/>
    <w:basedOn w:val="Normal"/>
    <w:rsid w:val="00D70D70"/>
    <w:pPr>
      <w:pBdr>
        <w:left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30">
    <w:name w:val="xl230"/>
    <w:basedOn w:val="Normal"/>
    <w:rsid w:val="00D70D7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31">
    <w:name w:val="xl231"/>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232">
    <w:name w:val="xl23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b/>
      <w:bCs/>
      <w:color w:val="000000"/>
      <w:sz w:val="20"/>
      <w:szCs w:val="20"/>
      <w:lang w:val="es-CO" w:eastAsia="es-CO"/>
    </w:rPr>
  </w:style>
  <w:style w:type="paragraph" w:customStyle="1" w:styleId="xl233">
    <w:name w:val="xl233"/>
    <w:basedOn w:val="Normal"/>
    <w:rsid w:val="00D70D7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34">
    <w:name w:val="xl234"/>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color w:val="000000"/>
      <w:sz w:val="18"/>
      <w:szCs w:val="18"/>
      <w:lang w:val="es-CO" w:eastAsia="es-CO"/>
    </w:rPr>
  </w:style>
  <w:style w:type="paragraph" w:customStyle="1" w:styleId="xl235">
    <w:name w:val="xl23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sz w:val="20"/>
      <w:szCs w:val="20"/>
      <w:lang w:val="es-CO" w:eastAsia="es-CO"/>
    </w:rPr>
  </w:style>
  <w:style w:type="paragraph" w:customStyle="1" w:styleId="xl236">
    <w:name w:val="xl236"/>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7">
    <w:name w:val="xl237"/>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8">
    <w:name w:val="xl238"/>
    <w:basedOn w:val="Normal"/>
    <w:rsid w:val="00D70D70"/>
    <w:pPr>
      <w:pBdr>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39">
    <w:name w:val="xl239"/>
    <w:basedOn w:val="Normal"/>
    <w:rsid w:val="00D70D70"/>
    <w:pPr>
      <w:pBdr>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0">
    <w:name w:val="xl24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1">
    <w:name w:val="xl24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2">
    <w:name w:val="xl242"/>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3">
    <w:name w:val="xl243"/>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4">
    <w:name w:val="xl244"/>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5">
    <w:name w:val="xl245"/>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6">
    <w:name w:val="xl246"/>
    <w:basedOn w:val="Normal"/>
    <w:rsid w:val="00D70D70"/>
    <w:pPr>
      <w:pBdr>
        <w:top w:val="single" w:sz="8" w:space="0" w:color="auto"/>
        <w:lef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7">
    <w:name w:val="xl247"/>
    <w:basedOn w:val="Normal"/>
    <w:rsid w:val="00D70D70"/>
    <w:pPr>
      <w:pBdr>
        <w:top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8">
    <w:name w:val="xl248"/>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9">
    <w:name w:val="xl249"/>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0">
    <w:name w:val="xl250"/>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1">
    <w:name w:val="xl251"/>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2">
    <w:name w:val="xl252"/>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3">
    <w:name w:val="xl253"/>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4">
    <w:name w:val="xl254"/>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5">
    <w:name w:val="xl255"/>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6">
    <w:name w:val="xl256"/>
    <w:basedOn w:val="Normal"/>
    <w:rsid w:val="00D70D7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7">
    <w:name w:val="xl257"/>
    <w:basedOn w:val="Normal"/>
    <w:rsid w:val="00D70D70"/>
    <w:pPr>
      <w:pBdr>
        <w:top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8">
    <w:name w:val="xl258"/>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9">
    <w:name w:val="xl259"/>
    <w:basedOn w:val="Normal"/>
    <w:rsid w:val="00D70D70"/>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0">
    <w:name w:val="xl260"/>
    <w:basedOn w:val="Normal"/>
    <w:rsid w:val="00D70D70"/>
    <w:pPr>
      <w:pBdr>
        <w:top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1">
    <w:name w:val="xl261"/>
    <w:basedOn w:val="Normal"/>
    <w:rsid w:val="00D70D70"/>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2">
    <w:name w:val="xl262"/>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63">
    <w:name w:val="xl263"/>
    <w:basedOn w:val="Normal"/>
    <w:rsid w:val="00D70D70"/>
    <w:pPr>
      <w:pBdr>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4">
    <w:name w:val="xl264"/>
    <w:basedOn w:val="Normal"/>
    <w:rsid w:val="00D70D70"/>
    <w:pPr>
      <w:pBdr>
        <w:top w:val="single" w:sz="4" w:space="0" w:color="auto"/>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5">
    <w:name w:val="xl26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6">
    <w:name w:val="xl266"/>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7">
    <w:name w:val="xl267"/>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68">
    <w:name w:val="xl268"/>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69">
    <w:name w:val="xl269"/>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70">
    <w:name w:val="xl27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1">
    <w:name w:val="xl27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2">
    <w:name w:val="xl272"/>
    <w:basedOn w:val="Normal"/>
    <w:rsid w:val="00D70D70"/>
    <w:pP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273">
    <w:name w:val="xl273"/>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4">
    <w:name w:val="xl274"/>
    <w:basedOn w:val="Normal"/>
    <w:rsid w:val="00D70D70"/>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5">
    <w:name w:val="xl275"/>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6">
    <w:name w:val="xl276"/>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7">
    <w:name w:val="xl277"/>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8">
    <w:name w:val="xl278"/>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9">
    <w:name w:val="xl279"/>
    <w:basedOn w:val="Normal"/>
    <w:rsid w:val="00D70D7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80">
    <w:name w:val="xl28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1">
    <w:name w:val="xl281"/>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2">
    <w:name w:val="xl282"/>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3">
    <w:name w:val="xl283"/>
    <w:basedOn w:val="Normal"/>
    <w:rsid w:val="00D70D70"/>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4">
    <w:name w:val="xl284"/>
    <w:basedOn w:val="Normal"/>
    <w:rsid w:val="00D70D70"/>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5">
    <w:name w:val="xl285"/>
    <w:basedOn w:val="Normal"/>
    <w:rsid w:val="00D70D7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6">
    <w:name w:val="xl286"/>
    <w:basedOn w:val="Normal"/>
    <w:rsid w:val="00D70D70"/>
    <w:pPr>
      <w:pBdr>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7">
    <w:name w:val="xl287"/>
    <w:basedOn w:val="Normal"/>
    <w:rsid w:val="00D70D7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8">
    <w:name w:val="xl288"/>
    <w:basedOn w:val="Normal"/>
    <w:rsid w:val="00D70D7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9">
    <w:name w:val="xl289"/>
    <w:basedOn w:val="Normal"/>
    <w:rsid w:val="00D70D70"/>
    <w:pPr>
      <w:pBdr>
        <w:top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0">
    <w:name w:val="xl290"/>
    <w:basedOn w:val="Normal"/>
    <w:rsid w:val="00D70D70"/>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1">
    <w:name w:val="xl291"/>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2">
    <w:name w:val="xl292"/>
    <w:basedOn w:val="Normal"/>
    <w:rsid w:val="00D70D7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3">
    <w:name w:val="xl293"/>
    <w:basedOn w:val="Normal"/>
    <w:rsid w:val="00D70D70"/>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94">
    <w:name w:val="xl294"/>
    <w:basedOn w:val="Normal"/>
    <w:rsid w:val="00D70D70"/>
    <w:pPr>
      <w:pBdr>
        <w:top w:val="single" w:sz="4" w:space="0" w:color="auto"/>
        <w:lef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5">
    <w:name w:val="xl295"/>
    <w:basedOn w:val="Normal"/>
    <w:rsid w:val="00D70D70"/>
    <w:pPr>
      <w:pBdr>
        <w:top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6">
    <w:name w:val="xl296"/>
    <w:basedOn w:val="Normal"/>
    <w:rsid w:val="00D70D70"/>
    <w:pPr>
      <w:pBdr>
        <w:top w:val="single" w:sz="8" w:space="0" w:color="auto"/>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7">
    <w:name w:val="xl297"/>
    <w:basedOn w:val="Normal"/>
    <w:rsid w:val="00D70D70"/>
    <w:pPr>
      <w:pBdr>
        <w:top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8">
    <w:name w:val="xl298"/>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9">
    <w:name w:val="xl299"/>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300">
    <w:name w:val="xl300"/>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1">
    <w:name w:val="xl301"/>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2">
    <w:name w:val="xl302"/>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3">
    <w:name w:val="xl303"/>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4">
    <w:name w:val="xl304"/>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5">
    <w:name w:val="xl305"/>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6">
    <w:name w:val="xl306"/>
    <w:basedOn w:val="Normal"/>
    <w:rsid w:val="00D70D70"/>
    <w:pPr>
      <w:pBdr>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7">
    <w:name w:val="xl307"/>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8">
    <w:name w:val="xl308"/>
    <w:basedOn w:val="Normal"/>
    <w:rsid w:val="00D70D70"/>
    <w:pPr>
      <w:shd w:val="clear" w:color="000000" w:fill="E3E3E3"/>
      <w:spacing w:before="100" w:beforeAutospacing="1" w:after="100" w:afterAutospacing="1"/>
      <w:jc w:val="left"/>
      <w:textAlignment w:val="center"/>
    </w:pPr>
    <w:rPr>
      <w:rFonts w:cs="Arial"/>
      <w:sz w:val="20"/>
      <w:szCs w:val="20"/>
      <w:lang w:val="es-CO" w:eastAsia="es-CO"/>
    </w:rPr>
  </w:style>
  <w:style w:type="paragraph" w:customStyle="1" w:styleId="xl309">
    <w:name w:val="xl309"/>
    <w:basedOn w:val="Normal"/>
    <w:rsid w:val="00D70D70"/>
    <w:pPr>
      <w:pBdr>
        <w:top w:val="single" w:sz="8" w:space="0" w:color="auto"/>
        <w:lef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0">
    <w:name w:val="xl310"/>
    <w:basedOn w:val="Normal"/>
    <w:rsid w:val="00D70D70"/>
    <w:pPr>
      <w:pBdr>
        <w:top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1">
    <w:name w:val="xl311"/>
    <w:basedOn w:val="Normal"/>
    <w:rsid w:val="00D70D70"/>
    <w:pPr>
      <w:pBdr>
        <w:top w:val="single" w:sz="8" w:space="0" w:color="auto"/>
        <w:righ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Ingles">
    <w:name w:val="Ingles"/>
    <w:basedOn w:val="Normal"/>
    <w:rsid w:val="00A215EE"/>
    <w:pPr>
      <w:spacing w:after="120"/>
      <w:ind w:left="283" w:hanging="283"/>
    </w:pPr>
    <w:rPr>
      <w:sz w:val="20"/>
      <w:szCs w:val="20"/>
      <w:lang w:val="en-US"/>
    </w:rPr>
  </w:style>
  <w:style w:type="paragraph" w:customStyle="1" w:styleId="EstiloTtulo210ptIzquierdaAntes12ptoDespus12pto">
    <w:name w:val="Estilo Título 2 + 10 pt Izquierda Antes:  12 pto Después:  12 pto"/>
    <w:basedOn w:val="Ttulo2"/>
    <w:uiPriority w:val="99"/>
    <w:rsid w:val="009A443F"/>
    <w:pPr>
      <w:numPr>
        <w:ilvl w:val="0"/>
        <w:numId w:val="0"/>
      </w:numPr>
      <w:spacing w:after="240"/>
      <w:jc w:val="left"/>
    </w:pPr>
    <w:rPr>
      <w:rFonts w:eastAsia="Times New Roman" w:cs="Times New Roman"/>
      <w:bCs/>
      <w:caps/>
      <w:szCs w:val="20"/>
      <w:lang w:val="es-CO"/>
    </w:rPr>
  </w:style>
  <w:style w:type="paragraph" w:customStyle="1" w:styleId="TTULOCENTRALCARTULA">
    <w:name w:val="TÍTULO CENTRAL CARÁTULA"/>
    <w:basedOn w:val="Normal"/>
    <w:rsid w:val="00936C17"/>
    <w:pPr>
      <w:spacing w:before="0" w:after="0"/>
      <w:jc w:val="center"/>
    </w:pPr>
    <w:rPr>
      <w:rFonts w:ascii="Tahoma" w:hAnsi="Tahoma" w:cs="Tahoma"/>
      <w:b/>
      <w:caps/>
      <w:color w:val="000080"/>
      <w:w w:val="99"/>
      <w:sz w:val="32"/>
      <w:szCs w:val="32"/>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2926">
      <w:bodyDiv w:val="1"/>
      <w:marLeft w:val="0"/>
      <w:marRight w:val="0"/>
      <w:marTop w:val="0"/>
      <w:marBottom w:val="0"/>
      <w:divBdr>
        <w:top w:val="none" w:sz="0" w:space="0" w:color="auto"/>
        <w:left w:val="none" w:sz="0" w:space="0" w:color="auto"/>
        <w:bottom w:val="none" w:sz="0" w:space="0" w:color="auto"/>
        <w:right w:val="none" w:sz="0" w:space="0" w:color="auto"/>
      </w:divBdr>
    </w:div>
    <w:div w:id="57671706">
      <w:bodyDiv w:val="1"/>
      <w:marLeft w:val="0"/>
      <w:marRight w:val="0"/>
      <w:marTop w:val="0"/>
      <w:marBottom w:val="0"/>
      <w:divBdr>
        <w:top w:val="none" w:sz="0" w:space="0" w:color="auto"/>
        <w:left w:val="none" w:sz="0" w:space="0" w:color="auto"/>
        <w:bottom w:val="none" w:sz="0" w:space="0" w:color="auto"/>
        <w:right w:val="none" w:sz="0" w:space="0" w:color="auto"/>
      </w:divBdr>
    </w:div>
    <w:div w:id="130640161">
      <w:bodyDiv w:val="1"/>
      <w:marLeft w:val="0"/>
      <w:marRight w:val="0"/>
      <w:marTop w:val="0"/>
      <w:marBottom w:val="0"/>
      <w:divBdr>
        <w:top w:val="none" w:sz="0" w:space="0" w:color="auto"/>
        <w:left w:val="none" w:sz="0" w:space="0" w:color="auto"/>
        <w:bottom w:val="none" w:sz="0" w:space="0" w:color="auto"/>
        <w:right w:val="none" w:sz="0" w:space="0" w:color="auto"/>
      </w:divBdr>
    </w:div>
    <w:div w:id="297344677">
      <w:bodyDiv w:val="1"/>
      <w:marLeft w:val="0"/>
      <w:marRight w:val="0"/>
      <w:marTop w:val="0"/>
      <w:marBottom w:val="0"/>
      <w:divBdr>
        <w:top w:val="none" w:sz="0" w:space="0" w:color="auto"/>
        <w:left w:val="none" w:sz="0" w:space="0" w:color="auto"/>
        <w:bottom w:val="none" w:sz="0" w:space="0" w:color="auto"/>
        <w:right w:val="none" w:sz="0" w:space="0" w:color="auto"/>
      </w:divBdr>
    </w:div>
    <w:div w:id="416564584">
      <w:bodyDiv w:val="1"/>
      <w:marLeft w:val="0"/>
      <w:marRight w:val="0"/>
      <w:marTop w:val="0"/>
      <w:marBottom w:val="0"/>
      <w:divBdr>
        <w:top w:val="none" w:sz="0" w:space="0" w:color="auto"/>
        <w:left w:val="none" w:sz="0" w:space="0" w:color="auto"/>
        <w:bottom w:val="none" w:sz="0" w:space="0" w:color="auto"/>
        <w:right w:val="none" w:sz="0" w:space="0" w:color="auto"/>
      </w:divBdr>
    </w:div>
    <w:div w:id="623536514">
      <w:bodyDiv w:val="1"/>
      <w:marLeft w:val="0"/>
      <w:marRight w:val="0"/>
      <w:marTop w:val="0"/>
      <w:marBottom w:val="0"/>
      <w:divBdr>
        <w:top w:val="none" w:sz="0" w:space="0" w:color="auto"/>
        <w:left w:val="none" w:sz="0" w:space="0" w:color="auto"/>
        <w:bottom w:val="none" w:sz="0" w:space="0" w:color="auto"/>
        <w:right w:val="none" w:sz="0" w:space="0" w:color="auto"/>
      </w:divBdr>
    </w:div>
    <w:div w:id="681933132">
      <w:bodyDiv w:val="1"/>
      <w:marLeft w:val="0"/>
      <w:marRight w:val="0"/>
      <w:marTop w:val="0"/>
      <w:marBottom w:val="0"/>
      <w:divBdr>
        <w:top w:val="none" w:sz="0" w:space="0" w:color="auto"/>
        <w:left w:val="none" w:sz="0" w:space="0" w:color="auto"/>
        <w:bottom w:val="none" w:sz="0" w:space="0" w:color="auto"/>
        <w:right w:val="none" w:sz="0" w:space="0" w:color="auto"/>
      </w:divBdr>
    </w:div>
    <w:div w:id="702940399">
      <w:bodyDiv w:val="1"/>
      <w:marLeft w:val="0"/>
      <w:marRight w:val="0"/>
      <w:marTop w:val="0"/>
      <w:marBottom w:val="0"/>
      <w:divBdr>
        <w:top w:val="none" w:sz="0" w:space="0" w:color="auto"/>
        <w:left w:val="none" w:sz="0" w:space="0" w:color="auto"/>
        <w:bottom w:val="none" w:sz="0" w:space="0" w:color="auto"/>
        <w:right w:val="none" w:sz="0" w:space="0" w:color="auto"/>
      </w:divBdr>
    </w:div>
    <w:div w:id="710574008">
      <w:bodyDiv w:val="1"/>
      <w:marLeft w:val="0"/>
      <w:marRight w:val="0"/>
      <w:marTop w:val="0"/>
      <w:marBottom w:val="0"/>
      <w:divBdr>
        <w:top w:val="none" w:sz="0" w:space="0" w:color="auto"/>
        <w:left w:val="none" w:sz="0" w:space="0" w:color="auto"/>
        <w:bottom w:val="none" w:sz="0" w:space="0" w:color="auto"/>
        <w:right w:val="none" w:sz="0" w:space="0" w:color="auto"/>
      </w:divBdr>
    </w:div>
    <w:div w:id="781346398">
      <w:bodyDiv w:val="1"/>
      <w:marLeft w:val="0"/>
      <w:marRight w:val="0"/>
      <w:marTop w:val="0"/>
      <w:marBottom w:val="0"/>
      <w:divBdr>
        <w:top w:val="none" w:sz="0" w:space="0" w:color="auto"/>
        <w:left w:val="none" w:sz="0" w:space="0" w:color="auto"/>
        <w:bottom w:val="none" w:sz="0" w:space="0" w:color="auto"/>
        <w:right w:val="none" w:sz="0" w:space="0" w:color="auto"/>
      </w:divBdr>
    </w:div>
    <w:div w:id="872772108">
      <w:bodyDiv w:val="1"/>
      <w:marLeft w:val="0"/>
      <w:marRight w:val="0"/>
      <w:marTop w:val="0"/>
      <w:marBottom w:val="0"/>
      <w:divBdr>
        <w:top w:val="none" w:sz="0" w:space="0" w:color="auto"/>
        <w:left w:val="none" w:sz="0" w:space="0" w:color="auto"/>
        <w:bottom w:val="none" w:sz="0" w:space="0" w:color="auto"/>
        <w:right w:val="none" w:sz="0" w:space="0" w:color="auto"/>
      </w:divBdr>
    </w:div>
    <w:div w:id="913975317">
      <w:bodyDiv w:val="1"/>
      <w:marLeft w:val="0"/>
      <w:marRight w:val="0"/>
      <w:marTop w:val="0"/>
      <w:marBottom w:val="0"/>
      <w:divBdr>
        <w:top w:val="none" w:sz="0" w:space="0" w:color="auto"/>
        <w:left w:val="none" w:sz="0" w:space="0" w:color="auto"/>
        <w:bottom w:val="none" w:sz="0" w:space="0" w:color="auto"/>
        <w:right w:val="none" w:sz="0" w:space="0" w:color="auto"/>
      </w:divBdr>
    </w:div>
    <w:div w:id="968048098">
      <w:bodyDiv w:val="1"/>
      <w:marLeft w:val="0"/>
      <w:marRight w:val="0"/>
      <w:marTop w:val="0"/>
      <w:marBottom w:val="0"/>
      <w:divBdr>
        <w:top w:val="none" w:sz="0" w:space="0" w:color="auto"/>
        <w:left w:val="none" w:sz="0" w:space="0" w:color="auto"/>
        <w:bottom w:val="none" w:sz="0" w:space="0" w:color="auto"/>
        <w:right w:val="none" w:sz="0" w:space="0" w:color="auto"/>
      </w:divBdr>
    </w:div>
    <w:div w:id="1111975214">
      <w:bodyDiv w:val="1"/>
      <w:marLeft w:val="0"/>
      <w:marRight w:val="0"/>
      <w:marTop w:val="0"/>
      <w:marBottom w:val="0"/>
      <w:divBdr>
        <w:top w:val="none" w:sz="0" w:space="0" w:color="auto"/>
        <w:left w:val="none" w:sz="0" w:space="0" w:color="auto"/>
        <w:bottom w:val="none" w:sz="0" w:space="0" w:color="auto"/>
        <w:right w:val="none" w:sz="0" w:space="0" w:color="auto"/>
      </w:divBdr>
    </w:div>
    <w:div w:id="1193419953">
      <w:bodyDiv w:val="1"/>
      <w:marLeft w:val="0"/>
      <w:marRight w:val="0"/>
      <w:marTop w:val="0"/>
      <w:marBottom w:val="0"/>
      <w:divBdr>
        <w:top w:val="none" w:sz="0" w:space="0" w:color="auto"/>
        <w:left w:val="none" w:sz="0" w:space="0" w:color="auto"/>
        <w:bottom w:val="none" w:sz="0" w:space="0" w:color="auto"/>
        <w:right w:val="none" w:sz="0" w:space="0" w:color="auto"/>
      </w:divBdr>
    </w:div>
    <w:div w:id="1281035248">
      <w:bodyDiv w:val="1"/>
      <w:marLeft w:val="0"/>
      <w:marRight w:val="0"/>
      <w:marTop w:val="0"/>
      <w:marBottom w:val="0"/>
      <w:divBdr>
        <w:top w:val="none" w:sz="0" w:space="0" w:color="auto"/>
        <w:left w:val="none" w:sz="0" w:space="0" w:color="auto"/>
        <w:bottom w:val="none" w:sz="0" w:space="0" w:color="auto"/>
        <w:right w:val="none" w:sz="0" w:space="0" w:color="auto"/>
      </w:divBdr>
    </w:div>
    <w:div w:id="1368796675">
      <w:bodyDiv w:val="1"/>
      <w:marLeft w:val="0"/>
      <w:marRight w:val="0"/>
      <w:marTop w:val="0"/>
      <w:marBottom w:val="0"/>
      <w:divBdr>
        <w:top w:val="none" w:sz="0" w:space="0" w:color="auto"/>
        <w:left w:val="none" w:sz="0" w:space="0" w:color="auto"/>
        <w:bottom w:val="none" w:sz="0" w:space="0" w:color="auto"/>
        <w:right w:val="none" w:sz="0" w:space="0" w:color="auto"/>
      </w:divBdr>
    </w:div>
    <w:div w:id="1459301096">
      <w:bodyDiv w:val="1"/>
      <w:marLeft w:val="0"/>
      <w:marRight w:val="0"/>
      <w:marTop w:val="0"/>
      <w:marBottom w:val="0"/>
      <w:divBdr>
        <w:top w:val="none" w:sz="0" w:space="0" w:color="auto"/>
        <w:left w:val="none" w:sz="0" w:space="0" w:color="auto"/>
        <w:bottom w:val="none" w:sz="0" w:space="0" w:color="auto"/>
        <w:right w:val="none" w:sz="0" w:space="0" w:color="auto"/>
      </w:divBdr>
    </w:div>
    <w:div w:id="1586381115">
      <w:bodyDiv w:val="1"/>
      <w:marLeft w:val="0"/>
      <w:marRight w:val="0"/>
      <w:marTop w:val="0"/>
      <w:marBottom w:val="0"/>
      <w:divBdr>
        <w:top w:val="none" w:sz="0" w:space="0" w:color="auto"/>
        <w:left w:val="none" w:sz="0" w:space="0" w:color="auto"/>
        <w:bottom w:val="none" w:sz="0" w:space="0" w:color="auto"/>
        <w:right w:val="none" w:sz="0" w:space="0" w:color="auto"/>
      </w:divBdr>
    </w:div>
    <w:div w:id="1605108328">
      <w:bodyDiv w:val="1"/>
      <w:marLeft w:val="0"/>
      <w:marRight w:val="0"/>
      <w:marTop w:val="0"/>
      <w:marBottom w:val="0"/>
      <w:divBdr>
        <w:top w:val="none" w:sz="0" w:space="0" w:color="auto"/>
        <w:left w:val="none" w:sz="0" w:space="0" w:color="auto"/>
        <w:bottom w:val="none" w:sz="0" w:space="0" w:color="auto"/>
        <w:right w:val="none" w:sz="0" w:space="0" w:color="auto"/>
      </w:divBdr>
    </w:div>
    <w:div w:id="19350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9.png"/><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png"/><Relationship Id="rId33" Type="http://schemas.openxmlformats.org/officeDocument/2006/relationships/theme" Target="theme/theme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Documento_de_Microsoft_Word_97-20031.doc"/><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wmf"/><Relationship Id="rId28" Type="http://schemas.openxmlformats.org/officeDocument/2006/relationships/image" Target="media/image11.png"/><Relationship Id="rId10" Type="http://schemas.openxmlformats.org/officeDocument/2006/relationships/image" Target="http://www.ende.bo/archivo/proyecto/logo_reporte_corp.jpg" TargetMode="External"/><Relationship Id="rId19" Type="http://schemas.openxmlformats.org/officeDocument/2006/relationships/image" Target="media/image5.wmf"/><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0.png"/><Relationship Id="rId30" Type="http://schemas.openxmlformats.org/officeDocument/2006/relationships/image" Target="media/image13.png"/><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E031-D02B-4F1C-8C09-9C044A9F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4587</Words>
  <Characters>25229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falen</dc:creator>
  <cp:lastModifiedBy>Raul Hermann Vargas</cp:lastModifiedBy>
  <cp:revision>2</cp:revision>
  <cp:lastPrinted>2017-06-13T23:24:00Z</cp:lastPrinted>
  <dcterms:created xsi:type="dcterms:W3CDTF">2019-04-18T18:50:00Z</dcterms:created>
  <dcterms:modified xsi:type="dcterms:W3CDTF">2019-04-18T18:50:00Z</dcterms:modified>
</cp:coreProperties>
</file>