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2F9A3" w14:textId="77777777" w:rsidR="005B05A0" w:rsidRDefault="005B05A0" w:rsidP="005B05A0"/>
    <w:p w14:paraId="034F417B" w14:textId="636307C8" w:rsidR="009A3BE7" w:rsidRDefault="005B05A0" w:rsidP="009A3BE7">
      <w:pPr>
        <w:spacing w:after="160" w:line="254" w:lineRule="auto"/>
        <w:rPr>
          <w:sz w:val="18"/>
        </w:rPr>
      </w:pPr>
      <w:r>
        <w:rPr>
          <w:noProof/>
          <w:lang w:val="es-BO" w:eastAsia="es-BO"/>
        </w:rPr>
        <mc:AlternateContent>
          <mc:Choice Requires="wps">
            <w:drawing>
              <wp:anchor distT="0" distB="0" distL="114300" distR="114300" simplePos="0" relativeHeight="251664384" behindDoc="0" locked="0" layoutInCell="0" allowOverlap="1" wp14:anchorId="7E3AC8CB" wp14:editId="4BD3CD8A">
                <wp:simplePos x="0" y="0"/>
                <wp:positionH relativeFrom="page">
                  <wp:posOffset>27296</wp:posOffset>
                </wp:positionH>
                <wp:positionV relativeFrom="bottomMargin">
                  <wp:posOffset>-355799</wp:posOffset>
                </wp:positionV>
                <wp:extent cx="7674013" cy="1077216"/>
                <wp:effectExtent l="0" t="0" r="3175"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E20C251" w14:textId="3D7B058C" w:rsidR="00FF6EE1" w:rsidRDefault="00FF6EE1"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FF6EE1" w:rsidRDefault="00FF6EE1"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FF6EE1" w:rsidRDefault="00FF6EE1"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FF6EE1" w:rsidRDefault="00FF6EE1" w:rsidP="005B05A0"/>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E3AC8CB" id="Rectángulo 9" o:spid="_x0000_s1026" style="position:absolute;margin-left:2.15pt;margin-top:-28pt;width:604.25pt;height:84.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" o:allowincell="f" fillcolor="#243f60" stroked="f" strokecolor="white">
                <v:fill opacity="40092f"/>
                <v:textbox inset="6.75pt,3.75pt,6.75pt,3.75pt">
                  <w:txbxContent>
                    <w:p w14:paraId="7E20C251" w14:textId="3D7B058C" w:rsidR="00FF6EE1" w:rsidRDefault="00FF6EE1"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FF6EE1" w:rsidRDefault="00FF6EE1"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FF6EE1" w:rsidRDefault="00FF6EE1"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FF6EE1" w:rsidRDefault="00FF6EE1" w:rsidP="005B05A0"/>
                  </w:txbxContent>
                </v:textbox>
                <w10:wrap anchorx="page" anchory="margin"/>
              </v:rect>
            </w:pict>
          </mc:Fallback>
        </mc:AlternateContent>
      </w:r>
      <w:r w:rsidR="009A3BE7">
        <w:rPr>
          <w:noProof/>
          <w:sz w:val="18"/>
          <w:lang w:val="es-BO" w:eastAsia="es-BO"/>
        </w:rPr>
        <w:drawing>
          <wp:anchor distT="0" distB="0" distL="114300" distR="114300" simplePos="0" relativeHeight="251667456" behindDoc="1" locked="0" layoutInCell="1" allowOverlap="1" wp14:anchorId="20638E5A" wp14:editId="2658E232">
            <wp:simplePos x="0" y="0"/>
            <wp:positionH relativeFrom="margin">
              <wp:posOffset>4375785</wp:posOffset>
            </wp:positionH>
            <wp:positionV relativeFrom="paragraph">
              <wp:posOffset>0</wp:posOffset>
            </wp:positionV>
            <wp:extent cx="1092200" cy="895350"/>
            <wp:effectExtent l="0" t="0" r="0" b="0"/>
            <wp:wrapNone/>
            <wp:docPr id="19" name="Imagen 19"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BE7">
        <w:rPr>
          <w:noProof/>
          <w:sz w:val="18"/>
          <w:lang w:val="es-BO" w:eastAsia="es-BO"/>
        </w:rPr>
        <w:drawing>
          <wp:anchor distT="0" distB="0" distL="114300" distR="114300" simplePos="0" relativeHeight="251666432" behindDoc="0" locked="0" layoutInCell="1" allowOverlap="1" wp14:anchorId="3AEA674A" wp14:editId="4D895487">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FBA4B" w14:textId="77777777" w:rsidR="009A3BE7" w:rsidRDefault="009A3BE7" w:rsidP="009A3BE7"/>
    <w:p w14:paraId="2EEA81FA" w14:textId="77777777" w:rsidR="009A3BE7" w:rsidRDefault="009A3BE7" w:rsidP="009A3BE7">
      <w:pPr>
        <w:spacing w:after="160" w:line="254" w:lineRule="auto"/>
      </w:pPr>
    </w:p>
    <w:p w14:paraId="75891D2C" w14:textId="77777777" w:rsidR="009A3BE7" w:rsidRDefault="009A3BE7" w:rsidP="009A3BE7">
      <w:pPr>
        <w:spacing w:after="160" w:line="254" w:lineRule="auto"/>
      </w:pPr>
    </w:p>
    <w:p w14:paraId="28311A85" w14:textId="77777777" w:rsidR="009A3BE7" w:rsidRDefault="009A3BE7" w:rsidP="009A3BE7">
      <w:pPr>
        <w:spacing w:after="160" w:line="254" w:lineRule="auto"/>
      </w:pPr>
    </w:p>
    <w:p w14:paraId="7ED32BC4" w14:textId="77777777" w:rsidR="009A3BE7" w:rsidRDefault="009A3BE7" w:rsidP="009A3BE7">
      <w:pPr>
        <w:spacing w:after="160" w:line="254" w:lineRule="auto"/>
      </w:pPr>
    </w:p>
    <w:p w14:paraId="0642FB0A" w14:textId="77777777" w:rsidR="009A3BE7" w:rsidRDefault="009A3BE7" w:rsidP="009A3BE7">
      <w:pPr>
        <w:spacing w:after="160" w:line="254" w:lineRule="auto"/>
      </w:pPr>
      <w:r>
        <w:rPr>
          <w:noProof/>
          <w:sz w:val="18"/>
          <w:lang w:val="es-BO" w:eastAsia="es-BO"/>
        </w:rPr>
        <mc:AlternateContent>
          <mc:Choice Requires="wps">
            <w:drawing>
              <wp:anchor distT="0" distB="0" distL="114300" distR="114300" simplePos="0" relativeHeight="251668480" behindDoc="0" locked="0" layoutInCell="1" allowOverlap="1" wp14:anchorId="287CA64C" wp14:editId="510470A0">
                <wp:simplePos x="0" y="0"/>
                <wp:positionH relativeFrom="margin">
                  <wp:posOffset>699770</wp:posOffset>
                </wp:positionH>
                <wp:positionV relativeFrom="paragraph">
                  <wp:posOffset>80645</wp:posOffset>
                </wp:positionV>
                <wp:extent cx="4540250" cy="371475"/>
                <wp:effectExtent l="0" t="0" r="0" b="952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6A157908" w14:textId="77777777" w:rsidR="00FF6EE1" w:rsidRPr="00FC07E5" w:rsidRDefault="00FF6EE1" w:rsidP="009A3BE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7CA64C" id="_x0000_t202" coordsize="21600,21600" o:spt="202" path="m,l,21600r21600,l21600,xe">
                <v:stroke joinstyle="miter"/>
                <v:path gradientshapeok="t" o:connecttype="rect"/>
              </v:shapetype>
              <v:shape id="Cuadro de texto 16" o:spid="_x0000_s1027" type="#_x0000_t202" style="position:absolute;margin-left:55.1pt;margin-top:6.35pt;width:357.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" filled="f" stroked="f" strokecolor="white" strokeweight=".25pt">
                <v:stroke joinstyle="round"/>
                <o:lock v:ext="edit" shapetype="t"/>
                <v:textbox style="mso-fit-shape-to-text:t">
                  <w:txbxContent>
                    <w:p w14:paraId="6A157908" w14:textId="77777777" w:rsidR="00FF6EE1" w:rsidRPr="00FC07E5" w:rsidRDefault="00FF6EE1" w:rsidP="009A3BE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2A5536C" w14:textId="77777777" w:rsidR="009A3BE7" w:rsidRDefault="009A3BE7" w:rsidP="009A3BE7">
      <w:pPr>
        <w:spacing w:after="160" w:line="254" w:lineRule="auto"/>
      </w:pPr>
    </w:p>
    <w:p w14:paraId="2B7E3731" w14:textId="77777777" w:rsidR="009A3BE7" w:rsidRDefault="009A3BE7" w:rsidP="009A3BE7">
      <w:pPr>
        <w:spacing w:after="160" w:line="254" w:lineRule="auto"/>
      </w:pPr>
      <w:r>
        <w:rPr>
          <w:noProof/>
          <w:sz w:val="18"/>
          <w:lang w:val="es-BO" w:eastAsia="es-BO"/>
        </w:rPr>
        <mc:AlternateContent>
          <mc:Choice Requires="wps">
            <w:drawing>
              <wp:anchor distT="0" distB="0" distL="114300" distR="114300" simplePos="0" relativeHeight="251669504" behindDoc="0" locked="0" layoutInCell="1" allowOverlap="1" wp14:anchorId="32617AC0" wp14:editId="1314DC23">
                <wp:simplePos x="0" y="0"/>
                <wp:positionH relativeFrom="column">
                  <wp:posOffset>97155</wp:posOffset>
                </wp:positionH>
                <wp:positionV relativeFrom="paragraph">
                  <wp:posOffset>173355</wp:posOffset>
                </wp:positionV>
                <wp:extent cx="5372100" cy="1504950"/>
                <wp:effectExtent l="0" t="0" r="19050" b="19050"/>
                <wp:wrapNone/>
                <wp:docPr id="17"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5049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D10544" w14:textId="77777777" w:rsidR="00FF6EE1" w:rsidRPr="00E315AA" w:rsidRDefault="00FF6EE1" w:rsidP="009A3BE7">
                            <w:pPr>
                              <w:jc w:val="center"/>
                              <w:rPr>
                                <w:rFonts w:ascii="Arial" w:hAnsi="Arial" w:cs="Arial"/>
                                <w:b/>
                                <w:i/>
                                <w:color w:val="222A35"/>
                                <w:sz w:val="32"/>
                                <w:szCs w:val="32"/>
                              </w:rPr>
                            </w:pPr>
                            <w:r w:rsidRPr="00E315AA">
                              <w:rPr>
                                <w:rFonts w:ascii="Arial" w:hAnsi="Arial" w:cs="Arial"/>
                                <w:b/>
                                <w:i/>
                                <w:color w:val="222A35"/>
                                <w:sz w:val="32"/>
                                <w:szCs w:val="32"/>
                              </w:rPr>
                              <w:t>DOCUMENTO BASE DE CONTRATACIÓN</w:t>
                            </w:r>
                          </w:p>
                          <w:p w14:paraId="71C3E7FA" w14:textId="77777777" w:rsidR="00FF6EE1" w:rsidRPr="00E315AA" w:rsidRDefault="00FF6EE1" w:rsidP="009A3BE7">
                            <w:pPr>
                              <w:jc w:val="center"/>
                              <w:rPr>
                                <w:rFonts w:ascii="Arial" w:hAnsi="Arial" w:cs="Arial"/>
                                <w:b/>
                                <w:i/>
                                <w:color w:val="222A35"/>
                                <w:sz w:val="32"/>
                                <w:szCs w:val="32"/>
                              </w:rPr>
                            </w:pPr>
                            <w:r w:rsidRPr="00E315AA">
                              <w:rPr>
                                <w:rFonts w:ascii="Arial" w:hAnsi="Arial" w:cs="Arial"/>
                                <w:b/>
                                <w:i/>
                                <w:color w:val="222A35"/>
                                <w:sz w:val="32"/>
                                <w:szCs w:val="32"/>
                              </w:rPr>
                              <w:t xml:space="preserve">DE SERVICIOS DE CONSULTORÍA </w:t>
                            </w:r>
                          </w:p>
                          <w:p w14:paraId="03A75FB4" w14:textId="77777777" w:rsidR="00FF6EE1" w:rsidRDefault="00FF6EE1" w:rsidP="009A3BE7">
                            <w:pPr>
                              <w:jc w:val="center"/>
                              <w:rPr>
                                <w:rFonts w:ascii="Arial" w:hAnsi="Arial" w:cs="Arial"/>
                                <w:b/>
                                <w:i/>
                                <w:color w:val="222A35"/>
                                <w:sz w:val="32"/>
                                <w:szCs w:val="32"/>
                              </w:rPr>
                            </w:pPr>
                            <w:r w:rsidRPr="00E315AA">
                              <w:rPr>
                                <w:rFonts w:ascii="Arial" w:hAnsi="Arial" w:cs="Arial"/>
                                <w:b/>
                                <w:i/>
                                <w:color w:val="222A35"/>
                                <w:sz w:val="32"/>
                                <w:szCs w:val="32"/>
                              </w:rPr>
                              <w:t>PARA EMPRESAS CONSULTORAS</w:t>
                            </w:r>
                          </w:p>
                          <w:p w14:paraId="470F35DC" w14:textId="77777777" w:rsidR="00FF6EE1" w:rsidRPr="002A4CA1" w:rsidRDefault="00FF6EE1" w:rsidP="009A3BE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D921EFA" w14:textId="77777777" w:rsidR="00FF6EE1" w:rsidRPr="00DA11C1" w:rsidRDefault="00FF6EE1" w:rsidP="009A3BE7">
                            <w:pPr>
                              <w:jc w:val="center"/>
                              <w:rPr>
                                <w:rFonts w:ascii="Arial" w:hAnsi="Arial" w:cs="Arial"/>
                                <w:b/>
                                <w:color w:val="1F4E79"/>
                                <w:sz w:val="32"/>
                                <w:szCs w:val="32"/>
                                <w:lang w:val="es-MX"/>
                              </w:rPr>
                            </w:pPr>
                          </w:p>
                          <w:p w14:paraId="59BB1F6E" w14:textId="77777777" w:rsidR="00FF6EE1" w:rsidRPr="001D7AD8" w:rsidRDefault="00FF6EE1" w:rsidP="009A3BE7">
                            <w:pPr>
                              <w:rPr>
                                <w:rFonts w:ascii="Century Gothic" w:hAnsi="Century Gothic"/>
                                <w:b/>
                                <w:color w:val="244061"/>
                                <w:sz w:val="36"/>
                                <w:szCs w:val="36"/>
                              </w:rPr>
                            </w:pPr>
                          </w:p>
                          <w:p w14:paraId="7AB1AB27" w14:textId="77777777" w:rsidR="00FF6EE1" w:rsidRPr="001D7AD8" w:rsidRDefault="00FF6EE1" w:rsidP="009A3BE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D000277" w14:textId="77777777" w:rsidR="00FF6EE1" w:rsidRPr="001D7AD8" w:rsidRDefault="00FF6EE1" w:rsidP="009A3BE7">
                            <w:pPr>
                              <w:jc w:val="center"/>
                              <w:rPr>
                                <w:rFonts w:ascii="Century Gothic" w:hAnsi="Century Gothic"/>
                                <w:b/>
                                <w:color w:val="244061"/>
                                <w:sz w:val="32"/>
                                <w:szCs w:val="36"/>
                              </w:rPr>
                            </w:pPr>
                          </w:p>
                          <w:p w14:paraId="546B361E" w14:textId="77777777" w:rsidR="00FF6EE1" w:rsidRPr="001D7AD8" w:rsidRDefault="00FF6EE1" w:rsidP="009A3BE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0080127" w14:textId="77777777" w:rsidR="00FF6EE1" w:rsidRPr="000E742A" w:rsidRDefault="00FF6EE1" w:rsidP="009A3BE7">
                            <w:pPr>
                              <w:ind w:right="931"/>
                              <w:rPr>
                                <w:rFonts w:ascii="Century Gothic" w:hAnsi="Century Gothic"/>
                                <w:sz w:val="18"/>
                                <w:szCs w:val="18"/>
                              </w:rPr>
                            </w:pPr>
                          </w:p>
                          <w:p w14:paraId="3E21105B" w14:textId="77777777" w:rsidR="00FF6EE1" w:rsidRPr="00507C03" w:rsidRDefault="00FF6EE1" w:rsidP="009A3BE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617AC0" id="Rectángulo redondeado 5" o:spid="_x0000_s1028" style="position:absolute;margin-left:7.65pt;margin-top:13.65pt;width:423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" fillcolor="#2e74b5" strokecolor="gray">
                <v:fill color2="#69f" rotate="t" angle="90" focus="50%" type="gradient"/>
                <v:shadow color="black" offset="1pt"/>
                <v:textbox inset="2.23519mm,1.1176mm,2.23519mm,1.1176mm">
                  <w:txbxContent>
                    <w:p w14:paraId="54D10544" w14:textId="77777777" w:rsidR="00FF6EE1" w:rsidRPr="00E315AA" w:rsidRDefault="00FF6EE1" w:rsidP="009A3BE7">
                      <w:pPr>
                        <w:jc w:val="center"/>
                        <w:rPr>
                          <w:rFonts w:ascii="Arial" w:hAnsi="Arial" w:cs="Arial"/>
                          <w:b/>
                          <w:i/>
                          <w:color w:val="222A35"/>
                          <w:sz w:val="32"/>
                          <w:szCs w:val="32"/>
                        </w:rPr>
                      </w:pPr>
                      <w:r w:rsidRPr="00E315AA">
                        <w:rPr>
                          <w:rFonts w:ascii="Arial" w:hAnsi="Arial" w:cs="Arial"/>
                          <w:b/>
                          <w:i/>
                          <w:color w:val="222A35"/>
                          <w:sz w:val="32"/>
                          <w:szCs w:val="32"/>
                        </w:rPr>
                        <w:t>DOCUMENTO BASE DE CONTRATACIÓN</w:t>
                      </w:r>
                    </w:p>
                    <w:p w14:paraId="71C3E7FA" w14:textId="77777777" w:rsidR="00FF6EE1" w:rsidRPr="00E315AA" w:rsidRDefault="00FF6EE1" w:rsidP="009A3BE7">
                      <w:pPr>
                        <w:jc w:val="center"/>
                        <w:rPr>
                          <w:rFonts w:ascii="Arial" w:hAnsi="Arial" w:cs="Arial"/>
                          <w:b/>
                          <w:i/>
                          <w:color w:val="222A35"/>
                          <w:sz w:val="32"/>
                          <w:szCs w:val="32"/>
                        </w:rPr>
                      </w:pPr>
                      <w:r w:rsidRPr="00E315AA">
                        <w:rPr>
                          <w:rFonts w:ascii="Arial" w:hAnsi="Arial" w:cs="Arial"/>
                          <w:b/>
                          <w:i/>
                          <w:color w:val="222A35"/>
                          <w:sz w:val="32"/>
                          <w:szCs w:val="32"/>
                        </w:rPr>
                        <w:t xml:space="preserve">DE SERVICIOS DE CONSULTORÍA </w:t>
                      </w:r>
                    </w:p>
                    <w:p w14:paraId="03A75FB4" w14:textId="77777777" w:rsidR="00FF6EE1" w:rsidRDefault="00FF6EE1" w:rsidP="009A3BE7">
                      <w:pPr>
                        <w:jc w:val="center"/>
                        <w:rPr>
                          <w:rFonts w:ascii="Arial" w:hAnsi="Arial" w:cs="Arial"/>
                          <w:b/>
                          <w:i/>
                          <w:color w:val="222A35"/>
                          <w:sz w:val="32"/>
                          <w:szCs w:val="32"/>
                        </w:rPr>
                      </w:pPr>
                      <w:r w:rsidRPr="00E315AA">
                        <w:rPr>
                          <w:rFonts w:ascii="Arial" w:hAnsi="Arial" w:cs="Arial"/>
                          <w:b/>
                          <w:i/>
                          <w:color w:val="222A35"/>
                          <w:sz w:val="32"/>
                          <w:szCs w:val="32"/>
                        </w:rPr>
                        <w:t>PARA EMPRESAS CONSULTORAS</w:t>
                      </w:r>
                    </w:p>
                    <w:p w14:paraId="470F35DC" w14:textId="77777777" w:rsidR="00FF6EE1" w:rsidRPr="002A4CA1" w:rsidRDefault="00FF6EE1" w:rsidP="009A3BE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D921EFA" w14:textId="77777777" w:rsidR="00FF6EE1" w:rsidRPr="00DA11C1" w:rsidRDefault="00FF6EE1" w:rsidP="009A3BE7">
                      <w:pPr>
                        <w:jc w:val="center"/>
                        <w:rPr>
                          <w:rFonts w:ascii="Arial" w:hAnsi="Arial" w:cs="Arial"/>
                          <w:b/>
                          <w:color w:val="1F4E79"/>
                          <w:sz w:val="32"/>
                          <w:szCs w:val="32"/>
                          <w:lang w:val="es-MX"/>
                        </w:rPr>
                      </w:pPr>
                    </w:p>
                    <w:p w14:paraId="59BB1F6E" w14:textId="77777777" w:rsidR="00FF6EE1" w:rsidRPr="001D7AD8" w:rsidRDefault="00FF6EE1" w:rsidP="009A3BE7">
                      <w:pPr>
                        <w:rPr>
                          <w:rFonts w:ascii="Century Gothic" w:hAnsi="Century Gothic"/>
                          <w:b/>
                          <w:color w:val="244061"/>
                          <w:sz w:val="36"/>
                          <w:szCs w:val="36"/>
                        </w:rPr>
                      </w:pPr>
                    </w:p>
                    <w:p w14:paraId="7AB1AB27" w14:textId="77777777" w:rsidR="00FF6EE1" w:rsidRPr="001D7AD8" w:rsidRDefault="00FF6EE1" w:rsidP="009A3BE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D000277" w14:textId="77777777" w:rsidR="00FF6EE1" w:rsidRPr="001D7AD8" w:rsidRDefault="00FF6EE1" w:rsidP="009A3BE7">
                      <w:pPr>
                        <w:jc w:val="center"/>
                        <w:rPr>
                          <w:rFonts w:ascii="Century Gothic" w:hAnsi="Century Gothic"/>
                          <w:b/>
                          <w:color w:val="244061"/>
                          <w:sz w:val="32"/>
                          <w:szCs w:val="36"/>
                        </w:rPr>
                      </w:pPr>
                    </w:p>
                    <w:p w14:paraId="546B361E" w14:textId="77777777" w:rsidR="00FF6EE1" w:rsidRPr="001D7AD8" w:rsidRDefault="00FF6EE1" w:rsidP="009A3BE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0080127" w14:textId="77777777" w:rsidR="00FF6EE1" w:rsidRPr="000E742A" w:rsidRDefault="00FF6EE1" w:rsidP="009A3BE7">
                      <w:pPr>
                        <w:ind w:right="931"/>
                        <w:rPr>
                          <w:rFonts w:ascii="Century Gothic" w:hAnsi="Century Gothic"/>
                          <w:sz w:val="18"/>
                          <w:szCs w:val="18"/>
                        </w:rPr>
                      </w:pPr>
                    </w:p>
                    <w:p w14:paraId="3E21105B" w14:textId="77777777" w:rsidR="00FF6EE1" w:rsidRPr="00507C03" w:rsidRDefault="00FF6EE1" w:rsidP="009A3BE7">
                      <w:pPr>
                        <w:autoSpaceDE w:val="0"/>
                        <w:autoSpaceDN w:val="0"/>
                        <w:adjustRightInd w:val="0"/>
                        <w:jc w:val="center"/>
                        <w:rPr>
                          <w:rFonts w:ascii="Segoe UI" w:hAnsi="Segoe UI" w:cs="Segoe UI"/>
                          <w:sz w:val="32"/>
                          <w:szCs w:val="32"/>
                        </w:rPr>
                      </w:pPr>
                    </w:p>
                  </w:txbxContent>
                </v:textbox>
              </v:roundrect>
            </w:pict>
          </mc:Fallback>
        </mc:AlternateContent>
      </w:r>
    </w:p>
    <w:p w14:paraId="24182E4A" w14:textId="77777777" w:rsidR="009A3BE7" w:rsidRDefault="009A3BE7" w:rsidP="009A3BE7">
      <w:pPr>
        <w:spacing w:after="160" w:line="254" w:lineRule="auto"/>
      </w:pPr>
    </w:p>
    <w:p w14:paraId="4EB49E67" w14:textId="77777777" w:rsidR="009A3BE7" w:rsidRDefault="009A3BE7" w:rsidP="009A3BE7">
      <w:pPr>
        <w:spacing w:after="160" w:line="254" w:lineRule="auto"/>
      </w:pPr>
    </w:p>
    <w:p w14:paraId="022DC73D" w14:textId="77777777" w:rsidR="009A3BE7" w:rsidRDefault="009A3BE7" w:rsidP="009A3BE7">
      <w:pPr>
        <w:spacing w:after="160" w:line="254" w:lineRule="auto"/>
      </w:pPr>
    </w:p>
    <w:p w14:paraId="31411F44" w14:textId="77777777" w:rsidR="009A3BE7" w:rsidRDefault="009A3BE7" w:rsidP="009A3BE7">
      <w:pPr>
        <w:spacing w:after="160" w:line="254" w:lineRule="auto"/>
      </w:pPr>
    </w:p>
    <w:p w14:paraId="2A593EB6" w14:textId="77777777" w:rsidR="009A3BE7" w:rsidRDefault="009A3BE7" w:rsidP="009A3BE7">
      <w:pPr>
        <w:spacing w:after="160" w:line="254" w:lineRule="auto"/>
      </w:pPr>
    </w:p>
    <w:p w14:paraId="3CC78FC7" w14:textId="77777777" w:rsidR="009A3BE7" w:rsidRDefault="009A3BE7" w:rsidP="009A3BE7">
      <w:pPr>
        <w:spacing w:after="160" w:line="254" w:lineRule="auto"/>
      </w:pPr>
    </w:p>
    <w:p w14:paraId="4EE39FF5" w14:textId="77777777" w:rsidR="009A3BE7" w:rsidRDefault="009A3BE7" w:rsidP="009A3BE7">
      <w:pPr>
        <w:spacing w:after="160" w:line="254" w:lineRule="auto"/>
      </w:pPr>
    </w:p>
    <w:p w14:paraId="0D7C4B9B" w14:textId="77777777" w:rsidR="009A3BE7" w:rsidRPr="00E77D06" w:rsidRDefault="009A3BE7" w:rsidP="009A3BE7">
      <w:pPr>
        <w:jc w:val="center"/>
        <w:rPr>
          <w:rFonts w:cs="Arial"/>
          <w:b/>
          <w:bCs/>
          <w:sz w:val="24"/>
          <w:szCs w:val="24"/>
          <w:lang w:val="pt-BR"/>
        </w:rPr>
      </w:pPr>
      <w:r w:rsidRPr="00E77D06">
        <w:rPr>
          <w:rFonts w:cs="Arial"/>
          <w:b/>
          <w:bCs/>
          <w:sz w:val="24"/>
          <w:szCs w:val="24"/>
          <w:lang w:val="pt-BR"/>
        </w:rPr>
        <w:t>CODIGO INTERNO</w:t>
      </w:r>
    </w:p>
    <w:p w14:paraId="746D255D" w14:textId="429EE067" w:rsidR="009A3BE7" w:rsidRPr="00FC07E5" w:rsidRDefault="009A3BE7" w:rsidP="009A3BE7">
      <w:pPr>
        <w:jc w:val="center"/>
        <w:rPr>
          <w:rFonts w:cs="Arial"/>
          <w:b/>
          <w:bCs/>
          <w:sz w:val="24"/>
          <w:szCs w:val="24"/>
          <w:lang w:val="pt-BR"/>
        </w:rPr>
      </w:pPr>
      <w:r>
        <w:rPr>
          <w:rFonts w:cs="Arial"/>
          <w:b/>
          <w:bCs/>
          <w:sz w:val="24"/>
          <w:szCs w:val="24"/>
          <w:lang w:val="pt-BR"/>
        </w:rPr>
        <w:t>ENDE-ANPE-202</w:t>
      </w:r>
      <w:r w:rsidR="00113259">
        <w:rPr>
          <w:rFonts w:cs="Arial"/>
          <w:b/>
          <w:bCs/>
          <w:sz w:val="24"/>
          <w:szCs w:val="24"/>
          <w:lang w:val="pt-BR"/>
        </w:rPr>
        <w:t>3</w:t>
      </w:r>
      <w:r w:rsidRPr="00FC07E5">
        <w:rPr>
          <w:rFonts w:cs="Arial"/>
          <w:b/>
          <w:bCs/>
          <w:sz w:val="24"/>
          <w:szCs w:val="24"/>
          <w:lang w:val="pt-BR"/>
        </w:rPr>
        <w:t>-</w:t>
      </w:r>
      <w:r w:rsidR="00FD1DB5">
        <w:rPr>
          <w:rFonts w:cs="Arial"/>
          <w:b/>
          <w:bCs/>
          <w:sz w:val="24"/>
          <w:szCs w:val="24"/>
          <w:lang w:val="pt-BR"/>
        </w:rPr>
        <w:t>018</w:t>
      </w:r>
    </w:p>
    <w:p w14:paraId="1A3F597F" w14:textId="77777777" w:rsidR="009A3BE7" w:rsidRDefault="009A3BE7" w:rsidP="009A3BE7">
      <w:pPr>
        <w:jc w:val="center"/>
        <w:rPr>
          <w:rFonts w:cs="Arial"/>
          <w:b/>
          <w:sz w:val="24"/>
          <w:szCs w:val="24"/>
        </w:rPr>
      </w:pPr>
      <w:r w:rsidRPr="00FC07E5">
        <w:rPr>
          <w:rFonts w:cs="Arial"/>
          <w:b/>
          <w:sz w:val="24"/>
          <w:szCs w:val="24"/>
        </w:rPr>
        <w:t>PRIMERA CONVOCATORIA</w:t>
      </w:r>
    </w:p>
    <w:p w14:paraId="0B592898" w14:textId="77777777" w:rsidR="009A3BE7" w:rsidRDefault="009A3BE7" w:rsidP="009A3BE7">
      <w:pPr>
        <w:jc w:val="center"/>
        <w:rPr>
          <w:rFonts w:cs="Arial"/>
          <w:b/>
          <w:sz w:val="24"/>
          <w:szCs w:val="24"/>
        </w:rPr>
      </w:pPr>
    </w:p>
    <w:p w14:paraId="7676FF52" w14:textId="77777777" w:rsidR="009A3BE7" w:rsidRDefault="009A3BE7" w:rsidP="009A3BE7">
      <w:pPr>
        <w:jc w:val="center"/>
        <w:rPr>
          <w:rFonts w:cs="Arial"/>
          <w:b/>
          <w:sz w:val="24"/>
          <w:szCs w:val="24"/>
        </w:rPr>
      </w:pPr>
    </w:p>
    <w:p w14:paraId="4E2DDE28" w14:textId="77777777" w:rsidR="009A3BE7" w:rsidRDefault="009A3BE7" w:rsidP="009A3BE7">
      <w:pPr>
        <w:jc w:val="center"/>
        <w:rPr>
          <w:rFonts w:cs="Arial"/>
          <w:b/>
          <w:sz w:val="24"/>
          <w:szCs w:val="24"/>
        </w:rPr>
      </w:pPr>
      <w:r>
        <w:rPr>
          <w:noProof/>
          <w:sz w:val="18"/>
          <w:lang w:val="es-BO" w:eastAsia="es-BO"/>
        </w:rPr>
        <mc:AlternateContent>
          <mc:Choice Requires="wps">
            <w:drawing>
              <wp:anchor distT="0" distB="0" distL="114300" distR="114300" simplePos="0" relativeHeight="251670528" behindDoc="0" locked="0" layoutInCell="1" allowOverlap="1" wp14:anchorId="2F46A442" wp14:editId="44183E7C">
                <wp:simplePos x="0" y="0"/>
                <wp:positionH relativeFrom="column">
                  <wp:posOffset>340995</wp:posOffset>
                </wp:positionH>
                <wp:positionV relativeFrom="paragraph">
                  <wp:posOffset>50165</wp:posOffset>
                </wp:positionV>
                <wp:extent cx="5130165" cy="1106805"/>
                <wp:effectExtent l="0" t="0" r="13335" b="17145"/>
                <wp:wrapNone/>
                <wp:docPr id="18"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157D4F13" w14:textId="6DBA2AED" w:rsidR="00FF6EE1" w:rsidRPr="00113259" w:rsidRDefault="00FF6EE1" w:rsidP="009A3BE7">
                            <w:pPr>
                              <w:jc w:val="center"/>
                              <w:rPr>
                                <w:rFonts w:ascii="Segoe UI" w:hAnsi="Segoe UI" w:cs="Segoe UI"/>
                                <w:sz w:val="32"/>
                                <w:szCs w:val="32"/>
                                <w:lang w:val="es-BO"/>
                              </w:rPr>
                            </w:pPr>
                            <w:r>
                              <w:rPr>
                                <w:rFonts w:ascii="Arial" w:hAnsi="Arial" w:cs="Arial"/>
                                <w:b/>
                                <w:i/>
                                <w:color w:val="222A35"/>
                                <w:sz w:val="32"/>
                                <w:szCs w:val="32"/>
                              </w:rPr>
                              <w:t xml:space="preserve">ESTUDIO TECNICO PARA </w:t>
                            </w:r>
                            <w:r>
                              <w:rPr>
                                <w:rFonts w:ascii="Arial" w:hAnsi="Arial" w:cs="Arial"/>
                                <w:b/>
                                <w:i/>
                                <w:color w:val="222A35"/>
                                <w:sz w:val="32"/>
                                <w:szCs w:val="32"/>
                                <w:lang w:val="es-BO"/>
                              </w:rPr>
                              <w:t>LICENCIAMIENTO DE FRECUENCIA ANTE LA ATT PARA LA LÍNEA CARANAVI TRINIDAD</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46A442" id="_x0000_s1029" style="position:absolute;left:0;text-align:left;margin-left:26.85pt;margin-top:3.95pt;width:403.95pt;height:8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" fillcolor="#acb9ca [1311]" strokecolor="gray">
                <v:textbox inset="2.23519mm,1.1176mm,2.23519mm,1.1176mm">
                  <w:txbxContent>
                    <w:p w14:paraId="157D4F13" w14:textId="6DBA2AED" w:rsidR="00FF6EE1" w:rsidRPr="00113259" w:rsidRDefault="00FF6EE1" w:rsidP="009A3BE7">
                      <w:pPr>
                        <w:jc w:val="center"/>
                        <w:rPr>
                          <w:rFonts w:ascii="Segoe UI" w:hAnsi="Segoe UI" w:cs="Segoe UI"/>
                          <w:sz w:val="32"/>
                          <w:szCs w:val="32"/>
                          <w:lang w:val="es-BO"/>
                        </w:rPr>
                      </w:pPr>
                      <w:r>
                        <w:rPr>
                          <w:rFonts w:ascii="Arial" w:hAnsi="Arial" w:cs="Arial"/>
                          <w:b/>
                          <w:i/>
                          <w:color w:val="222A35"/>
                          <w:sz w:val="32"/>
                          <w:szCs w:val="32"/>
                        </w:rPr>
                        <w:t xml:space="preserve">ESTUDIO TECNICO PARA </w:t>
                      </w:r>
                      <w:r>
                        <w:rPr>
                          <w:rFonts w:ascii="Arial" w:hAnsi="Arial" w:cs="Arial"/>
                          <w:b/>
                          <w:i/>
                          <w:color w:val="222A35"/>
                          <w:sz w:val="32"/>
                          <w:szCs w:val="32"/>
                          <w:lang w:val="es-BO"/>
                        </w:rPr>
                        <w:t>LICENCIAMIENTO DE FRECUENCIA ANTE LA ATT PARA LA LÍNEA CARANAVI TRINIDAD</w:t>
                      </w:r>
                    </w:p>
                  </w:txbxContent>
                </v:textbox>
              </v:roundrect>
            </w:pict>
          </mc:Fallback>
        </mc:AlternateContent>
      </w:r>
    </w:p>
    <w:p w14:paraId="50B077A0" w14:textId="77777777" w:rsidR="009A3BE7" w:rsidRDefault="009A3BE7" w:rsidP="009A3BE7">
      <w:pPr>
        <w:jc w:val="center"/>
        <w:rPr>
          <w:rFonts w:cs="Arial"/>
          <w:b/>
          <w:sz w:val="24"/>
          <w:szCs w:val="24"/>
        </w:rPr>
      </w:pPr>
    </w:p>
    <w:p w14:paraId="1CEA1FD3" w14:textId="77777777" w:rsidR="009A3BE7" w:rsidRDefault="009A3BE7" w:rsidP="009A3BE7">
      <w:pPr>
        <w:jc w:val="center"/>
        <w:rPr>
          <w:rFonts w:cs="Arial"/>
          <w:b/>
          <w:sz w:val="24"/>
          <w:szCs w:val="24"/>
        </w:rPr>
      </w:pPr>
    </w:p>
    <w:p w14:paraId="5CD3AE4D" w14:textId="77777777" w:rsidR="009A3BE7" w:rsidRDefault="009A3BE7" w:rsidP="009A3BE7">
      <w:pPr>
        <w:jc w:val="center"/>
        <w:rPr>
          <w:rFonts w:cs="Arial"/>
          <w:b/>
          <w:sz w:val="24"/>
          <w:szCs w:val="24"/>
        </w:rPr>
      </w:pPr>
    </w:p>
    <w:p w14:paraId="3FD2B935" w14:textId="77777777" w:rsidR="009A3BE7" w:rsidRDefault="009A3BE7" w:rsidP="009A3BE7">
      <w:pPr>
        <w:jc w:val="center"/>
        <w:rPr>
          <w:rFonts w:cs="Arial"/>
          <w:b/>
          <w:sz w:val="24"/>
          <w:szCs w:val="24"/>
        </w:rPr>
      </w:pPr>
    </w:p>
    <w:p w14:paraId="1217FC0D" w14:textId="77777777" w:rsidR="009A3BE7" w:rsidRDefault="009A3BE7" w:rsidP="009A3BE7">
      <w:pPr>
        <w:jc w:val="center"/>
        <w:rPr>
          <w:rFonts w:cs="Arial"/>
          <w:b/>
          <w:sz w:val="24"/>
          <w:szCs w:val="24"/>
        </w:rPr>
      </w:pPr>
    </w:p>
    <w:p w14:paraId="3D2D3160" w14:textId="77777777" w:rsidR="009A3BE7" w:rsidRDefault="009A3BE7" w:rsidP="009A3BE7">
      <w:pPr>
        <w:jc w:val="center"/>
        <w:rPr>
          <w:rFonts w:cs="Arial"/>
          <w:b/>
          <w:sz w:val="24"/>
          <w:szCs w:val="24"/>
        </w:rPr>
      </w:pPr>
    </w:p>
    <w:p w14:paraId="09CC01A0" w14:textId="3E4C5F2E" w:rsidR="009A3BE7" w:rsidRDefault="009A3BE7" w:rsidP="009A3BE7">
      <w:pPr>
        <w:jc w:val="center"/>
        <w:rPr>
          <w:rFonts w:cs="Arial"/>
          <w:b/>
          <w:sz w:val="24"/>
          <w:szCs w:val="24"/>
        </w:rPr>
      </w:pPr>
    </w:p>
    <w:p w14:paraId="12EC4872" w14:textId="0DA40400" w:rsidR="009A3BE7" w:rsidRDefault="009A3BE7" w:rsidP="009A3BE7">
      <w:pPr>
        <w:jc w:val="center"/>
        <w:rPr>
          <w:rFonts w:cs="Arial"/>
          <w:b/>
          <w:sz w:val="24"/>
          <w:szCs w:val="24"/>
        </w:rPr>
      </w:pPr>
    </w:p>
    <w:p w14:paraId="683A2B85" w14:textId="1AA47E03" w:rsidR="009A3BE7" w:rsidRDefault="009A3BE7" w:rsidP="009A3BE7">
      <w:pPr>
        <w:jc w:val="center"/>
        <w:rPr>
          <w:rFonts w:cs="Arial"/>
          <w:b/>
          <w:sz w:val="24"/>
          <w:szCs w:val="24"/>
        </w:rPr>
      </w:pPr>
    </w:p>
    <w:p w14:paraId="3382F3C3" w14:textId="41CE3BEF" w:rsidR="009A3BE7" w:rsidRDefault="009A3BE7" w:rsidP="009A3BE7">
      <w:pPr>
        <w:jc w:val="center"/>
        <w:rPr>
          <w:rFonts w:cs="Arial"/>
          <w:b/>
          <w:sz w:val="24"/>
          <w:szCs w:val="24"/>
        </w:rPr>
      </w:pPr>
    </w:p>
    <w:p w14:paraId="1FDE0D3A" w14:textId="24AE35E6" w:rsidR="009A3BE7" w:rsidRDefault="009A3BE7" w:rsidP="009A3BE7">
      <w:pPr>
        <w:jc w:val="center"/>
        <w:rPr>
          <w:rFonts w:cs="Arial"/>
          <w:b/>
          <w:sz w:val="24"/>
          <w:szCs w:val="24"/>
        </w:rPr>
      </w:pPr>
    </w:p>
    <w:p w14:paraId="4A568B80" w14:textId="75328A42" w:rsidR="009A3BE7" w:rsidRDefault="009A3BE7" w:rsidP="009A3BE7">
      <w:pPr>
        <w:jc w:val="center"/>
        <w:rPr>
          <w:rFonts w:cs="Arial"/>
          <w:b/>
          <w:sz w:val="24"/>
          <w:szCs w:val="24"/>
        </w:rPr>
      </w:pPr>
    </w:p>
    <w:p w14:paraId="2EEF013C" w14:textId="220F2CFF" w:rsidR="009A3BE7" w:rsidRDefault="009A3BE7" w:rsidP="009A3BE7">
      <w:pPr>
        <w:jc w:val="center"/>
        <w:rPr>
          <w:rFonts w:cs="Arial"/>
          <w:b/>
          <w:sz w:val="24"/>
          <w:szCs w:val="24"/>
        </w:rPr>
      </w:pPr>
    </w:p>
    <w:p w14:paraId="3B3DF014" w14:textId="52300702" w:rsidR="009A3BE7" w:rsidRDefault="009A3BE7" w:rsidP="009A3BE7">
      <w:pPr>
        <w:jc w:val="center"/>
        <w:rPr>
          <w:rFonts w:cs="Arial"/>
          <w:b/>
          <w:sz w:val="24"/>
          <w:szCs w:val="24"/>
        </w:rPr>
      </w:pPr>
    </w:p>
    <w:p w14:paraId="1789A61B" w14:textId="16B60D23" w:rsidR="009A3BE7" w:rsidRDefault="009A3BE7" w:rsidP="009A3BE7">
      <w:pPr>
        <w:jc w:val="center"/>
        <w:rPr>
          <w:rFonts w:cs="Arial"/>
          <w:b/>
          <w:sz w:val="24"/>
          <w:szCs w:val="24"/>
        </w:rPr>
      </w:pPr>
    </w:p>
    <w:p w14:paraId="6122BB73" w14:textId="0C7E0C6A" w:rsidR="009A3BE7" w:rsidRDefault="009A3BE7" w:rsidP="009A3BE7">
      <w:pPr>
        <w:jc w:val="center"/>
        <w:rPr>
          <w:rFonts w:cs="Arial"/>
          <w:b/>
          <w:sz w:val="24"/>
          <w:szCs w:val="24"/>
        </w:rPr>
      </w:pPr>
    </w:p>
    <w:p w14:paraId="5AAEE59E" w14:textId="02ABD790" w:rsidR="009A3BE7" w:rsidRDefault="009A3BE7" w:rsidP="009A3BE7">
      <w:pPr>
        <w:jc w:val="center"/>
        <w:rPr>
          <w:rFonts w:cs="Arial"/>
          <w:b/>
          <w:sz w:val="24"/>
          <w:szCs w:val="24"/>
        </w:rPr>
      </w:pPr>
    </w:p>
    <w:p w14:paraId="157957C7" w14:textId="6B292411" w:rsidR="009A3BE7" w:rsidRDefault="009A3BE7" w:rsidP="009A3BE7">
      <w:pPr>
        <w:jc w:val="center"/>
        <w:rPr>
          <w:rFonts w:cs="Arial"/>
          <w:b/>
          <w:sz w:val="24"/>
          <w:szCs w:val="24"/>
        </w:rPr>
      </w:pPr>
    </w:p>
    <w:p w14:paraId="5EA993EC" w14:textId="77777777" w:rsidR="00C006D5" w:rsidRPr="008F554D" w:rsidRDefault="000248A2" w:rsidP="000248A2">
      <w:pPr>
        <w:pStyle w:val="TtulodeTDC"/>
        <w:spacing w:before="0"/>
        <w:jc w:val="center"/>
        <w:rPr>
          <w:color w:val="auto"/>
          <w:sz w:val="24"/>
          <w:lang w:val="es-BO"/>
        </w:rPr>
      </w:pPr>
      <w:r w:rsidRPr="008F554D">
        <w:rPr>
          <w:color w:val="auto"/>
          <w:sz w:val="24"/>
          <w:lang w:val="es-BO"/>
        </w:rPr>
        <w:lastRenderedPageBreak/>
        <w:t>CONTENIDO</w:t>
      </w:r>
    </w:p>
    <w:p w14:paraId="2A9CAE16" w14:textId="77777777" w:rsidR="000248A2" w:rsidRPr="008F554D" w:rsidRDefault="000248A2" w:rsidP="000248A2">
      <w:pPr>
        <w:rPr>
          <w:lang w:val="es-BO" w:eastAsia="en-US"/>
        </w:rPr>
      </w:pPr>
    </w:p>
    <w:p w14:paraId="587AC1FF" w14:textId="23BF1E81" w:rsidR="00D30CF0" w:rsidRDefault="002A201B">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rStyle w:val="Hipervnculo"/>
            <w:noProof/>
            <w:lang w:val="es-BO"/>
          </w:rPr>
          <w:t>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NORMATIVA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D31294">
          <w:rPr>
            <w:noProof/>
            <w:webHidden/>
          </w:rPr>
          <w:t>1</w:t>
        </w:r>
        <w:r w:rsidR="00D30CF0">
          <w:rPr>
            <w:noProof/>
            <w:webHidden/>
          </w:rPr>
          <w:fldChar w:fldCharType="end"/>
        </w:r>
      </w:hyperlink>
    </w:p>
    <w:p w14:paraId="787147B3" w14:textId="26A49900" w:rsidR="00D30CF0" w:rsidRDefault="00FF6EE1">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rStyle w:val="Hipervnculo"/>
            <w:noProof/>
            <w:lang w:val="es-BO"/>
          </w:rPr>
          <w:t>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D31294">
          <w:rPr>
            <w:noProof/>
            <w:webHidden/>
          </w:rPr>
          <w:t>1</w:t>
        </w:r>
        <w:r w:rsidR="00D30CF0">
          <w:rPr>
            <w:noProof/>
            <w:webHidden/>
          </w:rPr>
          <w:fldChar w:fldCharType="end"/>
        </w:r>
      </w:hyperlink>
    </w:p>
    <w:p w14:paraId="2CD885BB" w14:textId="594AAAC5" w:rsidR="00D30CF0" w:rsidRDefault="00FF6EE1">
      <w:pPr>
        <w:pStyle w:val="TDC1"/>
        <w:rPr>
          <w:rFonts w:asciiTheme="minorHAnsi" w:eastAsiaTheme="minorEastAsia" w:hAnsiTheme="minorHAnsi" w:cstheme="minorBidi"/>
          <w:noProof/>
          <w:sz w:val="22"/>
          <w:szCs w:val="22"/>
          <w:lang w:val="es-BO" w:eastAsia="es-BO"/>
        </w:rPr>
      </w:pPr>
      <w:hyperlink w:anchor="_Toc94714663" w:history="1">
        <w:r w:rsidR="00D30CF0" w:rsidRPr="002742A5">
          <w:rPr>
            <w:rStyle w:val="Hipervnculo"/>
            <w:noProof/>
            <w:lang w:val="es-BO"/>
          </w:rPr>
          <w:t>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ACTIVIDADES ADMINISTRATIVAS PREVIAS A LA PRESENTACIÓN DE PROPUESTAS</w:t>
        </w:r>
        <w:r w:rsidR="00D30CF0">
          <w:rPr>
            <w:noProof/>
            <w:webHidden/>
          </w:rPr>
          <w:tab/>
        </w:r>
        <w:r w:rsidR="00D30CF0">
          <w:rPr>
            <w:noProof/>
            <w:webHidden/>
          </w:rPr>
          <w:fldChar w:fldCharType="begin"/>
        </w:r>
        <w:r w:rsidR="00D30CF0">
          <w:rPr>
            <w:noProof/>
            <w:webHidden/>
          </w:rPr>
          <w:instrText xml:space="preserve"> PAGEREF _Toc94714663 \h </w:instrText>
        </w:r>
        <w:r w:rsidR="00D30CF0">
          <w:rPr>
            <w:noProof/>
            <w:webHidden/>
          </w:rPr>
        </w:r>
        <w:r w:rsidR="00D30CF0">
          <w:rPr>
            <w:noProof/>
            <w:webHidden/>
          </w:rPr>
          <w:fldChar w:fldCharType="separate"/>
        </w:r>
        <w:r w:rsidR="00D31294">
          <w:rPr>
            <w:noProof/>
            <w:webHidden/>
          </w:rPr>
          <w:t>1</w:t>
        </w:r>
        <w:r w:rsidR="00D30CF0">
          <w:rPr>
            <w:noProof/>
            <w:webHidden/>
          </w:rPr>
          <w:fldChar w:fldCharType="end"/>
        </w:r>
      </w:hyperlink>
    </w:p>
    <w:p w14:paraId="098F1966" w14:textId="556BBC90" w:rsidR="00D30CF0" w:rsidRDefault="00FF6EE1">
      <w:pPr>
        <w:pStyle w:val="TDC1"/>
        <w:rPr>
          <w:rFonts w:asciiTheme="minorHAnsi" w:eastAsiaTheme="minorEastAsia" w:hAnsiTheme="minorHAnsi" w:cstheme="minorBidi"/>
          <w:noProof/>
          <w:sz w:val="22"/>
          <w:szCs w:val="22"/>
          <w:lang w:val="es-BO" w:eastAsia="es-BO"/>
        </w:rPr>
      </w:pPr>
      <w:hyperlink w:anchor="_Toc94714664" w:history="1">
        <w:r w:rsidR="00D30CF0" w:rsidRPr="002742A5">
          <w:rPr>
            <w:rStyle w:val="Hipervnculo"/>
            <w:noProof/>
            <w:lang w:val="es-BO"/>
          </w:rPr>
          <w:t>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GARANTÍAS</w:t>
        </w:r>
        <w:r w:rsidR="00D30CF0">
          <w:rPr>
            <w:noProof/>
            <w:webHidden/>
          </w:rPr>
          <w:tab/>
        </w:r>
        <w:r w:rsidR="00D30CF0">
          <w:rPr>
            <w:noProof/>
            <w:webHidden/>
          </w:rPr>
          <w:fldChar w:fldCharType="begin"/>
        </w:r>
        <w:r w:rsidR="00D30CF0">
          <w:rPr>
            <w:noProof/>
            <w:webHidden/>
          </w:rPr>
          <w:instrText xml:space="preserve"> PAGEREF _Toc94714664 \h </w:instrText>
        </w:r>
        <w:r w:rsidR="00D30CF0">
          <w:rPr>
            <w:noProof/>
            <w:webHidden/>
          </w:rPr>
        </w:r>
        <w:r w:rsidR="00D30CF0">
          <w:rPr>
            <w:noProof/>
            <w:webHidden/>
          </w:rPr>
          <w:fldChar w:fldCharType="separate"/>
        </w:r>
        <w:r w:rsidR="00D31294">
          <w:rPr>
            <w:noProof/>
            <w:webHidden/>
          </w:rPr>
          <w:t>1</w:t>
        </w:r>
        <w:r w:rsidR="00D30CF0">
          <w:rPr>
            <w:noProof/>
            <w:webHidden/>
          </w:rPr>
          <w:fldChar w:fldCharType="end"/>
        </w:r>
      </w:hyperlink>
    </w:p>
    <w:p w14:paraId="51CE15F3" w14:textId="74CC3EFF" w:rsidR="00D30CF0" w:rsidRDefault="00FF6EE1">
      <w:pPr>
        <w:pStyle w:val="TDC1"/>
        <w:rPr>
          <w:rFonts w:asciiTheme="minorHAnsi" w:eastAsiaTheme="minorEastAsia" w:hAnsiTheme="minorHAnsi" w:cstheme="minorBidi"/>
          <w:noProof/>
          <w:sz w:val="22"/>
          <w:szCs w:val="22"/>
          <w:lang w:val="es-BO" w:eastAsia="es-BO"/>
        </w:rPr>
      </w:pPr>
      <w:hyperlink w:anchor="_Toc94714665" w:history="1">
        <w:r w:rsidR="00D30CF0" w:rsidRPr="002742A5">
          <w:rPr>
            <w:rStyle w:val="Hipervnculo"/>
            <w:noProof/>
            <w:lang w:val="es-BO"/>
          </w:rPr>
          <w:t>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DESCALIFICACIÓN DE PROPUESTAS</w:t>
        </w:r>
        <w:r w:rsidR="00D30CF0">
          <w:rPr>
            <w:noProof/>
            <w:webHidden/>
          </w:rPr>
          <w:tab/>
        </w:r>
        <w:r w:rsidR="00D30CF0">
          <w:rPr>
            <w:noProof/>
            <w:webHidden/>
          </w:rPr>
          <w:fldChar w:fldCharType="begin"/>
        </w:r>
        <w:r w:rsidR="00D30CF0">
          <w:rPr>
            <w:noProof/>
            <w:webHidden/>
          </w:rPr>
          <w:instrText xml:space="preserve"> PAGEREF _Toc94714665 \h </w:instrText>
        </w:r>
        <w:r w:rsidR="00D30CF0">
          <w:rPr>
            <w:noProof/>
            <w:webHidden/>
          </w:rPr>
        </w:r>
        <w:r w:rsidR="00D30CF0">
          <w:rPr>
            <w:noProof/>
            <w:webHidden/>
          </w:rPr>
          <w:fldChar w:fldCharType="separate"/>
        </w:r>
        <w:r w:rsidR="00D31294">
          <w:rPr>
            <w:noProof/>
            <w:webHidden/>
          </w:rPr>
          <w:t>2</w:t>
        </w:r>
        <w:r w:rsidR="00D30CF0">
          <w:rPr>
            <w:noProof/>
            <w:webHidden/>
          </w:rPr>
          <w:fldChar w:fldCharType="end"/>
        </w:r>
      </w:hyperlink>
    </w:p>
    <w:p w14:paraId="6A2CF872" w14:textId="571F3394" w:rsidR="00D30CF0" w:rsidRDefault="00FF6EE1">
      <w:pPr>
        <w:pStyle w:val="TDC1"/>
        <w:rPr>
          <w:rFonts w:asciiTheme="minorHAnsi" w:eastAsiaTheme="minorEastAsia" w:hAnsiTheme="minorHAnsi" w:cstheme="minorBidi"/>
          <w:noProof/>
          <w:sz w:val="22"/>
          <w:szCs w:val="22"/>
          <w:lang w:val="es-BO" w:eastAsia="es-BO"/>
        </w:rPr>
      </w:pPr>
      <w:hyperlink w:anchor="_Toc94714666" w:history="1">
        <w:r w:rsidR="00D30CF0" w:rsidRPr="002742A5">
          <w:rPr>
            <w:rStyle w:val="Hipervnculo"/>
            <w:noProof/>
            <w:lang w:val="es-BO"/>
          </w:rPr>
          <w:t>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CRITERIOS DE SUBSANABILIDAD Y ERRORES NO SUBSANABLES</w:t>
        </w:r>
        <w:r w:rsidR="00D30CF0">
          <w:rPr>
            <w:noProof/>
            <w:webHidden/>
          </w:rPr>
          <w:tab/>
        </w:r>
        <w:r w:rsidR="00D30CF0">
          <w:rPr>
            <w:noProof/>
            <w:webHidden/>
          </w:rPr>
          <w:fldChar w:fldCharType="begin"/>
        </w:r>
        <w:r w:rsidR="00D30CF0">
          <w:rPr>
            <w:noProof/>
            <w:webHidden/>
          </w:rPr>
          <w:instrText xml:space="preserve"> PAGEREF _Toc94714666 \h </w:instrText>
        </w:r>
        <w:r w:rsidR="00D30CF0">
          <w:rPr>
            <w:noProof/>
            <w:webHidden/>
          </w:rPr>
        </w:r>
        <w:r w:rsidR="00D30CF0">
          <w:rPr>
            <w:noProof/>
            <w:webHidden/>
          </w:rPr>
          <w:fldChar w:fldCharType="separate"/>
        </w:r>
        <w:r w:rsidR="00D31294">
          <w:rPr>
            <w:noProof/>
            <w:webHidden/>
          </w:rPr>
          <w:t>3</w:t>
        </w:r>
        <w:r w:rsidR="00D30CF0">
          <w:rPr>
            <w:noProof/>
            <w:webHidden/>
          </w:rPr>
          <w:fldChar w:fldCharType="end"/>
        </w:r>
      </w:hyperlink>
    </w:p>
    <w:p w14:paraId="5A442034" w14:textId="27FC3740" w:rsidR="00D30CF0" w:rsidRDefault="00FF6EE1">
      <w:pPr>
        <w:pStyle w:val="TDC1"/>
        <w:rPr>
          <w:rFonts w:asciiTheme="minorHAnsi" w:eastAsiaTheme="minorEastAsia" w:hAnsiTheme="minorHAnsi" w:cstheme="minorBidi"/>
          <w:noProof/>
          <w:sz w:val="22"/>
          <w:szCs w:val="22"/>
          <w:lang w:val="es-BO" w:eastAsia="es-BO"/>
        </w:rPr>
      </w:pPr>
      <w:hyperlink w:anchor="_Toc94714667" w:history="1">
        <w:r w:rsidR="00D30CF0" w:rsidRPr="002742A5">
          <w:rPr>
            <w:rStyle w:val="Hipervnculo"/>
            <w:noProof/>
            <w:lang w:val="es-BO"/>
          </w:rPr>
          <w:t>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DECLARATORIA DESIERTA</w:t>
        </w:r>
        <w:r w:rsidR="00D30CF0">
          <w:rPr>
            <w:noProof/>
            <w:webHidden/>
          </w:rPr>
          <w:tab/>
        </w:r>
        <w:r w:rsidR="00D30CF0">
          <w:rPr>
            <w:noProof/>
            <w:webHidden/>
          </w:rPr>
          <w:fldChar w:fldCharType="begin"/>
        </w:r>
        <w:r w:rsidR="00D30CF0">
          <w:rPr>
            <w:noProof/>
            <w:webHidden/>
          </w:rPr>
          <w:instrText xml:space="preserve"> PAGEREF _Toc94714667 \h </w:instrText>
        </w:r>
        <w:r w:rsidR="00D30CF0">
          <w:rPr>
            <w:noProof/>
            <w:webHidden/>
          </w:rPr>
        </w:r>
        <w:r w:rsidR="00D30CF0">
          <w:rPr>
            <w:noProof/>
            <w:webHidden/>
          </w:rPr>
          <w:fldChar w:fldCharType="separate"/>
        </w:r>
        <w:r w:rsidR="00D31294">
          <w:rPr>
            <w:noProof/>
            <w:webHidden/>
          </w:rPr>
          <w:t>4</w:t>
        </w:r>
        <w:r w:rsidR="00D30CF0">
          <w:rPr>
            <w:noProof/>
            <w:webHidden/>
          </w:rPr>
          <w:fldChar w:fldCharType="end"/>
        </w:r>
      </w:hyperlink>
    </w:p>
    <w:p w14:paraId="02944F39" w14:textId="644A1D75" w:rsidR="00D30CF0" w:rsidRDefault="00FF6EE1">
      <w:pPr>
        <w:pStyle w:val="TDC1"/>
        <w:rPr>
          <w:rFonts w:asciiTheme="minorHAnsi" w:eastAsiaTheme="minorEastAsia" w:hAnsiTheme="minorHAnsi" w:cstheme="minorBidi"/>
          <w:noProof/>
          <w:sz w:val="22"/>
          <w:szCs w:val="22"/>
          <w:lang w:val="es-BO" w:eastAsia="es-BO"/>
        </w:rPr>
      </w:pPr>
      <w:hyperlink w:anchor="_Toc94714668" w:history="1">
        <w:r w:rsidR="00D30CF0" w:rsidRPr="002742A5">
          <w:rPr>
            <w:rStyle w:val="Hipervnculo"/>
            <w:noProof/>
            <w:lang w:val="es-BO"/>
          </w:rPr>
          <w:t>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CANCELACIÓN, SUSPENSIÓN Y ANULACIÓN DEL PROCESO DE CONTRATACIÓN</w:t>
        </w:r>
        <w:r w:rsidR="00D30CF0">
          <w:rPr>
            <w:noProof/>
            <w:webHidden/>
          </w:rPr>
          <w:tab/>
        </w:r>
        <w:r w:rsidR="00D30CF0">
          <w:rPr>
            <w:noProof/>
            <w:webHidden/>
          </w:rPr>
          <w:fldChar w:fldCharType="begin"/>
        </w:r>
        <w:r w:rsidR="00D30CF0">
          <w:rPr>
            <w:noProof/>
            <w:webHidden/>
          </w:rPr>
          <w:instrText xml:space="preserve"> PAGEREF _Toc94714668 \h </w:instrText>
        </w:r>
        <w:r w:rsidR="00D30CF0">
          <w:rPr>
            <w:noProof/>
            <w:webHidden/>
          </w:rPr>
        </w:r>
        <w:r w:rsidR="00D30CF0">
          <w:rPr>
            <w:noProof/>
            <w:webHidden/>
          </w:rPr>
          <w:fldChar w:fldCharType="separate"/>
        </w:r>
        <w:r w:rsidR="00D31294">
          <w:rPr>
            <w:noProof/>
            <w:webHidden/>
          </w:rPr>
          <w:t>4</w:t>
        </w:r>
        <w:r w:rsidR="00D30CF0">
          <w:rPr>
            <w:noProof/>
            <w:webHidden/>
          </w:rPr>
          <w:fldChar w:fldCharType="end"/>
        </w:r>
      </w:hyperlink>
    </w:p>
    <w:p w14:paraId="0EAFF981" w14:textId="105D7FBD" w:rsidR="00D30CF0" w:rsidRDefault="00FF6EE1">
      <w:pPr>
        <w:pStyle w:val="TDC1"/>
        <w:rPr>
          <w:rFonts w:asciiTheme="minorHAnsi" w:eastAsiaTheme="minorEastAsia" w:hAnsiTheme="minorHAnsi" w:cstheme="minorBidi"/>
          <w:noProof/>
          <w:sz w:val="22"/>
          <w:szCs w:val="22"/>
          <w:lang w:val="es-BO" w:eastAsia="es-BO"/>
        </w:rPr>
      </w:pPr>
      <w:hyperlink w:anchor="_Toc94714669" w:history="1">
        <w:r w:rsidR="00D30CF0" w:rsidRPr="002742A5">
          <w:rPr>
            <w:rStyle w:val="Hipervnculo"/>
            <w:noProof/>
            <w:lang w:val="es-BO"/>
          </w:rPr>
          <w:t>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RESOLUCIONES RECURRIBLES</w:t>
        </w:r>
        <w:r w:rsidR="00D30CF0">
          <w:rPr>
            <w:noProof/>
            <w:webHidden/>
          </w:rPr>
          <w:tab/>
        </w:r>
        <w:r w:rsidR="00D30CF0">
          <w:rPr>
            <w:noProof/>
            <w:webHidden/>
          </w:rPr>
          <w:fldChar w:fldCharType="begin"/>
        </w:r>
        <w:r w:rsidR="00D30CF0">
          <w:rPr>
            <w:noProof/>
            <w:webHidden/>
          </w:rPr>
          <w:instrText xml:space="preserve"> PAGEREF _Toc94714669 \h </w:instrText>
        </w:r>
        <w:r w:rsidR="00D30CF0">
          <w:rPr>
            <w:noProof/>
            <w:webHidden/>
          </w:rPr>
        </w:r>
        <w:r w:rsidR="00D30CF0">
          <w:rPr>
            <w:noProof/>
            <w:webHidden/>
          </w:rPr>
          <w:fldChar w:fldCharType="separate"/>
        </w:r>
        <w:r w:rsidR="00D31294">
          <w:rPr>
            <w:noProof/>
            <w:webHidden/>
          </w:rPr>
          <w:t>4</w:t>
        </w:r>
        <w:r w:rsidR="00D30CF0">
          <w:rPr>
            <w:noProof/>
            <w:webHidden/>
          </w:rPr>
          <w:fldChar w:fldCharType="end"/>
        </w:r>
      </w:hyperlink>
    </w:p>
    <w:p w14:paraId="10037B65" w14:textId="3264C5BD" w:rsidR="00D30CF0" w:rsidRDefault="00FF6EE1">
      <w:pPr>
        <w:pStyle w:val="TDC1"/>
        <w:rPr>
          <w:rFonts w:asciiTheme="minorHAnsi" w:eastAsiaTheme="minorEastAsia" w:hAnsiTheme="minorHAnsi" w:cstheme="minorBidi"/>
          <w:noProof/>
          <w:sz w:val="22"/>
          <w:szCs w:val="22"/>
          <w:lang w:val="es-BO" w:eastAsia="es-BO"/>
        </w:rPr>
      </w:pPr>
      <w:hyperlink w:anchor="_Toc94714670" w:history="1">
        <w:r w:rsidR="00D30CF0" w:rsidRPr="002742A5">
          <w:rPr>
            <w:rStyle w:val="Hipervnculo"/>
            <w:noProof/>
            <w:lang w:val="es-BO"/>
          </w:rPr>
          <w:t>10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PREPARACIÓN DE PROPUESTAS</w:t>
        </w:r>
        <w:r w:rsidR="00D30CF0">
          <w:rPr>
            <w:noProof/>
            <w:webHidden/>
          </w:rPr>
          <w:tab/>
        </w:r>
        <w:r w:rsidR="00D30CF0">
          <w:rPr>
            <w:noProof/>
            <w:webHidden/>
          </w:rPr>
          <w:fldChar w:fldCharType="begin"/>
        </w:r>
        <w:r w:rsidR="00D30CF0">
          <w:rPr>
            <w:noProof/>
            <w:webHidden/>
          </w:rPr>
          <w:instrText xml:space="preserve"> PAGEREF _Toc94714670 \h </w:instrText>
        </w:r>
        <w:r w:rsidR="00D30CF0">
          <w:rPr>
            <w:noProof/>
            <w:webHidden/>
          </w:rPr>
        </w:r>
        <w:r w:rsidR="00D30CF0">
          <w:rPr>
            <w:noProof/>
            <w:webHidden/>
          </w:rPr>
          <w:fldChar w:fldCharType="separate"/>
        </w:r>
        <w:r w:rsidR="00D31294">
          <w:rPr>
            <w:noProof/>
            <w:webHidden/>
          </w:rPr>
          <w:t>4</w:t>
        </w:r>
        <w:r w:rsidR="00D30CF0">
          <w:rPr>
            <w:noProof/>
            <w:webHidden/>
          </w:rPr>
          <w:fldChar w:fldCharType="end"/>
        </w:r>
      </w:hyperlink>
    </w:p>
    <w:p w14:paraId="70A19EA4" w14:textId="072129B1" w:rsidR="00D30CF0" w:rsidRDefault="00FF6EE1">
      <w:pPr>
        <w:pStyle w:val="TDC1"/>
        <w:rPr>
          <w:rFonts w:asciiTheme="minorHAnsi" w:eastAsiaTheme="minorEastAsia" w:hAnsiTheme="minorHAnsi" w:cstheme="minorBidi"/>
          <w:noProof/>
          <w:sz w:val="22"/>
          <w:szCs w:val="22"/>
          <w:lang w:val="es-BO" w:eastAsia="es-BO"/>
        </w:rPr>
      </w:pPr>
      <w:hyperlink w:anchor="_Toc94714671" w:history="1">
        <w:r w:rsidR="00D30CF0" w:rsidRPr="002742A5">
          <w:rPr>
            <w:rStyle w:val="Hipervnculo"/>
            <w:noProof/>
            <w:lang w:val="es-BO"/>
          </w:rPr>
          <w:t>11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DOCUMENTOS QUE DEBE PRESENTAR EL PROPONENTE</w:t>
        </w:r>
        <w:r w:rsidR="00D30CF0">
          <w:rPr>
            <w:noProof/>
            <w:webHidden/>
          </w:rPr>
          <w:tab/>
        </w:r>
        <w:r w:rsidR="00D30CF0">
          <w:rPr>
            <w:noProof/>
            <w:webHidden/>
          </w:rPr>
          <w:fldChar w:fldCharType="begin"/>
        </w:r>
        <w:r w:rsidR="00D30CF0">
          <w:rPr>
            <w:noProof/>
            <w:webHidden/>
          </w:rPr>
          <w:instrText xml:space="preserve"> PAGEREF _Toc94714671 \h </w:instrText>
        </w:r>
        <w:r w:rsidR="00D30CF0">
          <w:rPr>
            <w:noProof/>
            <w:webHidden/>
          </w:rPr>
        </w:r>
        <w:r w:rsidR="00D30CF0">
          <w:rPr>
            <w:noProof/>
            <w:webHidden/>
          </w:rPr>
          <w:fldChar w:fldCharType="separate"/>
        </w:r>
        <w:r w:rsidR="00D31294">
          <w:rPr>
            <w:noProof/>
            <w:webHidden/>
          </w:rPr>
          <w:t>5</w:t>
        </w:r>
        <w:r w:rsidR="00D30CF0">
          <w:rPr>
            <w:noProof/>
            <w:webHidden/>
          </w:rPr>
          <w:fldChar w:fldCharType="end"/>
        </w:r>
      </w:hyperlink>
    </w:p>
    <w:p w14:paraId="034FE854" w14:textId="7895AE49" w:rsidR="00D30CF0" w:rsidRDefault="00FF6EE1">
      <w:pPr>
        <w:pStyle w:val="TDC1"/>
        <w:rPr>
          <w:rFonts w:asciiTheme="minorHAnsi" w:eastAsiaTheme="minorEastAsia" w:hAnsiTheme="minorHAnsi" w:cstheme="minorBidi"/>
          <w:noProof/>
          <w:sz w:val="22"/>
          <w:szCs w:val="22"/>
          <w:lang w:val="es-BO" w:eastAsia="es-BO"/>
        </w:rPr>
      </w:pPr>
      <w:hyperlink w:anchor="_Toc94714672" w:history="1">
        <w:r w:rsidR="00D30CF0" w:rsidRPr="002742A5">
          <w:rPr>
            <w:rStyle w:val="Hipervnculo"/>
            <w:noProof/>
            <w:lang w:val="es-BO"/>
          </w:rPr>
          <w:t>12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PRESENTACIÓN DE PROPUESTAS</w:t>
        </w:r>
        <w:r w:rsidR="00D30CF0">
          <w:rPr>
            <w:noProof/>
            <w:webHidden/>
          </w:rPr>
          <w:tab/>
        </w:r>
        <w:r w:rsidR="00D30CF0">
          <w:rPr>
            <w:noProof/>
            <w:webHidden/>
          </w:rPr>
          <w:fldChar w:fldCharType="begin"/>
        </w:r>
        <w:r w:rsidR="00D30CF0">
          <w:rPr>
            <w:noProof/>
            <w:webHidden/>
          </w:rPr>
          <w:instrText xml:space="preserve"> PAGEREF _Toc94714672 \h </w:instrText>
        </w:r>
        <w:r w:rsidR="00D30CF0">
          <w:rPr>
            <w:noProof/>
            <w:webHidden/>
          </w:rPr>
        </w:r>
        <w:r w:rsidR="00D30CF0">
          <w:rPr>
            <w:noProof/>
            <w:webHidden/>
          </w:rPr>
          <w:fldChar w:fldCharType="separate"/>
        </w:r>
        <w:r w:rsidR="00D31294">
          <w:rPr>
            <w:noProof/>
            <w:webHidden/>
          </w:rPr>
          <w:t>6</w:t>
        </w:r>
        <w:r w:rsidR="00D30CF0">
          <w:rPr>
            <w:noProof/>
            <w:webHidden/>
          </w:rPr>
          <w:fldChar w:fldCharType="end"/>
        </w:r>
      </w:hyperlink>
    </w:p>
    <w:p w14:paraId="68CC95DB" w14:textId="017658F5" w:rsidR="00D30CF0" w:rsidRDefault="00FF6EE1">
      <w:pPr>
        <w:pStyle w:val="TDC1"/>
        <w:rPr>
          <w:rFonts w:asciiTheme="minorHAnsi" w:eastAsiaTheme="minorEastAsia" w:hAnsiTheme="minorHAnsi" w:cstheme="minorBidi"/>
          <w:noProof/>
          <w:sz w:val="22"/>
          <w:szCs w:val="22"/>
          <w:lang w:val="es-BO" w:eastAsia="es-BO"/>
        </w:rPr>
      </w:pPr>
      <w:hyperlink w:anchor="_Toc94714693" w:history="1">
        <w:r w:rsidR="00D30CF0" w:rsidRPr="002742A5">
          <w:rPr>
            <w:rStyle w:val="Hipervnculo"/>
            <w:noProof/>
            <w:lang w:val="es-BO"/>
          </w:rPr>
          <w:t>13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APERTURA DE PROPUESTAS</w:t>
        </w:r>
        <w:r w:rsidR="00D30CF0">
          <w:rPr>
            <w:noProof/>
            <w:webHidden/>
          </w:rPr>
          <w:tab/>
        </w:r>
        <w:r w:rsidR="00D30CF0">
          <w:rPr>
            <w:noProof/>
            <w:webHidden/>
          </w:rPr>
          <w:fldChar w:fldCharType="begin"/>
        </w:r>
        <w:r w:rsidR="00D30CF0">
          <w:rPr>
            <w:noProof/>
            <w:webHidden/>
          </w:rPr>
          <w:instrText xml:space="preserve"> PAGEREF _Toc94714693 \h </w:instrText>
        </w:r>
        <w:r w:rsidR="00D30CF0">
          <w:rPr>
            <w:noProof/>
            <w:webHidden/>
          </w:rPr>
        </w:r>
        <w:r w:rsidR="00D30CF0">
          <w:rPr>
            <w:noProof/>
            <w:webHidden/>
          </w:rPr>
          <w:fldChar w:fldCharType="separate"/>
        </w:r>
        <w:r w:rsidR="00D31294">
          <w:rPr>
            <w:noProof/>
            <w:webHidden/>
          </w:rPr>
          <w:t>8</w:t>
        </w:r>
        <w:r w:rsidR="00D30CF0">
          <w:rPr>
            <w:noProof/>
            <w:webHidden/>
          </w:rPr>
          <w:fldChar w:fldCharType="end"/>
        </w:r>
      </w:hyperlink>
    </w:p>
    <w:p w14:paraId="6C57CD6E" w14:textId="7FABEF1A" w:rsidR="00D30CF0" w:rsidRDefault="00FF6EE1">
      <w:pPr>
        <w:pStyle w:val="TDC1"/>
        <w:rPr>
          <w:rFonts w:asciiTheme="minorHAnsi" w:eastAsiaTheme="minorEastAsia" w:hAnsiTheme="minorHAnsi" w:cstheme="minorBidi"/>
          <w:noProof/>
          <w:sz w:val="22"/>
          <w:szCs w:val="22"/>
          <w:lang w:val="es-BO" w:eastAsia="es-BO"/>
        </w:rPr>
      </w:pPr>
      <w:hyperlink w:anchor="_Toc94714712" w:history="1">
        <w:r w:rsidR="00D30CF0" w:rsidRPr="002742A5">
          <w:rPr>
            <w:rStyle w:val="Hipervnculo"/>
            <w:noProof/>
            <w:lang w:val="es-BO"/>
          </w:rPr>
          <w:t>14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DE PROPUESTAS</w:t>
        </w:r>
        <w:r w:rsidR="00D30CF0">
          <w:rPr>
            <w:noProof/>
            <w:webHidden/>
          </w:rPr>
          <w:tab/>
        </w:r>
        <w:r w:rsidR="00D30CF0">
          <w:rPr>
            <w:noProof/>
            <w:webHidden/>
          </w:rPr>
          <w:fldChar w:fldCharType="begin"/>
        </w:r>
        <w:r w:rsidR="00D30CF0">
          <w:rPr>
            <w:noProof/>
            <w:webHidden/>
          </w:rPr>
          <w:instrText xml:space="preserve"> PAGEREF _Toc94714712 \h </w:instrText>
        </w:r>
        <w:r w:rsidR="00D30CF0">
          <w:rPr>
            <w:noProof/>
            <w:webHidden/>
          </w:rPr>
        </w:r>
        <w:r w:rsidR="00D30CF0">
          <w:rPr>
            <w:noProof/>
            <w:webHidden/>
          </w:rPr>
          <w:fldChar w:fldCharType="separate"/>
        </w:r>
        <w:r w:rsidR="00D31294">
          <w:rPr>
            <w:noProof/>
            <w:webHidden/>
          </w:rPr>
          <w:t>9</w:t>
        </w:r>
        <w:r w:rsidR="00D30CF0">
          <w:rPr>
            <w:noProof/>
            <w:webHidden/>
          </w:rPr>
          <w:fldChar w:fldCharType="end"/>
        </w:r>
      </w:hyperlink>
    </w:p>
    <w:p w14:paraId="7F70F263" w14:textId="7063BDD4" w:rsidR="00D30CF0" w:rsidRDefault="00FF6EE1">
      <w:pPr>
        <w:pStyle w:val="TDC1"/>
        <w:rPr>
          <w:rFonts w:asciiTheme="minorHAnsi" w:eastAsiaTheme="minorEastAsia" w:hAnsiTheme="minorHAnsi" w:cstheme="minorBidi"/>
          <w:noProof/>
          <w:sz w:val="22"/>
          <w:szCs w:val="22"/>
          <w:lang w:val="es-BO" w:eastAsia="es-BO"/>
        </w:rPr>
      </w:pPr>
      <w:hyperlink w:anchor="_Toc94714713" w:history="1">
        <w:r w:rsidR="00D30CF0" w:rsidRPr="002742A5">
          <w:rPr>
            <w:rStyle w:val="Hipervnculo"/>
            <w:noProof/>
            <w:lang w:val="es-BO"/>
          </w:rPr>
          <w:t>15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PRELIMINAR</w:t>
        </w:r>
        <w:r w:rsidR="00D30CF0">
          <w:rPr>
            <w:noProof/>
            <w:webHidden/>
          </w:rPr>
          <w:tab/>
        </w:r>
        <w:r w:rsidR="00D30CF0">
          <w:rPr>
            <w:noProof/>
            <w:webHidden/>
          </w:rPr>
          <w:fldChar w:fldCharType="begin"/>
        </w:r>
        <w:r w:rsidR="00D30CF0">
          <w:rPr>
            <w:noProof/>
            <w:webHidden/>
          </w:rPr>
          <w:instrText xml:space="preserve"> PAGEREF _Toc94714713 \h </w:instrText>
        </w:r>
        <w:r w:rsidR="00D30CF0">
          <w:rPr>
            <w:noProof/>
            <w:webHidden/>
          </w:rPr>
        </w:r>
        <w:r w:rsidR="00D30CF0">
          <w:rPr>
            <w:noProof/>
            <w:webHidden/>
          </w:rPr>
          <w:fldChar w:fldCharType="separate"/>
        </w:r>
        <w:r w:rsidR="00D31294">
          <w:rPr>
            <w:noProof/>
            <w:webHidden/>
          </w:rPr>
          <w:t>9</w:t>
        </w:r>
        <w:r w:rsidR="00D30CF0">
          <w:rPr>
            <w:noProof/>
            <w:webHidden/>
          </w:rPr>
          <w:fldChar w:fldCharType="end"/>
        </w:r>
      </w:hyperlink>
    </w:p>
    <w:p w14:paraId="2B0FC2DE" w14:textId="7F1C94E1" w:rsidR="00D30CF0" w:rsidRDefault="00FF6EE1">
      <w:pPr>
        <w:pStyle w:val="TDC1"/>
        <w:rPr>
          <w:rFonts w:asciiTheme="minorHAnsi" w:eastAsiaTheme="minorEastAsia" w:hAnsiTheme="minorHAnsi" w:cstheme="minorBidi"/>
          <w:noProof/>
          <w:sz w:val="22"/>
          <w:szCs w:val="22"/>
          <w:lang w:val="es-BO" w:eastAsia="es-BO"/>
        </w:rPr>
      </w:pPr>
      <w:hyperlink w:anchor="_Toc94714714" w:history="1">
        <w:r w:rsidR="00D30CF0" w:rsidRPr="002742A5">
          <w:rPr>
            <w:rStyle w:val="Hipervnculo"/>
            <w:noProof/>
            <w:lang w:val="es-BO"/>
          </w:rPr>
          <w:t>16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 PROPUESTA TÉCNICA Y COSTO</w:t>
        </w:r>
        <w:r w:rsidR="00D30CF0">
          <w:rPr>
            <w:noProof/>
            <w:webHidden/>
          </w:rPr>
          <w:tab/>
        </w:r>
        <w:r w:rsidR="00D30CF0">
          <w:rPr>
            <w:noProof/>
            <w:webHidden/>
          </w:rPr>
          <w:fldChar w:fldCharType="begin"/>
        </w:r>
        <w:r w:rsidR="00D30CF0">
          <w:rPr>
            <w:noProof/>
            <w:webHidden/>
          </w:rPr>
          <w:instrText xml:space="preserve"> PAGEREF _Toc94714714 \h </w:instrText>
        </w:r>
        <w:r w:rsidR="00D30CF0">
          <w:rPr>
            <w:noProof/>
            <w:webHidden/>
          </w:rPr>
        </w:r>
        <w:r w:rsidR="00D30CF0">
          <w:rPr>
            <w:noProof/>
            <w:webHidden/>
          </w:rPr>
          <w:fldChar w:fldCharType="separate"/>
        </w:r>
        <w:r w:rsidR="00D31294">
          <w:rPr>
            <w:noProof/>
            <w:webHidden/>
          </w:rPr>
          <w:t>9</w:t>
        </w:r>
        <w:r w:rsidR="00D30CF0">
          <w:rPr>
            <w:noProof/>
            <w:webHidden/>
          </w:rPr>
          <w:fldChar w:fldCharType="end"/>
        </w:r>
      </w:hyperlink>
    </w:p>
    <w:p w14:paraId="16B37EB7" w14:textId="3EB3EAF4" w:rsidR="00D30CF0" w:rsidRDefault="00FF6EE1">
      <w:pPr>
        <w:pStyle w:val="TDC1"/>
        <w:rPr>
          <w:rFonts w:asciiTheme="minorHAnsi" w:eastAsiaTheme="minorEastAsia" w:hAnsiTheme="minorHAnsi" w:cstheme="minorBidi"/>
          <w:noProof/>
          <w:sz w:val="22"/>
          <w:szCs w:val="22"/>
          <w:lang w:val="es-BO" w:eastAsia="es-BO"/>
        </w:rPr>
      </w:pPr>
      <w:hyperlink w:anchor="_Toc94714715" w:history="1">
        <w:r w:rsidR="00D30CF0" w:rsidRPr="002742A5">
          <w:rPr>
            <w:rStyle w:val="Hipervnculo"/>
            <w:noProof/>
            <w:lang w:val="es-BO"/>
          </w:rPr>
          <w:t>17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w:t>
        </w:r>
        <w:r w:rsidR="00D30CF0">
          <w:rPr>
            <w:noProof/>
            <w:webHidden/>
          </w:rPr>
          <w:tab/>
        </w:r>
        <w:r w:rsidR="00D30CF0">
          <w:rPr>
            <w:noProof/>
            <w:webHidden/>
          </w:rPr>
          <w:fldChar w:fldCharType="begin"/>
        </w:r>
        <w:r w:rsidR="00D30CF0">
          <w:rPr>
            <w:noProof/>
            <w:webHidden/>
          </w:rPr>
          <w:instrText xml:space="preserve"> PAGEREF _Toc94714715 \h </w:instrText>
        </w:r>
        <w:r w:rsidR="00D30CF0">
          <w:rPr>
            <w:noProof/>
            <w:webHidden/>
          </w:rPr>
        </w:r>
        <w:r w:rsidR="00D30CF0">
          <w:rPr>
            <w:noProof/>
            <w:webHidden/>
          </w:rPr>
          <w:fldChar w:fldCharType="separate"/>
        </w:r>
        <w:r w:rsidR="00D31294">
          <w:rPr>
            <w:noProof/>
            <w:webHidden/>
          </w:rPr>
          <w:t>9</w:t>
        </w:r>
        <w:r w:rsidR="00D30CF0">
          <w:rPr>
            <w:noProof/>
            <w:webHidden/>
          </w:rPr>
          <w:fldChar w:fldCharType="end"/>
        </w:r>
      </w:hyperlink>
    </w:p>
    <w:p w14:paraId="7F10F191" w14:textId="76B99D84" w:rsidR="00D30CF0" w:rsidRDefault="00FF6EE1">
      <w:pPr>
        <w:pStyle w:val="TDC1"/>
        <w:rPr>
          <w:rFonts w:asciiTheme="minorHAnsi" w:eastAsiaTheme="minorEastAsia" w:hAnsiTheme="minorHAnsi" w:cstheme="minorBidi"/>
          <w:noProof/>
          <w:sz w:val="22"/>
          <w:szCs w:val="22"/>
          <w:lang w:val="es-BO" w:eastAsia="es-BO"/>
        </w:rPr>
      </w:pPr>
      <w:hyperlink w:anchor="_Toc94714716" w:history="1">
        <w:r w:rsidR="00D30CF0" w:rsidRPr="002742A5">
          <w:rPr>
            <w:rStyle w:val="Hipervnculo"/>
            <w:noProof/>
            <w:lang w:val="es-BO"/>
          </w:rPr>
          <w:t>18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PRESUPUESTO FIJO</w:t>
        </w:r>
        <w:r w:rsidR="00D30CF0">
          <w:rPr>
            <w:noProof/>
            <w:webHidden/>
          </w:rPr>
          <w:tab/>
        </w:r>
        <w:r w:rsidR="00D30CF0">
          <w:rPr>
            <w:noProof/>
            <w:webHidden/>
          </w:rPr>
          <w:fldChar w:fldCharType="begin"/>
        </w:r>
        <w:r w:rsidR="00D30CF0">
          <w:rPr>
            <w:noProof/>
            <w:webHidden/>
          </w:rPr>
          <w:instrText xml:space="preserve"> PAGEREF _Toc94714716 \h </w:instrText>
        </w:r>
        <w:r w:rsidR="00D30CF0">
          <w:rPr>
            <w:noProof/>
            <w:webHidden/>
          </w:rPr>
        </w:r>
        <w:r w:rsidR="00D30CF0">
          <w:rPr>
            <w:noProof/>
            <w:webHidden/>
          </w:rPr>
          <w:fldChar w:fldCharType="separate"/>
        </w:r>
        <w:r w:rsidR="00D31294">
          <w:rPr>
            <w:noProof/>
            <w:webHidden/>
          </w:rPr>
          <w:t>10</w:t>
        </w:r>
        <w:r w:rsidR="00D30CF0">
          <w:rPr>
            <w:noProof/>
            <w:webHidden/>
          </w:rPr>
          <w:fldChar w:fldCharType="end"/>
        </w:r>
      </w:hyperlink>
    </w:p>
    <w:p w14:paraId="481045A1" w14:textId="370EA02E" w:rsidR="00D30CF0" w:rsidRDefault="00FF6EE1">
      <w:pPr>
        <w:pStyle w:val="TDC1"/>
        <w:rPr>
          <w:rFonts w:asciiTheme="minorHAnsi" w:eastAsiaTheme="minorEastAsia" w:hAnsiTheme="minorHAnsi" w:cstheme="minorBidi"/>
          <w:noProof/>
          <w:sz w:val="22"/>
          <w:szCs w:val="22"/>
          <w:lang w:val="es-BO" w:eastAsia="es-BO"/>
        </w:rPr>
      </w:pPr>
      <w:hyperlink w:anchor="_Toc94714717" w:history="1">
        <w:r w:rsidR="00D30CF0" w:rsidRPr="002742A5">
          <w:rPr>
            <w:rStyle w:val="Hipervnculo"/>
            <w:noProof/>
            <w:lang w:val="es-BO"/>
          </w:rPr>
          <w:t>19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MENOR COSTO</w:t>
        </w:r>
        <w:r w:rsidR="00D30CF0">
          <w:rPr>
            <w:noProof/>
            <w:webHidden/>
          </w:rPr>
          <w:tab/>
        </w:r>
        <w:r w:rsidR="00D30CF0">
          <w:rPr>
            <w:noProof/>
            <w:webHidden/>
          </w:rPr>
          <w:fldChar w:fldCharType="begin"/>
        </w:r>
        <w:r w:rsidR="00D30CF0">
          <w:rPr>
            <w:noProof/>
            <w:webHidden/>
          </w:rPr>
          <w:instrText xml:space="preserve"> PAGEREF _Toc94714717 \h </w:instrText>
        </w:r>
        <w:r w:rsidR="00D30CF0">
          <w:rPr>
            <w:noProof/>
            <w:webHidden/>
          </w:rPr>
        </w:r>
        <w:r w:rsidR="00D30CF0">
          <w:rPr>
            <w:noProof/>
            <w:webHidden/>
          </w:rPr>
          <w:fldChar w:fldCharType="separate"/>
        </w:r>
        <w:r w:rsidR="00D31294">
          <w:rPr>
            <w:noProof/>
            <w:webHidden/>
          </w:rPr>
          <w:t>10</w:t>
        </w:r>
        <w:r w:rsidR="00D30CF0">
          <w:rPr>
            <w:noProof/>
            <w:webHidden/>
          </w:rPr>
          <w:fldChar w:fldCharType="end"/>
        </w:r>
      </w:hyperlink>
    </w:p>
    <w:p w14:paraId="334C185E" w14:textId="43015CB8" w:rsidR="00D30CF0" w:rsidRDefault="00FF6EE1">
      <w:pPr>
        <w:pStyle w:val="TDC1"/>
        <w:rPr>
          <w:rFonts w:asciiTheme="minorHAnsi" w:eastAsiaTheme="minorEastAsia" w:hAnsiTheme="minorHAnsi" w:cstheme="minorBidi"/>
          <w:noProof/>
          <w:sz w:val="22"/>
          <w:szCs w:val="22"/>
          <w:lang w:val="es-BO" w:eastAsia="es-BO"/>
        </w:rPr>
      </w:pPr>
      <w:hyperlink w:anchor="_Toc94714718" w:history="1">
        <w:r w:rsidR="00D30CF0" w:rsidRPr="002742A5">
          <w:rPr>
            <w:rStyle w:val="Hipervnculo"/>
            <w:noProof/>
            <w:lang w:val="es-BO"/>
          </w:rPr>
          <w:t>20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CONTENIDO DEL INFORME DE EVALUACIÓN Y RECOMENDACIÓN</w:t>
        </w:r>
        <w:r w:rsidR="00D30CF0">
          <w:rPr>
            <w:noProof/>
            <w:webHidden/>
          </w:rPr>
          <w:tab/>
        </w:r>
        <w:r w:rsidR="00D30CF0">
          <w:rPr>
            <w:noProof/>
            <w:webHidden/>
          </w:rPr>
          <w:fldChar w:fldCharType="begin"/>
        </w:r>
        <w:r w:rsidR="00D30CF0">
          <w:rPr>
            <w:noProof/>
            <w:webHidden/>
          </w:rPr>
          <w:instrText xml:space="preserve"> PAGEREF _Toc94714718 \h </w:instrText>
        </w:r>
        <w:r w:rsidR="00D30CF0">
          <w:rPr>
            <w:noProof/>
            <w:webHidden/>
          </w:rPr>
        </w:r>
        <w:r w:rsidR="00D30CF0">
          <w:rPr>
            <w:noProof/>
            <w:webHidden/>
          </w:rPr>
          <w:fldChar w:fldCharType="separate"/>
        </w:r>
        <w:r w:rsidR="00D31294">
          <w:rPr>
            <w:noProof/>
            <w:webHidden/>
          </w:rPr>
          <w:t>11</w:t>
        </w:r>
        <w:r w:rsidR="00D30CF0">
          <w:rPr>
            <w:noProof/>
            <w:webHidden/>
          </w:rPr>
          <w:fldChar w:fldCharType="end"/>
        </w:r>
      </w:hyperlink>
    </w:p>
    <w:p w14:paraId="094F90B0" w14:textId="3862F430" w:rsidR="00D30CF0" w:rsidRDefault="00FF6EE1">
      <w:pPr>
        <w:pStyle w:val="TDC1"/>
        <w:rPr>
          <w:rFonts w:asciiTheme="minorHAnsi" w:eastAsiaTheme="minorEastAsia" w:hAnsiTheme="minorHAnsi" w:cstheme="minorBidi"/>
          <w:noProof/>
          <w:sz w:val="22"/>
          <w:szCs w:val="22"/>
          <w:lang w:val="es-BO" w:eastAsia="es-BO"/>
        </w:rPr>
      </w:pPr>
      <w:hyperlink w:anchor="_Toc94714719" w:history="1">
        <w:r w:rsidR="00D30CF0" w:rsidRPr="002742A5">
          <w:rPr>
            <w:rStyle w:val="Hipervnculo"/>
            <w:noProof/>
            <w:lang w:val="es-BO"/>
          </w:rPr>
          <w:t>21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ADJUDICACIÓN O DECLARATORIA DESIERTA</w:t>
        </w:r>
        <w:r w:rsidR="00D30CF0">
          <w:rPr>
            <w:noProof/>
            <w:webHidden/>
          </w:rPr>
          <w:tab/>
        </w:r>
        <w:r w:rsidR="00D30CF0">
          <w:rPr>
            <w:noProof/>
            <w:webHidden/>
          </w:rPr>
          <w:fldChar w:fldCharType="begin"/>
        </w:r>
        <w:r w:rsidR="00D30CF0">
          <w:rPr>
            <w:noProof/>
            <w:webHidden/>
          </w:rPr>
          <w:instrText xml:space="preserve"> PAGEREF _Toc94714719 \h </w:instrText>
        </w:r>
        <w:r w:rsidR="00D30CF0">
          <w:rPr>
            <w:noProof/>
            <w:webHidden/>
          </w:rPr>
        </w:r>
        <w:r w:rsidR="00D30CF0">
          <w:rPr>
            <w:noProof/>
            <w:webHidden/>
          </w:rPr>
          <w:fldChar w:fldCharType="separate"/>
        </w:r>
        <w:r w:rsidR="00D31294">
          <w:rPr>
            <w:noProof/>
            <w:webHidden/>
          </w:rPr>
          <w:t>11</w:t>
        </w:r>
        <w:r w:rsidR="00D30CF0">
          <w:rPr>
            <w:noProof/>
            <w:webHidden/>
          </w:rPr>
          <w:fldChar w:fldCharType="end"/>
        </w:r>
      </w:hyperlink>
    </w:p>
    <w:p w14:paraId="4C6E6ECD" w14:textId="4B302475" w:rsidR="00D30CF0" w:rsidRDefault="00FF6EE1">
      <w:pPr>
        <w:pStyle w:val="TDC1"/>
        <w:rPr>
          <w:rFonts w:asciiTheme="minorHAnsi" w:eastAsiaTheme="minorEastAsia" w:hAnsiTheme="minorHAnsi" w:cstheme="minorBidi"/>
          <w:noProof/>
          <w:sz w:val="22"/>
          <w:szCs w:val="22"/>
          <w:lang w:val="es-BO" w:eastAsia="es-BO"/>
        </w:rPr>
      </w:pPr>
      <w:hyperlink w:anchor="_Toc94714720" w:history="1">
        <w:r w:rsidR="00D30CF0" w:rsidRPr="002742A5">
          <w:rPr>
            <w:rStyle w:val="Hipervnculo"/>
            <w:noProof/>
            <w:lang w:val="es-BO"/>
          </w:rPr>
          <w:t>22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SUSCRIPCIÓN DE CONTRATO</w:t>
        </w:r>
        <w:r w:rsidR="00D30CF0">
          <w:rPr>
            <w:noProof/>
            <w:webHidden/>
          </w:rPr>
          <w:tab/>
        </w:r>
        <w:r w:rsidR="00D30CF0">
          <w:rPr>
            <w:noProof/>
            <w:webHidden/>
          </w:rPr>
          <w:fldChar w:fldCharType="begin"/>
        </w:r>
        <w:r w:rsidR="00D30CF0">
          <w:rPr>
            <w:noProof/>
            <w:webHidden/>
          </w:rPr>
          <w:instrText xml:space="preserve"> PAGEREF _Toc94714720 \h </w:instrText>
        </w:r>
        <w:r w:rsidR="00D30CF0">
          <w:rPr>
            <w:noProof/>
            <w:webHidden/>
          </w:rPr>
        </w:r>
        <w:r w:rsidR="00D30CF0">
          <w:rPr>
            <w:noProof/>
            <w:webHidden/>
          </w:rPr>
          <w:fldChar w:fldCharType="separate"/>
        </w:r>
        <w:r w:rsidR="00D31294">
          <w:rPr>
            <w:noProof/>
            <w:webHidden/>
          </w:rPr>
          <w:t>12</w:t>
        </w:r>
        <w:r w:rsidR="00D30CF0">
          <w:rPr>
            <w:noProof/>
            <w:webHidden/>
          </w:rPr>
          <w:fldChar w:fldCharType="end"/>
        </w:r>
      </w:hyperlink>
    </w:p>
    <w:p w14:paraId="439D9786" w14:textId="6518D645" w:rsidR="00D30CF0" w:rsidRDefault="00FF6EE1">
      <w:pPr>
        <w:pStyle w:val="TDC1"/>
        <w:rPr>
          <w:rFonts w:asciiTheme="minorHAnsi" w:eastAsiaTheme="minorEastAsia" w:hAnsiTheme="minorHAnsi" w:cstheme="minorBidi"/>
          <w:noProof/>
          <w:sz w:val="22"/>
          <w:szCs w:val="22"/>
          <w:lang w:val="es-BO" w:eastAsia="es-BO"/>
        </w:rPr>
      </w:pPr>
      <w:hyperlink w:anchor="_Toc94714721" w:history="1">
        <w:r w:rsidR="00D30CF0" w:rsidRPr="002742A5">
          <w:rPr>
            <w:rStyle w:val="Hipervnculo"/>
            <w:noProof/>
            <w:lang w:val="es-BO"/>
          </w:rPr>
          <w:t>23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MODIFICACIONES AL CONTRATO</w:t>
        </w:r>
        <w:r w:rsidR="00D30CF0">
          <w:rPr>
            <w:noProof/>
            <w:webHidden/>
          </w:rPr>
          <w:tab/>
        </w:r>
        <w:r w:rsidR="00D30CF0">
          <w:rPr>
            <w:noProof/>
            <w:webHidden/>
          </w:rPr>
          <w:fldChar w:fldCharType="begin"/>
        </w:r>
        <w:r w:rsidR="00D30CF0">
          <w:rPr>
            <w:noProof/>
            <w:webHidden/>
          </w:rPr>
          <w:instrText xml:space="preserve"> PAGEREF _Toc94714721 \h </w:instrText>
        </w:r>
        <w:r w:rsidR="00D30CF0">
          <w:rPr>
            <w:noProof/>
            <w:webHidden/>
          </w:rPr>
        </w:r>
        <w:r w:rsidR="00D30CF0">
          <w:rPr>
            <w:noProof/>
            <w:webHidden/>
          </w:rPr>
          <w:fldChar w:fldCharType="separate"/>
        </w:r>
        <w:r w:rsidR="00D31294">
          <w:rPr>
            <w:noProof/>
            <w:webHidden/>
          </w:rPr>
          <w:t>13</w:t>
        </w:r>
        <w:r w:rsidR="00D30CF0">
          <w:rPr>
            <w:noProof/>
            <w:webHidden/>
          </w:rPr>
          <w:fldChar w:fldCharType="end"/>
        </w:r>
      </w:hyperlink>
    </w:p>
    <w:p w14:paraId="0FCABC7C" w14:textId="48C077D6" w:rsidR="00D30CF0" w:rsidRDefault="00FF6EE1">
      <w:pPr>
        <w:pStyle w:val="TDC1"/>
        <w:rPr>
          <w:rFonts w:asciiTheme="minorHAnsi" w:eastAsiaTheme="minorEastAsia" w:hAnsiTheme="minorHAnsi" w:cstheme="minorBidi"/>
          <w:noProof/>
          <w:sz w:val="22"/>
          <w:szCs w:val="22"/>
          <w:lang w:val="es-BO" w:eastAsia="es-BO"/>
        </w:rPr>
      </w:pPr>
      <w:hyperlink w:anchor="_Toc94714722" w:history="1">
        <w:r w:rsidR="00D30CF0" w:rsidRPr="002742A5">
          <w:rPr>
            <w:rStyle w:val="Hipervnculo"/>
            <w:noProof/>
            <w:lang w:val="es-BO"/>
          </w:rPr>
          <w:t>24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SUBCONTRATACIÓN</w:t>
        </w:r>
        <w:r w:rsidR="00D30CF0">
          <w:rPr>
            <w:noProof/>
            <w:webHidden/>
          </w:rPr>
          <w:tab/>
        </w:r>
        <w:r w:rsidR="00D30CF0">
          <w:rPr>
            <w:noProof/>
            <w:webHidden/>
          </w:rPr>
          <w:fldChar w:fldCharType="begin"/>
        </w:r>
        <w:r w:rsidR="00D30CF0">
          <w:rPr>
            <w:noProof/>
            <w:webHidden/>
          </w:rPr>
          <w:instrText xml:space="preserve"> PAGEREF _Toc94714722 \h </w:instrText>
        </w:r>
        <w:r w:rsidR="00D30CF0">
          <w:rPr>
            <w:noProof/>
            <w:webHidden/>
          </w:rPr>
        </w:r>
        <w:r w:rsidR="00D30CF0">
          <w:rPr>
            <w:noProof/>
            <w:webHidden/>
          </w:rPr>
          <w:fldChar w:fldCharType="separate"/>
        </w:r>
        <w:r w:rsidR="00D31294">
          <w:rPr>
            <w:noProof/>
            <w:webHidden/>
          </w:rPr>
          <w:t>13</w:t>
        </w:r>
        <w:r w:rsidR="00D30CF0">
          <w:rPr>
            <w:noProof/>
            <w:webHidden/>
          </w:rPr>
          <w:fldChar w:fldCharType="end"/>
        </w:r>
      </w:hyperlink>
    </w:p>
    <w:p w14:paraId="6FAD9B7D" w14:textId="239167D9" w:rsidR="00D30CF0" w:rsidRDefault="00FF6EE1">
      <w:pPr>
        <w:pStyle w:val="TDC1"/>
        <w:rPr>
          <w:rFonts w:asciiTheme="minorHAnsi" w:eastAsiaTheme="minorEastAsia" w:hAnsiTheme="minorHAnsi" w:cstheme="minorBidi"/>
          <w:noProof/>
          <w:sz w:val="22"/>
          <w:szCs w:val="22"/>
          <w:lang w:val="es-BO" w:eastAsia="es-BO"/>
        </w:rPr>
      </w:pPr>
      <w:hyperlink w:anchor="_Toc94714723" w:history="1">
        <w:r w:rsidR="00D30CF0" w:rsidRPr="002742A5">
          <w:rPr>
            <w:rStyle w:val="Hipervnculo"/>
            <w:noProof/>
            <w:lang w:val="es-BO"/>
          </w:rPr>
          <w:t>25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PRESTACIÓN DEL SERVICIO</w:t>
        </w:r>
        <w:r w:rsidR="00D30CF0">
          <w:rPr>
            <w:noProof/>
            <w:webHidden/>
          </w:rPr>
          <w:tab/>
        </w:r>
        <w:r w:rsidR="00D30CF0">
          <w:rPr>
            <w:noProof/>
            <w:webHidden/>
          </w:rPr>
          <w:fldChar w:fldCharType="begin"/>
        </w:r>
        <w:r w:rsidR="00D30CF0">
          <w:rPr>
            <w:noProof/>
            <w:webHidden/>
          </w:rPr>
          <w:instrText xml:space="preserve"> PAGEREF _Toc94714723 \h </w:instrText>
        </w:r>
        <w:r w:rsidR="00D30CF0">
          <w:rPr>
            <w:noProof/>
            <w:webHidden/>
          </w:rPr>
        </w:r>
        <w:r w:rsidR="00D30CF0">
          <w:rPr>
            <w:noProof/>
            <w:webHidden/>
          </w:rPr>
          <w:fldChar w:fldCharType="separate"/>
        </w:r>
        <w:r w:rsidR="00D31294">
          <w:rPr>
            <w:noProof/>
            <w:webHidden/>
          </w:rPr>
          <w:t>13</w:t>
        </w:r>
        <w:r w:rsidR="00D30CF0">
          <w:rPr>
            <w:noProof/>
            <w:webHidden/>
          </w:rPr>
          <w:fldChar w:fldCharType="end"/>
        </w:r>
      </w:hyperlink>
    </w:p>
    <w:p w14:paraId="7232FE52" w14:textId="53B6D515" w:rsidR="00D30CF0" w:rsidRDefault="00FF6EE1">
      <w:pPr>
        <w:pStyle w:val="TDC1"/>
        <w:rPr>
          <w:rFonts w:asciiTheme="minorHAnsi" w:eastAsiaTheme="minorEastAsia" w:hAnsiTheme="minorHAnsi" w:cstheme="minorBidi"/>
          <w:noProof/>
          <w:sz w:val="22"/>
          <w:szCs w:val="22"/>
          <w:lang w:val="es-BO" w:eastAsia="es-BO"/>
        </w:rPr>
      </w:pPr>
      <w:hyperlink w:anchor="_Toc94714724" w:history="1">
        <w:r w:rsidR="00D30CF0" w:rsidRPr="002742A5">
          <w:rPr>
            <w:rStyle w:val="Hipervnculo"/>
            <w:noProof/>
            <w:lang w:val="es-BO"/>
          </w:rPr>
          <w:t>26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CIERRE DEL CONTRATO Y PAGO</w:t>
        </w:r>
        <w:r w:rsidR="00D30CF0">
          <w:rPr>
            <w:noProof/>
            <w:webHidden/>
          </w:rPr>
          <w:tab/>
        </w:r>
        <w:r w:rsidR="00D30CF0">
          <w:rPr>
            <w:noProof/>
            <w:webHidden/>
          </w:rPr>
          <w:fldChar w:fldCharType="begin"/>
        </w:r>
        <w:r w:rsidR="00D30CF0">
          <w:rPr>
            <w:noProof/>
            <w:webHidden/>
          </w:rPr>
          <w:instrText xml:space="preserve"> PAGEREF _Toc94714724 \h </w:instrText>
        </w:r>
        <w:r w:rsidR="00D30CF0">
          <w:rPr>
            <w:noProof/>
            <w:webHidden/>
          </w:rPr>
        </w:r>
        <w:r w:rsidR="00D30CF0">
          <w:rPr>
            <w:noProof/>
            <w:webHidden/>
          </w:rPr>
          <w:fldChar w:fldCharType="separate"/>
        </w:r>
        <w:r w:rsidR="00D31294">
          <w:rPr>
            <w:noProof/>
            <w:webHidden/>
          </w:rPr>
          <w:t>13</w:t>
        </w:r>
        <w:r w:rsidR="00D30CF0">
          <w:rPr>
            <w:noProof/>
            <w:webHidden/>
          </w:rPr>
          <w:fldChar w:fldCharType="end"/>
        </w:r>
      </w:hyperlink>
    </w:p>
    <w:p w14:paraId="29538FFE" w14:textId="6FCA9672" w:rsidR="00D30CF0" w:rsidRDefault="00FF6EE1">
      <w:pPr>
        <w:pStyle w:val="TDC1"/>
        <w:rPr>
          <w:rFonts w:asciiTheme="minorHAnsi" w:eastAsiaTheme="minorEastAsia" w:hAnsiTheme="minorHAnsi" w:cstheme="minorBidi"/>
          <w:noProof/>
          <w:sz w:val="22"/>
          <w:szCs w:val="22"/>
          <w:lang w:val="es-BO" w:eastAsia="es-BO"/>
        </w:rPr>
      </w:pPr>
      <w:hyperlink w:anchor="_Toc94714725" w:history="1">
        <w:r w:rsidR="00D30CF0" w:rsidRPr="002742A5">
          <w:rPr>
            <w:rStyle w:val="Hipervnculo"/>
            <w:noProof/>
            <w:lang w:val="es-BO"/>
          </w:rPr>
          <w:t>27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CONVOCATORIA Y DATOS GENERALES DE LA CONTRATACIÓN</w:t>
        </w:r>
        <w:r w:rsidR="00D30CF0">
          <w:rPr>
            <w:noProof/>
            <w:webHidden/>
          </w:rPr>
          <w:tab/>
        </w:r>
        <w:r w:rsidR="00D30CF0">
          <w:rPr>
            <w:noProof/>
            <w:webHidden/>
          </w:rPr>
          <w:fldChar w:fldCharType="begin"/>
        </w:r>
        <w:r w:rsidR="00D30CF0">
          <w:rPr>
            <w:noProof/>
            <w:webHidden/>
          </w:rPr>
          <w:instrText xml:space="preserve"> PAGEREF _Toc94714725 \h </w:instrText>
        </w:r>
        <w:r w:rsidR="00D30CF0">
          <w:rPr>
            <w:noProof/>
            <w:webHidden/>
          </w:rPr>
        </w:r>
        <w:r w:rsidR="00D30CF0">
          <w:rPr>
            <w:noProof/>
            <w:webHidden/>
          </w:rPr>
          <w:fldChar w:fldCharType="separate"/>
        </w:r>
        <w:r w:rsidR="00D31294">
          <w:rPr>
            <w:noProof/>
            <w:webHidden/>
          </w:rPr>
          <w:t>16</w:t>
        </w:r>
        <w:r w:rsidR="00D30CF0">
          <w:rPr>
            <w:noProof/>
            <w:webHidden/>
          </w:rPr>
          <w:fldChar w:fldCharType="end"/>
        </w:r>
      </w:hyperlink>
    </w:p>
    <w:p w14:paraId="05C7D506" w14:textId="2AC79FB3" w:rsidR="00D30CF0" w:rsidRDefault="00FF6EE1">
      <w:pPr>
        <w:pStyle w:val="TDC1"/>
        <w:rPr>
          <w:rFonts w:asciiTheme="minorHAnsi" w:eastAsiaTheme="minorEastAsia" w:hAnsiTheme="minorHAnsi" w:cstheme="minorBidi"/>
          <w:noProof/>
          <w:sz w:val="22"/>
          <w:szCs w:val="22"/>
          <w:lang w:val="es-BO" w:eastAsia="es-BO"/>
        </w:rPr>
      </w:pPr>
      <w:hyperlink w:anchor="_Toc94714726" w:history="1">
        <w:r w:rsidR="00D30CF0" w:rsidRPr="002742A5">
          <w:rPr>
            <w:rStyle w:val="Hipervnculo"/>
            <w:noProof/>
            <w:lang w:val="es-BO"/>
          </w:rPr>
          <w:t>28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TÉRMINOS DE REFERENCIA Y CONDICIONES TÉCNICAS REQUERIDAS PARA EL SERVICIO DE CONSULTORÍA</w:t>
        </w:r>
        <w:r w:rsidR="00D30CF0">
          <w:rPr>
            <w:noProof/>
            <w:webHidden/>
          </w:rPr>
          <w:tab/>
        </w:r>
        <w:r w:rsidR="00D30CF0">
          <w:rPr>
            <w:noProof/>
            <w:webHidden/>
          </w:rPr>
          <w:fldChar w:fldCharType="begin"/>
        </w:r>
        <w:r w:rsidR="00D30CF0">
          <w:rPr>
            <w:noProof/>
            <w:webHidden/>
          </w:rPr>
          <w:instrText xml:space="preserve"> PAGEREF _Toc94714726 \h </w:instrText>
        </w:r>
        <w:r w:rsidR="00D30CF0">
          <w:rPr>
            <w:noProof/>
            <w:webHidden/>
          </w:rPr>
        </w:r>
        <w:r w:rsidR="00D30CF0">
          <w:rPr>
            <w:noProof/>
            <w:webHidden/>
          </w:rPr>
          <w:fldChar w:fldCharType="separate"/>
        </w:r>
        <w:r w:rsidR="00D31294">
          <w:rPr>
            <w:noProof/>
            <w:webHidden/>
          </w:rPr>
          <w:t>18</w:t>
        </w:r>
        <w:r w:rsidR="00D30CF0">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5B05A0">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1F6CD5">
      <w:pPr>
        <w:pStyle w:val="Puesto"/>
        <w:numPr>
          <w:ilvl w:val="0"/>
          <w:numId w:val="25"/>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rsidP="001F6CD5">
      <w:pPr>
        <w:pStyle w:val="Puesto"/>
        <w:numPr>
          <w:ilvl w:val="0"/>
          <w:numId w:val="25"/>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rsidP="001F6CD5">
      <w:pPr>
        <w:numPr>
          <w:ilvl w:val="0"/>
          <w:numId w:val="23"/>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rsidP="001F6CD5">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rsidP="001F6CD5">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rsidP="001F6CD5">
      <w:pPr>
        <w:pStyle w:val="Puesto"/>
        <w:numPr>
          <w:ilvl w:val="0"/>
          <w:numId w:val="25"/>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1888C5FB" w14:textId="77777777" w:rsidR="00AB507C" w:rsidRPr="008F554D" w:rsidRDefault="00AB507C" w:rsidP="00FC24D7">
      <w:pPr>
        <w:ind w:firstLine="360"/>
        <w:jc w:val="both"/>
        <w:rPr>
          <w:rFonts w:cs="Arial"/>
          <w:sz w:val="18"/>
          <w:szCs w:val="18"/>
          <w:lang w:val="es-BO"/>
        </w:rPr>
      </w:pPr>
    </w:p>
    <w:p w14:paraId="521FE315" w14:textId="77777777" w:rsidR="00BD6F5A" w:rsidRPr="008F554D" w:rsidRDefault="00BD6F5A" w:rsidP="001F6CD5">
      <w:pPr>
        <w:pStyle w:val="Prrafodelista"/>
        <w:numPr>
          <w:ilvl w:val="0"/>
          <w:numId w:val="10"/>
        </w:numPr>
        <w:tabs>
          <w:tab w:val="num" w:pos="1080"/>
        </w:tabs>
        <w:jc w:val="both"/>
        <w:rPr>
          <w:rFonts w:ascii="Verdana" w:hAnsi="Verdana" w:cs="Tahoma"/>
          <w:vanish/>
          <w:sz w:val="18"/>
          <w:szCs w:val="18"/>
          <w:lang w:val="es-BO" w:eastAsia="es-ES"/>
        </w:rPr>
      </w:pPr>
    </w:p>
    <w:p w14:paraId="2C577F9C" w14:textId="77777777" w:rsidR="00BD6F5A" w:rsidRPr="008F554D" w:rsidRDefault="00BD6F5A" w:rsidP="001F6CD5">
      <w:pPr>
        <w:pStyle w:val="Prrafodelista"/>
        <w:numPr>
          <w:ilvl w:val="0"/>
          <w:numId w:val="10"/>
        </w:numPr>
        <w:tabs>
          <w:tab w:val="num" w:pos="1080"/>
        </w:tabs>
        <w:jc w:val="both"/>
        <w:rPr>
          <w:rFonts w:ascii="Verdana" w:hAnsi="Verdana" w:cs="Tahoma"/>
          <w:vanish/>
          <w:sz w:val="18"/>
          <w:szCs w:val="18"/>
          <w:lang w:val="es-BO" w:eastAsia="es-ES"/>
        </w:rPr>
      </w:pPr>
    </w:p>
    <w:p w14:paraId="33C75B7D" w14:textId="77777777" w:rsidR="00BD6F5A" w:rsidRPr="008F554D" w:rsidRDefault="00BD6F5A" w:rsidP="001F6CD5">
      <w:pPr>
        <w:pStyle w:val="Prrafodelista"/>
        <w:numPr>
          <w:ilvl w:val="0"/>
          <w:numId w:val="10"/>
        </w:numPr>
        <w:tabs>
          <w:tab w:val="num" w:pos="1080"/>
        </w:tabs>
        <w:jc w:val="both"/>
        <w:rPr>
          <w:rFonts w:ascii="Verdana" w:hAnsi="Verdana" w:cs="Tahoma"/>
          <w:vanish/>
          <w:sz w:val="18"/>
          <w:szCs w:val="18"/>
          <w:lang w:val="es-BO" w:eastAsia="es-ES"/>
        </w:rPr>
      </w:pPr>
    </w:p>
    <w:p w14:paraId="020D9FC2" w14:textId="770EE9FD" w:rsidR="00BD6F5A" w:rsidRPr="008F554D" w:rsidRDefault="00BD6F5A" w:rsidP="001F6CD5">
      <w:pPr>
        <w:pStyle w:val="Prrafodelista"/>
        <w:numPr>
          <w:ilvl w:val="1"/>
          <w:numId w:val="10"/>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AC3EB6" w:rsidRPr="00A874E8">
        <w:rPr>
          <w:rFonts w:ascii="Verdana" w:hAnsi="Verdana"/>
          <w:b/>
          <w:i/>
          <w:iCs/>
          <w:sz w:val="18"/>
          <w:szCs w:val="18"/>
          <w:lang w:val="es-BO"/>
        </w:rPr>
        <w:t>“No corresponde”</w:t>
      </w:r>
    </w:p>
    <w:p w14:paraId="23A0BBB0" w14:textId="77777777" w:rsidR="00BD6F5A" w:rsidRPr="008F554D" w:rsidRDefault="00BD6F5A" w:rsidP="00FC24D7">
      <w:pPr>
        <w:tabs>
          <w:tab w:val="num" w:pos="1134"/>
        </w:tabs>
        <w:ind w:left="1134" w:hanging="567"/>
        <w:jc w:val="both"/>
        <w:rPr>
          <w:rFonts w:cs="Tahoma"/>
          <w:sz w:val="18"/>
          <w:szCs w:val="18"/>
          <w:lang w:val="es-BO"/>
        </w:rPr>
      </w:pPr>
    </w:p>
    <w:p w14:paraId="684D252E" w14:textId="7F669FC6" w:rsidR="00BD6F5A" w:rsidRPr="008F554D" w:rsidRDefault="00BD6F5A" w:rsidP="001F6CD5">
      <w:pPr>
        <w:pStyle w:val="Prrafodelista"/>
        <w:numPr>
          <w:ilvl w:val="1"/>
          <w:numId w:val="10"/>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r w:rsidR="00AC3EB6" w:rsidRPr="002C39AF">
        <w:rPr>
          <w:rFonts w:ascii="Verdana" w:hAnsi="Verdana"/>
          <w:b/>
          <w:i/>
          <w:iCs/>
          <w:sz w:val="18"/>
          <w:szCs w:val="18"/>
          <w:lang w:val="es-BO"/>
        </w:rPr>
        <w:t>“No corresponde”</w:t>
      </w:r>
    </w:p>
    <w:p w14:paraId="794075D3" w14:textId="77777777" w:rsidR="00BD6F5A" w:rsidRPr="008F554D" w:rsidRDefault="00BD6F5A" w:rsidP="00A874E8">
      <w:pPr>
        <w:tabs>
          <w:tab w:val="num" w:pos="1134"/>
        </w:tabs>
        <w:jc w:val="both"/>
        <w:rPr>
          <w:rFonts w:cs="Tahoma"/>
          <w:sz w:val="18"/>
          <w:szCs w:val="18"/>
          <w:lang w:val="es-BO"/>
        </w:rPr>
      </w:pPr>
      <w:r w:rsidRPr="008F554D">
        <w:rPr>
          <w:rFonts w:cs="Tahoma"/>
          <w:sz w:val="18"/>
          <w:szCs w:val="18"/>
          <w:lang w:val="es-BO"/>
        </w:rPr>
        <w:tab/>
      </w:r>
    </w:p>
    <w:p w14:paraId="38F52853" w14:textId="1F0C6DB6" w:rsidR="00BD6F5A" w:rsidRPr="008F554D" w:rsidRDefault="00BD6F5A" w:rsidP="001F6CD5">
      <w:pPr>
        <w:pStyle w:val="Prrafodelista"/>
        <w:numPr>
          <w:ilvl w:val="1"/>
          <w:numId w:val="10"/>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r w:rsidR="00AC3EB6" w:rsidRPr="002C39AF">
        <w:rPr>
          <w:rFonts w:ascii="Verdana" w:hAnsi="Verdana"/>
          <w:b/>
          <w:i/>
          <w:iCs/>
          <w:sz w:val="18"/>
          <w:szCs w:val="18"/>
          <w:lang w:val="es-BO"/>
        </w:rPr>
        <w:t>“No corresponde”</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005E03BB" w14:textId="77777777" w:rsidR="00A72FB0" w:rsidRPr="003651C1" w:rsidRDefault="00A72FB0" w:rsidP="001F6CD5">
      <w:pPr>
        <w:pStyle w:val="Puesto"/>
        <w:numPr>
          <w:ilvl w:val="0"/>
          <w:numId w:val="25"/>
        </w:numPr>
        <w:spacing w:before="0" w:after="0"/>
        <w:jc w:val="both"/>
        <w:rPr>
          <w:rFonts w:ascii="Verdana" w:hAnsi="Verdana"/>
          <w:sz w:val="18"/>
          <w:szCs w:val="18"/>
          <w:lang w:val="es-BO"/>
        </w:rPr>
      </w:pPr>
      <w:bookmarkStart w:id="6" w:name="_Toc94714664"/>
      <w:r w:rsidRPr="003651C1">
        <w:rPr>
          <w:rFonts w:ascii="Verdana" w:hAnsi="Verdana"/>
          <w:sz w:val="18"/>
          <w:szCs w:val="18"/>
          <w:lang w:val="es-BO"/>
        </w:rPr>
        <w:t>GARANTÍAS</w:t>
      </w:r>
      <w:bookmarkEnd w:id="6"/>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7" w:name="_Hlk74233988"/>
      <w:bookmarkStart w:id="8" w:name="_Hlk76632046"/>
      <w:r w:rsidR="002979F9" w:rsidRPr="003651C1">
        <w:rPr>
          <w:rFonts w:cs="Arial"/>
          <w:sz w:val="18"/>
          <w:szCs w:val="18"/>
        </w:rPr>
        <w:t>de titularidad del Tesoro General de la Nación (TGN) dispuesta en el presente DBC</w:t>
      </w:r>
      <w:bookmarkEnd w:id="7"/>
      <w:bookmarkEnd w:id="8"/>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rsidP="001F6CD5">
      <w:pPr>
        <w:pStyle w:val="Prrafodelista"/>
        <w:numPr>
          <w:ilvl w:val="0"/>
          <w:numId w:val="24"/>
        </w:numPr>
        <w:jc w:val="both"/>
        <w:rPr>
          <w:rFonts w:ascii="Verdana" w:hAnsi="Verdana" w:cs="Arial"/>
          <w:vanish/>
          <w:sz w:val="18"/>
          <w:szCs w:val="18"/>
          <w:lang w:val="es-BO"/>
        </w:rPr>
      </w:pPr>
    </w:p>
    <w:p w14:paraId="4DF20DC3" w14:textId="77777777" w:rsidR="006A6980" w:rsidRPr="008F554D" w:rsidRDefault="006A6980" w:rsidP="001F6CD5">
      <w:pPr>
        <w:pStyle w:val="Prrafodelista"/>
        <w:numPr>
          <w:ilvl w:val="0"/>
          <w:numId w:val="24"/>
        </w:numPr>
        <w:jc w:val="both"/>
        <w:rPr>
          <w:rFonts w:ascii="Verdana" w:hAnsi="Verdana" w:cs="Arial"/>
          <w:vanish/>
          <w:sz w:val="18"/>
          <w:szCs w:val="18"/>
          <w:lang w:val="es-BO"/>
        </w:rPr>
      </w:pPr>
    </w:p>
    <w:p w14:paraId="5A06C7EE" w14:textId="77777777" w:rsidR="006A6980" w:rsidRPr="008F554D" w:rsidRDefault="006A6980" w:rsidP="001F6CD5">
      <w:pPr>
        <w:pStyle w:val="Prrafodelista"/>
        <w:numPr>
          <w:ilvl w:val="0"/>
          <w:numId w:val="24"/>
        </w:numPr>
        <w:jc w:val="both"/>
        <w:rPr>
          <w:rFonts w:ascii="Verdana" w:hAnsi="Verdana" w:cs="Arial"/>
          <w:vanish/>
          <w:sz w:val="18"/>
          <w:szCs w:val="18"/>
          <w:lang w:val="es-BO"/>
        </w:rPr>
      </w:pPr>
    </w:p>
    <w:p w14:paraId="5130EA59" w14:textId="77777777" w:rsidR="006A6980" w:rsidRPr="008F554D" w:rsidRDefault="006A6980" w:rsidP="001F6CD5">
      <w:pPr>
        <w:pStyle w:val="Prrafodelista"/>
        <w:numPr>
          <w:ilvl w:val="0"/>
          <w:numId w:val="24"/>
        </w:numPr>
        <w:jc w:val="both"/>
        <w:rPr>
          <w:rFonts w:ascii="Verdana" w:hAnsi="Verdana" w:cs="Arial"/>
          <w:vanish/>
          <w:sz w:val="18"/>
          <w:szCs w:val="18"/>
          <w:lang w:val="es-BO"/>
        </w:rPr>
      </w:pPr>
    </w:p>
    <w:p w14:paraId="5C9B3FF5" w14:textId="77777777" w:rsidR="004247A1" w:rsidRPr="00910EAF" w:rsidRDefault="004247A1" w:rsidP="001F6CD5">
      <w:pPr>
        <w:pStyle w:val="Prrafodelista"/>
        <w:numPr>
          <w:ilvl w:val="1"/>
          <w:numId w:val="24"/>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rsidP="001F6CD5">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9"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0" w:name="_Hlk76546499"/>
      <w:r w:rsidR="00007C0A" w:rsidRPr="00910EAF">
        <w:rPr>
          <w:rFonts w:cs="Tahoma"/>
          <w:sz w:val="18"/>
          <w:szCs w:val="18"/>
          <w:lang w:val="es-BO"/>
        </w:rPr>
        <w:t>equivalente al cero punto cinco por ciento (0.5%) del precio referencial de la contratación</w:t>
      </w:r>
      <w:bookmarkEnd w:id="9"/>
      <w:bookmarkEnd w:id="10"/>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rsidP="001F6CD5">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rsidP="001F6CD5">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lastRenderedPageBreak/>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rsidP="001F6CD5">
      <w:pPr>
        <w:pStyle w:val="Prrafodelista"/>
        <w:numPr>
          <w:ilvl w:val="1"/>
          <w:numId w:val="24"/>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ascii="Verdana" w:hAnsi="Verdana" w:cs="Tahoma"/>
          <w:sz w:val="18"/>
          <w:szCs w:val="18"/>
          <w:lang w:val="es-BO"/>
        </w:rPr>
        <w:t>e</w:t>
      </w:r>
      <w:r w:rsidR="001633B4" w:rsidRPr="003651C1">
        <w:rPr>
          <w:rFonts w:ascii="Verdana" w:hAnsi="Verdana" w:cs="Tahoma"/>
          <w:sz w:val="18"/>
          <w:szCs w:val="18"/>
          <w:lang w:val="es-BO"/>
        </w:rPr>
        <w:t>ntidad o del TGN, según corresponda</w:t>
      </w:r>
      <w:r w:rsidRPr="008F554D">
        <w:rPr>
          <w:rFonts w:ascii="Verdana" w:hAnsi="Verdana" w:cs="Tahoma"/>
          <w:sz w:val="18"/>
          <w:szCs w:val="18"/>
          <w:lang w:val="es-BO"/>
        </w:rPr>
        <w:t>, cuando</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rsidP="001F6CD5">
      <w:pPr>
        <w:numPr>
          <w:ilvl w:val="0"/>
          <w:numId w:val="14"/>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rsidP="001F6CD5">
      <w:pPr>
        <w:numPr>
          <w:ilvl w:val="0"/>
          <w:numId w:val="14"/>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rsidP="001F6CD5">
      <w:pPr>
        <w:numPr>
          <w:ilvl w:val="0"/>
          <w:numId w:val="14"/>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rsidP="001F6CD5">
      <w:pPr>
        <w:numPr>
          <w:ilvl w:val="0"/>
          <w:numId w:val="14"/>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77777777" w:rsidR="00561143" w:rsidRPr="008F554D" w:rsidRDefault="00561143" w:rsidP="004247A1">
      <w:pPr>
        <w:jc w:val="both"/>
        <w:rPr>
          <w:rFonts w:cs="Tahoma"/>
          <w:sz w:val="18"/>
          <w:szCs w:val="18"/>
          <w:lang w:val="es-BO"/>
        </w:rPr>
      </w:pPr>
    </w:p>
    <w:p w14:paraId="45FA3895" w14:textId="77777777" w:rsidR="00561143" w:rsidRPr="008F554D" w:rsidRDefault="00561143" w:rsidP="001F6CD5">
      <w:pPr>
        <w:pStyle w:val="Prrafodelista"/>
        <w:numPr>
          <w:ilvl w:val="1"/>
          <w:numId w:val="24"/>
        </w:numPr>
        <w:ind w:left="1276" w:hanging="850"/>
        <w:rPr>
          <w:rFonts w:ascii="Verdana" w:hAnsi="Verdana"/>
          <w:b/>
          <w:sz w:val="18"/>
          <w:lang w:val="es-BO"/>
        </w:rPr>
      </w:pPr>
      <w:r w:rsidRPr="008F554D">
        <w:rPr>
          <w:rFonts w:ascii="Verdana" w:hAnsi="Verdana"/>
          <w:b/>
          <w:sz w:val="18"/>
          <w:lang w:val="es-BO"/>
        </w:rPr>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Propuesta,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822244">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sidR="00822244">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11" w:name="_Hlk76632568"/>
      <w:r w:rsidR="00822244" w:rsidRPr="003651C1">
        <w:rPr>
          <w:rFonts w:ascii="Verdana" w:hAnsi="Verdana" w:cs="Arial"/>
          <w:sz w:val="18"/>
          <w:szCs w:val="18"/>
        </w:rPr>
        <w:t xml:space="preserve">éste será devuelto en las condiciones establecidas en el Artículo 18 del Reglamento de Contrataciones con Apoyo de Medios Electrónicos, </w:t>
      </w:r>
      <w:bookmarkEnd w:id="11"/>
      <w:r w:rsidRPr="008F554D">
        <w:rPr>
          <w:rFonts w:ascii="Verdana" w:hAnsi="Verdana" w:cs="Arial"/>
          <w:sz w:val="18"/>
          <w:szCs w:val="18"/>
          <w:lang w:val="es-BO"/>
        </w:rPr>
        <w:t>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rsidP="001F6CD5">
      <w:pPr>
        <w:pStyle w:val="Prrafodelista"/>
        <w:numPr>
          <w:ilvl w:val="1"/>
          <w:numId w:val="24"/>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Pr="008F554D" w:rsidRDefault="004F71E4" w:rsidP="004247A1">
      <w:pPr>
        <w:ind w:left="360"/>
        <w:jc w:val="both"/>
        <w:rPr>
          <w:rFonts w:cs="Tahoma"/>
          <w:sz w:val="18"/>
          <w:szCs w:val="18"/>
          <w:lang w:val="es-BO"/>
        </w:rPr>
      </w:pPr>
    </w:p>
    <w:p w14:paraId="0437174F" w14:textId="45ABEB8D" w:rsidR="00C52D1D" w:rsidRPr="008F554D" w:rsidRDefault="00C52D1D" w:rsidP="001F6CD5">
      <w:pPr>
        <w:pStyle w:val="Puesto"/>
        <w:numPr>
          <w:ilvl w:val="0"/>
          <w:numId w:val="25"/>
        </w:numPr>
        <w:spacing w:before="0" w:after="0"/>
        <w:jc w:val="both"/>
        <w:rPr>
          <w:rFonts w:ascii="Verdana" w:hAnsi="Verdana"/>
          <w:sz w:val="18"/>
          <w:szCs w:val="18"/>
          <w:lang w:val="es-BO"/>
        </w:rPr>
      </w:pPr>
      <w:bookmarkStart w:id="12" w:name="_Toc94714665"/>
      <w:r w:rsidRPr="008F554D">
        <w:rPr>
          <w:rFonts w:ascii="Verdana" w:hAnsi="Verdana"/>
          <w:sz w:val="18"/>
          <w:szCs w:val="18"/>
          <w:lang w:val="es-BO"/>
        </w:rPr>
        <w:t>DESCALIFICACIÓN DE PROPUESTAS</w:t>
      </w:r>
      <w:bookmarkEnd w:id="12"/>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48302A76" w:rsidR="0070157C" w:rsidRPr="008F554D" w:rsidRDefault="0070157C"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r w:rsidR="00CA1775">
        <w:rPr>
          <w:rFonts w:ascii="Verdana" w:hAnsi="Verdana" w:cs="Arial"/>
          <w:sz w:val="18"/>
          <w:szCs w:val="18"/>
          <w:lang w:val="es-BO"/>
        </w:rPr>
        <w:t>;</w:t>
      </w:r>
    </w:p>
    <w:p w14:paraId="5AE3C244" w14:textId="5A64C3AF"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sidR="00CA1775">
        <w:rPr>
          <w:rFonts w:ascii="Verdana" w:hAnsi="Verdana" w:cs="Arial"/>
          <w:sz w:val="18"/>
          <w:szCs w:val="18"/>
          <w:lang w:val="es-BO"/>
        </w:rPr>
        <w:t>;</w:t>
      </w:r>
    </w:p>
    <w:p w14:paraId="6EA098FF" w14:textId="66B3FEDE" w:rsidR="00717402" w:rsidRPr="008F554D" w:rsidRDefault="00717402"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lastRenderedPageBreak/>
        <w:t>Cuando la propuesta económica exceda el Precio Referencial,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21A56DD" w14:textId="18932707"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bookmarkStart w:id="13" w:name="_Hlk76632689"/>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superior al dos por ciento (2%)</w:t>
      </w:r>
      <w:bookmarkEnd w:id="13"/>
      <w:r w:rsidRPr="008F554D">
        <w:rPr>
          <w:rFonts w:ascii="Verdana" w:hAnsi="Verdana" w:cs="Arial"/>
          <w:sz w:val="18"/>
          <w:szCs w:val="18"/>
          <w:lang w:val="es-BO"/>
        </w:rPr>
        <w:t xml:space="preserve">, </w:t>
      </w:r>
      <w:r w:rsidR="00822244" w:rsidRPr="00277F44">
        <w:rPr>
          <w:rFonts w:ascii="Verdana" w:hAnsi="Verdana" w:cs="Tahoma"/>
          <w:sz w:val="18"/>
          <w:szCs w:val="18"/>
        </w:rPr>
        <w:t>entre el monto expresado en numeral con el monto expresado en literal</w:t>
      </w:r>
      <w:r w:rsidR="00414BFB"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DD1D18B" w14:textId="6485199A"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ascii="Verdana" w:hAnsi="Verdana" w:cs="Arial"/>
          <w:sz w:val="18"/>
          <w:szCs w:val="18"/>
          <w:lang w:val="es-BO"/>
        </w:rPr>
        <w:t>;</w:t>
      </w:r>
    </w:p>
    <w:p w14:paraId="656086CE" w14:textId="2721963E"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 xml:space="preserve">el </w:t>
      </w:r>
      <w:r w:rsidR="00CA1775">
        <w:rPr>
          <w:rFonts w:ascii="Verdana" w:hAnsi="Verdana" w:cs="Arial"/>
          <w:sz w:val="18"/>
          <w:szCs w:val="18"/>
        </w:rPr>
        <w:t>d</w:t>
      </w:r>
      <w:r w:rsidR="008E185E" w:rsidRPr="008F554D">
        <w:rPr>
          <w:rFonts w:ascii="Verdana" w:hAnsi="Verdana" w:cs="Arial"/>
          <w:sz w:val="18"/>
          <w:szCs w:val="18"/>
        </w:rPr>
        <w:t>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r w:rsidR="00CA1775">
        <w:rPr>
          <w:rFonts w:ascii="Verdana" w:hAnsi="Verdana" w:cs="Arial"/>
          <w:sz w:val="18"/>
          <w:szCs w:val="18"/>
          <w:lang w:val="es-BO"/>
        </w:rPr>
        <w:t>;</w:t>
      </w:r>
    </w:p>
    <w:p w14:paraId="43206759" w14:textId="4E8D9540"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r w:rsidR="00CA1775">
        <w:rPr>
          <w:rFonts w:ascii="Verdana" w:hAnsi="Verdana" w:cs="Arial"/>
          <w:sz w:val="18"/>
          <w:szCs w:val="18"/>
          <w:lang w:val="es-BO"/>
        </w:rPr>
        <w:t>;</w:t>
      </w:r>
    </w:p>
    <w:p w14:paraId="529F9CB9" w14:textId="26284E07"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sidR="00CA1775">
        <w:rPr>
          <w:rFonts w:ascii="Verdana" w:hAnsi="Verdana" w:cs="Arial"/>
          <w:sz w:val="18"/>
          <w:szCs w:val="18"/>
          <w:lang w:val="es-BO"/>
        </w:rPr>
        <w:t>;</w:t>
      </w:r>
    </w:p>
    <w:p w14:paraId="504C36CE" w14:textId="73463BEE"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sidR="00CA1775">
        <w:rPr>
          <w:rFonts w:ascii="Verdana" w:hAnsi="Verdana" w:cs="Arial"/>
          <w:sz w:val="18"/>
          <w:szCs w:val="18"/>
          <w:lang w:val="es-BO"/>
        </w:rPr>
        <w:t>;</w:t>
      </w:r>
    </w:p>
    <w:p w14:paraId="16DF4F43" w14:textId="68760E0C" w:rsidR="0070157C" w:rsidRPr="008F554D" w:rsidRDefault="0070157C"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r w:rsidR="00CA1775">
        <w:rPr>
          <w:rFonts w:ascii="Verdana" w:hAnsi="Verdana" w:cs="Arial"/>
          <w:sz w:val="18"/>
          <w:szCs w:val="18"/>
          <w:lang w:val="es-BO"/>
        </w:rPr>
        <w:t>;</w:t>
      </w:r>
    </w:p>
    <w:p w14:paraId="0FF06953" w14:textId="1405D47A" w:rsidR="004F3CA3" w:rsidRPr="008F554D" w:rsidRDefault="004F3CA3"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r w:rsidR="00CA1775">
        <w:rPr>
          <w:rFonts w:ascii="Verdana" w:hAnsi="Verdana" w:cs="Arial"/>
          <w:sz w:val="18"/>
          <w:szCs w:val="18"/>
          <w:lang w:val="es-BO"/>
        </w:rPr>
        <w:t>;</w:t>
      </w:r>
    </w:p>
    <w:p w14:paraId="15056088" w14:textId="77777777" w:rsidR="00E15192" w:rsidRPr="008F554D" w:rsidRDefault="00E15192"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7777777" w:rsidR="00DE4C2E" w:rsidRPr="008F554D" w:rsidRDefault="00DE4C2E" w:rsidP="004247A1">
      <w:pPr>
        <w:pStyle w:val="Prrafodelista"/>
        <w:tabs>
          <w:tab w:val="left" w:pos="3310"/>
        </w:tabs>
        <w:ind w:left="567"/>
        <w:jc w:val="both"/>
        <w:rPr>
          <w:rFonts w:ascii="Verdana" w:hAnsi="Verdana" w:cs="Arial"/>
          <w:sz w:val="18"/>
          <w:szCs w:val="18"/>
          <w:lang w:val="es-BO"/>
        </w:rPr>
      </w:pPr>
    </w:p>
    <w:p w14:paraId="3D017A8E" w14:textId="77777777" w:rsidR="009A2AFF" w:rsidRPr="008F554D" w:rsidRDefault="000B4450" w:rsidP="001F6CD5">
      <w:pPr>
        <w:pStyle w:val="Puesto"/>
        <w:numPr>
          <w:ilvl w:val="0"/>
          <w:numId w:val="25"/>
        </w:numPr>
        <w:spacing w:before="0" w:after="0"/>
        <w:jc w:val="both"/>
        <w:rPr>
          <w:rFonts w:ascii="Verdana" w:hAnsi="Verdana"/>
          <w:sz w:val="18"/>
          <w:szCs w:val="18"/>
          <w:lang w:val="es-BO"/>
        </w:rPr>
      </w:pPr>
      <w:bookmarkStart w:id="14" w:name="_Toc347486212"/>
      <w:bookmarkStart w:id="15" w:name="_Toc94714666"/>
      <w:r w:rsidRPr="008F554D">
        <w:rPr>
          <w:rFonts w:ascii="Verdana" w:hAnsi="Verdana"/>
          <w:sz w:val="18"/>
          <w:lang w:val="es-BO"/>
        </w:rPr>
        <w:t>CRITERIOS DE SUBSANABILIDAD Y ERRORES NO SUBSANABLES</w:t>
      </w:r>
      <w:bookmarkEnd w:id="14"/>
      <w:bookmarkEnd w:id="15"/>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1F6CD5">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 xml:space="preserve">Se deberán considerar como criterios de </w:t>
      </w:r>
      <w:proofErr w:type="spellStart"/>
      <w:r w:rsidRPr="008F554D">
        <w:rPr>
          <w:rFonts w:ascii="Verdana" w:hAnsi="Verdana"/>
          <w:b/>
          <w:sz w:val="18"/>
          <w:lang w:val="es-BO"/>
        </w:rPr>
        <w:t>subsanabilidad</w:t>
      </w:r>
      <w:proofErr w:type="spellEnd"/>
      <w:r w:rsidRPr="008F554D">
        <w:rPr>
          <w:rFonts w:ascii="Verdana" w:hAnsi="Verdana"/>
          <w:b/>
          <w:sz w:val="18"/>
          <w:lang w:val="es-BO"/>
        </w:rPr>
        <w:t xml:space="preserve">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3EB5184C" w:rsidR="00823D34" w:rsidRPr="008F554D" w:rsidRDefault="00823D34" w:rsidP="001F6CD5">
      <w:pPr>
        <w:numPr>
          <w:ilvl w:val="1"/>
          <w:numId w:val="16"/>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rsidP="001F6CD5">
      <w:pPr>
        <w:numPr>
          <w:ilvl w:val="1"/>
          <w:numId w:val="16"/>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rsidP="001F6CD5">
      <w:pPr>
        <w:numPr>
          <w:ilvl w:val="1"/>
          <w:numId w:val="16"/>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rsidP="001F6CD5">
      <w:pPr>
        <w:numPr>
          <w:ilvl w:val="1"/>
          <w:numId w:val="16"/>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w:t>
      </w:r>
      <w:proofErr w:type="spellStart"/>
      <w:r w:rsidRPr="008F554D">
        <w:rPr>
          <w:rFonts w:ascii="Verdana" w:hAnsi="Verdana" w:cs="Arial"/>
          <w:sz w:val="18"/>
          <w:szCs w:val="18"/>
          <w:lang w:val="es-BO"/>
        </w:rPr>
        <w:t>subsanabilidad</w:t>
      </w:r>
      <w:proofErr w:type="spellEnd"/>
      <w:r w:rsidRPr="008F554D">
        <w:rPr>
          <w:rFonts w:ascii="Verdana" w:hAnsi="Verdana" w:cs="Arial"/>
          <w:sz w:val="18"/>
          <w:szCs w:val="18"/>
          <w:lang w:val="es-BO"/>
        </w:rPr>
        <w:t>.</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Pr="008F554D" w:rsidRDefault="006D2694" w:rsidP="004247A1">
      <w:pPr>
        <w:pStyle w:val="Prrafodelista"/>
        <w:ind w:left="1134"/>
        <w:jc w:val="both"/>
        <w:rPr>
          <w:rFonts w:ascii="Verdana" w:hAnsi="Verdana" w:cs="Tahoma"/>
          <w:sz w:val="18"/>
          <w:szCs w:val="18"/>
          <w:lang w:val="es-BO"/>
        </w:rPr>
      </w:pPr>
    </w:p>
    <w:p w14:paraId="0F603286" w14:textId="77777777" w:rsidR="00C52D1D" w:rsidRPr="008F554D" w:rsidRDefault="00C52D1D" w:rsidP="001F6CD5">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rsidP="001F6CD5">
      <w:pPr>
        <w:numPr>
          <w:ilvl w:val="0"/>
          <w:numId w:val="18"/>
        </w:numPr>
        <w:ind w:left="1701" w:hanging="425"/>
        <w:jc w:val="both"/>
        <w:rPr>
          <w:rFonts w:cs="Arial"/>
          <w:sz w:val="18"/>
          <w:szCs w:val="18"/>
          <w:lang w:val="es-BO"/>
        </w:rPr>
      </w:pPr>
      <w:r w:rsidRPr="008F554D">
        <w:rPr>
          <w:rFonts w:cs="Arial"/>
          <w:sz w:val="18"/>
          <w:szCs w:val="18"/>
          <w:lang w:val="es-BO"/>
        </w:rPr>
        <w:lastRenderedPageBreak/>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6"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6"/>
    <w:p w14:paraId="0DF02D11" w14:textId="56494B9C" w:rsidR="00CF4A3E" w:rsidRPr="008F554D" w:rsidRDefault="0069042A" w:rsidP="001F6CD5">
      <w:pPr>
        <w:numPr>
          <w:ilvl w:val="0"/>
          <w:numId w:val="18"/>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rsidP="001F6CD5">
      <w:pPr>
        <w:numPr>
          <w:ilvl w:val="0"/>
          <w:numId w:val="18"/>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rsidP="001F6CD5">
      <w:pPr>
        <w:numPr>
          <w:ilvl w:val="0"/>
          <w:numId w:val="18"/>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rsidP="001F6CD5">
      <w:pPr>
        <w:numPr>
          <w:ilvl w:val="0"/>
          <w:numId w:val="18"/>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rsidP="001F6CD5">
      <w:pPr>
        <w:numPr>
          <w:ilvl w:val="0"/>
          <w:numId w:val="18"/>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rsidP="001F6CD5">
      <w:pPr>
        <w:numPr>
          <w:ilvl w:val="0"/>
          <w:numId w:val="18"/>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7"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7"/>
      <w:r w:rsidR="00CA1775">
        <w:rPr>
          <w:rFonts w:cs="Arial"/>
          <w:sz w:val="18"/>
          <w:szCs w:val="18"/>
        </w:rPr>
        <w:t>;</w:t>
      </w:r>
    </w:p>
    <w:p w14:paraId="647490FC" w14:textId="48C43622" w:rsidR="0009063B" w:rsidRPr="008F554D" w:rsidRDefault="0009063B" w:rsidP="001F6CD5">
      <w:pPr>
        <w:numPr>
          <w:ilvl w:val="0"/>
          <w:numId w:val="18"/>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8"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8"/>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rsidP="001F6CD5">
      <w:pPr>
        <w:numPr>
          <w:ilvl w:val="0"/>
          <w:numId w:val="18"/>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rsidP="001F6CD5">
      <w:pPr>
        <w:numPr>
          <w:ilvl w:val="0"/>
          <w:numId w:val="18"/>
        </w:numPr>
        <w:ind w:left="1701" w:hanging="425"/>
        <w:jc w:val="both"/>
        <w:rPr>
          <w:rFonts w:cs="Arial"/>
          <w:sz w:val="18"/>
          <w:szCs w:val="18"/>
          <w:lang w:val="es-BO"/>
        </w:rPr>
      </w:pPr>
      <w:r w:rsidRPr="008F554D">
        <w:rPr>
          <w:rFonts w:cs="Arial"/>
          <w:sz w:val="18"/>
          <w:szCs w:val="18"/>
          <w:lang w:val="es-BO"/>
        </w:rPr>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1543FF95" w14:textId="5223DF98" w:rsidR="0009063B" w:rsidRDefault="0009063B" w:rsidP="004247A1">
      <w:pPr>
        <w:ind w:left="2124" w:hanging="708"/>
        <w:jc w:val="both"/>
        <w:rPr>
          <w:rFonts w:cs="Tahoma"/>
          <w:sz w:val="18"/>
          <w:szCs w:val="18"/>
          <w:lang w:val="es-BO"/>
        </w:rPr>
      </w:pPr>
    </w:p>
    <w:p w14:paraId="4545BC1C" w14:textId="77777777" w:rsidR="00B0684F" w:rsidRPr="008F554D" w:rsidRDefault="00B0684F" w:rsidP="004247A1">
      <w:pPr>
        <w:ind w:left="2124" w:hanging="708"/>
        <w:jc w:val="both"/>
        <w:rPr>
          <w:rFonts w:cs="Tahoma"/>
          <w:sz w:val="18"/>
          <w:szCs w:val="18"/>
          <w:lang w:val="es-BO"/>
        </w:rPr>
      </w:pPr>
    </w:p>
    <w:p w14:paraId="6CB0B9D0" w14:textId="77777777" w:rsidR="00C52D1D" w:rsidRPr="008F554D" w:rsidRDefault="00C52D1D" w:rsidP="001F6CD5">
      <w:pPr>
        <w:pStyle w:val="Puesto"/>
        <w:numPr>
          <w:ilvl w:val="0"/>
          <w:numId w:val="25"/>
        </w:numPr>
        <w:spacing w:before="0" w:after="0"/>
        <w:jc w:val="both"/>
        <w:rPr>
          <w:rFonts w:ascii="Verdana" w:hAnsi="Verdana"/>
          <w:sz w:val="18"/>
          <w:szCs w:val="18"/>
          <w:lang w:val="es-BO"/>
        </w:rPr>
      </w:pPr>
      <w:bookmarkStart w:id="19" w:name="_Toc94714667"/>
      <w:r w:rsidRPr="008F554D">
        <w:rPr>
          <w:rFonts w:ascii="Verdana" w:hAnsi="Verdana"/>
          <w:sz w:val="18"/>
          <w:szCs w:val="18"/>
          <w:lang w:val="es-BO"/>
        </w:rPr>
        <w:t>DECLARATORIA DESIERTA</w:t>
      </w:r>
      <w:bookmarkEnd w:id="19"/>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49E5260A" w14:textId="77777777" w:rsidR="00F37CA1" w:rsidRPr="008F554D" w:rsidRDefault="00F37CA1" w:rsidP="004247A1">
      <w:pPr>
        <w:ind w:left="720" w:hanging="15"/>
        <w:jc w:val="both"/>
        <w:rPr>
          <w:rFonts w:cs="Tahoma"/>
          <w:sz w:val="18"/>
          <w:szCs w:val="18"/>
          <w:lang w:val="es-BO"/>
        </w:rPr>
      </w:pPr>
    </w:p>
    <w:p w14:paraId="76F118C8" w14:textId="77777777" w:rsidR="00C52D1D" w:rsidRPr="008F554D" w:rsidRDefault="00C52D1D" w:rsidP="001F6CD5">
      <w:pPr>
        <w:pStyle w:val="Puesto"/>
        <w:numPr>
          <w:ilvl w:val="0"/>
          <w:numId w:val="25"/>
        </w:numPr>
        <w:spacing w:before="0" w:after="0"/>
        <w:jc w:val="both"/>
        <w:rPr>
          <w:rFonts w:ascii="Verdana" w:hAnsi="Verdana"/>
          <w:sz w:val="18"/>
          <w:szCs w:val="18"/>
          <w:lang w:val="es-BO"/>
        </w:rPr>
      </w:pPr>
      <w:bookmarkStart w:id="20" w:name="_Toc94714668"/>
      <w:r w:rsidRPr="008F554D">
        <w:rPr>
          <w:rFonts w:ascii="Verdana" w:hAnsi="Verdana"/>
          <w:sz w:val="18"/>
          <w:szCs w:val="18"/>
          <w:lang w:val="es-BO"/>
        </w:rPr>
        <w:t>CANCELACIÓN, SUSPENSIÓN Y ANULACIÓN DEL PROCESO DE CONTRATACIÓN</w:t>
      </w:r>
      <w:bookmarkEnd w:id="20"/>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1" w:name="_Hlk59706055"/>
      <w:r w:rsidR="004A4368" w:rsidRPr="008F554D">
        <w:rPr>
          <w:rFonts w:cs="Arial"/>
          <w:sz w:val="18"/>
          <w:szCs w:val="18"/>
        </w:rPr>
        <w:t>y el Reglamento de Contrataciones con Apoyo de Medios Electrónicos</w:t>
      </w:r>
      <w:bookmarkEnd w:id="21"/>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77777777" w:rsidR="00C52D1D" w:rsidRPr="008F554D" w:rsidRDefault="00C52D1D" w:rsidP="001F6CD5">
      <w:pPr>
        <w:pStyle w:val="Puesto"/>
        <w:numPr>
          <w:ilvl w:val="0"/>
          <w:numId w:val="25"/>
        </w:numPr>
        <w:spacing w:before="0" w:after="0"/>
        <w:jc w:val="both"/>
        <w:rPr>
          <w:rFonts w:ascii="Verdana" w:hAnsi="Verdana"/>
          <w:sz w:val="18"/>
          <w:szCs w:val="18"/>
          <w:lang w:val="es-BO"/>
        </w:rPr>
      </w:pPr>
      <w:bookmarkStart w:id="22" w:name="_Toc94714669"/>
      <w:r w:rsidRPr="008F554D">
        <w:rPr>
          <w:rFonts w:ascii="Verdana" w:hAnsi="Verdana"/>
          <w:sz w:val="18"/>
          <w:szCs w:val="18"/>
          <w:lang w:val="es-BO"/>
        </w:rPr>
        <w:t>RESOLUCIONES RECURRIBLES</w:t>
      </w:r>
      <w:bookmarkEnd w:id="22"/>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3" w:name="_Hlk76634277"/>
      <w:r w:rsidRPr="008F554D">
        <w:rPr>
          <w:rFonts w:cs="Tahoma"/>
          <w:sz w:val="18"/>
          <w:szCs w:val="18"/>
          <w:lang w:val="es-BO"/>
        </w:rPr>
        <w:t>de las NB-SABS</w:t>
      </w:r>
      <w:bookmarkEnd w:id="23"/>
      <w:r w:rsidRPr="008F554D">
        <w:rPr>
          <w:rFonts w:cs="Tahoma"/>
          <w:sz w:val="18"/>
          <w:szCs w:val="18"/>
          <w:lang w:val="es-BO"/>
        </w:rPr>
        <w:t>.</w:t>
      </w:r>
    </w:p>
    <w:p w14:paraId="3D32E237" w14:textId="42297440" w:rsidR="00A72FB0" w:rsidRPr="008F554D" w:rsidRDefault="00A72FB0" w:rsidP="00CA3B03">
      <w:pPr>
        <w:rPr>
          <w:lang w:val="es-BO" w:eastAsia="en-US"/>
        </w:rPr>
      </w:pPr>
    </w:p>
    <w:p w14:paraId="3A564DC2" w14:textId="3B49F034" w:rsidR="004A4368" w:rsidRPr="008F554D" w:rsidRDefault="004A4368" w:rsidP="004A4368">
      <w:pPr>
        <w:jc w:val="center"/>
        <w:rPr>
          <w:rFonts w:cs="Arial"/>
          <w:b/>
          <w:sz w:val="18"/>
          <w:szCs w:val="18"/>
          <w:lang w:val="es-BO"/>
        </w:rPr>
      </w:pPr>
      <w:bookmarkStart w:id="24" w:name="_Hlk59706076"/>
      <w:r w:rsidRPr="008F554D">
        <w:rPr>
          <w:rFonts w:cs="Arial"/>
          <w:b/>
          <w:sz w:val="18"/>
          <w:szCs w:val="18"/>
          <w:lang w:val="es-BO"/>
        </w:rPr>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1F6CD5">
      <w:pPr>
        <w:pStyle w:val="Puesto"/>
        <w:numPr>
          <w:ilvl w:val="0"/>
          <w:numId w:val="25"/>
        </w:numPr>
        <w:spacing w:before="0" w:after="0"/>
        <w:jc w:val="both"/>
        <w:rPr>
          <w:rFonts w:ascii="Verdana" w:hAnsi="Verdana"/>
          <w:sz w:val="18"/>
          <w:lang w:val="es-BO"/>
        </w:rPr>
      </w:pPr>
      <w:bookmarkStart w:id="25" w:name="_Toc517713203"/>
      <w:bookmarkStart w:id="26" w:name="_Toc94714670"/>
      <w:r w:rsidRPr="008F554D">
        <w:rPr>
          <w:rFonts w:ascii="Verdana" w:hAnsi="Verdana"/>
          <w:sz w:val="18"/>
          <w:lang w:val="es-BO"/>
        </w:rPr>
        <w:t>PREPARACIÓN DE PROPUESTAS</w:t>
      </w:r>
      <w:bookmarkEnd w:id="25"/>
      <w:bookmarkEnd w:id="26"/>
    </w:p>
    <w:p w14:paraId="5B5F11E9" w14:textId="77777777" w:rsidR="0081129E" w:rsidRPr="008F554D" w:rsidRDefault="0081129E" w:rsidP="0081129E">
      <w:pPr>
        <w:rPr>
          <w:rFonts w:cs="Arial"/>
          <w:b/>
          <w:sz w:val="18"/>
          <w:szCs w:val="18"/>
          <w:lang w:val="es-BO"/>
        </w:rPr>
      </w:pPr>
    </w:p>
    <w:p w14:paraId="693F0F87" w14:textId="23ADDC1F" w:rsidR="0081129E"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p w14:paraId="5FE269E6" w14:textId="7777BF04" w:rsidR="00376093" w:rsidRDefault="00376093" w:rsidP="0081129E">
      <w:pPr>
        <w:ind w:left="426"/>
        <w:jc w:val="both"/>
        <w:rPr>
          <w:rFonts w:cs="Arial"/>
          <w:sz w:val="18"/>
          <w:szCs w:val="18"/>
          <w:lang w:val="es-BO"/>
        </w:rPr>
      </w:pPr>
    </w:p>
    <w:p w14:paraId="47E80592" w14:textId="77777777" w:rsidR="00376093" w:rsidRPr="008F554D" w:rsidRDefault="00376093" w:rsidP="0081129E">
      <w:pPr>
        <w:ind w:left="426"/>
        <w:jc w:val="both"/>
        <w:rPr>
          <w:rFonts w:cs="Arial"/>
          <w:sz w:val="18"/>
          <w:szCs w:val="18"/>
          <w:lang w:val="es-BO"/>
        </w:rPr>
      </w:pPr>
    </w:p>
    <w:bookmarkEnd w:id="24"/>
    <w:p w14:paraId="4B3E6A0C" w14:textId="77777777" w:rsidR="0081129E" w:rsidRPr="008F554D" w:rsidRDefault="0081129E" w:rsidP="0081129E">
      <w:pPr>
        <w:pStyle w:val="Puesto"/>
        <w:spacing w:before="0" w:after="0"/>
        <w:ind w:left="432"/>
        <w:jc w:val="both"/>
        <w:rPr>
          <w:rFonts w:ascii="Verdana" w:hAnsi="Verdana"/>
          <w:sz w:val="18"/>
          <w:szCs w:val="18"/>
          <w:lang w:val="es-BO"/>
        </w:rPr>
      </w:pPr>
    </w:p>
    <w:p w14:paraId="641D3F9B" w14:textId="5BEDC228" w:rsidR="00561143" w:rsidRPr="008F554D" w:rsidRDefault="00561143" w:rsidP="001F6CD5">
      <w:pPr>
        <w:pStyle w:val="Puesto"/>
        <w:numPr>
          <w:ilvl w:val="0"/>
          <w:numId w:val="25"/>
        </w:numPr>
        <w:spacing w:before="0" w:after="0"/>
        <w:jc w:val="both"/>
        <w:rPr>
          <w:rFonts w:ascii="Verdana" w:hAnsi="Verdana"/>
          <w:sz w:val="18"/>
          <w:szCs w:val="18"/>
          <w:lang w:val="es-BO"/>
        </w:rPr>
      </w:pPr>
      <w:bookmarkStart w:id="27" w:name="_Toc94714671"/>
      <w:r w:rsidRPr="008F554D">
        <w:rPr>
          <w:rFonts w:ascii="Verdana" w:hAnsi="Verdana"/>
          <w:sz w:val="18"/>
          <w:szCs w:val="18"/>
          <w:lang w:val="es-BO"/>
        </w:rPr>
        <w:lastRenderedPageBreak/>
        <w:t>DOCUMENTOS QUE DEBE PRESENTAR EL PROPONENTE</w:t>
      </w:r>
      <w:bookmarkEnd w:id="27"/>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rsidP="001F6CD5">
      <w:pPr>
        <w:pStyle w:val="Prrafodelista"/>
        <w:numPr>
          <w:ilvl w:val="1"/>
          <w:numId w:val="25"/>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8"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8"/>
    </w:p>
    <w:p w14:paraId="10F95B7D" w14:textId="2DAB4514" w:rsidR="00F82261" w:rsidRPr="008F554D" w:rsidRDefault="001563FB"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rsidP="001F6CD5">
      <w:pPr>
        <w:numPr>
          <w:ilvl w:val="0"/>
          <w:numId w:val="8"/>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29"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0"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0"/>
    </w:p>
    <w:bookmarkEnd w:id="29"/>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rsidP="001F6CD5">
      <w:pPr>
        <w:pStyle w:val="Prrafodelista"/>
        <w:numPr>
          <w:ilvl w:val="1"/>
          <w:numId w:val="25"/>
        </w:numPr>
        <w:ind w:left="1276" w:hanging="850"/>
        <w:jc w:val="both"/>
        <w:rPr>
          <w:rFonts w:ascii="Verdana" w:hAnsi="Verdana"/>
          <w:sz w:val="18"/>
          <w:lang w:val="es-BO"/>
        </w:rPr>
      </w:pPr>
      <w:bookmarkStart w:id="31" w:name="_Toc346871607"/>
      <w:bookmarkStart w:id="32"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1F6CD5">
      <w:pPr>
        <w:pStyle w:val="Prrafodelista"/>
        <w:numPr>
          <w:ilvl w:val="2"/>
          <w:numId w:val="25"/>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lastRenderedPageBreak/>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1F6CD5">
      <w:pPr>
        <w:pStyle w:val="Prrafodelista"/>
        <w:numPr>
          <w:ilvl w:val="2"/>
          <w:numId w:val="25"/>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1F6CD5">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1F6CD5">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rsidP="001F6CD5">
      <w:pPr>
        <w:pStyle w:val="Prrafodelista"/>
        <w:numPr>
          <w:ilvl w:val="1"/>
          <w:numId w:val="25"/>
        </w:numPr>
        <w:ind w:left="1276" w:hanging="850"/>
        <w:jc w:val="both"/>
        <w:rPr>
          <w:rFonts w:ascii="Verdana" w:hAnsi="Verdana"/>
          <w:sz w:val="18"/>
          <w:lang w:val="es-BO"/>
        </w:rPr>
      </w:pPr>
      <w:bookmarkStart w:id="33" w:name="_Toc346871614"/>
      <w:bookmarkStart w:id="34"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3"/>
      <w:bookmarkEnd w:id="34"/>
    </w:p>
    <w:p w14:paraId="7E0103FE" w14:textId="77777777" w:rsidR="008D5FA1" w:rsidRDefault="008D5FA1" w:rsidP="005B05A0">
      <w:pPr>
        <w:pStyle w:val="Prrafodelista"/>
        <w:ind w:left="1276"/>
        <w:jc w:val="both"/>
        <w:rPr>
          <w:rFonts w:ascii="Verdana" w:hAnsi="Verdana"/>
          <w:sz w:val="18"/>
          <w:lang w:val="es-BO"/>
        </w:rPr>
      </w:pPr>
    </w:p>
    <w:p w14:paraId="7CA1E19E" w14:textId="6EFD1AE5" w:rsidR="008D5FA1" w:rsidRDefault="00DE7600" w:rsidP="001F6CD5">
      <w:pPr>
        <w:pStyle w:val="Prrafodelista"/>
        <w:numPr>
          <w:ilvl w:val="1"/>
          <w:numId w:val="25"/>
        </w:numPr>
        <w:ind w:left="1276" w:hanging="850"/>
        <w:jc w:val="both"/>
        <w:rPr>
          <w:rFonts w:ascii="Verdana" w:hAnsi="Verdana"/>
          <w:sz w:val="18"/>
          <w:lang w:val="es-BO"/>
        </w:rPr>
      </w:pPr>
      <w:r>
        <w:rPr>
          <w:rFonts w:ascii="Verdana" w:hAnsi="Verdana"/>
          <w:sz w:val="18"/>
          <w:lang w:val="es-BO"/>
        </w:rPr>
        <w:t>E</w:t>
      </w:r>
      <w:r w:rsidR="008D5FA1" w:rsidRPr="005B05A0">
        <w:rPr>
          <w:rFonts w:ascii="Verdana" w:hAnsi="Verdana"/>
          <w:sz w:val="18"/>
          <w:lang w:val="es-BO"/>
        </w:rPr>
        <w:t xml:space="preserve">l proponente además de mandar su propuesta económica escaneada deberá registrar en la plataforma informática del RUPE el precio </w:t>
      </w:r>
      <w:r w:rsidR="008D5FA1">
        <w:rPr>
          <w:rFonts w:ascii="Verdana" w:hAnsi="Verdana"/>
          <w:sz w:val="18"/>
          <w:lang w:val="es-BO"/>
        </w:rPr>
        <w:t xml:space="preserve">de </w:t>
      </w:r>
      <w:r w:rsidR="008D5FA1" w:rsidRPr="005B05A0">
        <w:rPr>
          <w:rFonts w:ascii="Verdana" w:hAnsi="Verdana"/>
          <w:sz w:val="18"/>
          <w:lang w:val="es-BO"/>
        </w:rPr>
        <w:t xml:space="preserve">total de </w:t>
      </w:r>
      <w:r w:rsidR="008D5FA1">
        <w:rPr>
          <w:rFonts w:ascii="Verdana" w:hAnsi="Verdana"/>
          <w:sz w:val="18"/>
          <w:lang w:val="es-BO"/>
        </w:rPr>
        <w:t xml:space="preserve">su propuesta </w:t>
      </w:r>
      <w:r w:rsidR="008D5FA1"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rsidP="001F6CD5">
      <w:pPr>
        <w:pStyle w:val="Prrafodelista"/>
        <w:numPr>
          <w:ilvl w:val="1"/>
          <w:numId w:val="25"/>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4A8A3ECA" w14:textId="77777777" w:rsidR="00B45A6F" w:rsidRPr="008F554D" w:rsidRDefault="00B45A6F" w:rsidP="00B45A6F">
      <w:pPr>
        <w:jc w:val="center"/>
        <w:rPr>
          <w:rFonts w:cs="Arial"/>
          <w:b/>
          <w:sz w:val="18"/>
          <w:szCs w:val="18"/>
        </w:rPr>
      </w:pPr>
      <w:bookmarkStart w:id="35" w:name="_Hlk59706700"/>
      <w:r w:rsidRPr="008F554D">
        <w:rPr>
          <w:rFonts w:cs="Arial"/>
          <w:b/>
          <w:sz w:val="18"/>
          <w:szCs w:val="18"/>
        </w:rPr>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5"/>
    <w:p w14:paraId="223446BB" w14:textId="0CCC57CA" w:rsidR="00B45A6F" w:rsidRPr="008F554D" w:rsidRDefault="00B45A6F" w:rsidP="00603960">
      <w:pPr>
        <w:pStyle w:val="Puesto"/>
        <w:spacing w:before="0" w:after="0"/>
        <w:ind w:left="432"/>
        <w:jc w:val="both"/>
        <w:rPr>
          <w:rFonts w:ascii="Verdana" w:hAnsi="Verdana"/>
          <w:sz w:val="18"/>
          <w:szCs w:val="18"/>
          <w:lang w:val="es-BO"/>
        </w:rPr>
      </w:pPr>
    </w:p>
    <w:p w14:paraId="51EBA290" w14:textId="4AC4ED67" w:rsidR="00B45A6F" w:rsidRPr="008F554D" w:rsidRDefault="00B45A6F" w:rsidP="001F6CD5">
      <w:pPr>
        <w:pStyle w:val="Puesto"/>
        <w:numPr>
          <w:ilvl w:val="0"/>
          <w:numId w:val="25"/>
        </w:numPr>
        <w:spacing w:before="0" w:after="0"/>
        <w:jc w:val="both"/>
        <w:rPr>
          <w:rFonts w:ascii="Verdana" w:hAnsi="Verdana"/>
          <w:sz w:val="18"/>
          <w:szCs w:val="18"/>
          <w:lang w:val="es-BO"/>
        </w:rPr>
      </w:pPr>
      <w:bookmarkStart w:id="36" w:name="_Toc94714672"/>
      <w:bookmarkStart w:id="37" w:name="_Hlk59706846"/>
      <w:r w:rsidRPr="008F554D">
        <w:rPr>
          <w:rFonts w:ascii="Verdana" w:hAnsi="Verdana"/>
          <w:sz w:val="18"/>
          <w:szCs w:val="18"/>
          <w:lang w:val="es-BO"/>
        </w:rPr>
        <w:t>PRESENTACIÓN DE PROPUESTAS</w:t>
      </w:r>
      <w:bookmarkEnd w:id="36"/>
    </w:p>
    <w:p w14:paraId="16509416" w14:textId="7DCA6BE7" w:rsidR="00B45A6F" w:rsidRPr="008F554D" w:rsidRDefault="00B45A6F" w:rsidP="00B0684F">
      <w:pPr>
        <w:pStyle w:val="Puesto"/>
        <w:spacing w:before="0" w:after="0"/>
        <w:ind w:left="2127"/>
        <w:jc w:val="both"/>
        <w:rPr>
          <w:rFonts w:ascii="Verdana" w:hAnsi="Verdana"/>
          <w:b w:val="0"/>
          <w:bCs w:val="0"/>
          <w:sz w:val="18"/>
          <w:szCs w:val="18"/>
          <w:lang w:val="es-BO"/>
        </w:rPr>
      </w:pPr>
    </w:p>
    <w:bookmarkEnd w:id="37"/>
    <w:p w14:paraId="40394E48" w14:textId="77777777" w:rsidR="00B45A6F" w:rsidRPr="008F554D" w:rsidRDefault="00B45A6F" w:rsidP="00603960">
      <w:pPr>
        <w:pStyle w:val="Puesto"/>
        <w:spacing w:before="0" w:after="0"/>
        <w:ind w:left="432"/>
        <w:jc w:val="both"/>
        <w:rPr>
          <w:rFonts w:ascii="Verdana" w:hAnsi="Verdana"/>
          <w:sz w:val="18"/>
          <w:szCs w:val="18"/>
          <w:lang w:val="es-BO"/>
        </w:rPr>
      </w:pPr>
    </w:p>
    <w:p w14:paraId="0331DA6C" w14:textId="0DA7210F" w:rsidR="00756F78" w:rsidRPr="008F554D" w:rsidRDefault="00BF3B98" w:rsidP="001F6CD5">
      <w:pPr>
        <w:pStyle w:val="Puesto"/>
        <w:numPr>
          <w:ilvl w:val="1"/>
          <w:numId w:val="25"/>
        </w:numPr>
        <w:spacing w:before="0" w:after="0"/>
        <w:ind w:left="1276" w:hanging="850"/>
        <w:jc w:val="both"/>
        <w:rPr>
          <w:rFonts w:ascii="Verdana" w:hAnsi="Verdana"/>
          <w:sz w:val="18"/>
          <w:szCs w:val="18"/>
          <w:lang w:val="es-BO"/>
        </w:rPr>
      </w:pPr>
      <w:bookmarkStart w:id="38" w:name="_Toc61868064"/>
      <w:bookmarkStart w:id="39" w:name="_Toc94714673"/>
      <w:r>
        <w:rPr>
          <w:rFonts w:ascii="Verdana" w:hAnsi="Verdana"/>
          <w:sz w:val="18"/>
          <w:szCs w:val="18"/>
          <w:lang w:val="es-BO"/>
        </w:rPr>
        <w:t>P</w:t>
      </w:r>
      <w:r w:rsidR="00756F78" w:rsidRPr="008F554D">
        <w:rPr>
          <w:rFonts w:ascii="Verdana" w:hAnsi="Verdana"/>
          <w:sz w:val="18"/>
          <w:szCs w:val="18"/>
          <w:lang w:val="es-BO"/>
        </w:rPr>
        <w:t>resentación electrónica de propuesta</w:t>
      </w:r>
      <w:bookmarkEnd w:id="38"/>
      <w:bookmarkEnd w:id="39"/>
    </w:p>
    <w:p w14:paraId="58CBE8D8" w14:textId="77777777" w:rsidR="00756F78" w:rsidRPr="008F554D" w:rsidRDefault="00756F78" w:rsidP="00756F78">
      <w:pPr>
        <w:pStyle w:val="Puesto"/>
        <w:spacing w:before="0" w:after="0"/>
        <w:ind w:left="1276"/>
        <w:jc w:val="both"/>
        <w:rPr>
          <w:rFonts w:ascii="Verdana" w:hAnsi="Verdana"/>
          <w:b w:val="0"/>
          <w:bCs w:val="0"/>
          <w:sz w:val="18"/>
          <w:szCs w:val="18"/>
          <w:lang w:val="es-BO"/>
        </w:rPr>
      </w:pPr>
    </w:p>
    <w:p w14:paraId="1B209808" w14:textId="77777777" w:rsidR="00756F78"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40" w:name="_Toc61868065"/>
      <w:bookmarkStart w:id="41"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0"/>
      <w:bookmarkEnd w:id="41"/>
    </w:p>
    <w:p w14:paraId="4762C183" w14:textId="77777777" w:rsidR="00756F78" w:rsidRPr="008F554D" w:rsidRDefault="00756F78" w:rsidP="00756F78">
      <w:pPr>
        <w:pStyle w:val="Puest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Puesto"/>
        <w:spacing w:before="0" w:after="0"/>
        <w:ind w:left="2127"/>
        <w:jc w:val="both"/>
        <w:rPr>
          <w:rFonts w:ascii="Verdana" w:hAnsi="Verdana"/>
          <w:b w:val="0"/>
          <w:bCs w:val="0"/>
          <w:sz w:val="18"/>
          <w:szCs w:val="18"/>
          <w:lang w:val="es-BO"/>
        </w:rPr>
      </w:pPr>
      <w:bookmarkStart w:id="42" w:name="_Toc61868066"/>
      <w:bookmarkStart w:id="43"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 xml:space="preserve">salvo cuando la evaluación sea mediante el Método de Selección y Adjudicación Presupuesto Fijo, </w:t>
      </w:r>
      <w:bookmarkStart w:id="44" w:name="_Hlk76549893"/>
      <w:r w:rsidR="00D00704" w:rsidRPr="008F554D">
        <w:rPr>
          <w:rFonts w:ascii="Verdana" w:hAnsi="Verdana"/>
          <w:b w:val="0"/>
          <w:bCs w:val="0"/>
          <w:sz w:val="18"/>
        </w:rPr>
        <w:t>donde el proponente no presenta propuesta económica</w:t>
      </w:r>
      <w:bookmarkEnd w:id="44"/>
      <w:r w:rsidRPr="008F554D">
        <w:rPr>
          <w:rFonts w:ascii="Verdana" w:hAnsi="Verdana"/>
          <w:b w:val="0"/>
          <w:bCs w:val="0"/>
          <w:sz w:val="18"/>
          <w:szCs w:val="18"/>
          <w:lang w:val="es-BO"/>
        </w:rPr>
        <w:t>.</w:t>
      </w:r>
      <w:bookmarkEnd w:id="42"/>
      <w:bookmarkEnd w:id="43"/>
    </w:p>
    <w:p w14:paraId="305FE0D3" w14:textId="77777777" w:rsidR="00756F78" w:rsidRPr="008F554D" w:rsidRDefault="00756F78" w:rsidP="00756F78">
      <w:pPr>
        <w:pStyle w:val="Puesto"/>
        <w:spacing w:before="0" w:after="0"/>
        <w:ind w:left="2127"/>
        <w:jc w:val="both"/>
        <w:rPr>
          <w:rFonts w:ascii="Verdana" w:hAnsi="Verdana"/>
          <w:b w:val="0"/>
          <w:bCs w:val="0"/>
          <w:sz w:val="18"/>
          <w:szCs w:val="18"/>
          <w:lang w:val="es-BO"/>
        </w:rPr>
      </w:pPr>
    </w:p>
    <w:p w14:paraId="18CD9E87" w14:textId="77777777" w:rsidR="003E0C35"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45" w:name="_Toc61868067"/>
      <w:bookmarkStart w:id="46" w:name="_Toc94714676"/>
      <w:r w:rsidRPr="008F554D">
        <w:rPr>
          <w:rFonts w:ascii="Verdana" w:hAnsi="Verdana"/>
          <w:b w:val="0"/>
          <w:bCs w:val="0"/>
          <w:sz w:val="18"/>
          <w:szCs w:val="18"/>
          <w:lang w:val="es-BO"/>
        </w:rPr>
        <w:lastRenderedPageBreak/>
        <w:t>Todos los documentos enviados y la información de precios registrados son encriptados por el sistema y no podrán ser visualizados hasta que se realice la apertura de propuestas en la fecha y hora establecida en el cronograma de plazos del DBC.</w:t>
      </w:r>
      <w:bookmarkEnd w:id="45"/>
      <w:bookmarkEnd w:id="46"/>
    </w:p>
    <w:p w14:paraId="028DC37A"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5663E951" w14:textId="77777777" w:rsidR="003E0C35"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47" w:name="_Toc61868068"/>
      <w:bookmarkStart w:id="48"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7"/>
      <w:bookmarkEnd w:id="48"/>
    </w:p>
    <w:p w14:paraId="1638A780"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008D249D" w14:textId="3D7F2263" w:rsidR="00D00704"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49" w:name="_Toc61868069"/>
      <w:bookmarkStart w:id="50"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sidR="00366365">
        <w:rPr>
          <w:rFonts w:ascii="Verdana" w:hAnsi="Verdana"/>
          <w:b w:val="0"/>
          <w:bCs w:val="0"/>
          <w:sz w:val="18"/>
          <w:szCs w:val="18"/>
          <w:lang w:val="es-BO"/>
        </w:rPr>
        <w:t>é</w:t>
      </w:r>
      <w:r w:rsidRPr="008F554D">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49"/>
      <w:bookmarkEnd w:id="50"/>
    </w:p>
    <w:p w14:paraId="5561F3BD" w14:textId="77777777" w:rsidR="00D00704" w:rsidRPr="008F554D" w:rsidRDefault="00D00704" w:rsidP="00D00704">
      <w:pPr>
        <w:pStyle w:val="Puesto"/>
        <w:spacing w:before="0" w:after="0"/>
        <w:ind w:left="2127"/>
        <w:jc w:val="both"/>
        <w:rPr>
          <w:rFonts w:ascii="Verdana" w:hAnsi="Verdana"/>
          <w:b w:val="0"/>
          <w:bCs w:val="0"/>
          <w:sz w:val="18"/>
          <w:szCs w:val="18"/>
          <w:lang w:val="es-BO"/>
        </w:rPr>
      </w:pPr>
    </w:p>
    <w:p w14:paraId="1730968A" w14:textId="26101BA2" w:rsidR="00D00704" w:rsidRPr="008F554D" w:rsidRDefault="00DE7600" w:rsidP="001F6CD5">
      <w:pPr>
        <w:pStyle w:val="Puesto"/>
        <w:numPr>
          <w:ilvl w:val="2"/>
          <w:numId w:val="25"/>
        </w:numPr>
        <w:spacing w:before="0" w:after="0"/>
        <w:ind w:left="2127" w:hanging="851"/>
        <w:jc w:val="both"/>
        <w:rPr>
          <w:rFonts w:ascii="Verdana" w:hAnsi="Verdana"/>
          <w:b w:val="0"/>
          <w:bCs w:val="0"/>
          <w:sz w:val="18"/>
          <w:szCs w:val="18"/>
          <w:lang w:val="es-BO"/>
        </w:rPr>
      </w:pPr>
      <w:bookmarkStart w:id="51" w:name="_Toc94714679"/>
      <w:bookmarkStart w:id="52"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1"/>
    </w:p>
    <w:bookmarkEnd w:id="52"/>
    <w:p w14:paraId="11943203"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0BE5FAAE" w14:textId="4F095B46" w:rsidR="003E0C35" w:rsidRPr="008F554D" w:rsidRDefault="00756F78" w:rsidP="001F6CD5">
      <w:pPr>
        <w:pStyle w:val="Puesto"/>
        <w:numPr>
          <w:ilvl w:val="1"/>
          <w:numId w:val="25"/>
        </w:numPr>
        <w:spacing w:before="0" w:after="0"/>
        <w:ind w:left="1276" w:hanging="850"/>
        <w:jc w:val="both"/>
        <w:rPr>
          <w:rFonts w:ascii="Verdana" w:hAnsi="Verdana"/>
          <w:sz w:val="18"/>
          <w:szCs w:val="18"/>
          <w:lang w:val="es-BO"/>
        </w:rPr>
      </w:pPr>
      <w:bookmarkStart w:id="53" w:name="_Toc61868071"/>
      <w:bookmarkStart w:id="54" w:name="_Toc94714680"/>
      <w:r w:rsidRPr="008F554D">
        <w:rPr>
          <w:rFonts w:ascii="Verdana" w:hAnsi="Verdana"/>
          <w:sz w:val="18"/>
          <w:szCs w:val="18"/>
          <w:lang w:val="es-BO"/>
        </w:rPr>
        <w:t>Plazo, lugar y medio de presentación</w:t>
      </w:r>
      <w:bookmarkEnd w:id="53"/>
      <w:r w:rsidRPr="008F554D">
        <w:rPr>
          <w:rFonts w:ascii="Verdana" w:hAnsi="Verdana"/>
          <w:sz w:val="18"/>
          <w:szCs w:val="18"/>
          <w:lang w:val="es-BO"/>
        </w:rPr>
        <w:t xml:space="preserve"> </w:t>
      </w:r>
      <w:r w:rsidR="00DE7600">
        <w:rPr>
          <w:rFonts w:ascii="Verdana" w:hAnsi="Verdana"/>
          <w:sz w:val="18"/>
          <w:szCs w:val="18"/>
          <w:lang w:val="es-BO"/>
        </w:rPr>
        <w:t>electrónica</w:t>
      </w:r>
      <w:bookmarkEnd w:id="54"/>
    </w:p>
    <w:p w14:paraId="6DD84271" w14:textId="77777777" w:rsidR="003E0C35" w:rsidRPr="008F554D" w:rsidRDefault="003E0C35" w:rsidP="003E0C35">
      <w:pPr>
        <w:pStyle w:val="Puesto"/>
        <w:spacing w:before="0" w:after="0"/>
        <w:ind w:left="1276"/>
        <w:jc w:val="both"/>
        <w:rPr>
          <w:rFonts w:ascii="Verdana" w:hAnsi="Verdana"/>
          <w:b w:val="0"/>
          <w:bCs w:val="0"/>
          <w:sz w:val="18"/>
          <w:szCs w:val="18"/>
          <w:lang w:val="es-BO"/>
        </w:rPr>
      </w:pPr>
    </w:p>
    <w:p w14:paraId="362325E7" w14:textId="77777777" w:rsidR="003E0C35"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55" w:name="_Toc61868072"/>
      <w:bookmarkStart w:id="56" w:name="_Toc94714681"/>
      <w:r w:rsidRPr="008F554D">
        <w:rPr>
          <w:rFonts w:ascii="Verdana" w:hAnsi="Verdana"/>
          <w:b w:val="0"/>
          <w:bCs w:val="0"/>
          <w:sz w:val="18"/>
          <w:szCs w:val="18"/>
          <w:lang w:val="es-BO"/>
        </w:rPr>
        <w:t>Las propuestas electrónicas deberán ser registradas dentro del plazo (fecha y hora) fijado en el presente DBC.</w:t>
      </w:r>
      <w:bookmarkEnd w:id="55"/>
      <w:bookmarkEnd w:id="56"/>
      <w:r w:rsidRPr="008F554D">
        <w:rPr>
          <w:rFonts w:ascii="Verdana" w:hAnsi="Verdana"/>
          <w:b w:val="0"/>
          <w:bCs w:val="0"/>
          <w:sz w:val="18"/>
          <w:szCs w:val="18"/>
          <w:lang w:val="es-BO"/>
        </w:rPr>
        <w:t xml:space="preserve"> </w:t>
      </w:r>
    </w:p>
    <w:p w14:paraId="771A5BDC" w14:textId="77777777" w:rsidR="00E4140F" w:rsidRPr="008F554D" w:rsidRDefault="00E4140F" w:rsidP="00E4140F">
      <w:pPr>
        <w:pStyle w:val="Puesto"/>
        <w:ind w:left="2127"/>
        <w:jc w:val="both"/>
        <w:rPr>
          <w:rFonts w:ascii="Verdana" w:hAnsi="Verdana"/>
          <w:b w:val="0"/>
          <w:bCs w:val="0"/>
          <w:sz w:val="18"/>
          <w:szCs w:val="18"/>
          <w:lang w:val="es-BO"/>
        </w:rPr>
      </w:pPr>
      <w:bookmarkStart w:id="57" w:name="_Toc61868073"/>
      <w:bookmarkStart w:id="58" w:name="_Toc94714682"/>
      <w:r w:rsidRPr="008F554D">
        <w:rPr>
          <w:rFonts w:ascii="Verdana" w:hAnsi="Verdana"/>
          <w:b w:val="0"/>
          <w:bCs w:val="0"/>
          <w:sz w:val="18"/>
          <w:szCs w:val="18"/>
          <w:lang w:val="es-BO"/>
        </w:rPr>
        <w:t>Se considerará que el proponente ha presentado su propuesta dentro del plazo, siempre y cuando:</w:t>
      </w:r>
      <w:bookmarkEnd w:id="57"/>
      <w:bookmarkEnd w:id="58"/>
    </w:p>
    <w:p w14:paraId="45559C71" w14:textId="77777777" w:rsidR="00E4140F" w:rsidRPr="008F554D" w:rsidRDefault="00E4140F" w:rsidP="001F6CD5">
      <w:pPr>
        <w:pStyle w:val="Puesto"/>
        <w:numPr>
          <w:ilvl w:val="0"/>
          <w:numId w:val="51"/>
        </w:numPr>
        <w:spacing w:before="0" w:after="0"/>
        <w:jc w:val="both"/>
        <w:rPr>
          <w:rFonts w:ascii="Verdana" w:hAnsi="Verdana"/>
          <w:b w:val="0"/>
          <w:bCs w:val="0"/>
          <w:sz w:val="18"/>
          <w:szCs w:val="18"/>
          <w:lang w:val="es-BO"/>
        </w:rPr>
      </w:pPr>
      <w:bookmarkStart w:id="59" w:name="_Toc61868074"/>
      <w:bookmarkStart w:id="60" w:name="_Toc94714683"/>
      <w:r w:rsidRPr="008F554D">
        <w:rPr>
          <w:rFonts w:ascii="Verdana" w:hAnsi="Verdana"/>
          <w:b w:val="0"/>
          <w:bCs w:val="0"/>
          <w:sz w:val="18"/>
          <w:szCs w:val="18"/>
          <w:lang w:val="es-BO"/>
        </w:rPr>
        <w:t>Esta haya sido enviada antes del vencimiento del cierre del plazo de presentación de propuestas y;</w:t>
      </w:r>
      <w:bookmarkEnd w:id="59"/>
      <w:bookmarkEnd w:id="60"/>
    </w:p>
    <w:p w14:paraId="3AA9D50E" w14:textId="3AA41F68" w:rsidR="00E4140F" w:rsidRPr="008F554D" w:rsidRDefault="00E4140F" w:rsidP="001F6CD5">
      <w:pPr>
        <w:pStyle w:val="Puesto"/>
        <w:numPr>
          <w:ilvl w:val="0"/>
          <w:numId w:val="51"/>
        </w:numPr>
        <w:spacing w:before="0" w:after="0"/>
        <w:jc w:val="both"/>
        <w:rPr>
          <w:rFonts w:ascii="Verdana" w:hAnsi="Verdana"/>
          <w:b w:val="0"/>
          <w:bCs w:val="0"/>
          <w:sz w:val="18"/>
          <w:szCs w:val="18"/>
          <w:lang w:val="es-BO"/>
        </w:rPr>
      </w:pPr>
      <w:bookmarkStart w:id="61" w:name="_Toc61868075"/>
      <w:bookmarkStart w:id="62"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1"/>
      <w:bookmarkEnd w:id="62"/>
    </w:p>
    <w:p w14:paraId="6933BF13" w14:textId="77777777" w:rsidR="00E4140F" w:rsidRPr="008F554D" w:rsidRDefault="00E4140F" w:rsidP="00E4140F">
      <w:pPr>
        <w:pStyle w:val="Puesto"/>
        <w:spacing w:before="0" w:after="0"/>
        <w:ind w:left="2127"/>
        <w:jc w:val="both"/>
        <w:rPr>
          <w:rFonts w:ascii="Verdana" w:hAnsi="Verdana"/>
          <w:b w:val="0"/>
          <w:bCs w:val="0"/>
          <w:sz w:val="18"/>
          <w:szCs w:val="18"/>
          <w:lang w:val="es-BO"/>
        </w:rPr>
      </w:pPr>
    </w:p>
    <w:p w14:paraId="055FC003" w14:textId="005F75B8" w:rsidR="003E0C35"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63" w:name="_Toc61868076"/>
      <w:bookmarkStart w:id="64"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3"/>
      <w:bookmarkEnd w:id="64"/>
    </w:p>
    <w:p w14:paraId="0DE7FE6B"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4469C986" w14:textId="4555F6C0" w:rsidR="00756F78"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65" w:name="_Toc61868077"/>
      <w:bookmarkStart w:id="66" w:name="_Toc94714686"/>
      <w:r w:rsidRPr="008F554D">
        <w:rPr>
          <w:rFonts w:ascii="Verdana" w:hAnsi="Verdana"/>
          <w:b w:val="0"/>
          <w:bCs w:val="0"/>
          <w:sz w:val="18"/>
          <w:szCs w:val="18"/>
          <w:lang w:val="es-BO"/>
        </w:rPr>
        <w:t>La presentación electrónica de propuestas se realizará a través del RUPE.</w:t>
      </w:r>
      <w:bookmarkEnd w:id="65"/>
      <w:bookmarkEnd w:id="66"/>
    </w:p>
    <w:p w14:paraId="297AF027" w14:textId="77777777" w:rsidR="003E0C35" w:rsidRPr="008F554D" w:rsidRDefault="00756F78" w:rsidP="003E0C35">
      <w:pPr>
        <w:pStyle w:val="Puest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t xml:space="preserve"> </w:t>
      </w:r>
    </w:p>
    <w:p w14:paraId="42BC3B8B" w14:textId="67C59985" w:rsidR="003E0C35" w:rsidRPr="008F554D" w:rsidRDefault="00756F78" w:rsidP="001F6CD5">
      <w:pPr>
        <w:pStyle w:val="Puesto"/>
        <w:numPr>
          <w:ilvl w:val="1"/>
          <w:numId w:val="25"/>
        </w:numPr>
        <w:spacing w:before="0" w:after="0"/>
        <w:ind w:left="1276" w:hanging="850"/>
        <w:jc w:val="both"/>
        <w:rPr>
          <w:rFonts w:ascii="Verdana" w:hAnsi="Verdana"/>
          <w:sz w:val="18"/>
          <w:szCs w:val="18"/>
          <w:lang w:val="es-BO"/>
        </w:rPr>
      </w:pPr>
      <w:bookmarkStart w:id="67" w:name="_Toc61868078"/>
      <w:bookmarkStart w:id="68" w:name="_Toc94714687"/>
      <w:r w:rsidRPr="008F554D">
        <w:rPr>
          <w:rFonts w:ascii="Verdana" w:hAnsi="Verdana"/>
          <w:sz w:val="18"/>
          <w:szCs w:val="18"/>
          <w:lang w:val="es-BO"/>
        </w:rPr>
        <w:t>Modificaciones y retiro de propuestas electrónicas</w:t>
      </w:r>
      <w:bookmarkEnd w:id="67"/>
      <w:bookmarkEnd w:id="68"/>
    </w:p>
    <w:p w14:paraId="229F6A58" w14:textId="77777777" w:rsidR="003E0C35" w:rsidRPr="008F554D" w:rsidRDefault="003E0C35" w:rsidP="003E0C35">
      <w:pPr>
        <w:pStyle w:val="Puesto"/>
        <w:spacing w:before="0" w:after="0"/>
        <w:ind w:left="1276"/>
        <w:jc w:val="both"/>
        <w:rPr>
          <w:rFonts w:ascii="Verdana" w:hAnsi="Verdana"/>
          <w:b w:val="0"/>
          <w:bCs w:val="0"/>
          <w:sz w:val="18"/>
          <w:szCs w:val="18"/>
          <w:lang w:val="es-BO"/>
        </w:rPr>
      </w:pPr>
    </w:p>
    <w:p w14:paraId="5EEEB3C7" w14:textId="250DE208" w:rsidR="00756F78"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69" w:name="_Toc61868079"/>
      <w:bookmarkStart w:id="70" w:name="_Toc94714688"/>
      <w:r w:rsidRPr="008F554D">
        <w:rPr>
          <w:rFonts w:ascii="Verdana" w:hAnsi="Verdana"/>
          <w:b w:val="0"/>
          <w:bCs w:val="0"/>
          <w:sz w:val="18"/>
          <w:szCs w:val="18"/>
          <w:lang w:val="es-BO"/>
        </w:rPr>
        <w:t xml:space="preserve">En la presentación electrónica de propuestas, </w:t>
      </w:r>
      <w:r w:rsidR="00EF4178">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69"/>
      <w:bookmarkEnd w:id="70"/>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Puesto"/>
        <w:spacing w:before="0"/>
        <w:ind w:left="2127"/>
        <w:jc w:val="both"/>
        <w:rPr>
          <w:rFonts w:ascii="Verdana" w:hAnsi="Verdana"/>
          <w:b w:val="0"/>
          <w:bCs w:val="0"/>
          <w:sz w:val="18"/>
          <w:szCs w:val="18"/>
          <w:lang w:val="es-BO"/>
        </w:rPr>
      </w:pPr>
      <w:bookmarkStart w:id="71" w:name="_Toc61868080"/>
      <w:bookmarkStart w:id="72"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71"/>
      <w:bookmarkEnd w:id="72"/>
    </w:p>
    <w:p w14:paraId="0BDC52AD" w14:textId="77777777" w:rsidR="003E0C35" w:rsidRPr="008F554D" w:rsidRDefault="003E0C35" w:rsidP="003E0C35">
      <w:pPr>
        <w:pStyle w:val="Puesto"/>
        <w:spacing w:before="0"/>
        <w:ind w:left="2127"/>
        <w:jc w:val="both"/>
        <w:rPr>
          <w:rFonts w:ascii="Verdana" w:hAnsi="Verdana"/>
          <w:b w:val="0"/>
          <w:bCs w:val="0"/>
          <w:sz w:val="18"/>
          <w:szCs w:val="18"/>
          <w:lang w:val="es-BO"/>
        </w:rPr>
      </w:pPr>
    </w:p>
    <w:p w14:paraId="4237D34E" w14:textId="09E84755" w:rsidR="00C33641" w:rsidRPr="00C33641"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73" w:name="_Toc61868081"/>
      <w:bookmarkStart w:id="74" w:name="_Toc94714690"/>
      <w:r w:rsidRPr="008F554D">
        <w:rPr>
          <w:rFonts w:ascii="Verdana" w:hAnsi="Verdana"/>
          <w:b w:val="0"/>
          <w:bCs w:val="0"/>
          <w:sz w:val="18"/>
          <w:szCs w:val="18"/>
          <w:lang w:val="es-BO"/>
        </w:rPr>
        <w:t>L</w:t>
      </w:r>
      <w:bookmarkEnd w:id="73"/>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5" w:name="_Hlk76636387"/>
      <w:r w:rsidR="00EF4178" w:rsidRPr="008B58F8">
        <w:rPr>
          <w:rFonts w:ascii="Verdana" w:hAnsi="Verdana"/>
          <w:b w:val="0"/>
          <w:bCs w:val="0"/>
          <w:sz w:val="18"/>
          <w:szCs w:val="18"/>
        </w:rPr>
        <w:t xml:space="preserve">Reglamento </w:t>
      </w:r>
      <w:r w:rsidR="00EF4178" w:rsidRPr="008B58F8">
        <w:rPr>
          <w:rFonts w:ascii="Verdana" w:hAnsi="Verdana" w:cs="Arial"/>
          <w:b w:val="0"/>
          <w:bCs w:val="0"/>
          <w:sz w:val="18"/>
          <w:szCs w:val="18"/>
        </w:rPr>
        <w:t>de Contrataciones con Apoyo</w:t>
      </w:r>
      <w:r w:rsidR="00EF4178" w:rsidRPr="008B58F8">
        <w:rPr>
          <w:rFonts w:ascii="Verdana" w:hAnsi="Verdana"/>
          <w:b w:val="0"/>
          <w:bCs w:val="0"/>
          <w:sz w:val="18"/>
          <w:szCs w:val="18"/>
        </w:rPr>
        <w:t xml:space="preserve"> </w:t>
      </w:r>
      <w:r w:rsidR="00EF4178" w:rsidRPr="008B58F8">
        <w:rPr>
          <w:rFonts w:ascii="Verdana" w:hAnsi="Verdana" w:cs="Arial"/>
          <w:b w:val="0"/>
          <w:bCs w:val="0"/>
          <w:sz w:val="18"/>
          <w:szCs w:val="18"/>
        </w:rPr>
        <w:t xml:space="preserve">de </w:t>
      </w:r>
      <w:r w:rsidR="00EF4178" w:rsidRPr="008B58F8">
        <w:rPr>
          <w:rFonts w:ascii="Verdana" w:hAnsi="Verdana"/>
          <w:b w:val="0"/>
          <w:bCs w:val="0"/>
          <w:sz w:val="18"/>
          <w:szCs w:val="18"/>
        </w:rPr>
        <w:t>Medios Electrónicos</w:t>
      </w:r>
      <w:bookmarkEnd w:id="75"/>
      <w:r w:rsidR="00C33641" w:rsidRPr="00C33641">
        <w:rPr>
          <w:rFonts w:ascii="Verdana" w:hAnsi="Verdana" w:cs="Arial"/>
          <w:b w:val="0"/>
          <w:sz w:val="18"/>
          <w:szCs w:val="18"/>
          <w:lang w:val="es-BO"/>
        </w:rPr>
        <w:t>.</w:t>
      </w:r>
      <w:bookmarkEnd w:id="74"/>
      <w:r w:rsidR="00C33641" w:rsidRPr="00C33641">
        <w:rPr>
          <w:rFonts w:ascii="Verdana" w:hAnsi="Verdana" w:cs="Arial"/>
          <w:b w:val="0"/>
          <w:sz w:val="18"/>
          <w:szCs w:val="18"/>
          <w:lang w:val="es-BO"/>
        </w:rPr>
        <w:t xml:space="preserve"> </w:t>
      </w:r>
    </w:p>
    <w:p w14:paraId="5A98A1A0"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11749D4B" w14:textId="451CCEBC" w:rsidR="00756F78"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76" w:name="_Toc61868082"/>
      <w:bookmarkStart w:id="77" w:name="_Toc94714691"/>
      <w:r w:rsidRPr="008F554D">
        <w:rPr>
          <w:rFonts w:ascii="Verdana" w:hAnsi="Verdana"/>
          <w:b w:val="0"/>
          <w:bCs w:val="0"/>
          <w:sz w:val="18"/>
          <w:szCs w:val="18"/>
          <w:lang w:val="es-BO"/>
        </w:rPr>
        <w:lastRenderedPageBreak/>
        <w:t>El proponente que haya retirado su propuesta podrá realizar la presentación de una nueva propuesta, hasta antes del plazo límite para el cierre de presentación, establecido en el cronograma de plazos del DBC.</w:t>
      </w:r>
      <w:bookmarkEnd w:id="76"/>
      <w:bookmarkEnd w:id="77"/>
    </w:p>
    <w:p w14:paraId="5F867AAB"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38C624C7" w14:textId="7D33C940" w:rsidR="00756F78"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78" w:name="_Toc61868083"/>
      <w:bookmarkStart w:id="79" w:name="_Toc94714692"/>
      <w:r w:rsidRPr="008F554D">
        <w:rPr>
          <w:rFonts w:ascii="Verdana" w:hAnsi="Verdana"/>
          <w:b w:val="0"/>
          <w:bCs w:val="0"/>
          <w:sz w:val="18"/>
          <w:szCs w:val="18"/>
          <w:lang w:val="es-BO"/>
        </w:rPr>
        <w:t>Vencidos los plazos, las propuestas no podrán ser retiradas, modificadas o alteradas de manera alguna.</w:t>
      </w:r>
      <w:bookmarkEnd w:id="78"/>
      <w:bookmarkEnd w:id="79"/>
    </w:p>
    <w:p w14:paraId="0685D26F" w14:textId="77777777" w:rsidR="00756F78" w:rsidRPr="008F554D" w:rsidRDefault="00756F78" w:rsidP="00756F78">
      <w:pPr>
        <w:pStyle w:val="Puesto"/>
        <w:spacing w:before="0" w:after="0"/>
        <w:ind w:left="432"/>
        <w:jc w:val="both"/>
        <w:rPr>
          <w:rFonts w:ascii="Verdana" w:hAnsi="Verdana"/>
          <w:sz w:val="18"/>
          <w:szCs w:val="18"/>
          <w:lang w:val="es-BO"/>
        </w:rPr>
      </w:pPr>
    </w:p>
    <w:p w14:paraId="756A7DE4" w14:textId="6A6557E8" w:rsidR="003E0C35" w:rsidRPr="008F554D" w:rsidRDefault="003E0C35" w:rsidP="001F6CD5">
      <w:pPr>
        <w:pStyle w:val="Puesto"/>
        <w:numPr>
          <w:ilvl w:val="0"/>
          <w:numId w:val="25"/>
        </w:numPr>
        <w:spacing w:before="0" w:after="0"/>
        <w:jc w:val="both"/>
        <w:rPr>
          <w:rFonts w:ascii="Verdana" w:hAnsi="Verdana"/>
          <w:sz w:val="18"/>
          <w:szCs w:val="18"/>
          <w:lang w:val="es-BO"/>
        </w:rPr>
      </w:pPr>
      <w:bookmarkStart w:id="80" w:name="_Toc94714693"/>
      <w:r w:rsidRPr="008F554D">
        <w:rPr>
          <w:rFonts w:ascii="Verdana" w:hAnsi="Verdana"/>
          <w:sz w:val="18"/>
          <w:szCs w:val="18"/>
          <w:lang w:val="es-BO"/>
        </w:rPr>
        <w:t>APERTURA DE PROPUESTAS</w:t>
      </w:r>
      <w:bookmarkEnd w:id="80"/>
    </w:p>
    <w:p w14:paraId="4CEA470E" w14:textId="77777777" w:rsidR="003E0C35" w:rsidRPr="008F554D" w:rsidRDefault="003E0C35" w:rsidP="003E0C35">
      <w:pPr>
        <w:pStyle w:val="Puesto"/>
        <w:spacing w:before="0" w:after="0"/>
        <w:ind w:left="432"/>
        <w:jc w:val="both"/>
        <w:rPr>
          <w:rFonts w:ascii="Verdana" w:hAnsi="Verdana"/>
          <w:sz w:val="18"/>
          <w:szCs w:val="18"/>
          <w:lang w:val="es-BO"/>
        </w:rPr>
      </w:pPr>
    </w:p>
    <w:p w14:paraId="7C75946E" w14:textId="77777777" w:rsidR="006F6856" w:rsidRPr="008F554D" w:rsidRDefault="003E0C35" w:rsidP="001F6CD5">
      <w:pPr>
        <w:pStyle w:val="Puesto"/>
        <w:numPr>
          <w:ilvl w:val="1"/>
          <w:numId w:val="25"/>
        </w:numPr>
        <w:spacing w:before="0" w:after="0"/>
        <w:ind w:left="1276" w:hanging="850"/>
        <w:jc w:val="both"/>
        <w:rPr>
          <w:rFonts w:ascii="Verdana" w:hAnsi="Verdana"/>
          <w:sz w:val="18"/>
          <w:szCs w:val="18"/>
          <w:lang w:val="es-BO"/>
        </w:rPr>
      </w:pPr>
      <w:bookmarkStart w:id="81" w:name="_Toc61868085"/>
      <w:bookmarkStart w:id="82" w:name="_Toc94714694"/>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81"/>
      <w:bookmarkEnd w:id="82"/>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Puesto"/>
        <w:spacing w:before="0" w:after="0"/>
        <w:ind w:left="1276"/>
        <w:jc w:val="both"/>
        <w:rPr>
          <w:rFonts w:ascii="Verdana" w:hAnsi="Verdana"/>
          <w:sz w:val="18"/>
          <w:szCs w:val="18"/>
          <w:lang w:val="es-BO"/>
        </w:rPr>
      </w:pPr>
    </w:p>
    <w:p w14:paraId="6FB024F6" w14:textId="74F6F86B" w:rsidR="006F6856" w:rsidRPr="008F554D" w:rsidRDefault="003E0C35" w:rsidP="006F6856">
      <w:pPr>
        <w:pStyle w:val="Puesto"/>
        <w:spacing w:before="0" w:after="0"/>
        <w:ind w:left="1276"/>
        <w:jc w:val="both"/>
        <w:rPr>
          <w:rFonts w:ascii="Verdana" w:hAnsi="Verdana"/>
          <w:sz w:val="18"/>
          <w:szCs w:val="18"/>
          <w:lang w:val="es-BO"/>
        </w:rPr>
      </w:pPr>
      <w:bookmarkStart w:id="83" w:name="_Toc61868086"/>
      <w:bookmarkStart w:id="84" w:name="_Toc94714695"/>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5" w:name="_Hlk76637123"/>
      <w:r w:rsidR="00EF4178"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5"/>
      <w:r w:rsidRPr="008F554D">
        <w:rPr>
          <w:rFonts w:ascii="Verdana" w:hAnsi="Verdana"/>
          <w:b w:val="0"/>
          <w:bCs w:val="0"/>
          <w:sz w:val="18"/>
          <w:szCs w:val="18"/>
          <w:lang w:val="es-BO"/>
        </w:rPr>
        <w:t>.</w:t>
      </w:r>
      <w:bookmarkEnd w:id="83"/>
      <w:bookmarkEnd w:id="84"/>
    </w:p>
    <w:p w14:paraId="76DDAE99" w14:textId="77777777" w:rsidR="006F6856" w:rsidRPr="008F554D" w:rsidRDefault="006F6856" w:rsidP="006F6856">
      <w:pPr>
        <w:pStyle w:val="Puesto"/>
        <w:spacing w:before="0" w:after="0"/>
        <w:ind w:left="1276"/>
        <w:jc w:val="both"/>
        <w:rPr>
          <w:rFonts w:ascii="Verdana" w:hAnsi="Verdana"/>
          <w:sz w:val="18"/>
          <w:szCs w:val="18"/>
          <w:lang w:val="es-BO"/>
        </w:rPr>
      </w:pPr>
    </w:p>
    <w:p w14:paraId="0BC41D6B" w14:textId="3003E48B" w:rsidR="003E0C35" w:rsidRPr="008F554D" w:rsidRDefault="003E0C35" w:rsidP="006F6856">
      <w:pPr>
        <w:pStyle w:val="Puesto"/>
        <w:spacing w:before="0" w:after="0"/>
        <w:ind w:left="1276"/>
        <w:jc w:val="both"/>
        <w:rPr>
          <w:rFonts w:ascii="Verdana" w:hAnsi="Verdana"/>
          <w:b w:val="0"/>
          <w:bCs w:val="0"/>
          <w:sz w:val="18"/>
          <w:szCs w:val="18"/>
          <w:lang w:val="es-BO"/>
        </w:rPr>
      </w:pPr>
      <w:bookmarkStart w:id="86" w:name="_Toc61868087"/>
      <w:bookmarkStart w:id="87" w:name="_Toc94714696"/>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86"/>
      <w:bookmarkEnd w:id="87"/>
      <w:r w:rsidRPr="008F554D">
        <w:rPr>
          <w:rFonts w:ascii="Verdana" w:hAnsi="Verdana"/>
          <w:b w:val="0"/>
          <w:bCs w:val="0"/>
          <w:sz w:val="18"/>
          <w:szCs w:val="18"/>
          <w:lang w:val="es-BO"/>
        </w:rPr>
        <w:tab/>
      </w:r>
    </w:p>
    <w:p w14:paraId="576081AD" w14:textId="77777777" w:rsidR="006F6856" w:rsidRPr="008F554D" w:rsidRDefault="006F6856" w:rsidP="006F6856">
      <w:pPr>
        <w:pStyle w:val="Puesto"/>
        <w:spacing w:before="0" w:after="0"/>
        <w:ind w:left="1276"/>
        <w:jc w:val="both"/>
        <w:rPr>
          <w:rFonts w:ascii="Verdana" w:hAnsi="Verdana"/>
          <w:b w:val="0"/>
          <w:bCs w:val="0"/>
          <w:sz w:val="18"/>
          <w:szCs w:val="18"/>
          <w:lang w:val="es-BO"/>
        </w:rPr>
      </w:pPr>
    </w:p>
    <w:p w14:paraId="7DA957B3" w14:textId="0F326C36" w:rsidR="003E0C35" w:rsidRPr="008F554D" w:rsidRDefault="003E0C35" w:rsidP="001F6CD5">
      <w:pPr>
        <w:pStyle w:val="Puesto"/>
        <w:numPr>
          <w:ilvl w:val="1"/>
          <w:numId w:val="25"/>
        </w:numPr>
        <w:spacing w:before="0" w:after="0"/>
        <w:ind w:left="1276" w:hanging="850"/>
        <w:jc w:val="both"/>
        <w:rPr>
          <w:rFonts w:ascii="Verdana" w:hAnsi="Verdana"/>
          <w:b w:val="0"/>
          <w:bCs w:val="0"/>
          <w:sz w:val="18"/>
          <w:szCs w:val="18"/>
          <w:lang w:val="es-BO"/>
        </w:rPr>
      </w:pPr>
      <w:bookmarkStart w:id="88" w:name="_Toc61868088"/>
      <w:bookmarkStart w:id="89" w:name="_Toc94714697"/>
      <w:r w:rsidRPr="008F554D">
        <w:rPr>
          <w:rFonts w:ascii="Verdana" w:hAnsi="Verdana"/>
          <w:b w:val="0"/>
          <w:bCs w:val="0"/>
          <w:sz w:val="18"/>
          <w:szCs w:val="18"/>
          <w:lang w:val="es-BO"/>
        </w:rPr>
        <w:t>El Acto de Apertura comprenderá:</w:t>
      </w:r>
      <w:bookmarkEnd w:id="88"/>
      <w:bookmarkEnd w:id="89"/>
    </w:p>
    <w:p w14:paraId="307C9F1C" w14:textId="2A64C776" w:rsidR="006F6856" w:rsidRPr="008F554D" w:rsidRDefault="003E0C35" w:rsidP="001F6CD5">
      <w:pPr>
        <w:pStyle w:val="Puesto"/>
        <w:numPr>
          <w:ilvl w:val="0"/>
          <w:numId w:val="52"/>
        </w:numPr>
        <w:ind w:left="1701"/>
        <w:jc w:val="both"/>
        <w:rPr>
          <w:rFonts w:ascii="Verdana" w:hAnsi="Verdana"/>
          <w:b w:val="0"/>
          <w:bCs w:val="0"/>
          <w:sz w:val="18"/>
          <w:szCs w:val="18"/>
          <w:lang w:val="es-BO"/>
        </w:rPr>
      </w:pPr>
      <w:bookmarkStart w:id="90" w:name="_Toc61868089"/>
      <w:bookmarkStart w:id="91" w:name="_Toc94714698"/>
      <w:r w:rsidRPr="008F554D">
        <w:rPr>
          <w:rFonts w:ascii="Verdana" w:hAnsi="Verdana"/>
          <w:b w:val="0"/>
          <w:bCs w:val="0"/>
          <w:sz w:val="18"/>
          <w:szCs w:val="18"/>
          <w:lang w:val="es-BO"/>
        </w:rPr>
        <w:t xml:space="preserve">Lectura de la información sobre el objeto de la contratación, las publicaciones realizadas </w:t>
      </w:r>
      <w:r w:rsidR="00DE7600">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sidR="00DE7600">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90"/>
      <w:bookmarkEnd w:id="91"/>
    </w:p>
    <w:p w14:paraId="1AF9AEEF" w14:textId="655D0495" w:rsidR="003E0C35" w:rsidRPr="008F554D" w:rsidRDefault="003E0C35" w:rsidP="001F6CD5">
      <w:pPr>
        <w:pStyle w:val="Puesto"/>
        <w:numPr>
          <w:ilvl w:val="0"/>
          <w:numId w:val="52"/>
        </w:numPr>
        <w:ind w:left="1701"/>
        <w:jc w:val="both"/>
        <w:rPr>
          <w:rFonts w:ascii="Verdana" w:hAnsi="Verdana"/>
          <w:b w:val="0"/>
          <w:bCs w:val="0"/>
          <w:sz w:val="18"/>
          <w:szCs w:val="18"/>
          <w:lang w:val="es-BO"/>
        </w:rPr>
      </w:pPr>
      <w:bookmarkStart w:id="92" w:name="_Toc61868090"/>
      <w:bookmarkStart w:id="93"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92"/>
      <w:bookmarkEnd w:id="93"/>
      <w:r w:rsidRPr="008F554D">
        <w:rPr>
          <w:rFonts w:ascii="Verdana" w:hAnsi="Verdana"/>
          <w:b w:val="0"/>
          <w:bCs w:val="0"/>
          <w:sz w:val="18"/>
          <w:szCs w:val="18"/>
          <w:lang w:val="es-BO"/>
        </w:rPr>
        <w:t xml:space="preserve"> </w:t>
      </w:r>
    </w:p>
    <w:p w14:paraId="3A21ABA2" w14:textId="20A2B322" w:rsidR="006F6856" w:rsidRPr="008F554D" w:rsidRDefault="00280A9C" w:rsidP="006F6856">
      <w:pPr>
        <w:pStyle w:val="Puesto"/>
        <w:ind w:left="1701"/>
        <w:jc w:val="both"/>
        <w:rPr>
          <w:rFonts w:ascii="Verdana" w:hAnsi="Verdana"/>
          <w:b w:val="0"/>
          <w:bCs w:val="0"/>
          <w:sz w:val="18"/>
          <w:szCs w:val="18"/>
          <w:lang w:val="es-BO"/>
        </w:rPr>
      </w:pPr>
      <w:bookmarkStart w:id="94" w:name="_Toc61868091"/>
      <w:bookmarkStart w:id="95" w:name="_Toc94714700"/>
      <w:r>
        <w:rPr>
          <w:rFonts w:ascii="Verdana" w:hAnsi="Verdana"/>
          <w:b w:val="0"/>
          <w:bCs w:val="0"/>
          <w:sz w:val="18"/>
          <w:szCs w:val="18"/>
          <w:lang w:val="es-BO"/>
        </w:rPr>
        <w:t>Cuando corresponda,</w:t>
      </w:r>
      <w:r w:rsidR="003E0C35"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sidR="00EF4178">
        <w:rPr>
          <w:rFonts w:ascii="Verdana" w:hAnsi="Verdana"/>
          <w:b w:val="0"/>
          <w:bCs w:val="0"/>
          <w:sz w:val="18"/>
          <w:szCs w:val="18"/>
          <w:lang w:val="es-BO"/>
        </w:rPr>
        <w:t>d</w:t>
      </w:r>
      <w:r w:rsidR="003E0C35" w:rsidRPr="008F554D">
        <w:rPr>
          <w:rFonts w:ascii="Verdana" w:hAnsi="Verdana"/>
          <w:b w:val="0"/>
          <w:bCs w:val="0"/>
          <w:sz w:val="18"/>
          <w:szCs w:val="18"/>
          <w:lang w:val="es-BO"/>
        </w:rPr>
        <w:t>epósito por este concepto.</w:t>
      </w:r>
      <w:bookmarkEnd w:id="94"/>
      <w:bookmarkEnd w:id="95"/>
      <w:r w:rsidR="003E0C35" w:rsidRPr="008F554D">
        <w:rPr>
          <w:rFonts w:ascii="Verdana" w:hAnsi="Verdana"/>
          <w:b w:val="0"/>
          <w:bCs w:val="0"/>
          <w:sz w:val="18"/>
          <w:szCs w:val="18"/>
          <w:lang w:val="es-BO"/>
        </w:rPr>
        <w:t xml:space="preserve"> </w:t>
      </w:r>
    </w:p>
    <w:p w14:paraId="4BDFCD40" w14:textId="128EC072" w:rsidR="006F6856" w:rsidRPr="008F554D" w:rsidRDefault="00EF4178" w:rsidP="006F6856">
      <w:pPr>
        <w:pStyle w:val="Puesto"/>
        <w:ind w:left="1701"/>
        <w:jc w:val="both"/>
        <w:rPr>
          <w:rFonts w:ascii="Verdana" w:hAnsi="Verdana"/>
          <w:b w:val="0"/>
          <w:bCs w:val="0"/>
          <w:sz w:val="18"/>
          <w:szCs w:val="18"/>
          <w:lang w:val="es-BO"/>
        </w:rPr>
      </w:pPr>
      <w:bookmarkStart w:id="96" w:name="_Toc61868092"/>
      <w:bookmarkStart w:id="97" w:name="_Toc94714701"/>
      <w:r>
        <w:rPr>
          <w:rFonts w:ascii="Verdana" w:hAnsi="Verdana"/>
          <w:b w:val="0"/>
          <w:bCs w:val="0"/>
          <w:sz w:val="18"/>
          <w:szCs w:val="18"/>
          <w:lang w:val="es-BO"/>
        </w:rPr>
        <w:t>R</w:t>
      </w:r>
      <w:r w:rsidR="003E0C35" w:rsidRPr="008F554D">
        <w:rPr>
          <w:rFonts w:ascii="Verdana" w:hAnsi="Verdana"/>
          <w:b w:val="0"/>
          <w:bCs w:val="0"/>
          <w:sz w:val="18"/>
          <w:szCs w:val="18"/>
          <w:lang w:val="es-BO"/>
        </w:rPr>
        <w:t xml:space="preserve">ealizada la apertura electrónica, todas las propuestas presentadas serán automáticamente </w:t>
      </w:r>
      <w:proofErr w:type="spellStart"/>
      <w:r w:rsidR="003E0C35" w:rsidRPr="008F554D">
        <w:rPr>
          <w:rFonts w:ascii="Verdana" w:hAnsi="Verdana"/>
          <w:b w:val="0"/>
          <w:bCs w:val="0"/>
          <w:sz w:val="18"/>
          <w:szCs w:val="18"/>
          <w:lang w:val="es-BO"/>
        </w:rPr>
        <w:t>desencriptadas</w:t>
      </w:r>
      <w:proofErr w:type="spellEnd"/>
      <w:r w:rsidR="003E0C35" w:rsidRPr="008F554D">
        <w:rPr>
          <w:rFonts w:ascii="Verdana" w:hAnsi="Verdana"/>
          <w:b w:val="0"/>
          <w:bCs w:val="0"/>
          <w:sz w:val="18"/>
          <w:szCs w:val="18"/>
          <w:lang w:val="es-BO"/>
        </w:rPr>
        <w:t xml:space="preserve">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8"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8"/>
      <w:r w:rsidR="003E0C35" w:rsidRPr="008F554D">
        <w:rPr>
          <w:rFonts w:ascii="Verdana" w:hAnsi="Verdana"/>
          <w:b w:val="0"/>
          <w:bCs w:val="0"/>
          <w:sz w:val="18"/>
          <w:szCs w:val="18"/>
          <w:lang w:val="es-BO"/>
        </w:rPr>
        <w:t>.</w:t>
      </w:r>
      <w:bookmarkEnd w:id="96"/>
      <w:bookmarkEnd w:id="97"/>
    </w:p>
    <w:p w14:paraId="7EDAEAB6" w14:textId="450A63C6" w:rsidR="003E0C35" w:rsidRPr="008F554D" w:rsidRDefault="00280A9C" w:rsidP="006F6856">
      <w:pPr>
        <w:pStyle w:val="Puesto"/>
        <w:ind w:left="1701"/>
        <w:jc w:val="both"/>
        <w:rPr>
          <w:rFonts w:ascii="Verdana" w:hAnsi="Verdana"/>
          <w:b w:val="0"/>
          <w:bCs w:val="0"/>
          <w:sz w:val="18"/>
          <w:szCs w:val="18"/>
          <w:lang w:val="es-BO"/>
        </w:rPr>
      </w:pPr>
      <w:bookmarkStart w:id="99" w:name="_Toc61868093"/>
      <w:bookmarkStart w:id="100" w:name="_Toc94714702"/>
      <w:r>
        <w:rPr>
          <w:rFonts w:ascii="Verdana" w:hAnsi="Verdana"/>
          <w:b w:val="0"/>
          <w:bCs w:val="0"/>
          <w:sz w:val="18"/>
          <w:szCs w:val="18"/>
          <w:lang w:val="es-BO"/>
        </w:rPr>
        <w:t>E</w:t>
      </w:r>
      <w:r w:rsidR="003E0C35"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99"/>
      <w:bookmarkEnd w:id="100"/>
    </w:p>
    <w:p w14:paraId="68B80C99" w14:textId="77777777" w:rsidR="006F6856" w:rsidRPr="008F554D" w:rsidRDefault="003E0C35" w:rsidP="001F6CD5">
      <w:pPr>
        <w:pStyle w:val="Puesto"/>
        <w:numPr>
          <w:ilvl w:val="0"/>
          <w:numId w:val="52"/>
        </w:numPr>
        <w:ind w:left="1701"/>
        <w:jc w:val="both"/>
        <w:rPr>
          <w:rFonts w:ascii="Verdana" w:hAnsi="Verdana"/>
          <w:b w:val="0"/>
          <w:bCs w:val="0"/>
          <w:sz w:val="18"/>
          <w:szCs w:val="18"/>
          <w:lang w:val="es-BO"/>
        </w:rPr>
      </w:pPr>
      <w:bookmarkStart w:id="101" w:name="_Toc61868094"/>
      <w:bookmarkStart w:id="102"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101"/>
      <w:bookmarkEnd w:id="102"/>
      <w:r w:rsidRPr="008F554D">
        <w:rPr>
          <w:rFonts w:ascii="Verdana" w:hAnsi="Verdana"/>
          <w:b w:val="0"/>
          <w:bCs w:val="0"/>
          <w:sz w:val="18"/>
          <w:szCs w:val="18"/>
          <w:lang w:val="es-BO"/>
        </w:rPr>
        <w:t xml:space="preserve"> </w:t>
      </w:r>
    </w:p>
    <w:p w14:paraId="55F05094" w14:textId="6B292692" w:rsidR="00D27129" w:rsidRPr="008F554D" w:rsidRDefault="003E0C35" w:rsidP="001F6CD5">
      <w:pPr>
        <w:pStyle w:val="Puesto"/>
        <w:numPr>
          <w:ilvl w:val="0"/>
          <w:numId w:val="52"/>
        </w:numPr>
        <w:ind w:left="1701"/>
        <w:jc w:val="both"/>
        <w:rPr>
          <w:rFonts w:ascii="Verdana" w:hAnsi="Verdana"/>
          <w:b w:val="0"/>
          <w:bCs w:val="0"/>
          <w:sz w:val="18"/>
          <w:szCs w:val="18"/>
          <w:lang w:val="es-BO"/>
        </w:rPr>
      </w:pPr>
      <w:bookmarkStart w:id="103" w:name="_Toc61868095"/>
      <w:bookmarkStart w:id="104"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3"/>
      <w:bookmarkEnd w:id="104"/>
    </w:p>
    <w:p w14:paraId="4F47FB29" w14:textId="5A923235" w:rsidR="00D27129" w:rsidRPr="008F554D" w:rsidRDefault="003E0C35" w:rsidP="00D27129">
      <w:pPr>
        <w:pStyle w:val="Puesto"/>
        <w:ind w:left="1701"/>
        <w:jc w:val="both"/>
        <w:rPr>
          <w:rFonts w:ascii="Verdana" w:hAnsi="Verdana"/>
          <w:b w:val="0"/>
          <w:bCs w:val="0"/>
          <w:sz w:val="18"/>
          <w:szCs w:val="18"/>
          <w:lang w:val="es-BO"/>
        </w:rPr>
      </w:pPr>
      <w:bookmarkStart w:id="105" w:name="_Toc61868097"/>
      <w:bookmarkStart w:id="106" w:name="_Toc94714705"/>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 xml:space="preserve">aceptar la falta del mismo, sin </w:t>
      </w:r>
      <w:r w:rsidRPr="008F554D">
        <w:rPr>
          <w:rFonts w:ascii="Verdana" w:hAnsi="Verdana"/>
          <w:b w:val="0"/>
          <w:bCs w:val="0"/>
          <w:sz w:val="18"/>
          <w:szCs w:val="18"/>
          <w:lang w:val="es-BO"/>
        </w:rPr>
        <w:lastRenderedPageBreak/>
        <w:t>poder incluirlo. En ausencia del proponente o su representante, se registrará tal hecho en el Acta de Apertura.</w:t>
      </w:r>
      <w:bookmarkEnd w:id="105"/>
      <w:bookmarkEnd w:id="106"/>
    </w:p>
    <w:p w14:paraId="0D71DB40" w14:textId="2DC10EA0" w:rsidR="00D27129" w:rsidRPr="008F554D" w:rsidRDefault="009F0721" w:rsidP="001F6CD5">
      <w:pPr>
        <w:pStyle w:val="Puesto"/>
        <w:numPr>
          <w:ilvl w:val="0"/>
          <w:numId w:val="52"/>
        </w:numPr>
        <w:ind w:left="1701"/>
        <w:jc w:val="both"/>
        <w:rPr>
          <w:rFonts w:ascii="Verdana" w:hAnsi="Verdana"/>
          <w:b w:val="0"/>
          <w:bCs w:val="0"/>
          <w:sz w:val="18"/>
          <w:szCs w:val="18"/>
          <w:lang w:val="es-BO"/>
        </w:rPr>
      </w:pPr>
      <w:bookmarkStart w:id="107" w:name="_Toc61868099"/>
      <w:bookmarkStart w:id="108" w:name="_Toc94714706"/>
      <w:r>
        <w:rPr>
          <w:rFonts w:ascii="Verdana" w:hAnsi="Verdana"/>
          <w:b w:val="0"/>
          <w:bCs w:val="0"/>
          <w:sz w:val="18"/>
          <w:szCs w:val="18"/>
          <w:lang w:val="es-BO"/>
        </w:rPr>
        <w:t>Adjuntar en el expediente del proceso el reporte electrónico, mismo que contendrá el nombre del proponente y el monto total de su oferta económica</w:t>
      </w:r>
      <w:r w:rsidR="003E0C35" w:rsidRPr="008F554D">
        <w:rPr>
          <w:rFonts w:ascii="Verdana" w:hAnsi="Verdana"/>
          <w:b w:val="0"/>
          <w:bCs w:val="0"/>
          <w:sz w:val="18"/>
          <w:szCs w:val="18"/>
          <w:lang w:val="es-BO"/>
        </w:rPr>
        <w:t>.</w:t>
      </w:r>
      <w:bookmarkEnd w:id="107"/>
      <w:bookmarkEnd w:id="108"/>
    </w:p>
    <w:p w14:paraId="3EC1D8D4" w14:textId="26400E50" w:rsidR="00D27129" w:rsidRPr="008F554D" w:rsidRDefault="003E0C35" w:rsidP="001F6CD5">
      <w:pPr>
        <w:pStyle w:val="Puesto"/>
        <w:numPr>
          <w:ilvl w:val="0"/>
          <w:numId w:val="52"/>
        </w:numPr>
        <w:ind w:left="1701"/>
        <w:jc w:val="both"/>
        <w:rPr>
          <w:rFonts w:ascii="Verdana" w:hAnsi="Verdana"/>
          <w:b w:val="0"/>
          <w:bCs w:val="0"/>
          <w:sz w:val="18"/>
          <w:szCs w:val="18"/>
          <w:lang w:val="es-BO"/>
        </w:rPr>
      </w:pPr>
      <w:bookmarkStart w:id="109" w:name="_Toc61868100"/>
      <w:bookmarkStart w:id="110" w:name="_Toc94714707"/>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109"/>
      <w:r w:rsidR="00A3656C">
        <w:rPr>
          <w:rFonts w:ascii="Verdana" w:hAnsi="Verdana"/>
          <w:b w:val="0"/>
          <w:bCs w:val="0"/>
          <w:sz w:val="18"/>
          <w:szCs w:val="18"/>
          <w:lang w:val="es-BO"/>
        </w:rPr>
        <w:t>.</w:t>
      </w:r>
      <w:bookmarkEnd w:id="110"/>
    </w:p>
    <w:p w14:paraId="02E7AF73" w14:textId="32DB3294" w:rsidR="00D27129" w:rsidRPr="008F554D" w:rsidRDefault="003E0C35" w:rsidP="00D27129">
      <w:pPr>
        <w:pStyle w:val="Puesto"/>
        <w:spacing w:before="0"/>
        <w:ind w:left="1701"/>
        <w:jc w:val="both"/>
        <w:rPr>
          <w:rFonts w:ascii="Verdana" w:hAnsi="Verdana"/>
          <w:b w:val="0"/>
          <w:bCs w:val="0"/>
          <w:sz w:val="18"/>
          <w:szCs w:val="18"/>
          <w:lang w:val="es-BO"/>
        </w:rPr>
      </w:pPr>
      <w:bookmarkStart w:id="111" w:name="_Toc61868101"/>
      <w:bookmarkStart w:id="112" w:name="_Toc94714708"/>
      <w:r w:rsidRPr="008F554D">
        <w:rPr>
          <w:rFonts w:ascii="Verdana" w:hAnsi="Verdana"/>
          <w:b w:val="0"/>
          <w:bCs w:val="0"/>
          <w:sz w:val="18"/>
          <w:szCs w:val="18"/>
          <w:lang w:val="es-BO"/>
        </w:rPr>
        <w:t>Los proponentes que tengan observaciones deberán hacer constar las mismas en el Acta.</w:t>
      </w:r>
      <w:bookmarkEnd w:id="111"/>
      <w:bookmarkEnd w:id="112"/>
    </w:p>
    <w:p w14:paraId="1E3025EB" w14:textId="77777777" w:rsidR="00D27129" w:rsidRPr="008F554D" w:rsidRDefault="00D27129" w:rsidP="00D27129">
      <w:pPr>
        <w:pStyle w:val="Puesto"/>
        <w:spacing w:before="0"/>
        <w:ind w:left="1701"/>
        <w:jc w:val="both"/>
        <w:rPr>
          <w:rFonts w:ascii="Verdana" w:hAnsi="Verdana"/>
          <w:b w:val="0"/>
          <w:bCs w:val="0"/>
          <w:sz w:val="18"/>
          <w:szCs w:val="18"/>
          <w:lang w:val="es-BO"/>
        </w:rPr>
      </w:pPr>
    </w:p>
    <w:p w14:paraId="5B3B8774" w14:textId="695EBF02" w:rsidR="00D27129" w:rsidRPr="008F554D" w:rsidRDefault="003E0C35" w:rsidP="001F6CD5">
      <w:pPr>
        <w:pStyle w:val="Puesto"/>
        <w:numPr>
          <w:ilvl w:val="1"/>
          <w:numId w:val="25"/>
        </w:numPr>
        <w:spacing w:before="0" w:after="0"/>
        <w:ind w:left="1276" w:hanging="850"/>
        <w:jc w:val="both"/>
        <w:rPr>
          <w:rFonts w:ascii="Verdana" w:hAnsi="Verdana"/>
          <w:b w:val="0"/>
          <w:bCs w:val="0"/>
          <w:sz w:val="18"/>
          <w:szCs w:val="18"/>
          <w:lang w:val="es-BO"/>
        </w:rPr>
      </w:pPr>
      <w:bookmarkStart w:id="113" w:name="_Toc61868102"/>
      <w:bookmarkStart w:id="114" w:name="_Toc94714709"/>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113"/>
      <w:bookmarkEnd w:id="114"/>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Puesto"/>
        <w:spacing w:after="0"/>
        <w:ind w:left="1276"/>
        <w:jc w:val="both"/>
        <w:rPr>
          <w:rFonts w:ascii="Verdana" w:hAnsi="Verdana"/>
          <w:b w:val="0"/>
          <w:bCs w:val="0"/>
          <w:sz w:val="18"/>
          <w:szCs w:val="18"/>
          <w:lang w:val="es-BO"/>
        </w:rPr>
      </w:pPr>
      <w:bookmarkStart w:id="115" w:name="_Toc61868103"/>
      <w:bookmarkStart w:id="116" w:name="_Toc94714710"/>
      <w:r w:rsidRPr="008F554D">
        <w:rPr>
          <w:rFonts w:ascii="Verdana" w:hAnsi="Verdana"/>
          <w:b w:val="0"/>
          <w:bCs w:val="0"/>
          <w:sz w:val="18"/>
          <w:szCs w:val="18"/>
          <w:lang w:val="es-BO"/>
        </w:rPr>
        <w:t>El Responsable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115"/>
      <w:bookmarkEnd w:id="116"/>
    </w:p>
    <w:p w14:paraId="28F61ABA" w14:textId="77777777" w:rsidR="00D27129" w:rsidRPr="008F554D" w:rsidRDefault="00D27129" w:rsidP="00D27129">
      <w:pPr>
        <w:pStyle w:val="Puesto"/>
        <w:spacing w:before="0" w:after="0"/>
        <w:ind w:left="1276"/>
        <w:jc w:val="both"/>
        <w:rPr>
          <w:rFonts w:ascii="Verdana" w:hAnsi="Verdana"/>
          <w:b w:val="0"/>
          <w:bCs w:val="0"/>
          <w:sz w:val="18"/>
          <w:szCs w:val="18"/>
          <w:lang w:val="es-BO"/>
        </w:rPr>
      </w:pPr>
    </w:p>
    <w:p w14:paraId="78AC51FB" w14:textId="688E2C46" w:rsidR="003E0C35" w:rsidRPr="008F554D" w:rsidRDefault="003E0C35" w:rsidP="001F6CD5">
      <w:pPr>
        <w:pStyle w:val="Puesto"/>
        <w:numPr>
          <w:ilvl w:val="1"/>
          <w:numId w:val="25"/>
        </w:numPr>
        <w:spacing w:before="0" w:after="0"/>
        <w:ind w:left="1276" w:hanging="850"/>
        <w:jc w:val="both"/>
        <w:rPr>
          <w:rFonts w:ascii="Verdana" w:hAnsi="Verdana"/>
          <w:b w:val="0"/>
          <w:bCs w:val="0"/>
          <w:sz w:val="18"/>
          <w:szCs w:val="18"/>
          <w:lang w:val="es-BO"/>
        </w:rPr>
      </w:pPr>
      <w:bookmarkStart w:id="117" w:name="_Toc61868104"/>
      <w:bookmarkStart w:id="118" w:name="_Toc94714711"/>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al RP</w:t>
      </w:r>
      <w:r w:rsidR="00A3656C">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7"/>
      <w:bookmarkEnd w:id="118"/>
    </w:p>
    <w:p w14:paraId="721E5A11" w14:textId="42AA6629" w:rsidR="003E0C35" w:rsidRDefault="003E0C35" w:rsidP="003E0C35">
      <w:pPr>
        <w:pStyle w:val="Puesto"/>
        <w:spacing w:before="0" w:after="0"/>
        <w:ind w:left="432"/>
        <w:jc w:val="both"/>
        <w:rPr>
          <w:rFonts w:ascii="Verdana" w:hAnsi="Verdana"/>
          <w:sz w:val="18"/>
          <w:szCs w:val="18"/>
          <w:lang w:val="es-BO"/>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1F6CD5">
      <w:pPr>
        <w:pStyle w:val="Puesto"/>
        <w:numPr>
          <w:ilvl w:val="0"/>
          <w:numId w:val="25"/>
        </w:numPr>
        <w:spacing w:before="0" w:after="0"/>
        <w:jc w:val="both"/>
        <w:rPr>
          <w:rFonts w:ascii="Verdana" w:hAnsi="Verdana"/>
          <w:sz w:val="18"/>
          <w:szCs w:val="18"/>
          <w:lang w:val="es-BO"/>
        </w:rPr>
      </w:pPr>
      <w:bookmarkStart w:id="119" w:name="_Toc94714712"/>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119"/>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rsidP="001F6CD5">
      <w:pPr>
        <w:numPr>
          <w:ilvl w:val="0"/>
          <w:numId w:val="9"/>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3350A400" w14:textId="50949651" w:rsidR="00CA6874" w:rsidRPr="008F554D" w:rsidRDefault="00CA6874" w:rsidP="001F6CD5">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p>
    <w:p w14:paraId="37B07050" w14:textId="6F578680" w:rsidR="00CA6874" w:rsidRPr="008F554D" w:rsidRDefault="00CA6874" w:rsidP="001F6CD5">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p>
    <w:p w14:paraId="06D17E83" w14:textId="425C67E8" w:rsidR="00CA6874" w:rsidRPr="007D6781" w:rsidRDefault="00CA6874" w:rsidP="001F6CD5">
      <w:pPr>
        <w:numPr>
          <w:ilvl w:val="0"/>
          <w:numId w:val="9"/>
        </w:numPr>
        <w:tabs>
          <w:tab w:val="clear" w:pos="1211"/>
        </w:tabs>
        <w:ind w:left="1134" w:hanging="425"/>
        <w:jc w:val="both"/>
        <w:rPr>
          <w:rFonts w:cs="Tahoma"/>
          <w:sz w:val="18"/>
          <w:szCs w:val="18"/>
          <w:highlight w:val="yellow"/>
          <w:lang w:val="es-BO"/>
        </w:rPr>
      </w:pPr>
      <w:r w:rsidRPr="007D6781">
        <w:rPr>
          <w:rFonts w:cs="Tahoma"/>
          <w:sz w:val="18"/>
          <w:szCs w:val="18"/>
          <w:highlight w:val="yellow"/>
          <w:lang w:val="es-BO"/>
        </w:rPr>
        <w:t>Menor Costo.</w:t>
      </w:r>
    </w:p>
    <w:p w14:paraId="6E0AFA6F" w14:textId="77777777" w:rsidR="005B6920" w:rsidRPr="008F554D" w:rsidRDefault="005B6920" w:rsidP="005B6920">
      <w:pPr>
        <w:ind w:left="1134"/>
        <w:jc w:val="both"/>
        <w:rPr>
          <w:rFonts w:cs="Tahoma"/>
          <w:sz w:val="18"/>
          <w:szCs w:val="18"/>
          <w:lang w:val="es-BO"/>
        </w:rPr>
      </w:pPr>
    </w:p>
    <w:p w14:paraId="3CAB3F67" w14:textId="77777777" w:rsidR="00CA6874" w:rsidRPr="008F554D" w:rsidRDefault="00CA6874" w:rsidP="001F6CD5">
      <w:pPr>
        <w:pStyle w:val="Puesto"/>
        <w:numPr>
          <w:ilvl w:val="0"/>
          <w:numId w:val="25"/>
        </w:numPr>
        <w:spacing w:before="0" w:after="0"/>
        <w:jc w:val="both"/>
        <w:rPr>
          <w:rFonts w:ascii="Verdana" w:hAnsi="Verdana"/>
          <w:sz w:val="18"/>
          <w:szCs w:val="18"/>
          <w:lang w:val="es-BO"/>
        </w:rPr>
      </w:pPr>
      <w:bookmarkStart w:id="120" w:name="_Toc94714713"/>
      <w:r w:rsidRPr="008F554D">
        <w:rPr>
          <w:rFonts w:ascii="Verdana" w:hAnsi="Verdana"/>
          <w:sz w:val="18"/>
          <w:szCs w:val="18"/>
          <w:lang w:val="es-BO"/>
        </w:rPr>
        <w:t>EVALUACIÓN PRELIMINAR</w:t>
      </w:r>
      <w:bookmarkEnd w:id="120"/>
    </w:p>
    <w:p w14:paraId="10AC28F7" w14:textId="77777777" w:rsidR="00BC46FA" w:rsidRPr="008F554D" w:rsidRDefault="00BC46FA" w:rsidP="00BC46FA">
      <w:pPr>
        <w:ind w:left="3036"/>
        <w:jc w:val="both"/>
        <w:rPr>
          <w:rFonts w:cs="Tahoma"/>
          <w:b/>
          <w:sz w:val="18"/>
          <w:szCs w:val="18"/>
          <w:lang w:val="es-BO"/>
        </w:rPr>
      </w:pPr>
    </w:p>
    <w:p w14:paraId="527C2A56" w14:textId="6E463495"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proofErr w:type="gramStart"/>
      <w:r w:rsidRPr="008F554D">
        <w:rPr>
          <w:rFonts w:cs="Arial"/>
          <w:sz w:val="18"/>
          <w:szCs w:val="18"/>
        </w:rPr>
        <w:t>determinará</w:t>
      </w:r>
      <w:proofErr w:type="gramEnd"/>
      <w:r w:rsidRPr="008F554D">
        <w:rPr>
          <w:rFonts w:cs="Arial"/>
          <w:sz w:val="18"/>
          <w:szCs w:val="18"/>
        </w:rPr>
        <w:t xml:space="preserve"> si las propuestas continúan o se descalifican, verificando el cumplimiento sustancial y la validez de los Formularios de la Propuesta</w:t>
      </w:r>
      <w:r w:rsidR="00B04394">
        <w:rPr>
          <w:rFonts w:cs="Arial"/>
          <w:sz w:val="18"/>
          <w:szCs w:val="18"/>
        </w:rPr>
        <w:t xml:space="preserve"> y cuando corresponda </w:t>
      </w:r>
      <w:r w:rsidRPr="008F554D">
        <w:rPr>
          <w:rFonts w:cs="Arial"/>
          <w:sz w:val="18"/>
          <w:szCs w:val="18"/>
        </w:rPr>
        <w:t xml:space="preserve">de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5FB44641" w:rsidR="006362BF" w:rsidRPr="00A874E8" w:rsidRDefault="006362BF" w:rsidP="001F6CD5">
      <w:pPr>
        <w:pStyle w:val="Puesto"/>
        <w:numPr>
          <w:ilvl w:val="0"/>
          <w:numId w:val="25"/>
        </w:numPr>
        <w:spacing w:before="0" w:after="0"/>
        <w:jc w:val="both"/>
        <w:rPr>
          <w:rFonts w:ascii="Verdana" w:hAnsi="Verdana"/>
          <w:i/>
          <w:iCs/>
          <w:sz w:val="18"/>
          <w:szCs w:val="18"/>
          <w:lang w:val="es-BO"/>
        </w:rPr>
      </w:pPr>
      <w:bookmarkStart w:id="121" w:name="_Toc94714714"/>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121"/>
      <w:r w:rsidR="00AC3EB6">
        <w:rPr>
          <w:rFonts w:ascii="Verdana" w:hAnsi="Verdana"/>
          <w:sz w:val="18"/>
          <w:szCs w:val="18"/>
          <w:lang w:val="es-BO"/>
        </w:rPr>
        <w:t xml:space="preserve"> </w:t>
      </w:r>
      <w:r w:rsidR="00AC3EB6" w:rsidRPr="00A874E8">
        <w:rPr>
          <w:rFonts w:ascii="Verdana" w:hAnsi="Verdana"/>
          <w:i/>
          <w:iCs/>
          <w:sz w:val="18"/>
          <w:szCs w:val="18"/>
          <w:lang w:val="es-BO"/>
        </w:rPr>
        <w:t>“No aplica este Método”</w:t>
      </w:r>
    </w:p>
    <w:p w14:paraId="384DFA58" w14:textId="77777777" w:rsidR="006362BF" w:rsidRPr="008F554D" w:rsidRDefault="006362BF" w:rsidP="006362BF">
      <w:pPr>
        <w:tabs>
          <w:tab w:val="left" w:pos="567"/>
        </w:tabs>
        <w:ind w:left="567"/>
        <w:jc w:val="both"/>
        <w:rPr>
          <w:rFonts w:cs="Arial"/>
          <w:b/>
          <w:sz w:val="18"/>
          <w:szCs w:val="18"/>
          <w:lang w:val="es-BO"/>
        </w:rPr>
      </w:pPr>
    </w:p>
    <w:p w14:paraId="4C20915D" w14:textId="77777777" w:rsidR="00AC3EB6" w:rsidRPr="002C39AF" w:rsidRDefault="00F80AD4" w:rsidP="001F6CD5">
      <w:pPr>
        <w:pStyle w:val="Puesto"/>
        <w:numPr>
          <w:ilvl w:val="0"/>
          <w:numId w:val="25"/>
        </w:numPr>
        <w:spacing w:before="0" w:after="0"/>
        <w:jc w:val="both"/>
        <w:rPr>
          <w:rFonts w:ascii="Verdana" w:hAnsi="Verdana"/>
          <w:i/>
          <w:iCs/>
          <w:sz w:val="18"/>
          <w:szCs w:val="18"/>
          <w:lang w:val="es-BO"/>
        </w:rPr>
      </w:pPr>
      <w:bookmarkStart w:id="122" w:name="_Toc94714715"/>
      <w:r w:rsidRPr="008F554D">
        <w:rPr>
          <w:rFonts w:ascii="Verdana" w:hAnsi="Verdana"/>
          <w:sz w:val="18"/>
          <w:szCs w:val="18"/>
          <w:lang w:val="es-BO"/>
        </w:rPr>
        <w:t>MÉTODO DE SELECCIÓN Y ADJUDICACIÓN CALIDAD</w:t>
      </w:r>
      <w:bookmarkEnd w:id="122"/>
      <w:r w:rsidR="00AC3EB6">
        <w:rPr>
          <w:rFonts w:ascii="Verdana" w:hAnsi="Verdana"/>
          <w:sz w:val="18"/>
          <w:szCs w:val="18"/>
          <w:lang w:val="es-BO"/>
        </w:rPr>
        <w:t xml:space="preserve"> </w:t>
      </w:r>
      <w:r w:rsidR="00AC3EB6" w:rsidRPr="002C39AF">
        <w:rPr>
          <w:rFonts w:ascii="Verdana" w:hAnsi="Verdana"/>
          <w:i/>
          <w:iCs/>
          <w:sz w:val="18"/>
          <w:szCs w:val="18"/>
          <w:lang w:val="es-BO"/>
        </w:rPr>
        <w:t>“No aplica este Método”</w:t>
      </w:r>
    </w:p>
    <w:p w14:paraId="717AE9FC" w14:textId="18758829" w:rsidR="00F80AD4" w:rsidRPr="008F554D" w:rsidRDefault="00F80AD4" w:rsidP="00A874E8">
      <w:pPr>
        <w:pStyle w:val="Puesto"/>
        <w:spacing w:before="0" w:after="0"/>
        <w:ind w:left="432"/>
        <w:jc w:val="both"/>
        <w:rPr>
          <w:rFonts w:ascii="Verdana" w:hAnsi="Verdana"/>
          <w:sz w:val="18"/>
          <w:szCs w:val="18"/>
          <w:lang w:val="es-BO"/>
        </w:rPr>
      </w:pPr>
    </w:p>
    <w:p w14:paraId="002B2CD3" w14:textId="77777777" w:rsidR="00AC3EB6" w:rsidRPr="002C39AF" w:rsidRDefault="00544884" w:rsidP="001F6CD5">
      <w:pPr>
        <w:pStyle w:val="Puesto"/>
        <w:numPr>
          <w:ilvl w:val="0"/>
          <w:numId w:val="25"/>
        </w:numPr>
        <w:spacing w:before="0" w:after="0"/>
        <w:jc w:val="both"/>
        <w:rPr>
          <w:rFonts w:ascii="Verdana" w:hAnsi="Verdana"/>
          <w:i/>
          <w:iCs/>
          <w:sz w:val="18"/>
          <w:szCs w:val="18"/>
          <w:lang w:val="es-BO"/>
        </w:rPr>
      </w:pPr>
      <w:bookmarkStart w:id="123" w:name="_Toc94714716"/>
      <w:r w:rsidRPr="008F554D">
        <w:rPr>
          <w:rFonts w:ascii="Verdana" w:hAnsi="Verdana"/>
          <w:sz w:val="18"/>
          <w:szCs w:val="18"/>
          <w:lang w:val="es-BO"/>
        </w:rPr>
        <w:lastRenderedPageBreak/>
        <w:t>MÉTODO DE SELECCIÓN Y ADJUDICACIÓN PRESUPUESTO FIJO</w:t>
      </w:r>
      <w:bookmarkEnd w:id="123"/>
      <w:r w:rsidR="00AC3EB6">
        <w:rPr>
          <w:rFonts w:ascii="Verdana" w:hAnsi="Verdana"/>
          <w:sz w:val="18"/>
          <w:szCs w:val="18"/>
          <w:lang w:val="es-BO"/>
        </w:rPr>
        <w:t xml:space="preserve"> </w:t>
      </w:r>
      <w:r w:rsidR="00AC3EB6" w:rsidRPr="002C39AF">
        <w:rPr>
          <w:rFonts w:ascii="Verdana" w:hAnsi="Verdana"/>
          <w:i/>
          <w:iCs/>
          <w:sz w:val="18"/>
          <w:szCs w:val="18"/>
          <w:lang w:val="es-BO"/>
        </w:rPr>
        <w:t>“No aplica este Método”</w:t>
      </w:r>
    </w:p>
    <w:p w14:paraId="4F30FF4C" w14:textId="13635061" w:rsidR="00544884" w:rsidRPr="008F554D" w:rsidRDefault="00544884" w:rsidP="00A874E8">
      <w:pPr>
        <w:pStyle w:val="Puesto"/>
        <w:spacing w:before="0" w:after="0"/>
        <w:ind w:left="432"/>
        <w:jc w:val="both"/>
        <w:rPr>
          <w:rFonts w:ascii="Verdana" w:hAnsi="Verdana"/>
          <w:sz w:val="18"/>
          <w:szCs w:val="18"/>
          <w:lang w:val="es-BO"/>
        </w:rPr>
      </w:pPr>
    </w:p>
    <w:p w14:paraId="1297B02C" w14:textId="77777777" w:rsidR="002F1B02" w:rsidRPr="008F554D" w:rsidRDefault="002F1B02" w:rsidP="001F6CD5">
      <w:pPr>
        <w:pStyle w:val="Puesto"/>
        <w:numPr>
          <w:ilvl w:val="0"/>
          <w:numId w:val="25"/>
        </w:numPr>
        <w:spacing w:before="0" w:after="0"/>
        <w:jc w:val="both"/>
        <w:rPr>
          <w:rFonts w:ascii="Verdana" w:hAnsi="Verdana"/>
          <w:sz w:val="18"/>
          <w:szCs w:val="18"/>
          <w:lang w:val="es-BO"/>
        </w:rPr>
      </w:pPr>
      <w:bookmarkStart w:id="124" w:name="_Toc94714717"/>
      <w:r w:rsidRPr="008F554D">
        <w:rPr>
          <w:rFonts w:ascii="Verdana" w:hAnsi="Verdana"/>
          <w:sz w:val="18"/>
          <w:szCs w:val="18"/>
          <w:lang w:val="es-BO"/>
        </w:rPr>
        <w:t>MÉTODO DE SELECCIÓN Y ADJUDICACIÓN MENOR COSTO</w:t>
      </w:r>
      <w:bookmarkEnd w:id="124"/>
    </w:p>
    <w:p w14:paraId="604E43CB" w14:textId="77777777" w:rsidR="003F7C38" w:rsidRPr="008F554D" w:rsidRDefault="003F7C38" w:rsidP="003F7C38">
      <w:pPr>
        <w:ind w:left="525"/>
        <w:jc w:val="both"/>
        <w:rPr>
          <w:rFonts w:cs="Arial"/>
          <w:sz w:val="18"/>
          <w:szCs w:val="18"/>
          <w:lang w:val="es-BO"/>
        </w:rPr>
      </w:pPr>
    </w:p>
    <w:p w14:paraId="358BB927" w14:textId="77777777" w:rsidR="001237DA" w:rsidRPr="008F554D" w:rsidRDefault="001237DA" w:rsidP="001237DA">
      <w:pPr>
        <w:ind w:left="525"/>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4C4ADED7" w14:textId="77777777" w:rsidR="001237DA" w:rsidRPr="008F554D" w:rsidRDefault="001237DA" w:rsidP="001237DA">
      <w:pPr>
        <w:ind w:left="525"/>
        <w:jc w:val="both"/>
        <w:rPr>
          <w:rFonts w:cs="Arial"/>
          <w:sz w:val="18"/>
          <w:szCs w:val="18"/>
          <w:lang w:val="es-BO"/>
        </w:rPr>
      </w:pPr>
    </w:p>
    <w:p w14:paraId="6F53B77E" w14:textId="77777777" w:rsidR="001237DA" w:rsidRPr="008F554D" w:rsidRDefault="001237DA" w:rsidP="001237DA">
      <w:pPr>
        <w:ind w:left="525"/>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w:t>
      </w:r>
      <w:r w:rsidR="008452F8" w:rsidRPr="008F554D">
        <w:rPr>
          <w:rFonts w:cs="Arial"/>
          <w:sz w:val="18"/>
          <w:szCs w:val="18"/>
          <w:lang w:val="es-BO"/>
        </w:rPr>
        <w:t>S</w:t>
      </w:r>
      <w:r w:rsidRPr="008F554D">
        <w:rPr>
          <w:rFonts w:cs="Arial"/>
          <w:sz w:val="18"/>
          <w:szCs w:val="18"/>
          <w:lang w:val="es-BO"/>
        </w:rPr>
        <w:t xml:space="preserve">in puntuación </w:t>
      </w:r>
    </w:p>
    <w:p w14:paraId="79B3515C" w14:textId="77777777" w:rsidR="001237DA" w:rsidRPr="008F554D" w:rsidRDefault="001237DA" w:rsidP="001237DA">
      <w:pPr>
        <w:ind w:left="525"/>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6F452889" w14:textId="3BAA9AD4" w:rsidR="001237DA" w:rsidRDefault="001237DA" w:rsidP="001237DA">
      <w:pPr>
        <w:pStyle w:val="Prrafodelista"/>
        <w:tabs>
          <w:tab w:val="left" w:pos="567"/>
        </w:tabs>
        <w:jc w:val="both"/>
        <w:rPr>
          <w:rFonts w:ascii="Verdana" w:hAnsi="Verdana" w:cs="Arial"/>
          <w:b/>
          <w:sz w:val="18"/>
          <w:szCs w:val="18"/>
          <w:lang w:val="es-BO"/>
        </w:rPr>
      </w:pPr>
    </w:p>
    <w:p w14:paraId="2CC38B80" w14:textId="77777777" w:rsidR="00B0684F" w:rsidRPr="008F554D" w:rsidRDefault="00B0684F" w:rsidP="001237DA">
      <w:pPr>
        <w:pStyle w:val="Prrafodelista"/>
        <w:tabs>
          <w:tab w:val="left" w:pos="567"/>
        </w:tabs>
        <w:jc w:val="both"/>
        <w:rPr>
          <w:rFonts w:ascii="Verdana" w:hAnsi="Verdana" w:cs="Arial"/>
          <w:b/>
          <w:sz w:val="18"/>
          <w:szCs w:val="18"/>
          <w:lang w:val="es-BO"/>
        </w:rPr>
      </w:pPr>
    </w:p>
    <w:p w14:paraId="4B31022F" w14:textId="77777777" w:rsidR="001237DA" w:rsidRPr="008F554D" w:rsidRDefault="001237DA" w:rsidP="001F6CD5">
      <w:pPr>
        <w:pStyle w:val="Prrafodelista"/>
        <w:numPr>
          <w:ilvl w:val="1"/>
          <w:numId w:val="25"/>
        </w:numPr>
        <w:ind w:left="1276" w:hanging="850"/>
        <w:jc w:val="both"/>
        <w:rPr>
          <w:rFonts w:ascii="Verdana" w:hAnsi="Verdana"/>
          <w:b/>
          <w:sz w:val="18"/>
          <w:lang w:val="es-BO"/>
        </w:rPr>
      </w:pPr>
      <w:bookmarkStart w:id="125" w:name="_Toc378863812"/>
      <w:r w:rsidRPr="008F554D">
        <w:rPr>
          <w:rFonts w:ascii="Verdana" w:hAnsi="Verdana"/>
          <w:b/>
          <w:sz w:val="18"/>
          <w:lang w:val="es-BO"/>
        </w:rPr>
        <w:t>Evaluación de la Propuesta Económica</w:t>
      </w:r>
      <w:bookmarkEnd w:id="125"/>
    </w:p>
    <w:p w14:paraId="322DAD00" w14:textId="77777777" w:rsidR="001237DA" w:rsidRPr="008F554D" w:rsidRDefault="001237DA" w:rsidP="001237DA">
      <w:pPr>
        <w:tabs>
          <w:tab w:val="left" w:pos="567"/>
        </w:tabs>
        <w:ind w:left="420"/>
        <w:jc w:val="both"/>
        <w:rPr>
          <w:rFonts w:cs="Arial"/>
          <w:sz w:val="18"/>
          <w:szCs w:val="18"/>
          <w:lang w:val="es-BO"/>
        </w:rPr>
      </w:pPr>
    </w:p>
    <w:p w14:paraId="1D52B05E" w14:textId="77777777" w:rsidR="00C006D5" w:rsidRPr="008F554D" w:rsidRDefault="002B5DA1" w:rsidP="001F6CD5">
      <w:pPr>
        <w:pStyle w:val="Prrafodelista"/>
        <w:numPr>
          <w:ilvl w:val="2"/>
          <w:numId w:val="25"/>
        </w:numPr>
        <w:ind w:left="1985"/>
        <w:jc w:val="both"/>
        <w:rPr>
          <w:rFonts w:ascii="Verdana" w:hAnsi="Verdana"/>
          <w:b/>
          <w:sz w:val="18"/>
          <w:lang w:val="es-BO"/>
        </w:rPr>
      </w:pPr>
      <w:r w:rsidRPr="008F554D">
        <w:rPr>
          <w:rFonts w:ascii="Verdana" w:hAnsi="Verdana"/>
          <w:b/>
          <w:sz w:val="18"/>
          <w:lang w:val="es-BO"/>
        </w:rPr>
        <w:t>Errores Aritméticos</w:t>
      </w:r>
    </w:p>
    <w:p w14:paraId="0844D80C" w14:textId="77777777" w:rsidR="002B5DA1" w:rsidRPr="008F554D" w:rsidRDefault="002B5DA1" w:rsidP="002B5DA1">
      <w:pPr>
        <w:pStyle w:val="Prrafodelista"/>
        <w:ind w:left="1985"/>
        <w:jc w:val="both"/>
        <w:rPr>
          <w:rFonts w:ascii="Verdana" w:hAnsi="Verdana"/>
          <w:b/>
          <w:sz w:val="18"/>
          <w:lang w:val="es-BO"/>
        </w:rPr>
      </w:pPr>
    </w:p>
    <w:p w14:paraId="54210C4A" w14:textId="32C67FE6" w:rsidR="001237DA" w:rsidRPr="008F554D" w:rsidRDefault="00577992" w:rsidP="002B5DA1">
      <w:pPr>
        <w:pStyle w:val="Prrafodelista"/>
        <w:ind w:left="1985"/>
        <w:jc w:val="both"/>
        <w:rPr>
          <w:rFonts w:ascii="Verdana" w:hAnsi="Verdana" w:cs="Arial"/>
          <w:sz w:val="18"/>
          <w:szCs w:val="18"/>
          <w:lang w:val="es-BO"/>
        </w:rPr>
      </w:pPr>
      <w:r>
        <w:rPr>
          <w:rFonts w:ascii="Verdana" w:hAnsi="Verdana"/>
          <w:sz w:val="18"/>
          <w:lang w:val="es-BO"/>
        </w:rPr>
        <w:t>En el Formulario V-2 (Evaluación de la Propuesta Económica) s</w:t>
      </w:r>
      <w:r w:rsidR="001237DA" w:rsidRPr="008F554D">
        <w:rPr>
          <w:rFonts w:ascii="Verdana" w:hAnsi="Verdana"/>
          <w:sz w:val="18"/>
          <w:lang w:val="es-BO"/>
        </w:rPr>
        <w:t>e</w:t>
      </w:r>
      <w:r w:rsidR="001237DA" w:rsidRPr="008F554D">
        <w:rPr>
          <w:rFonts w:ascii="Verdana" w:hAnsi="Verdana" w:cs="Arial"/>
          <w:sz w:val="18"/>
          <w:szCs w:val="18"/>
          <w:lang w:val="es-BO"/>
        </w:rPr>
        <w:t xml:space="preserve"> corregirán los errores aritméticos, verificando la propuesta económica </w:t>
      </w:r>
      <w:r w:rsidR="00E60C22" w:rsidRPr="008F554D">
        <w:rPr>
          <w:rFonts w:ascii="Verdana" w:hAnsi="Verdana" w:cs="Arial"/>
          <w:sz w:val="18"/>
          <w:szCs w:val="18"/>
          <w:lang w:val="es-BO"/>
        </w:rPr>
        <w:t xml:space="preserve">en el </w:t>
      </w:r>
      <w:r w:rsidR="001237DA" w:rsidRPr="008F554D">
        <w:rPr>
          <w:rFonts w:ascii="Verdana" w:hAnsi="Verdana" w:cs="Arial"/>
          <w:sz w:val="18"/>
          <w:szCs w:val="18"/>
          <w:lang w:val="es-BO"/>
        </w:rPr>
        <w:t>Formulario B-1 de cada propuesta, considerando lo siguiente:</w:t>
      </w:r>
    </w:p>
    <w:p w14:paraId="12E15B1C" w14:textId="77777777" w:rsidR="001237DA" w:rsidRPr="008F554D" w:rsidRDefault="001237DA" w:rsidP="001237DA">
      <w:pPr>
        <w:tabs>
          <w:tab w:val="num" w:pos="1440"/>
        </w:tabs>
        <w:ind w:left="2124"/>
        <w:jc w:val="both"/>
        <w:rPr>
          <w:rFonts w:cs="Arial"/>
          <w:b/>
          <w:sz w:val="18"/>
          <w:szCs w:val="18"/>
          <w:lang w:val="es-BO"/>
        </w:rPr>
      </w:pPr>
    </w:p>
    <w:p w14:paraId="6A710E0C" w14:textId="042578F8" w:rsidR="001237DA" w:rsidRPr="008F554D" w:rsidRDefault="001237DA" w:rsidP="001F6CD5">
      <w:pPr>
        <w:numPr>
          <w:ilvl w:val="0"/>
          <w:numId w:val="20"/>
        </w:numPr>
        <w:tabs>
          <w:tab w:val="clear" w:pos="1080"/>
        </w:tabs>
        <w:ind w:left="2410" w:hanging="283"/>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577992">
        <w:rPr>
          <w:rFonts w:cs="Arial"/>
          <w:sz w:val="18"/>
          <w:szCs w:val="18"/>
          <w:lang w:val="es-BO"/>
        </w:rPr>
        <w:t>;</w:t>
      </w:r>
      <w:r w:rsidRPr="008F554D">
        <w:rPr>
          <w:rFonts w:cs="Arial"/>
          <w:sz w:val="18"/>
          <w:szCs w:val="18"/>
          <w:lang w:val="es-BO"/>
        </w:rPr>
        <w:t xml:space="preserve"> </w:t>
      </w:r>
    </w:p>
    <w:p w14:paraId="0E34CA23" w14:textId="2C9E707A" w:rsidR="001237DA" w:rsidRDefault="001237DA" w:rsidP="001F6CD5">
      <w:pPr>
        <w:numPr>
          <w:ilvl w:val="0"/>
          <w:numId w:val="20"/>
        </w:numPr>
        <w:tabs>
          <w:tab w:val="clear" w:pos="1080"/>
        </w:tabs>
        <w:ind w:left="2410" w:hanging="283"/>
        <w:jc w:val="both"/>
        <w:rPr>
          <w:rFonts w:cs="Arial"/>
          <w:sz w:val="18"/>
          <w:szCs w:val="18"/>
          <w:lang w:val="es-BO"/>
        </w:rPr>
      </w:pPr>
      <w:r w:rsidRPr="008F554D">
        <w:rPr>
          <w:rFonts w:cs="Arial"/>
          <w:sz w:val="18"/>
          <w:szCs w:val="18"/>
          <w:lang w:val="es-BO"/>
        </w:rPr>
        <w:t>Si la diferencia entre el numeral y el literal es menor o igual al dos por ciento (2%), se ajustará la propuesta; caso contrario la propuesta será descalificada</w:t>
      </w:r>
      <w:r w:rsidR="00577992">
        <w:rPr>
          <w:rFonts w:cs="Arial"/>
          <w:sz w:val="18"/>
          <w:szCs w:val="18"/>
          <w:lang w:val="es-BO"/>
        </w:rPr>
        <w:t>;</w:t>
      </w:r>
    </w:p>
    <w:p w14:paraId="2D7E6081" w14:textId="3DD96C48" w:rsidR="00577992" w:rsidRPr="008F554D" w:rsidRDefault="00577992" w:rsidP="001F6CD5">
      <w:pPr>
        <w:numPr>
          <w:ilvl w:val="0"/>
          <w:numId w:val="20"/>
        </w:numPr>
        <w:tabs>
          <w:tab w:val="clear" w:pos="1080"/>
        </w:tabs>
        <w:ind w:left="2410" w:hanging="283"/>
        <w:jc w:val="both"/>
        <w:rPr>
          <w:rFonts w:cs="Arial"/>
          <w:sz w:val="18"/>
          <w:szCs w:val="18"/>
          <w:lang w:val="es-BO"/>
        </w:rPr>
      </w:pPr>
      <w:r>
        <w:rPr>
          <w:rFonts w:cs="Arial"/>
          <w:sz w:val="18"/>
          <w:szCs w:val="18"/>
          <w:lang w:val="es-BO"/>
        </w:rPr>
        <w:t xml:space="preserve">Si el monto </w:t>
      </w:r>
      <w:r w:rsidRPr="00277F44">
        <w:rPr>
          <w:rFonts w:cs="Arial"/>
          <w:sz w:val="18"/>
          <w:szCs w:val="18"/>
          <w:lang w:val="es-419"/>
        </w:rPr>
        <w:t>ajustado por revisión aritmética superara el Precio Referencial, la propuesta será descalificada</w:t>
      </w:r>
      <w:r>
        <w:rPr>
          <w:rFonts w:cs="Arial"/>
          <w:sz w:val="18"/>
          <w:szCs w:val="18"/>
          <w:lang w:val="es-419"/>
        </w:rPr>
        <w:t>.</w:t>
      </w:r>
    </w:p>
    <w:p w14:paraId="2555EF1F" w14:textId="29D3173D" w:rsidR="00577992" w:rsidRDefault="001237DA" w:rsidP="008B58F8">
      <w:pPr>
        <w:ind w:left="1080"/>
        <w:jc w:val="both"/>
        <w:rPr>
          <w:sz w:val="18"/>
          <w:lang w:val="es-BO"/>
        </w:rPr>
      </w:pPr>
      <w:r w:rsidRPr="008F554D">
        <w:rPr>
          <w:rFonts w:cs="Arial"/>
          <w:sz w:val="18"/>
          <w:szCs w:val="18"/>
          <w:lang w:val="es-BO"/>
        </w:rPr>
        <w:tab/>
      </w:r>
    </w:p>
    <w:p w14:paraId="1A31E3A4" w14:textId="55FD45C6" w:rsidR="00577992" w:rsidRPr="008B58F8" w:rsidRDefault="00577992" w:rsidP="002B5DA1">
      <w:pPr>
        <w:pStyle w:val="Prrafodelista"/>
        <w:ind w:left="1985"/>
        <w:jc w:val="both"/>
        <w:rPr>
          <w:rFonts w:ascii="Verdana" w:hAnsi="Verdana" w:cs="Arial"/>
          <w:sz w:val="18"/>
          <w:szCs w:val="18"/>
        </w:rPr>
      </w:pPr>
      <w:bookmarkStart w:id="126" w:name="_Hlk76735245"/>
      <w:r w:rsidRPr="008B58F8">
        <w:rPr>
          <w:rFonts w:ascii="Verdana" w:hAnsi="Verdana" w:cs="Arial"/>
          <w:sz w:val="18"/>
          <w:szCs w:val="18"/>
        </w:rPr>
        <w:t>El monto ajustado por corrección de errores aritméticos deberá ser registrado en la cuarta columna Precio Ajustado (PA) del Formulario V-2.</w:t>
      </w:r>
    </w:p>
    <w:p w14:paraId="706A9831" w14:textId="445D72C8" w:rsidR="00577992" w:rsidRPr="008B58F8" w:rsidRDefault="00577992" w:rsidP="002B5DA1">
      <w:pPr>
        <w:pStyle w:val="Prrafodelista"/>
        <w:ind w:left="1985"/>
        <w:jc w:val="both"/>
        <w:rPr>
          <w:rFonts w:ascii="Verdana" w:hAnsi="Verdana" w:cs="Arial"/>
          <w:sz w:val="18"/>
          <w:szCs w:val="18"/>
        </w:rPr>
      </w:pPr>
    </w:p>
    <w:p w14:paraId="50093A8C" w14:textId="14F08130" w:rsidR="00577992" w:rsidRPr="008B58F8" w:rsidRDefault="00577992" w:rsidP="002B5DA1">
      <w:pPr>
        <w:pStyle w:val="Prrafodelista"/>
        <w:ind w:left="1985"/>
        <w:jc w:val="both"/>
        <w:rPr>
          <w:rFonts w:ascii="Verdana" w:hAnsi="Verdana"/>
          <w:sz w:val="18"/>
          <w:lang w:val="es-BO"/>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 Precio Ajustado (PA) del Formulario V-2.</w:t>
      </w:r>
    </w:p>
    <w:p w14:paraId="45BA502B" w14:textId="77777777" w:rsidR="00577992" w:rsidRPr="008B58F8" w:rsidRDefault="00577992" w:rsidP="002B5DA1">
      <w:pPr>
        <w:pStyle w:val="Prrafodelista"/>
        <w:ind w:left="1985"/>
        <w:jc w:val="both"/>
        <w:rPr>
          <w:rFonts w:ascii="Verdana" w:hAnsi="Verdana"/>
          <w:sz w:val="18"/>
          <w:lang w:val="es-BO"/>
        </w:rPr>
      </w:pPr>
    </w:p>
    <w:p w14:paraId="43E4AB92" w14:textId="071718A9" w:rsidR="00577992" w:rsidRPr="008B58F8" w:rsidRDefault="006C3681" w:rsidP="008B58F8">
      <w:pPr>
        <w:pStyle w:val="Prrafodelista"/>
        <w:widowControl w:val="0"/>
        <w:ind w:left="1985"/>
        <w:jc w:val="both"/>
        <w:rPr>
          <w:rFonts w:ascii="Verdana" w:hAnsi="Verdana" w:cs="Arial"/>
          <w:sz w:val="18"/>
          <w:szCs w:val="18"/>
        </w:rPr>
      </w:pPr>
      <w:r>
        <w:rPr>
          <w:rFonts w:ascii="Verdana" w:hAnsi="Verdana" w:cs="Arial"/>
          <w:sz w:val="18"/>
          <w:szCs w:val="18"/>
        </w:rPr>
        <w:t>E</w:t>
      </w:r>
      <w:r w:rsidR="00577992" w:rsidRPr="008B58F8">
        <w:rPr>
          <w:rFonts w:ascii="Verdana" w:hAnsi="Verdana" w:cs="Arial"/>
          <w:sz w:val="18"/>
          <w:szCs w:val="18"/>
        </w:rPr>
        <w:t xml:space="preserve">l Responsable de Evaluación o la Comisión de Calificación </w:t>
      </w:r>
      <w:proofErr w:type="gramStart"/>
      <w:r w:rsidR="00577992" w:rsidRPr="008B58F8">
        <w:rPr>
          <w:rFonts w:ascii="Verdana" w:hAnsi="Verdana" w:cs="Arial"/>
          <w:sz w:val="18"/>
          <w:szCs w:val="18"/>
        </w:rPr>
        <w:t>podrá</w:t>
      </w:r>
      <w:proofErr w:type="gramEnd"/>
      <w:r w:rsidR="00577992" w:rsidRPr="008B58F8">
        <w:rPr>
          <w:rFonts w:ascii="Verdana" w:hAnsi="Verdana" w:cs="Arial"/>
          <w:sz w:val="18"/>
          <w:szCs w:val="18"/>
        </w:rPr>
        <w:t xml:space="preserve"> considerar los datos del Reporte Electrónico como un apoyo para la elaboración del Formulario V-2.</w:t>
      </w:r>
    </w:p>
    <w:p w14:paraId="3696C7D2" w14:textId="77777777" w:rsidR="00577992" w:rsidRPr="008B58F8" w:rsidRDefault="00577992" w:rsidP="008B58F8">
      <w:pPr>
        <w:ind w:left="1985"/>
        <w:jc w:val="both"/>
        <w:rPr>
          <w:rFonts w:cs="Arial"/>
          <w:sz w:val="18"/>
          <w:szCs w:val="18"/>
        </w:rPr>
      </w:pPr>
    </w:p>
    <w:p w14:paraId="517C9D94" w14:textId="77777777" w:rsidR="00577992" w:rsidRPr="00277F44" w:rsidRDefault="00577992" w:rsidP="008B58F8">
      <w:pPr>
        <w:ind w:left="1985"/>
        <w:jc w:val="both"/>
        <w:rPr>
          <w:rFonts w:cs="Arial"/>
          <w:sz w:val="18"/>
          <w:szCs w:val="18"/>
        </w:rPr>
      </w:pPr>
      <w:r w:rsidRPr="008B58F8">
        <w:rPr>
          <w:rFonts w:cs="Arial"/>
          <w:sz w:val="18"/>
          <w:szCs w:val="18"/>
        </w:rPr>
        <w:t>Las propuestas que no fueran descalificadas en la etapa de la Evaluación Económica, pasarán a la Evaluación de la Propuesta Técnica.</w:t>
      </w:r>
    </w:p>
    <w:bookmarkEnd w:id="126"/>
    <w:p w14:paraId="37B80650" w14:textId="77777777" w:rsidR="00F37CA1" w:rsidRPr="008F554D" w:rsidRDefault="00F37CA1" w:rsidP="001237DA">
      <w:pPr>
        <w:tabs>
          <w:tab w:val="left" w:pos="567"/>
        </w:tabs>
        <w:ind w:left="567"/>
        <w:jc w:val="both"/>
        <w:rPr>
          <w:rFonts w:ascii="Tahoma" w:hAnsi="Tahoma" w:cs="Tahoma"/>
          <w:sz w:val="18"/>
          <w:szCs w:val="18"/>
          <w:lang w:val="es-BO"/>
        </w:rPr>
      </w:pPr>
    </w:p>
    <w:p w14:paraId="29D6F41F" w14:textId="77777777" w:rsidR="001237DA" w:rsidRPr="008F554D" w:rsidRDefault="001237DA" w:rsidP="001F6CD5">
      <w:pPr>
        <w:pStyle w:val="Prrafodelista"/>
        <w:numPr>
          <w:ilvl w:val="1"/>
          <w:numId w:val="25"/>
        </w:numPr>
        <w:ind w:left="1276" w:hanging="850"/>
        <w:jc w:val="both"/>
        <w:rPr>
          <w:rFonts w:ascii="Verdana" w:hAnsi="Verdana"/>
          <w:b/>
          <w:sz w:val="18"/>
          <w:lang w:val="es-BO"/>
        </w:rPr>
      </w:pPr>
      <w:bookmarkStart w:id="127" w:name="_Toc378863813"/>
      <w:r w:rsidRPr="008F554D">
        <w:rPr>
          <w:rFonts w:ascii="Verdana" w:hAnsi="Verdana"/>
          <w:b/>
          <w:sz w:val="18"/>
          <w:lang w:val="es-BO"/>
        </w:rPr>
        <w:t>Evaluación de la Propuesta Técnica</w:t>
      </w:r>
      <w:bookmarkEnd w:id="127"/>
      <w:r w:rsidRPr="008F554D">
        <w:rPr>
          <w:rFonts w:ascii="Verdana" w:hAnsi="Verdana"/>
          <w:b/>
          <w:sz w:val="18"/>
          <w:lang w:val="es-BO"/>
        </w:rPr>
        <w:t xml:space="preserve"> </w:t>
      </w:r>
    </w:p>
    <w:p w14:paraId="3660008F" w14:textId="77777777" w:rsidR="001237DA" w:rsidRPr="008F554D" w:rsidRDefault="002B5DA1" w:rsidP="001237DA">
      <w:pPr>
        <w:tabs>
          <w:tab w:val="left" w:pos="567"/>
        </w:tabs>
        <w:ind w:left="420"/>
        <w:jc w:val="both"/>
        <w:rPr>
          <w:rFonts w:cs="Arial"/>
          <w:sz w:val="18"/>
          <w:szCs w:val="18"/>
          <w:lang w:val="es-BO"/>
        </w:rPr>
      </w:pPr>
      <w:r w:rsidRPr="008F554D">
        <w:rPr>
          <w:rFonts w:cs="Arial"/>
          <w:sz w:val="18"/>
          <w:szCs w:val="18"/>
          <w:lang w:val="es-BO"/>
        </w:rPr>
        <w:tab/>
      </w:r>
    </w:p>
    <w:p w14:paraId="1C0249BD"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 xml:space="preserve">La propuesta técnica contenida en </w:t>
      </w:r>
      <w:r w:rsidR="001814F9" w:rsidRPr="008F554D">
        <w:rPr>
          <w:rFonts w:ascii="Verdana" w:hAnsi="Verdana"/>
          <w:sz w:val="18"/>
          <w:lang w:val="es-BO"/>
        </w:rPr>
        <w:t>los</w:t>
      </w:r>
      <w:r w:rsidRPr="008F554D">
        <w:rPr>
          <w:rFonts w:ascii="Verdana" w:hAnsi="Verdana"/>
          <w:sz w:val="18"/>
          <w:lang w:val="es-BO"/>
        </w:rPr>
        <w:t xml:space="preserve"> Formulario</w:t>
      </w:r>
      <w:r w:rsidR="001814F9" w:rsidRPr="008F554D">
        <w:rPr>
          <w:rFonts w:ascii="Verdana" w:hAnsi="Verdana"/>
          <w:sz w:val="18"/>
          <w:lang w:val="es-BO"/>
        </w:rPr>
        <w:t>s C-1,</w:t>
      </w:r>
      <w:r w:rsidR="00C67453" w:rsidRPr="008F554D">
        <w:rPr>
          <w:rFonts w:ascii="Verdana" w:hAnsi="Verdana"/>
          <w:sz w:val="18"/>
          <w:lang w:val="es-BO"/>
        </w:rPr>
        <w:t xml:space="preserve"> A-3, A-4 y</w:t>
      </w:r>
      <w:r w:rsidR="001814F9" w:rsidRPr="008F554D">
        <w:rPr>
          <w:rFonts w:ascii="Verdana" w:hAnsi="Verdana"/>
          <w:sz w:val="18"/>
          <w:lang w:val="es-BO"/>
        </w:rPr>
        <w:t xml:space="preserve"> A-5 </w:t>
      </w:r>
      <w:r w:rsidRPr="008F554D">
        <w:rPr>
          <w:rFonts w:ascii="Verdana" w:hAnsi="Verdana"/>
          <w:sz w:val="18"/>
          <w:lang w:val="es-BO"/>
        </w:rPr>
        <w:t>será evaluada aplicando la metodología CUMPLE/NO CUMPLE, utilizando el Formulario V-</w:t>
      </w:r>
      <w:r w:rsidR="008A22C3" w:rsidRPr="008F554D">
        <w:rPr>
          <w:rFonts w:ascii="Verdana" w:hAnsi="Verdana"/>
          <w:sz w:val="18"/>
          <w:lang w:val="es-BO"/>
        </w:rPr>
        <w:t>3</w:t>
      </w:r>
      <w:r w:rsidRPr="008F554D">
        <w:rPr>
          <w:rFonts w:ascii="Verdana" w:hAnsi="Verdana"/>
          <w:sz w:val="18"/>
          <w:lang w:val="es-BO"/>
        </w:rPr>
        <w:t>.</w:t>
      </w:r>
    </w:p>
    <w:p w14:paraId="1ED39EB2" w14:textId="77777777" w:rsidR="002B5DA1" w:rsidRPr="008F554D" w:rsidRDefault="002B5DA1" w:rsidP="002B5DA1">
      <w:pPr>
        <w:pStyle w:val="Prrafodelista"/>
        <w:ind w:left="1276"/>
        <w:jc w:val="both"/>
        <w:rPr>
          <w:rFonts w:ascii="Verdana" w:hAnsi="Verdana"/>
          <w:sz w:val="18"/>
          <w:lang w:val="es-BO"/>
        </w:rPr>
      </w:pPr>
    </w:p>
    <w:p w14:paraId="377BCDA2"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w:t>
      </w:r>
      <w:r w:rsidR="008A22C3" w:rsidRPr="008F554D">
        <w:rPr>
          <w:rFonts w:ascii="Verdana" w:hAnsi="Verdana"/>
          <w:sz w:val="18"/>
          <w:lang w:val="es-BO"/>
        </w:rPr>
        <w:t>3</w:t>
      </w:r>
      <w:r w:rsidRPr="008F554D">
        <w:rPr>
          <w:rFonts w:ascii="Verdana" w:hAnsi="Verdana"/>
          <w:sz w:val="18"/>
          <w:lang w:val="es-BO"/>
        </w:rPr>
        <w:t>.</w:t>
      </w:r>
    </w:p>
    <w:p w14:paraId="238C97D2" w14:textId="77777777" w:rsidR="001237DA" w:rsidRPr="008F554D" w:rsidRDefault="001237DA" w:rsidP="002B5DA1">
      <w:pPr>
        <w:pStyle w:val="Prrafodelista"/>
        <w:ind w:left="1276"/>
        <w:jc w:val="both"/>
        <w:rPr>
          <w:rFonts w:ascii="Verdana" w:hAnsi="Verdana"/>
          <w:sz w:val="18"/>
          <w:lang w:val="es-BO"/>
        </w:rPr>
      </w:pPr>
    </w:p>
    <w:p w14:paraId="63A91034" w14:textId="77777777" w:rsidR="008A22C3" w:rsidRPr="008F554D" w:rsidRDefault="008A22C3" w:rsidP="002B5DA1">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xml:space="preserve">), será el resultado de la suma de los puntajes obtenidos de la evaluación de los Formularios </w:t>
      </w:r>
      <w:r w:rsidR="001814F9" w:rsidRPr="008F554D">
        <w:rPr>
          <w:rFonts w:ascii="Verdana" w:hAnsi="Verdana"/>
          <w:sz w:val="18"/>
          <w:lang w:val="es-BO"/>
        </w:rPr>
        <w:t>C-1,</w:t>
      </w:r>
      <w:r w:rsidR="00C67453" w:rsidRPr="008F554D">
        <w:rPr>
          <w:rFonts w:ascii="Verdana" w:hAnsi="Verdana"/>
          <w:sz w:val="18"/>
          <w:lang w:val="es-BO"/>
        </w:rPr>
        <w:t xml:space="preserve"> A-3, A-4, A-5 </w:t>
      </w:r>
      <w:r w:rsidR="00AE0100" w:rsidRPr="008F554D">
        <w:rPr>
          <w:rFonts w:ascii="Verdana" w:hAnsi="Verdana"/>
          <w:sz w:val="18"/>
          <w:lang w:val="es-BO"/>
        </w:rPr>
        <w:t xml:space="preserve">y </w:t>
      </w:r>
      <w:r w:rsidRPr="008F554D">
        <w:rPr>
          <w:rFonts w:ascii="Verdana" w:hAnsi="Verdana"/>
          <w:sz w:val="18"/>
          <w:lang w:val="es-BO"/>
        </w:rPr>
        <w:t>C-2, utilizando el Formulario V-3.</w:t>
      </w:r>
    </w:p>
    <w:p w14:paraId="67DF8E94" w14:textId="77777777" w:rsidR="008A22C3" w:rsidRPr="008F554D" w:rsidRDefault="008A22C3" w:rsidP="002B5DA1">
      <w:pPr>
        <w:pStyle w:val="Prrafodelista"/>
        <w:ind w:left="1276"/>
        <w:jc w:val="both"/>
        <w:rPr>
          <w:rFonts w:ascii="Verdana" w:hAnsi="Verdana"/>
          <w:sz w:val="18"/>
          <w:lang w:val="es-BO"/>
        </w:rPr>
      </w:pPr>
    </w:p>
    <w:p w14:paraId="066DAEFE" w14:textId="77777777" w:rsidR="00833A38"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Las propuestas que en la Evaluación de la Propuesta Técnica (</w:t>
      </w:r>
      <w:proofErr w:type="spellStart"/>
      <w:r w:rsidRPr="008F554D">
        <w:rPr>
          <w:rFonts w:ascii="Verdana" w:hAnsi="Verdana"/>
          <w:sz w:val="18"/>
          <w:lang w:val="es-BO"/>
        </w:rPr>
        <w:t>PT</w:t>
      </w:r>
      <w:r w:rsidR="008A22C3" w:rsidRPr="008F554D">
        <w:rPr>
          <w:rFonts w:ascii="Verdana" w:hAnsi="Verdana"/>
          <w:sz w:val="18"/>
          <w:lang w:val="es-BO"/>
        </w:rPr>
        <w:t>i</w:t>
      </w:r>
      <w:proofErr w:type="spellEnd"/>
      <w:r w:rsidRPr="008F554D">
        <w:rPr>
          <w:rFonts w:ascii="Verdana" w:hAnsi="Verdana"/>
          <w:sz w:val="18"/>
          <w:lang w:val="es-BO"/>
        </w:rPr>
        <w:t xml:space="preserve">) no alcancen el puntaje mínimo de </w:t>
      </w:r>
      <w:r w:rsidR="00833A38" w:rsidRPr="008F554D">
        <w:rPr>
          <w:rFonts w:ascii="Verdana" w:hAnsi="Verdana"/>
          <w:sz w:val="18"/>
          <w:lang w:val="es-BO"/>
        </w:rPr>
        <w:t>cincuenta (5</w:t>
      </w:r>
      <w:r w:rsidRPr="008F554D">
        <w:rPr>
          <w:rFonts w:ascii="Verdana" w:hAnsi="Verdana"/>
          <w:sz w:val="18"/>
          <w:lang w:val="es-BO"/>
        </w:rPr>
        <w:t>0) puntos serán descalificadas</w:t>
      </w:r>
      <w:r w:rsidR="00833A38" w:rsidRPr="008F554D">
        <w:rPr>
          <w:rFonts w:ascii="Verdana" w:hAnsi="Verdana"/>
          <w:sz w:val="18"/>
          <w:lang w:val="es-BO"/>
        </w:rPr>
        <w:t>.</w:t>
      </w:r>
    </w:p>
    <w:p w14:paraId="38DEF6FA" w14:textId="77777777" w:rsidR="00833A38" w:rsidRPr="008F554D" w:rsidRDefault="00833A38" w:rsidP="002B5DA1">
      <w:pPr>
        <w:pStyle w:val="Prrafodelista"/>
        <w:ind w:left="1276"/>
        <w:jc w:val="both"/>
        <w:rPr>
          <w:rFonts w:ascii="Verdana" w:hAnsi="Verdana"/>
          <w:sz w:val="18"/>
          <w:lang w:val="es-BO"/>
        </w:rPr>
      </w:pPr>
    </w:p>
    <w:p w14:paraId="5CB5B135" w14:textId="04C988A5" w:rsidR="001237DA" w:rsidRPr="008F554D" w:rsidRDefault="003614F3" w:rsidP="002B5DA1">
      <w:pPr>
        <w:pStyle w:val="Prrafodelista"/>
        <w:ind w:left="1276"/>
        <w:jc w:val="both"/>
        <w:rPr>
          <w:rFonts w:ascii="Verdana" w:hAnsi="Verdana"/>
          <w:sz w:val="18"/>
          <w:lang w:val="es-BO"/>
        </w:rPr>
      </w:pPr>
      <w:r w:rsidRPr="008F554D">
        <w:rPr>
          <w:rFonts w:ascii="Verdana" w:hAnsi="Verdana"/>
          <w:sz w:val="18"/>
          <w:lang w:val="es-BO"/>
        </w:rPr>
        <w:lastRenderedPageBreak/>
        <w:t>De las propuestas que no fueron descalificadas, e</w:t>
      </w:r>
      <w:r w:rsidR="00833A38" w:rsidRPr="008F554D">
        <w:rPr>
          <w:rFonts w:ascii="Verdana" w:hAnsi="Verdana"/>
          <w:sz w:val="18"/>
          <w:lang w:val="es-BO"/>
        </w:rPr>
        <w:t>l Responsable de Evaluación o la Comisión de Calificación, recomendar</w:t>
      </w:r>
      <w:r w:rsidRPr="008F554D">
        <w:rPr>
          <w:rFonts w:ascii="Verdana" w:hAnsi="Verdana"/>
          <w:sz w:val="18"/>
          <w:lang w:val="es-BO"/>
        </w:rPr>
        <w:t>á</w:t>
      </w:r>
      <w:r w:rsidR="00833A38" w:rsidRPr="008F554D">
        <w:rPr>
          <w:rFonts w:ascii="Verdana" w:hAnsi="Verdana"/>
          <w:sz w:val="18"/>
          <w:lang w:val="es-BO"/>
        </w:rPr>
        <w:t xml:space="preserve"> la adjudicación de </w:t>
      </w:r>
      <w:r w:rsidR="001237DA" w:rsidRPr="008F554D">
        <w:rPr>
          <w:rFonts w:ascii="Verdana" w:hAnsi="Verdana"/>
          <w:sz w:val="18"/>
          <w:lang w:val="es-BO"/>
        </w:rPr>
        <w:t>la propuesta que tenga el menor costo</w:t>
      </w:r>
      <w:r w:rsidR="00584512">
        <w:rPr>
          <w:rFonts w:ascii="Verdana" w:hAnsi="Verdana"/>
          <w:sz w:val="18"/>
          <w:lang w:val="es-BO"/>
        </w:rPr>
        <w:t xml:space="preserve">, </w:t>
      </w:r>
      <w:r w:rsidR="00584512" w:rsidRPr="00277F44">
        <w:rPr>
          <w:rFonts w:ascii="Verdana" w:hAnsi="Verdana" w:cs="Arial"/>
          <w:sz w:val="18"/>
          <w:szCs w:val="18"/>
        </w:rPr>
        <w:t>cuyo monto adjudicado corresponderá al Precio Ajustado</w:t>
      </w:r>
      <w:r w:rsidR="00584512">
        <w:rPr>
          <w:rFonts w:ascii="Verdana" w:hAnsi="Verdana" w:cs="Arial"/>
          <w:sz w:val="18"/>
          <w:szCs w:val="18"/>
        </w:rPr>
        <w:t xml:space="preserve"> (PA)</w:t>
      </w:r>
      <w:r w:rsidR="001D4CEB" w:rsidRPr="008F554D">
        <w:rPr>
          <w:rFonts w:ascii="Verdana" w:hAnsi="Verdana"/>
          <w:sz w:val="18"/>
          <w:lang w:val="es-BO"/>
        </w:rPr>
        <w:t>.</w:t>
      </w:r>
    </w:p>
    <w:p w14:paraId="415C16AB" w14:textId="77777777" w:rsidR="00BF2C1D" w:rsidRPr="008F554D" w:rsidRDefault="00BF2C1D" w:rsidP="001237DA">
      <w:pPr>
        <w:ind w:left="540" w:right="-4"/>
        <w:jc w:val="both"/>
        <w:rPr>
          <w:rFonts w:cs="Arial"/>
          <w:sz w:val="18"/>
          <w:szCs w:val="18"/>
          <w:lang w:val="es-BO"/>
        </w:rPr>
      </w:pPr>
    </w:p>
    <w:p w14:paraId="04DE84DA" w14:textId="77777777" w:rsidR="00BF2C1D" w:rsidRPr="008F554D" w:rsidRDefault="00BF2C1D" w:rsidP="002B5DA1">
      <w:pPr>
        <w:pStyle w:val="Prrafodelista"/>
        <w:ind w:left="1276"/>
        <w:jc w:val="both"/>
        <w:rPr>
          <w:rFonts w:ascii="Verdana" w:hAnsi="Verdana"/>
          <w:sz w:val="18"/>
          <w:lang w:val="es-BO"/>
        </w:rPr>
      </w:pPr>
      <w:r w:rsidRPr="008F554D">
        <w:rPr>
          <w:rFonts w:ascii="Verdana" w:hAnsi="Verdana"/>
          <w:sz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679B53CB" w14:textId="70E31BBD" w:rsidR="00233FCB" w:rsidRDefault="00233FCB" w:rsidP="006F563C">
      <w:pPr>
        <w:tabs>
          <w:tab w:val="left" w:pos="567"/>
        </w:tabs>
        <w:ind w:left="708"/>
        <w:jc w:val="both"/>
        <w:rPr>
          <w:rFonts w:cs="Arial"/>
          <w:sz w:val="18"/>
          <w:szCs w:val="18"/>
          <w:lang w:val="es-BO" w:eastAsia="en-US"/>
        </w:rPr>
      </w:pPr>
    </w:p>
    <w:p w14:paraId="53AC0683" w14:textId="012E43F0" w:rsidR="00B0684F" w:rsidRDefault="00B0684F" w:rsidP="006F563C">
      <w:pPr>
        <w:tabs>
          <w:tab w:val="left" w:pos="567"/>
        </w:tabs>
        <w:ind w:left="708"/>
        <w:jc w:val="both"/>
        <w:rPr>
          <w:rFonts w:cs="Arial"/>
          <w:sz w:val="18"/>
          <w:szCs w:val="18"/>
          <w:lang w:val="es-BO" w:eastAsia="en-US"/>
        </w:rPr>
      </w:pPr>
    </w:p>
    <w:p w14:paraId="4CEA8037" w14:textId="77777777" w:rsidR="009B0729" w:rsidRPr="008F554D" w:rsidRDefault="009B0729" w:rsidP="001F6CD5">
      <w:pPr>
        <w:pStyle w:val="Puesto"/>
        <w:numPr>
          <w:ilvl w:val="0"/>
          <w:numId w:val="25"/>
        </w:numPr>
        <w:spacing w:before="0" w:after="0"/>
        <w:jc w:val="both"/>
        <w:rPr>
          <w:rFonts w:ascii="Verdana" w:hAnsi="Verdana"/>
          <w:sz w:val="18"/>
          <w:szCs w:val="18"/>
          <w:lang w:val="es-BO"/>
        </w:rPr>
      </w:pPr>
      <w:bookmarkStart w:id="128" w:name="_Toc94714718"/>
      <w:r w:rsidRPr="008F554D">
        <w:rPr>
          <w:rFonts w:ascii="Verdana" w:hAnsi="Verdana"/>
          <w:sz w:val="18"/>
          <w:szCs w:val="18"/>
          <w:lang w:val="es-BO"/>
        </w:rPr>
        <w:t>CONTENIDO DEL INFORME DE EVALUACIÓN Y RECOMENDACIÓN</w:t>
      </w:r>
      <w:bookmarkEnd w:id="128"/>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BB10028" w14:textId="77777777" w:rsidR="009B0729" w:rsidRPr="00422537" w:rsidRDefault="009B0729" w:rsidP="001F6CD5">
      <w:pPr>
        <w:pStyle w:val="Puesto"/>
        <w:numPr>
          <w:ilvl w:val="0"/>
          <w:numId w:val="25"/>
        </w:numPr>
        <w:spacing w:before="0" w:after="0"/>
        <w:jc w:val="both"/>
        <w:rPr>
          <w:rFonts w:ascii="Verdana" w:hAnsi="Verdana"/>
          <w:sz w:val="18"/>
          <w:szCs w:val="18"/>
          <w:lang w:val="es-BO"/>
        </w:rPr>
      </w:pPr>
      <w:bookmarkStart w:id="129" w:name="_Toc94714719"/>
      <w:r w:rsidRPr="00422537">
        <w:rPr>
          <w:rFonts w:ascii="Verdana" w:hAnsi="Verdana"/>
          <w:sz w:val="18"/>
          <w:szCs w:val="18"/>
          <w:lang w:val="es-BO"/>
        </w:rPr>
        <w:t>ADJUDICACIÓN O DECLARATORIA DESIERTA</w:t>
      </w:r>
      <w:bookmarkEnd w:id="129"/>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310B5CFD"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1BFB23B0"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0C94DF3F"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4645323A"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67A4B9B4"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3575180A"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682815D1" w14:textId="77777777" w:rsidR="00646D94" w:rsidRPr="00CE703A" w:rsidRDefault="00646D94" w:rsidP="001F6CD5">
      <w:pPr>
        <w:pStyle w:val="Prrafodelista"/>
        <w:numPr>
          <w:ilvl w:val="0"/>
          <w:numId w:val="12"/>
        </w:numPr>
        <w:jc w:val="both"/>
        <w:rPr>
          <w:rFonts w:ascii="Verdana" w:hAnsi="Verdana" w:cs="Arial"/>
          <w:vanish/>
          <w:sz w:val="18"/>
          <w:szCs w:val="18"/>
          <w:lang w:val="es-BO" w:eastAsia="es-ES"/>
        </w:rPr>
      </w:pPr>
    </w:p>
    <w:p w14:paraId="64D9D920"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146B978A"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7EA146B8"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0C230CE3"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37B226AC"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488275E4"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4FF18AC3"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00653A01"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466EDFB3"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2688BDBB" w14:textId="77777777" w:rsidR="007D679E" w:rsidRPr="00422537" w:rsidRDefault="007D679E" w:rsidP="001F6CD5">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w:t>
      </w:r>
      <w:r w:rsidR="00233FCB" w:rsidRPr="00422537">
        <w:rPr>
          <w:rFonts w:ascii="Verdana" w:hAnsi="Verdana"/>
          <w:sz w:val="18"/>
          <w:lang w:val="es-BO"/>
        </w:rPr>
        <w:t xml:space="preserve">, </w:t>
      </w:r>
      <w:r w:rsidRPr="00422537">
        <w:rPr>
          <w:rFonts w:ascii="Verdana" w:hAnsi="Verdana"/>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rsidP="001F6CD5">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w:t>
      </w:r>
      <w:r w:rsidR="00233FCB" w:rsidRPr="00422537">
        <w:rPr>
          <w:rFonts w:ascii="Verdana" w:hAnsi="Verdana"/>
          <w:sz w:val="18"/>
          <w:lang w:val="es-BO"/>
        </w:rPr>
        <w:t xml:space="preserve">a </w:t>
      </w:r>
      <w:r w:rsidRPr="00422537">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rFonts w:ascii="Verdana" w:hAnsi="Verdana"/>
          <w:sz w:val="18"/>
          <w:lang w:val="es-BO"/>
        </w:rPr>
        <w:t xml:space="preserve"> El nuevo cronograma </w:t>
      </w:r>
      <w:r w:rsidR="002940C6" w:rsidRPr="00422537">
        <w:rPr>
          <w:rFonts w:ascii="Verdana" w:hAnsi="Verdana"/>
          <w:sz w:val="18"/>
          <w:lang w:val="es-BO"/>
        </w:rPr>
        <w:t xml:space="preserve">de plazos </w:t>
      </w:r>
      <w:r w:rsidR="006F7993" w:rsidRPr="00422537">
        <w:rPr>
          <w:rFonts w:ascii="Verdana" w:hAnsi="Verdana"/>
          <w:sz w:val="18"/>
          <w:lang w:val="es-BO"/>
        </w:rPr>
        <w:t>deberá ser publicado en el SICOES.</w:t>
      </w:r>
    </w:p>
    <w:p w14:paraId="532D7B74" w14:textId="77777777" w:rsidR="007D679E" w:rsidRPr="00422537"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w:t>
      </w:r>
      <w:r w:rsidR="00BF2C1D" w:rsidRPr="00422537">
        <w:rPr>
          <w:rFonts w:ascii="Verdana" w:hAnsi="Verdana"/>
          <w:sz w:val="18"/>
          <w:lang w:val="es-BO"/>
        </w:rPr>
        <w:t xml:space="preserve"> de Adjudicación o Declaratoria Desierta</w:t>
      </w:r>
      <w:r w:rsidRPr="00422537">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rsidP="001F6CD5">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rsidP="001F6CD5">
      <w:pPr>
        <w:pStyle w:val="Prrafodelista"/>
        <w:numPr>
          <w:ilvl w:val="1"/>
          <w:numId w:val="25"/>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007D679E" w:rsidRPr="008F554D">
        <w:rPr>
          <w:rFonts w:ascii="Verdana" w:hAnsi="Verdana"/>
          <w:sz w:val="18"/>
          <w:lang w:val="es-BO"/>
        </w:rPr>
        <w:t>de Adjudicación o Declaratoria Desierta será motivad</w:t>
      </w:r>
      <w:r w:rsidR="00422537">
        <w:rPr>
          <w:rFonts w:ascii="Verdana" w:hAnsi="Verdana"/>
          <w:sz w:val="18"/>
          <w:lang w:val="es-BO"/>
        </w:rPr>
        <w:t>o</w:t>
      </w:r>
      <w:r w:rsidR="007D679E" w:rsidRPr="008F554D">
        <w:rPr>
          <w:rFonts w:ascii="Verdana" w:hAnsi="Verdana"/>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rsidP="001F6CD5">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00422537">
        <w:rPr>
          <w:rFonts w:ascii="Verdana" w:hAnsi="Verdana" w:cs="Arial"/>
          <w:sz w:val="18"/>
          <w:szCs w:val="18"/>
          <w:lang w:val="es-BO"/>
        </w:rPr>
        <w:t>;</w:t>
      </w:r>
    </w:p>
    <w:p w14:paraId="28BF597D" w14:textId="19225CCC" w:rsidR="007D679E" w:rsidRPr="008F554D" w:rsidRDefault="007D679E" w:rsidP="001F6CD5">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sidR="00422537">
        <w:rPr>
          <w:rFonts w:ascii="Verdana" w:hAnsi="Verdana" w:cs="Arial"/>
          <w:sz w:val="18"/>
          <w:szCs w:val="18"/>
          <w:lang w:val="es-BO" w:eastAsia="es-ES"/>
        </w:rPr>
        <w:t>;</w:t>
      </w:r>
    </w:p>
    <w:p w14:paraId="4FD8CDED" w14:textId="564EB721" w:rsidR="00BF2C1D" w:rsidRPr="008F554D" w:rsidRDefault="00BF2C1D" w:rsidP="001F6CD5">
      <w:pPr>
        <w:pStyle w:val="Prrafodelista"/>
        <w:numPr>
          <w:ilvl w:val="1"/>
          <w:numId w:val="11"/>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sidR="00422537">
        <w:rPr>
          <w:rFonts w:ascii="Verdana" w:hAnsi="Verdana" w:cs="Arial"/>
          <w:sz w:val="18"/>
          <w:szCs w:val="18"/>
          <w:lang w:val="es-BO"/>
        </w:rPr>
        <w:t>;</w:t>
      </w:r>
    </w:p>
    <w:p w14:paraId="4B60DBCF" w14:textId="24D44F99" w:rsidR="007D679E" w:rsidRPr="008F554D" w:rsidRDefault="007D679E" w:rsidP="001F6CD5">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sidR="00422537">
        <w:rPr>
          <w:rFonts w:ascii="Verdana" w:hAnsi="Verdana" w:cs="Arial"/>
          <w:sz w:val="18"/>
          <w:szCs w:val="18"/>
          <w:lang w:val="es-BO" w:eastAsia="es-ES"/>
        </w:rPr>
        <w:t>;</w:t>
      </w:r>
    </w:p>
    <w:p w14:paraId="107D6235" w14:textId="77777777" w:rsidR="007D679E" w:rsidRPr="00BF734E" w:rsidRDefault="007D679E" w:rsidP="001F6CD5">
      <w:pPr>
        <w:pStyle w:val="Prrafodelista"/>
        <w:numPr>
          <w:ilvl w:val="1"/>
          <w:numId w:val="11"/>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389C5681" w:rsidR="007D679E" w:rsidRPr="008F554D" w:rsidRDefault="00552780" w:rsidP="00552780">
      <w:pPr>
        <w:pStyle w:val="Prrafodelista"/>
        <w:ind w:left="1276"/>
        <w:jc w:val="both"/>
        <w:rPr>
          <w:rFonts w:ascii="Verdana" w:hAnsi="Verdana" w:cs="Arial"/>
          <w:sz w:val="18"/>
          <w:szCs w:val="18"/>
          <w:lang w:val="es-BO"/>
        </w:rPr>
      </w:pPr>
      <w:r w:rsidRPr="005F59A9">
        <w:rPr>
          <w:rFonts w:ascii="Verdana" w:hAnsi="Verdana" w:cs="Arial"/>
          <w:sz w:val="18"/>
          <w:szCs w:val="18"/>
          <w:lang w:val="es-BO"/>
        </w:rPr>
        <w:t xml:space="preserve">El Documento o Resolución </w:t>
      </w:r>
      <w:r w:rsidR="007D679E" w:rsidRPr="005F59A9">
        <w:rPr>
          <w:rFonts w:ascii="Verdana" w:hAnsi="Verdana" w:cs="Arial"/>
          <w:sz w:val="18"/>
          <w:szCs w:val="18"/>
          <w:lang w:val="es-BO"/>
        </w:rPr>
        <w:t xml:space="preserve">de Adjudicación o Declaratoria Desierta será notificada a los proponentes de acuerdo con lo establecido en el </w:t>
      </w:r>
      <w:r w:rsidR="00D4604C" w:rsidRPr="005F59A9">
        <w:rPr>
          <w:rFonts w:ascii="Verdana" w:hAnsi="Verdana" w:cs="Arial"/>
          <w:sz w:val="18"/>
          <w:szCs w:val="18"/>
          <w:lang w:val="es-BO"/>
        </w:rPr>
        <w:t xml:space="preserve">Artículo </w:t>
      </w:r>
      <w:r w:rsidR="007D679E" w:rsidRPr="005F59A9">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61DFCFB9" w14:textId="77777777" w:rsidR="00B4324B" w:rsidRPr="008F554D" w:rsidRDefault="00B4324B" w:rsidP="00552780">
      <w:pPr>
        <w:pStyle w:val="Prrafodelista"/>
        <w:ind w:left="1276"/>
        <w:jc w:val="both"/>
        <w:rPr>
          <w:rFonts w:ascii="Verdana" w:hAnsi="Verdana" w:cs="Arial"/>
          <w:sz w:val="18"/>
          <w:szCs w:val="18"/>
          <w:lang w:val="es-BO"/>
        </w:rPr>
      </w:pPr>
      <w:bookmarkStart w:id="130" w:name="_Hlk76736679"/>
      <w:r w:rsidRPr="008F554D">
        <w:rPr>
          <w:rFonts w:ascii="Verdana" w:hAnsi="Verdana" w:cs="Arial"/>
          <w:sz w:val="18"/>
          <w:szCs w:val="18"/>
          <w:lang w:val="es-BO"/>
        </w:rPr>
        <w:lastRenderedPageBreak/>
        <w:t>En contrataciones hasta Bs200.000.- (DOSCIENTOS MIL 00/100 BOLIVIANOS), el</w:t>
      </w:r>
      <w:bookmarkEnd w:id="130"/>
      <w:r w:rsidRPr="008F554D">
        <w:rPr>
          <w:rFonts w:ascii="Verdana" w:hAnsi="Verdana" w:cs="Arial"/>
          <w:sz w:val="18"/>
          <w:szCs w:val="18"/>
          <w:lang w:val="es-BO"/>
        </w:rPr>
        <w:t xml:space="preserve"> documento de adjudicación o declaratoria desierta, deberá ser publicado en el SICOES, para efectos de comunicación. </w:t>
      </w:r>
    </w:p>
    <w:p w14:paraId="6230C718" w14:textId="47D30C79" w:rsidR="007D679E" w:rsidRDefault="007D679E"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31" w:name="_Hlk60044729"/>
      <w:r w:rsidRPr="008F554D">
        <w:rPr>
          <w:rFonts w:cs="Arial"/>
          <w:b/>
          <w:sz w:val="18"/>
          <w:szCs w:val="18"/>
          <w:lang w:val="es-BO"/>
        </w:rPr>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31"/>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rsidP="001F6CD5">
      <w:pPr>
        <w:pStyle w:val="Puesto"/>
        <w:numPr>
          <w:ilvl w:val="0"/>
          <w:numId w:val="25"/>
        </w:numPr>
        <w:spacing w:before="0" w:after="0"/>
        <w:jc w:val="both"/>
        <w:rPr>
          <w:rFonts w:ascii="Verdana" w:hAnsi="Verdana"/>
          <w:sz w:val="18"/>
          <w:szCs w:val="18"/>
          <w:lang w:val="es-BO"/>
        </w:rPr>
      </w:pPr>
      <w:bookmarkStart w:id="132" w:name="_Toc94714720"/>
      <w:r w:rsidRPr="008F554D">
        <w:rPr>
          <w:rFonts w:ascii="Verdana" w:hAnsi="Verdana"/>
          <w:sz w:val="18"/>
          <w:szCs w:val="18"/>
          <w:lang w:val="es-BO"/>
        </w:rPr>
        <w:t>SUSCRIPCIÓN DE CONTRATO</w:t>
      </w:r>
      <w:bookmarkEnd w:id="132"/>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rsidP="001F6CD5">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3" w:name="_Hlk76737108"/>
      <w:r w:rsidRPr="008F554D">
        <w:rPr>
          <w:rFonts w:ascii="Verdana" w:hAnsi="Verdana" w:cs="Arial"/>
          <w:sz w:val="18"/>
          <w:szCs w:val="18"/>
          <w:lang w:val="es-BO"/>
        </w:rPr>
        <w:t xml:space="preserve">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bookmarkEnd w:id="133"/>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rsidP="001F6CD5">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1050E61A" w:rsidR="00BF2C1D" w:rsidRPr="008F554D" w:rsidRDefault="00BF2C1D" w:rsidP="001F6CD5">
      <w:pPr>
        <w:pStyle w:val="Prrafodelista"/>
        <w:numPr>
          <w:ilvl w:val="1"/>
          <w:numId w:val="25"/>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En caso de que la justificación del desistimiento </w:t>
      </w:r>
      <w:r w:rsidR="00BF734E">
        <w:rPr>
          <w:rFonts w:ascii="Verdana" w:hAnsi="Verdana" w:cs="Arial"/>
          <w:sz w:val="18"/>
          <w:szCs w:val="18"/>
          <w:lang w:val="es-BO"/>
        </w:rPr>
        <w:t xml:space="preserve">expreso </w:t>
      </w:r>
      <w:r w:rsidRPr="008F554D">
        <w:rPr>
          <w:rFonts w:ascii="Verdana" w:hAnsi="Verdana" w:cs="Arial"/>
          <w:sz w:val="18"/>
          <w:szCs w:val="18"/>
          <w:lang w:val="es-BO"/>
        </w:rPr>
        <w:t>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w:t>
      </w:r>
      <w:r w:rsidR="00422537" w:rsidRPr="008B58F8">
        <w:rPr>
          <w:rFonts w:ascii="Verdana" w:hAnsi="Verdana" w:cs="Arial"/>
          <w:sz w:val="18"/>
          <w:szCs w:val="18"/>
          <w:lang w:val="es-BO"/>
        </w:rPr>
        <w:t>depósito</w:t>
      </w:r>
      <w:r w:rsidR="005E4F18" w:rsidRPr="008F554D">
        <w:rPr>
          <w:rFonts w:ascii="Verdana" w:hAnsi="Verdana" w:cs="Arial"/>
          <w:sz w:val="18"/>
          <w:szCs w:val="18"/>
          <w:lang w:val="es-BO"/>
        </w:rPr>
        <w:t xml:space="preserve"> o se 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4" w:name="_Hlk76737343"/>
      <w:r w:rsidR="00422537">
        <w:rPr>
          <w:rFonts w:ascii="Verdana" w:hAnsi="Verdana" w:cs="Arial"/>
          <w:sz w:val="18"/>
          <w:szCs w:val="18"/>
          <w:lang w:val="es-BO"/>
        </w:rPr>
        <w:t xml:space="preserve">, </w:t>
      </w:r>
      <w:r w:rsidR="00422537" w:rsidRPr="008B58F8">
        <w:rPr>
          <w:rFonts w:ascii="Verdana" w:hAnsi="Verdana" w:cs="Arial"/>
          <w:sz w:val="18"/>
          <w:szCs w:val="18"/>
          <w:lang w:val="es-419"/>
        </w:rPr>
        <w:t xml:space="preserve">ni </w:t>
      </w:r>
      <w:r w:rsidR="00130E80" w:rsidRPr="008B58F8">
        <w:rPr>
          <w:rFonts w:ascii="Verdana" w:hAnsi="Verdana" w:cs="Arial"/>
          <w:sz w:val="18"/>
          <w:szCs w:val="18"/>
          <w:lang w:val="es-419"/>
        </w:rPr>
        <w:t xml:space="preserve">la consolidación del depósito o </w:t>
      </w:r>
      <w:r w:rsidR="00422537" w:rsidRPr="008B58F8">
        <w:rPr>
          <w:rFonts w:ascii="Verdana" w:hAnsi="Verdana" w:cs="Arial"/>
          <w:sz w:val="18"/>
          <w:szCs w:val="18"/>
          <w:lang w:val="es-419"/>
        </w:rPr>
        <w:t xml:space="preserve">la ejecución de </w:t>
      </w:r>
      <w:r w:rsidR="00422537" w:rsidRPr="008B58F8">
        <w:rPr>
          <w:rFonts w:ascii="Verdana" w:hAnsi="Verdana"/>
          <w:sz w:val="18"/>
          <w:szCs w:val="18"/>
          <w:lang w:val="es-419"/>
        </w:rPr>
        <w:t>la Garantía de Seriedad de Propuesta, si ésta fue solicitada</w:t>
      </w:r>
      <w:r w:rsidRPr="008B58F8">
        <w:rPr>
          <w:rFonts w:ascii="Verdana" w:hAnsi="Verdana" w:cs="Arial"/>
          <w:sz w:val="18"/>
          <w:szCs w:val="18"/>
          <w:lang w:val="es-BO"/>
        </w:rPr>
        <w:t>.</w:t>
      </w:r>
      <w:bookmarkEnd w:id="134"/>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lastRenderedPageBreak/>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rsidP="001F6CD5">
      <w:pPr>
        <w:pStyle w:val="Puesto"/>
        <w:numPr>
          <w:ilvl w:val="0"/>
          <w:numId w:val="25"/>
        </w:numPr>
        <w:spacing w:before="0" w:after="0"/>
        <w:jc w:val="both"/>
        <w:rPr>
          <w:rFonts w:ascii="Verdana" w:hAnsi="Verdana"/>
          <w:sz w:val="18"/>
          <w:szCs w:val="18"/>
          <w:lang w:val="es-BO"/>
        </w:rPr>
      </w:pPr>
      <w:bookmarkStart w:id="135" w:name="_Toc94714721"/>
      <w:r w:rsidRPr="008F554D">
        <w:rPr>
          <w:rFonts w:ascii="Verdana" w:hAnsi="Verdana"/>
          <w:sz w:val="18"/>
          <w:szCs w:val="18"/>
          <w:lang w:val="es-BO"/>
        </w:rPr>
        <w:t>MODIFICACIONES AL CONTRATO</w:t>
      </w:r>
      <w:bookmarkEnd w:id="135"/>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77777777" w:rsidR="00667239" w:rsidRPr="008F554D" w:rsidRDefault="00667239" w:rsidP="001F6CD5">
      <w:pPr>
        <w:pStyle w:val="Puesto"/>
        <w:numPr>
          <w:ilvl w:val="0"/>
          <w:numId w:val="25"/>
        </w:numPr>
        <w:spacing w:before="0" w:after="0"/>
        <w:jc w:val="both"/>
        <w:rPr>
          <w:rFonts w:ascii="Verdana" w:hAnsi="Verdana"/>
          <w:sz w:val="18"/>
          <w:szCs w:val="18"/>
          <w:lang w:val="es-BO"/>
        </w:rPr>
      </w:pPr>
      <w:bookmarkStart w:id="136" w:name="_Toc94714722"/>
      <w:r w:rsidRPr="008F554D">
        <w:rPr>
          <w:rFonts w:ascii="Verdana" w:hAnsi="Verdana"/>
          <w:sz w:val="18"/>
          <w:szCs w:val="18"/>
          <w:lang w:val="es-BO"/>
        </w:rPr>
        <w:t>SUBCONTRATACIÓN</w:t>
      </w:r>
      <w:bookmarkEnd w:id="136"/>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rsidP="001F6CD5">
      <w:pPr>
        <w:pStyle w:val="Puesto"/>
        <w:numPr>
          <w:ilvl w:val="0"/>
          <w:numId w:val="25"/>
        </w:numPr>
        <w:spacing w:before="0" w:after="0"/>
        <w:jc w:val="both"/>
        <w:rPr>
          <w:rFonts w:ascii="Verdana" w:hAnsi="Verdana"/>
          <w:sz w:val="18"/>
          <w:szCs w:val="18"/>
          <w:lang w:val="es-BO"/>
        </w:rPr>
      </w:pPr>
      <w:bookmarkStart w:id="137" w:name="_Toc94714723"/>
      <w:r w:rsidRPr="008F554D">
        <w:rPr>
          <w:rFonts w:ascii="Verdana" w:hAnsi="Verdana"/>
          <w:sz w:val="18"/>
          <w:szCs w:val="18"/>
          <w:lang w:val="es-BO"/>
        </w:rPr>
        <w:t>PRESTACIÓN DEL SERVICIO</w:t>
      </w:r>
      <w:bookmarkEnd w:id="137"/>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rsidP="001F6CD5">
      <w:pPr>
        <w:pStyle w:val="Puesto"/>
        <w:numPr>
          <w:ilvl w:val="0"/>
          <w:numId w:val="25"/>
        </w:numPr>
        <w:spacing w:before="0" w:after="0"/>
        <w:jc w:val="both"/>
        <w:rPr>
          <w:rFonts w:ascii="Verdana" w:hAnsi="Verdana"/>
          <w:sz w:val="18"/>
          <w:szCs w:val="18"/>
          <w:lang w:val="es-BO"/>
        </w:rPr>
      </w:pPr>
      <w:bookmarkStart w:id="138" w:name="_Toc94714724"/>
      <w:r w:rsidRPr="008F554D">
        <w:rPr>
          <w:rFonts w:ascii="Verdana" w:hAnsi="Verdana"/>
          <w:sz w:val="18"/>
          <w:szCs w:val="18"/>
          <w:lang w:val="es-BO"/>
        </w:rPr>
        <w:t>CIERRE DEL CONTRATO Y PAGO</w:t>
      </w:r>
      <w:bookmarkEnd w:id="138"/>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rsidP="001F6CD5">
      <w:pPr>
        <w:pStyle w:val="Prrafodelista"/>
        <w:numPr>
          <w:ilvl w:val="1"/>
          <w:numId w:val="54"/>
        </w:numPr>
        <w:ind w:left="1276" w:hanging="709"/>
        <w:jc w:val="both"/>
        <w:rPr>
          <w:rFonts w:ascii="Verdana" w:hAnsi="Verdana" w:cs="Arial"/>
          <w:sz w:val="18"/>
          <w:szCs w:val="18"/>
          <w:lang w:eastAsia="es-ES"/>
        </w:rPr>
      </w:pPr>
      <w:bookmarkStart w:id="139" w:name="_Hlk76737480"/>
      <w:r w:rsidRPr="008B58F8">
        <w:rPr>
          <w:rFonts w:ascii="Verdana" w:hAnsi="Verdana" w:cs="Arial"/>
          <w:sz w:val="18"/>
          <w:szCs w:val="18"/>
          <w:lang w:eastAsia="es-ES"/>
        </w:rPr>
        <w:t xml:space="preserve">El </w:t>
      </w:r>
      <w:bookmarkStart w:id="140"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40"/>
      <w:r w:rsidRPr="008B58F8">
        <w:rPr>
          <w:rFonts w:ascii="Verdana" w:hAnsi="Verdana" w:cs="Arial"/>
          <w:sz w:val="18"/>
          <w:szCs w:val="18"/>
          <w:lang w:eastAsia="es-ES"/>
        </w:rPr>
        <w:t>.</w:t>
      </w:r>
    </w:p>
    <w:bookmarkEnd w:id="139"/>
    <w:p w14:paraId="37B69835" w14:textId="662ECAE0" w:rsidR="00030C23" w:rsidRPr="008F554D" w:rsidRDefault="00E75D4B" w:rsidP="008B58F8">
      <w:pPr>
        <w:pStyle w:val="Prrafodelista"/>
        <w:ind w:left="1276"/>
        <w:jc w:val="both"/>
        <w:rPr>
          <w:sz w:val="18"/>
          <w:lang w:val="es-BO"/>
        </w:rPr>
      </w:pPr>
      <w:r w:rsidRPr="008F554D">
        <w:rPr>
          <w:rFonts w:ascii="Verdana" w:hAnsi="Verdana"/>
          <w:sz w:val="18"/>
          <w:lang w:val="es-BO"/>
        </w:rPr>
        <w:t xml:space="preserve"> </w:t>
      </w:r>
    </w:p>
    <w:p w14:paraId="72F9EDBC" w14:textId="77777777" w:rsidR="00E75D4B" w:rsidRPr="008F554D" w:rsidRDefault="00E75D4B" w:rsidP="001F6CD5">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3B6781B0" w14:textId="6A036D32" w:rsidR="00615C7B" w:rsidRDefault="00615C7B" w:rsidP="00115234">
      <w:pPr>
        <w:jc w:val="center"/>
        <w:rPr>
          <w:rFonts w:cs="Arial"/>
          <w:b/>
          <w:sz w:val="18"/>
          <w:lang w:val="es-BO"/>
        </w:rPr>
      </w:pPr>
    </w:p>
    <w:p w14:paraId="20810529" w14:textId="10AFC240" w:rsidR="00295F18" w:rsidRDefault="00295F18" w:rsidP="00115234">
      <w:pPr>
        <w:jc w:val="center"/>
        <w:rPr>
          <w:rFonts w:cs="Arial"/>
          <w:b/>
          <w:sz w:val="18"/>
          <w:lang w:val="es-BO"/>
        </w:rPr>
      </w:pPr>
    </w:p>
    <w:p w14:paraId="41BBC83F" w14:textId="5BFDFF2A" w:rsidR="00295F18" w:rsidRDefault="00295F18" w:rsidP="00115234">
      <w:pPr>
        <w:jc w:val="center"/>
        <w:rPr>
          <w:rFonts w:cs="Arial"/>
          <w:b/>
          <w:sz w:val="18"/>
          <w:lang w:val="es-BO"/>
        </w:rPr>
      </w:pPr>
    </w:p>
    <w:p w14:paraId="3A32C5C6" w14:textId="48DA1CC3" w:rsidR="00295F18" w:rsidRDefault="00295F18" w:rsidP="00115234">
      <w:pPr>
        <w:jc w:val="center"/>
        <w:rPr>
          <w:rFonts w:cs="Arial"/>
          <w:b/>
          <w:sz w:val="18"/>
          <w:lang w:val="es-BO"/>
        </w:rPr>
      </w:pPr>
    </w:p>
    <w:p w14:paraId="728E4AE4" w14:textId="57DBF5CD" w:rsidR="00295F18" w:rsidRDefault="00295F18" w:rsidP="00115234">
      <w:pPr>
        <w:jc w:val="center"/>
        <w:rPr>
          <w:rFonts w:cs="Arial"/>
          <w:b/>
          <w:sz w:val="18"/>
          <w:lang w:val="es-BO"/>
        </w:rPr>
      </w:pPr>
    </w:p>
    <w:p w14:paraId="2C71A5BF" w14:textId="2B5DA129" w:rsidR="00295F18" w:rsidRDefault="00295F18" w:rsidP="00115234">
      <w:pPr>
        <w:jc w:val="center"/>
        <w:rPr>
          <w:rFonts w:cs="Arial"/>
          <w:b/>
          <w:sz w:val="18"/>
          <w:lang w:val="es-BO"/>
        </w:rPr>
      </w:pPr>
    </w:p>
    <w:p w14:paraId="41FC67CE" w14:textId="5AE0DE7C" w:rsidR="00B0684F" w:rsidRDefault="00B0684F" w:rsidP="00115234">
      <w:pPr>
        <w:jc w:val="center"/>
        <w:rPr>
          <w:rFonts w:cs="Arial"/>
          <w:b/>
          <w:sz w:val="18"/>
          <w:lang w:val="es-BO"/>
        </w:rPr>
      </w:pPr>
    </w:p>
    <w:p w14:paraId="7FC42092" w14:textId="69BDDF23" w:rsidR="00B0684F" w:rsidRDefault="00B0684F" w:rsidP="00115234">
      <w:pPr>
        <w:jc w:val="center"/>
        <w:rPr>
          <w:rFonts w:cs="Arial"/>
          <w:b/>
          <w:sz w:val="18"/>
          <w:lang w:val="es-BO"/>
        </w:rPr>
      </w:pPr>
    </w:p>
    <w:p w14:paraId="4EFFAE46" w14:textId="77777777" w:rsidR="00086120" w:rsidRDefault="00086120" w:rsidP="00115234">
      <w:pPr>
        <w:jc w:val="center"/>
        <w:rPr>
          <w:rFonts w:cs="Arial"/>
          <w:b/>
          <w:sz w:val="18"/>
          <w:lang w:val="es-BO"/>
        </w:rPr>
      </w:pPr>
    </w:p>
    <w:p w14:paraId="5FB15B1B" w14:textId="77777777" w:rsidR="00086120" w:rsidRDefault="00086120" w:rsidP="00115234">
      <w:pPr>
        <w:jc w:val="center"/>
        <w:rPr>
          <w:rFonts w:cs="Arial"/>
          <w:b/>
          <w:sz w:val="18"/>
          <w:lang w:val="es-BO"/>
        </w:rPr>
      </w:pPr>
    </w:p>
    <w:p w14:paraId="34263B66" w14:textId="39348746" w:rsidR="00B0684F" w:rsidRDefault="00B0684F" w:rsidP="00115234">
      <w:pPr>
        <w:jc w:val="center"/>
        <w:rPr>
          <w:rFonts w:cs="Arial"/>
          <w:b/>
          <w:sz w:val="18"/>
          <w:lang w:val="es-BO"/>
        </w:rPr>
      </w:pPr>
    </w:p>
    <w:p w14:paraId="2F365EE6" w14:textId="07E49A65" w:rsidR="00B0684F" w:rsidRDefault="00B0684F" w:rsidP="00115234">
      <w:pPr>
        <w:jc w:val="center"/>
        <w:rPr>
          <w:rFonts w:cs="Arial"/>
          <w:b/>
          <w:sz w:val="18"/>
          <w:lang w:val="es-BO"/>
        </w:rPr>
      </w:pPr>
    </w:p>
    <w:p w14:paraId="6803CC5C" w14:textId="165C34BD" w:rsidR="00B0684F" w:rsidRDefault="00B0684F" w:rsidP="00115234">
      <w:pPr>
        <w:jc w:val="center"/>
        <w:rPr>
          <w:rFonts w:cs="Arial"/>
          <w:b/>
          <w:sz w:val="18"/>
          <w:lang w:val="es-BO"/>
        </w:rPr>
      </w:pPr>
    </w:p>
    <w:p w14:paraId="6A5FECD5" w14:textId="77777777" w:rsidR="009A71A0" w:rsidRDefault="009A71A0" w:rsidP="00115234">
      <w:pPr>
        <w:jc w:val="center"/>
        <w:rPr>
          <w:rFonts w:cs="Arial"/>
          <w:b/>
          <w:sz w:val="18"/>
          <w:lang w:val="es-BO"/>
        </w:rPr>
      </w:pPr>
    </w:p>
    <w:p w14:paraId="726CA31A" w14:textId="3684FF92" w:rsidR="00B0684F" w:rsidRDefault="00B0684F" w:rsidP="00115234">
      <w:pPr>
        <w:jc w:val="cente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lastRenderedPageBreak/>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1"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1"/>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6A9B4CBF" w14:textId="77777777" w:rsidR="00115234" w:rsidRPr="008F554D" w:rsidRDefault="00115234" w:rsidP="00115234">
      <w:pPr>
        <w:jc w:val="both"/>
        <w:rPr>
          <w:rFonts w:cs="Arial"/>
          <w:b/>
          <w:sz w:val="18"/>
          <w:lang w:val="es-BO"/>
        </w:rPr>
      </w:pPr>
    </w:p>
    <w:p w14:paraId="35C46315" w14:textId="77777777" w:rsidR="00D347DB" w:rsidRPr="008F554D" w:rsidRDefault="00D347DB" w:rsidP="00D347DB">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717C3FD5" w14:textId="5272E616" w:rsidR="00B0684F" w:rsidRDefault="00B0684F" w:rsidP="00C006D5">
      <w:pPr>
        <w:jc w:val="center"/>
        <w:rPr>
          <w:b/>
          <w:sz w:val="18"/>
          <w:lang w:val="es-BO"/>
        </w:rPr>
      </w:pPr>
    </w:p>
    <w:p w14:paraId="1CF1CA63" w14:textId="3F297A2E" w:rsidR="00B0684F" w:rsidRDefault="00B0684F" w:rsidP="00C006D5">
      <w:pPr>
        <w:jc w:val="center"/>
        <w:rPr>
          <w:b/>
          <w:sz w:val="18"/>
          <w:lang w:val="es-BO"/>
        </w:rPr>
      </w:pPr>
    </w:p>
    <w:p w14:paraId="35410490" w14:textId="58B60A7C" w:rsidR="00B0684F" w:rsidRDefault="00B0684F" w:rsidP="00C006D5">
      <w:pPr>
        <w:jc w:val="center"/>
        <w:rPr>
          <w:b/>
          <w:sz w:val="18"/>
          <w:lang w:val="es-BO"/>
        </w:rPr>
      </w:pPr>
    </w:p>
    <w:p w14:paraId="5ABD22A5" w14:textId="7CF95538" w:rsidR="00B0684F" w:rsidRDefault="00B0684F" w:rsidP="00C006D5">
      <w:pPr>
        <w:jc w:val="center"/>
        <w:rPr>
          <w:b/>
          <w:sz w:val="18"/>
          <w:lang w:val="es-BO"/>
        </w:rPr>
      </w:pPr>
    </w:p>
    <w:p w14:paraId="04474480" w14:textId="65211CAB" w:rsidR="00B0684F" w:rsidRDefault="00B0684F" w:rsidP="00C006D5">
      <w:pPr>
        <w:jc w:val="center"/>
        <w:rPr>
          <w:b/>
          <w:sz w:val="18"/>
          <w:lang w:val="es-BO"/>
        </w:rPr>
      </w:pPr>
    </w:p>
    <w:p w14:paraId="4255C91A" w14:textId="098E71B0" w:rsidR="00B0684F" w:rsidRDefault="00B0684F" w:rsidP="00C006D5">
      <w:pPr>
        <w:jc w:val="center"/>
        <w:rPr>
          <w:b/>
          <w:sz w:val="18"/>
          <w:lang w:val="es-BO"/>
        </w:rPr>
      </w:pPr>
    </w:p>
    <w:p w14:paraId="38AC1D31" w14:textId="54EDD464" w:rsidR="00B0684F" w:rsidRDefault="00B0684F" w:rsidP="00C006D5">
      <w:pPr>
        <w:jc w:val="center"/>
        <w:rPr>
          <w:b/>
          <w:sz w:val="18"/>
          <w:lang w:val="es-BO"/>
        </w:rPr>
      </w:pPr>
    </w:p>
    <w:p w14:paraId="42F9E5DB" w14:textId="3C21C039" w:rsidR="00B0684F" w:rsidRDefault="00B0684F" w:rsidP="00C006D5">
      <w:pPr>
        <w:jc w:val="center"/>
        <w:rPr>
          <w:b/>
          <w:sz w:val="18"/>
          <w:lang w:val="es-BO"/>
        </w:rPr>
      </w:pPr>
    </w:p>
    <w:p w14:paraId="75D80CB7" w14:textId="49AFCF7D" w:rsidR="00B0684F" w:rsidRDefault="00B0684F" w:rsidP="00C006D5">
      <w:pPr>
        <w:jc w:val="center"/>
        <w:rPr>
          <w:b/>
          <w:sz w:val="18"/>
          <w:lang w:val="es-BO"/>
        </w:rPr>
      </w:pPr>
    </w:p>
    <w:p w14:paraId="78B7D4E9" w14:textId="0447F2B9" w:rsidR="00B0684F" w:rsidRDefault="00B0684F" w:rsidP="00C006D5">
      <w:pPr>
        <w:jc w:val="center"/>
        <w:rPr>
          <w:b/>
          <w:sz w:val="18"/>
          <w:lang w:val="es-BO"/>
        </w:rPr>
      </w:pPr>
    </w:p>
    <w:p w14:paraId="57374932" w14:textId="17E98AB5" w:rsidR="00B0684F" w:rsidRDefault="00B0684F" w:rsidP="00C006D5">
      <w:pPr>
        <w:jc w:val="center"/>
        <w:rPr>
          <w:b/>
          <w:sz w:val="18"/>
          <w:lang w:val="es-BO"/>
        </w:rPr>
      </w:pPr>
    </w:p>
    <w:p w14:paraId="757B0D81" w14:textId="404979A0" w:rsidR="00B0684F" w:rsidRDefault="00B0684F" w:rsidP="00C006D5">
      <w:pPr>
        <w:jc w:val="center"/>
        <w:rPr>
          <w:b/>
          <w:sz w:val="18"/>
          <w:lang w:val="es-BO"/>
        </w:rPr>
      </w:pPr>
    </w:p>
    <w:p w14:paraId="5DCBBD20" w14:textId="5EA4F9B8" w:rsidR="00B0684F" w:rsidRDefault="00B0684F" w:rsidP="00C006D5">
      <w:pPr>
        <w:jc w:val="center"/>
        <w:rPr>
          <w:b/>
          <w:sz w:val="18"/>
          <w:lang w:val="es-BO"/>
        </w:rPr>
      </w:pPr>
    </w:p>
    <w:p w14:paraId="7A0CE74D" w14:textId="43849E12" w:rsidR="00B0684F" w:rsidRDefault="00B0684F" w:rsidP="00C006D5">
      <w:pPr>
        <w:jc w:val="center"/>
        <w:rPr>
          <w:b/>
          <w:sz w:val="18"/>
          <w:lang w:val="es-BO"/>
        </w:rPr>
      </w:pPr>
    </w:p>
    <w:p w14:paraId="51B0E1F8" w14:textId="477AA31F" w:rsidR="00B0684F" w:rsidRDefault="00B0684F" w:rsidP="00C006D5">
      <w:pPr>
        <w:jc w:val="center"/>
        <w:rPr>
          <w:b/>
          <w:sz w:val="18"/>
          <w:lang w:val="es-BO"/>
        </w:rPr>
      </w:pPr>
    </w:p>
    <w:p w14:paraId="46D0A804" w14:textId="7524BB76" w:rsidR="00B0684F" w:rsidRDefault="00B0684F" w:rsidP="00C006D5">
      <w:pPr>
        <w:jc w:val="center"/>
        <w:rPr>
          <w:b/>
          <w:sz w:val="18"/>
          <w:lang w:val="es-BO"/>
        </w:rPr>
      </w:pPr>
    </w:p>
    <w:p w14:paraId="1D388280" w14:textId="2CFEE4D0" w:rsidR="00B0684F" w:rsidRDefault="00B0684F" w:rsidP="00C006D5">
      <w:pPr>
        <w:jc w:val="center"/>
        <w:rPr>
          <w:b/>
          <w:sz w:val="18"/>
          <w:lang w:val="es-BO"/>
        </w:rPr>
      </w:pPr>
    </w:p>
    <w:p w14:paraId="499CD74E" w14:textId="2F0D1E07" w:rsidR="00B0684F" w:rsidRDefault="00B0684F" w:rsidP="00C006D5">
      <w:pPr>
        <w:jc w:val="center"/>
        <w:rPr>
          <w:b/>
          <w:sz w:val="18"/>
          <w:lang w:val="es-BO"/>
        </w:rPr>
      </w:pPr>
    </w:p>
    <w:p w14:paraId="2545C1E5" w14:textId="5D1D31D9" w:rsidR="00B0684F" w:rsidRDefault="00B0684F" w:rsidP="00C006D5">
      <w:pPr>
        <w:jc w:val="center"/>
        <w:rPr>
          <w:b/>
          <w:sz w:val="18"/>
          <w:lang w:val="es-BO"/>
        </w:rPr>
      </w:pPr>
    </w:p>
    <w:p w14:paraId="440E34E3" w14:textId="7E435656" w:rsidR="00B0684F" w:rsidRDefault="00B0684F" w:rsidP="00C006D5">
      <w:pPr>
        <w:jc w:val="center"/>
        <w:rPr>
          <w:b/>
          <w:sz w:val="18"/>
          <w:lang w:val="es-BO"/>
        </w:rPr>
      </w:pPr>
    </w:p>
    <w:p w14:paraId="78541381" w14:textId="04173371" w:rsidR="00B0684F" w:rsidRDefault="00B0684F" w:rsidP="00C006D5">
      <w:pPr>
        <w:jc w:val="center"/>
        <w:rPr>
          <w:b/>
          <w:sz w:val="18"/>
          <w:lang w:val="es-BO"/>
        </w:rPr>
      </w:pPr>
    </w:p>
    <w:p w14:paraId="091D2350" w14:textId="3DE05C73" w:rsidR="00AD62FB" w:rsidRDefault="00AD62FB" w:rsidP="00C006D5">
      <w:pPr>
        <w:jc w:val="center"/>
        <w:rPr>
          <w:b/>
          <w:sz w:val="18"/>
          <w:lang w:val="es-BO"/>
        </w:rPr>
      </w:pPr>
    </w:p>
    <w:p w14:paraId="63477DF1" w14:textId="48B78268" w:rsidR="00AD62FB" w:rsidRDefault="00AD62FB" w:rsidP="00C006D5">
      <w:pPr>
        <w:jc w:val="center"/>
        <w:rPr>
          <w:b/>
          <w:sz w:val="18"/>
          <w:lang w:val="es-BO"/>
        </w:rPr>
      </w:pPr>
    </w:p>
    <w:p w14:paraId="4312B349" w14:textId="77777777" w:rsidR="00AD62FB" w:rsidRDefault="00AD62FB" w:rsidP="00C006D5">
      <w:pPr>
        <w:jc w:val="center"/>
        <w:rPr>
          <w:b/>
          <w:sz w:val="18"/>
          <w:lang w:val="es-BO"/>
        </w:rPr>
      </w:pPr>
    </w:p>
    <w:p w14:paraId="763D8806" w14:textId="5619AE30" w:rsidR="00B0684F" w:rsidRDefault="00B0684F" w:rsidP="00C006D5">
      <w:pPr>
        <w:jc w:val="center"/>
        <w:rPr>
          <w:b/>
          <w:sz w:val="18"/>
          <w:lang w:val="es-BO"/>
        </w:rPr>
      </w:pPr>
    </w:p>
    <w:p w14:paraId="323C47F2" w14:textId="7FB9E9FD" w:rsidR="00B0684F" w:rsidRDefault="00B0684F" w:rsidP="00C006D5">
      <w:pPr>
        <w:jc w:val="center"/>
        <w:rPr>
          <w:b/>
          <w:sz w:val="18"/>
          <w:lang w:val="es-BO"/>
        </w:rPr>
      </w:pPr>
    </w:p>
    <w:p w14:paraId="1A527FAE" w14:textId="103DE6D3" w:rsidR="00B0684F" w:rsidRDefault="00B0684F" w:rsidP="00C006D5">
      <w:pPr>
        <w:jc w:val="center"/>
        <w:rPr>
          <w:b/>
          <w:sz w:val="18"/>
          <w:lang w:val="es-BO"/>
        </w:rPr>
      </w:pPr>
    </w:p>
    <w:p w14:paraId="2EF7DB1A" w14:textId="40B7AA98" w:rsidR="00A72FB0" w:rsidRPr="008F554D" w:rsidRDefault="00A72FB0" w:rsidP="00C006D5">
      <w:pPr>
        <w:jc w:val="center"/>
        <w:rPr>
          <w:b/>
          <w:lang w:val="es-BO"/>
        </w:rPr>
      </w:pPr>
      <w:r w:rsidRPr="008F554D">
        <w:rPr>
          <w:b/>
          <w:sz w:val="18"/>
          <w:lang w:val="es-BO"/>
        </w:rPr>
        <w:lastRenderedPageBreak/>
        <w:t>PARTE II</w:t>
      </w:r>
      <w:bookmarkStart w:id="142" w:name="_GoBack"/>
      <w:bookmarkEnd w:id="142"/>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8F554D" w:rsidRDefault="00615C7B" w:rsidP="008E57ED">
      <w:pPr>
        <w:jc w:val="center"/>
        <w:rPr>
          <w:rFonts w:cs="Arial"/>
          <w:b/>
          <w:sz w:val="18"/>
          <w:szCs w:val="18"/>
          <w:lang w:val="es-BO"/>
        </w:rPr>
      </w:pPr>
    </w:p>
    <w:p w14:paraId="2F83502D" w14:textId="77777777" w:rsidR="00430174" w:rsidRPr="008F554D" w:rsidRDefault="00430174" w:rsidP="001F6CD5">
      <w:pPr>
        <w:pStyle w:val="Puesto"/>
        <w:numPr>
          <w:ilvl w:val="0"/>
          <w:numId w:val="25"/>
        </w:numPr>
        <w:spacing w:before="0" w:after="0"/>
        <w:jc w:val="both"/>
        <w:rPr>
          <w:rFonts w:ascii="Verdana" w:hAnsi="Verdana"/>
          <w:sz w:val="18"/>
          <w:szCs w:val="18"/>
          <w:lang w:val="es-BO"/>
        </w:rPr>
      </w:pPr>
      <w:bookmarkStart w:id="143" w:name="_Toc346873832"/>
      <w:bookmarkStart w:id="144" w:name="_Toc356237219"/>
      <w:bookmarkStart w:id="145" w:name="_Toc94714725"/>
      <w:r w:rsidRPr="008F554D">
        <w:rPr>
          <w:rFonts w:ascii="Verdana" w:hAnsi="Verdana"/>
          <w:sz w:val="18"/>
          <w:szCs w:val="18"/>
          <w:lang w:val="es-BO"/>
        </w:rPr>
        <w:t>CONVOCATORIA Y DATOS GENERALES DE LA CONTRATACIÓN</w:t>
      </w:r>
      <w:bookmarkEnd w:id="143"/>
      <w:bookmarkEnd w:id="144"/>
      <w:bookmarkEnd w:id="145"/>
    </w:p>
    <w:p w14:paraId="5BA78E69" w14:textId="77777777" w:rsidR="00092F5B" w:rsidRPr="008F554D" w:rsidRDefault="00092F5B" w:rsidP="00092F5B">
      <w:pPr>
        <w:pStyle w:val="Puest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C97101">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rsidP="001F6CD5">
            <w:pPr>
              <w:pStyle w:val="Prrafodelista"/>
              <w:numPr>
                <w:ilvl w:val="0"/>
                <w:numId w:val="28"/>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C97101">
        <w:trPr>
          <w:trHeight w:val="397"/>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73FCE" w14:textId="0558474B" w:rsidR="00430174" w:rsidRPr="008F554D" w:rsidRDefault="0080239E" w:rsidP="00C97101">
            <w:pPr>
              <w:rPr>
                <w:rFonts w:ascii="Arial" w:hAnsi="Arial" w:cs="Arial"/>
                <w:lang w:val="es-BO"/>
              </w:rPr>
            </w:pPr>
            <w:r w:rsidRPr="0080239E">
              <w:rPr>
                <w:rFonts w:ascii="Arial" w:hAnsi="Arial" w:cs="Arial"/>
                <w:lang w:val="es-BO"/>
              </w:rPr>
              <w:t>EMPRESA NACIONAL DE ELECTRICIDAD</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C97101">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219719" w14:textId="1F74BA4F" w:rsidR="00430174" w:rsidRPr="008F554D" w:rsidRDefault="0080239E" w:rsidP="00113259">
            <w:pPr>
              <w:rPr>
                <w:rFonts w:ascii="Arial" w:hAnsi="Arial" w:cs="Arial"/>
                <w:lang w:val="es-BO"/>
              </w:rPr>
            </w:pPr>
            <w:r>
              <w:rPr>
                <w:rFonts w:ascii="Arial" w:hAnsi="Arial" w:cs="Arial"/>
                <w:lang w:val="es-BO"/>
              </w:rPr>
              <w:t>ENDE-ANPE-202</w:t>
            </w:r>
            <w:r w:rsidR="00113259">
              <w:rPr>
                <w:rFonts w:ascii="Arial" w:hAnsi="Arial" w:cs="Arial"/>
                <w:lang w:val="es-BO"/>
              </w:rPr>
              <w:t>3</w:t>
            </w:r>
            <w:r>
              <w:rPr>
                <w:rFonts w:ascii="Arial" w:hAnsi="Arial" w:cs="Arial"/>
                <w:lang w:val="es-BO"/>
              </w:rPr>
              <w:t>-</w:t>
            </w:r>
            <w:r w:rsidR="00113259">
              <w:rPr>
                <w:rFonts w:ascii="Arial" w:hAnsi="Arial" w:cs="Arial"/>
                <w:lang w:val="es-BO"/>
              </w:rPr>
              <w:t>018</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BF734E">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tcBorders>
              <w:top w:val="single" w:sz="4" w:space="0" w:color="auto"/>
              <w:bottom w:val="single" w:sz="4" w:space="0" w:color="auto"/>
            </w:tcBorders>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837963" w:rsidRPr="008F554D" w14:paraId="1300C4EE" w14:textId="77777777" w:rsidTr="00BF734E">
        <w:trPr>
          <w:jc w:val="center"/>
        </w:trPr>
        <w:tc>
          <w:tcPr>
            <w:tcW w:w="2373"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330B7631" w:rsidR="00430174" w:rsidRPr="008F554D" w:rsidRDefault="0080239E" w:rsidP="00C97101">
            <w:pPr>
              <w:rPr>
                <w:rFonts w:ascii="Arial" w:hAnsi="Arial" w:cs="Arial"/>
                <w:lang w:val="es-BO"/>
              </w:rPr>
            </w:pPr>
            <w:r>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21B02981" w:rsidR="00430174" w:rsidRPr="008F554D" w:rsidRDefault="00072EA3" w:rsidP="00C97101">
            <w:pP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0249B600" w:rsidR="00430174" w:rsidRPr="008F554D" w:rsidRDefault="0080239E" w:rsidP="00C97101">
            <w:pPr>
              <w:rPr>
                <w:rFonts w:ascii="Arial" w:hAnsi="Arial" w:cs="Arial"/>
                <w:lang w:val="es-BO"/>
              </w:rPr>
            </w:pPr>
            <w:r>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60D7C5C9" w:rsidR="00430174" w:rsidRPr="008F554D" w:rsidRDefault="0080239E" w:rsidP="00C97101">
            <w:pPr>
              <w:rPr>
                <w:rFonts w:ascii="Arial" w:hAnsi="Arial" w:cs="Arial"/>
                <w:lang w:val="es-BO"/>
              </w:rPr>
            </w:pPr>
            <w:r>
              <w:rPr>
                <w:rFonts w:ascii="Arial" w:hAnsi="Arial" w:cs="Arial"/>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50CB9B2B" w:rsidR="00430174" w:rsidRPr="008F554D" w:rsidRDefault="0080239E" w:rsidP="00C97101">
            <w:pPr>
              <w:rPr>
                <w:rFonts w:ascii="Arial" w:hAnsi="Arial" w:cs="Arial"/>
                <w:lang w:val="es-BO"/>
              </w:rPr>
            </w:pPr>
            <w:r>
              <w:rPr>
                <w:rFonts w:ascii="Arial" w:hAnsi="Arial" w:cs="Arial"/>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2E0CA7B9" w:rsidR="00430174" w:rsidRPr="008F554D" w:rsidRDefault="0080239E" w:rsidP="00C97101">
            <w:pPr>
              <w:rPr>
                <w:rFonts w:ascii="Arial" w:hAnsi="Arial" w:cs="Arial"/>
                <w:lang w:val="es-BO"/>
              </w:rPr>
            </w:pPr>
            <w:r>
              <w:rPr>
                <w:rFonts w:ascii="Arial" w:hAnsi="Arial" w:cs="Arial"/>
                <w:lang w:val="es-BO"/>
              </w:rPr>
              <w:t>4</w:t>
            </w:r>
          </w:p>
        </w:tc>
        <w:tc>
          <w:tcPr>
            <w:tcW w:w="277"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368B3BA6" w:rsidR="00430174" w:rsidRPr="008F554D" w:rsidRDefault="0080239E" w:rsidP="00C97101">
            <w:pPr>
              <w:rPr>
                <w:rFonts w:ascii="Arial" w:hAnsi="Arial" w:cs="Arial"/>
                <w:lang w:val="es-BO"/>
              </w:rPr>
            </w:pPr>
            <w:r>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167C282C" w:rsidR="00430174" w:rsidRPr="008F554D" w:rsidRDefault="0080239E" w:rsidP="00C97101">
            <w:pPr>
              <w:rPr>
                <w:rFonts w:ascii="Arial" w:hAnsi="Arial" w:cs="Arial"/>
                <w:lang w:val="es-BO"/>
              </w:rPr>
            </w:pPr>
            <w:r>
              <w:rPr>
                <w:rFonts w:ascii="Arial" w:hAnsi="Arial" w:cs="Arial"/>
                <w:lang w:val="es-BO"/>
              </w:rPr>
              <w:t>0</w:t>
            </w:r>
          </w:p>
        </w:tc>
        <w:tc>
          <w:tcPr>
            <w:tcW w:w="273"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12830ED7" w:rsidR="00430174" w:rsidRPr="008F554D" w:rsidRDefault="00837963" w:rsidP="00C97101">
            <w:pP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48DD1477" w:rsidR="00430174" w:rsidRPr="008F554D" w:rsidRDefault="00837963" w:rsidP="00C97101">
            <w:pP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6466E235" w:rsidR="00430174" w:rsidRPr="008F554D" w:rsidRDefault="00837963" w:rsidP="00C97101">
            <w:pP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5A01084F" w:rsidR="00430174" w:rsidRPr="008F554D" w:rsidRDefault="00837963" w:rsidP="00C97101">
            <w:pPr>
              <w:rPr>
                <w:rFonts w:ascii="Arial" w:hAnsi="Arial" w:cs="Arial"/>
                <w:lang w:val="es-BO"/>
              </w:rPr>
            </w:pPr>
            <w:r>
              <w:rPr>
                <w:rFonts w:ascii="Arial" w:hAnsi="Arial" w:cs="Arial"/>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74A89E9B" w:rsidR="00430174" w:rsidRPr="008F554D" w:rsidRDefault="00837963" w:rsidP="00C97101">
            <w:pPr>
              <w:rPr>
                <w:rFonts w:ascii="Arial" w:hAnsi="Arial" w:cs="Arial"/>
                <w:lang w:val="es-BO"/>
              </w:rPr>
            </w:pPr>
            <w:r>
              <w:rPr>
                <w:rFonts w:ascii="Arial" w:hAnsi="Arial" w:cs="Arial"/>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03D98D55" w:rsidR="00430174" w:rsidRPr="008F554D" w:rsidRDefault="00837963" w:rsidP="00C97101">
            <w:pPr>
              <w:rPr>
                <w:rFonts w:ascii="Arial" w:hAnsi="Arial" w:cs="Arial"/>
                <w:lang w:val="es-BO"/>
              </w:rPr>
            </w:pPr>
            <w:r>
              <w:rPr>
                <w:rFonts w:ascii="Arial" w:hAnsi="Arial" w:cs="Arial"/>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4C0FB472" w:rsidR="00430174" w:rsidRPr="008F554D" w:rsidRDefault="00837963" w:rsidP="00C97101">
            <w:pPr>
              <w:rPr>
                <w:rFonts w:ascii="Arial" w:hAnsi="Arial" w:cs="Arial"/>
                <w:lang w:val="es-BO"/>
              </w:rPr>
            </w:pPr>
            <w:r>
              <w:rPr>
                <w:rFonts w:ascii="Arial" w:hAnsi="Arial" w:cs="Arial"/>
                <w:lang w:val="es-BO"/>
              </w:rPr>
              <w:t>7</w:t>
            </w:r>
          </w:p>
        </w:tc>
        <w:tc>
          <w:tcPr>
            <w:tcW w:w="273"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0B7CB259" w:rsidR="00430174" w:rsidRPr="008F554D" w:rsidRDefault="0080239E" w:rsidP="00C97101">
            <w:pP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shd w:val="clear" w:color="auto" w:fill="auto"/>
          </w:tcPr>
          <w:p w14:paraId="4028FC07" w14:textId="668A359B"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49D2C4BE" w:rsidR="00430174" w:rsidRPr="008F554D" w:rsidRDefault="0080239E" w:rsidP="00C97101">
            <w:pPr>
              <w:rPr>
                <w:rFonts w:ascii="Arial" w:hAnsi="Arial" w:cs="Arial"/>
                <w:lang w:val="es-BO"/>
              </w:rPr>
            </w:pPr>
            <w:r>
              <w:rPr>
                <w:rFonts w:ascii="Arial" w:hAnsi="Arial" w:cs="Arial"/>
                <w:lang w:val="es-BO"/>
              </w:rPr>
              <w:t>1</w:t>
            </w:r>
          </w:p>
        </w:tc>
        <w:tc>
          <w:tcPr>
            <w:tcW w:w="819"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14:paraId="1FE3F148" w14:textId="51B27B0F" w:rsidR="00430174" w:rsidRPr="008F554D" w:rsidRDefault="0080239E" w:rsidP="00C97101">
            <w:pPr>
              <w:rPr>
                <w:rFonts w:ascii="Arial" w:hAnsi="Arial" w:cs="Arial"/>
                <w:lang w:val="es-BO"/>
              </w:rPr>
            </w:pPr>
            <w:r>
              <w:rPr>
                <w:rFonts w:ascii="Arial" w:hAnsi="Arial" w:cs="Arial"/>
                <w:lang w:val="es-BO"/>
              </w:rPr>
              <w:t>202</w:t>
            </w:r>
            <w:r w:rsidR="00072EA3">
              <w:rPr>
                <w:rFonts w:ascii="Arial" w:hAnsi="Arial" w:cs="Arial"/>
                <w:lang w:val="es-BO"/>
              </w:rPr>
              <w:t>3</w:t>
            </w:r>
          </w:p>
        </w:tc>
        <w:tc>
          <w:tcPr>
            <w:tcW w:w="273"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82"/>
        <w:gridCol w:w="280"/>
        <w:gridCol w:w="281"/>
        <w:gridCol w:w="271"/>
        <w:gridCol w:w="276"/>
        <w:gridCol w:w="275"/>
        <w:gridCol w:w="280"/>
        <w:gridCol w:w="276"/>
        <w:gridCol w:w="276"/>
        <w:gridCol w:w="296"/>
        <w:gridCol w:w="273"/>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8F554D" w:rsidRPr="008F554D" w14:paraId="4D19AE95" w14:textId="77777777" w:rsidTr="00D91A50">
        <w:trPr>
          <w:jc w:val="center"/>
        </w:trPr>
        <w:tc>
          <w:tcPr>
            <w:tcW w:w="2357"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2" w:type="dxa"/>
            <w:shd w:val="clear" w:color="auto" w:fill="auto"/>
          </w:tcPr>
          <w:p w14:paraId="622652A0" w14:textId="77777777" w:rsidR="00430174" w:rsidRPr="008F554D" w:rsidRDefault="00430174" w:rsidP="00C97101">
            <w:pPr>
              <w:rPr>
                <w:rFonts w:ascii="Arial" w:hAnsi="Arial" w:cs="Arial"/>
                <w:sz w:val="10"/>
                <w:lang w:val="es-BO"/>
              </w:rPr>
            </w:pPr>
          </w:p>
        </w:tc>
        <w:tc>
          <w:tcPr>
            <w:tcW w:w="280" w:type="dxa"/>
            <w:shd w:val="clear" w:color="auto" w:fill="auto"/>
          </w:tcPr>
          <w:p w14:paraId="733CA993" w14:textId="77777777" w:rsidR="00430174" w:rsidRPr="008F554D" w:rsidRDefault="00430174" w:rsidP="00C97101">
            <w:pPr>
              <w:rPr>
                <w:rFonts w:ascii="Arial" w:hAnsi="Arial" w:cs="Arial"/>
                <w:sz w:val="10"/>
                <w:lang w:val="es-BO"/>
              </w:rPr>
            </w:pPr>
          </w:p>
        </w:tc>
        <w:tc>
          <w:tcPr>
            <w:tcW w:w="281" w:type="dxa"/>
            <w:shd w:val="clear" w:color="auto" w:fill="auto"/>
          </w:tcPr>
          <w:p w14:paraId="79426A5B" w14:textId="77777777" w:rsidR="00430174" w:rsidRPr="008F554D" w:rsidRDefault="00430174" w:rsidP="00C97101">
            <w:pPr>
              <w:rPr>
                <w:rFonts w:ascii="Arial" w:hAnsi="Arial" w:cs="Arial"/>
                <w:sz w:val="10"/>
                <w:lang w:val="es-BO"/>
              </w:rPr>
            </w:pPr>
          </w:p>
        </w:tc>
        <w:tc>
          <w:tcPr>
            <w:tcW w:w="271" w:type="dxa"/>
            <w:shd w:val="clear" w:color="auto" w:fill="auto"/>
          </w:tcPr>
          <w:p w14:paraId="03F70BF0" w14:textId="77777777" w:rsidR="00430174" w:rsidRPr="008F554D" w:rsidRDefault="00430174" w:rsidP="00C97101">
            <w:pPr>
              <w:rPr>
                <w:rFonts w:ascii="Arial" w:hAnsi="Arial" w:cs="Arial"/>
                <w:sz w:val="10"/>
                <w:lang w:val="es-BO"/>
              </w:rPr>
            </w:pPr>
          </w:p>
        </w:tc>
        <w:tc>
          <w:tcPr>
            <w:tcW w:w="276" w:type="dxa"/>
            <w:shd w:val="clear" w:color="auto" w:fill="auto"/>
          </w:tcPr>
          <w:p w14:paraId="3791B8CD" w14:textId="77777777" w:rsidR="00430174" w:rsidRPr="008F554D" w:rsidRDefault="00430174" w:rsidP="00C97101">
            <w:pPr>
              <w:rPr>
                <w:rFonts w:ascii="Arial" w:hAnsi="Arial" w:cs="Arial"/>
                <w:sz w:val="10"/>
                <w:lang w:val="es-BO"/>
              </w:rPr>
            </w:pPr>
          </w:p>
        </w:tc>
        <w:tc>
          <w:tcPr>
            <w:tcW w:w="275" w:type="dxa"/>
            <w:shd w:val="clear" w:color="auto" w:fill="auto"/>
          </w:tcPr>
          <w:p w14:paraId="6C6B564E" w14:textId="77777777" w:rsidR="00430174" w:rsidRPr="008F554D" w:rsidRDefault="00430174" w:rsidP="00C97101">
            <w:pPr>
              <w:rPr>
                <w:rFonts w:ascii="Arial" w:hAnsi="Arial" w:cs="Arial"/>
                <w:sz w:val="10"/>
                <w:lang w:val="es-BO"/>
              </w:rPr>
            </w:pPr>
          </w:p>
        </w:tc>
        <w:tc>
          <w:tcPr>
            <w:tcW w:w="280" w:type="dxa"/>
            <w:shd w:val="clear" w:color="auto" w:fill="auto"/>
          </w:tcPr>
          <w:p w14:paraId="6CDAD343" w14:textId="77777777" w:rsidR="00430174" w:rsidRPr="008F554D" w:rsidRDefault="00430174" w:rsidP="00C97101">
            <w:pPr>
              <w:rPr>
                <w:rFonts w:ascii="Arial" w:hAnsi="Arial" w:cs="Arial"/>
                <w:sz w:val="10"/>
                <w:lang w:val="es-BO"/>
              </w:rPr>
            </w:pPr>
          </w:p>
        </w:tc>
        <w:tc>
          <w:tcPr>
            <w:tcW w:w="276" w:type="dxa"/>
            <w:shd w:val="clear" w:color="auto" w:fill="auto"/>
          </w:tcPr>
          <w:p w14:paraId="21E7A4F5" w14:textId="77777777" w:rsidR="00430174" w:rsidRPr="008F554D" w:rsidRDefault="00430174" w:rsidP="00C97101">
            <w:pPr>
              <w:rPr>
                <w:rFonts w:ascii="Arial" w:hAnsi="Arial" w:cs="Arial"/>
                <w:sz w:val="10"/>
                <w:lang w:val="es-BO"/>
              </w:rPr>
            </w:pPr>
          </w:p>
        </w:tc>
        <w:tc>
          <w:tcPr>
            <w:tcW w:w="276" w:type="dxa"/>
            <w:shd w:val="clear" w:color="auto" w:fill="auto"/>
          </w:tcPr>
          <w:p w14:paraId="4EB008F8" w14:textId="77777777" w:rsidR="00430174" w:rsidRPr="008F554D" w:rsidRDefault="00430174" w:rsidP="00C97101">
            <w:pPr>
              <w:rPr>
                <w:rFonts w:ascii="Arial" w:hAnsi="Arial" w:cs="Arial"/>
                <w:sz w:val="10"/>
                <w:lang w:val="es-BO"/>
              </w:rPr>
            </w:pPr>
          </w:p>
        </w:tc>
        <w:tc>
          <w:tcPr>
            <w:tcW w:w="296" w:type="dxa"/>
            <w:shd w:val="clear" w:color="auto" w:fill="auto"/>
          </w:tcPr>
          <w:p w14:paraId="5254F440" w14:textId="77777777" w:rsidR="00430174" w:rsidRPr="008F554D" w:rsidRDefault="00430174" w:rsidP="00C97101">
            <w:pPr>
              <w:rPr>
                <w:rFonts w:ascii="Arial" w:hAnsi="Arial" w:cs="Arial"/>
                <w:sz w:val="10"/>
                <w:lang w:val="es-BO"/>
              </w:rPr>
            </w:pPr>
          </w:p>
        </w:tc>
        <w:tc>
          <w:tcPr>
            <w:tcW w:w="273" w:type="dxa"/>
            <w:shd w:val="clear" w:color="auto" w:fill="auto"/>
          </w:tcPr>
          <w:p w14:paraId="202B1325" w14:textId="77777777" w:rsidR="00430174" w:rsidRPr="008F554D" w:rsidRDefault="00430174" w:rsidP="00C97101">
            <w:pPr>
              <w:rPr>
                <w:rFonts w:ascii="Arial" w:hAnsi="Arial" w:cs="Arial"/>
                <w:sz w:val="10"/>
                <w:lang w:val="es-BO"/>
              </w:rPr>
            </w:pPr>
          </w:p>
        </w:tc>
        <w:tc>
          <w:tcPr>
            <w:tcW w:w="274" w:type="dxa"/>
            <w:shd w:val="clear" w:color="auto" w:fill="auto"/>
          </w:tcPr>
          <w:p w14:paraId="2F8A2864" w14:textId="77777777" w:rsidR="00430174" w:rsidRPr="008F554D" w:rsidRDefault="00430174" w:rsidP="00C97101">
            <w:pPr>
              <w:rPr>
                <w:rFonts w:ascii="Arial" w:hAnsi="Arial" w:cs="Arial"/>
                <w:sz w:val="10"/>
                <w:lang w:val="es-BO"/>
              </w:rPr>
            </w:pPr>
          </w:p>
        </w:tc>
        <w:tc>
          <w:tcPr>
            <w:tcW w:w="273" w:type="dxa"/>
            <w:shd w:val="clear" w:color="auto" w:fill="auto"/>
          </w:tcPr>
          <w:p w14:paraId="623C55C6" w14:textId="77777777" w:rsidR="00430174" w:rsidRPr="008F554D" w:rsidRDefault="00430174" w:rsidP="00C97101">
            <w:pPr>
              <w:rPr>
                <w:rFonts w:ascii="Arial" w:hAnsi="Arial" w:cs="Arial"/>
                <w:sz w:val="10"/>
                <w:lang w:val="es-BO"/>
              </w:rPr>
            </w:pPr>
          </w:p>
        </w:tc>
        <w:tc>
          <w:tcPr>
            <w:tcW w:w="274" w:type="dxa"/>
            <w:shd w:val="clear" w:color="auto" w:fill="auto"/>
          </w:tcPr>
          <w:p w14:paraId="3FB377C7" w14:textId="77777777" w:rsidR="00430174" w:rsidRPr="008F554D" w:rsidRDefault="00430174" w:rsidP="00C97101">
            <w:pPr>
              <w:rPr>
                <w:rFonts w:ascii="Arial" w:hAnsi="Arial" w:cs="Arial"/>
                <w:sz w:val="10"/>
                <w:lang w:val="es-BO"/>
              </w:rPr>
            </w:pPr>
          </w:p>
        </w:tc>
        <w:tc>
          <w:tcPr>
            <w:tcW w:w="274" w:type="dxa"/>
            <w:shd w:val="clear" w:color="auto" w:fill="auto"/>
          </w:tcPr>
          <w:p w14:paraId="6306E7E1" w14:textId="77777777" w:rsidR="00430174" w:rsidRPr="008F554D" w:rsidRDefault="00430174" w:rsidP="00C97101">
            <w:pPr>
              <w:rPr>
                <w:rFonts w:ascii="Arial" w:hAnsi="Arial" w:cs="Arial"/>
                <w:sz w:val="10"/>
                <w:lang w:val="es-BO"/>
              </w:rPr>
            </w:pPr>
          </w:p>
        </w:tc>
        <w:tc>
          <w:tcPr>
            <w:tcW w:w="274" w:type="dxa"/>
            <w:shd w:val="clear" w:color="auto" w:fill="auto"/>
          </w:tcPr>
          <w:p w14:paraId="1AFA93BC" w14:textId="77777777" w:rsidR="00430174" w:rsidRPr="008F554D" w:rsidRDefault="00430174" w:rsidP="00C97101">
            <w:pPr>
              <w:rPr>
                <w:rFonts w:ascii="Arial" w:hAnsi="Arial" w:cs="Arial"/>
                <w:sz w:val="10"/>
                <w:lang w:val="es-BO"/>
              </w:rPr>
            </w:pPr>
          </w:p>
        </w:tc>
        <w:tc>
          <w:tcPr>
            <w:tcW w:w="274" w:type="dxa"/>
            <w:shd w:val="clear" w:color="auto" w:fill="auto"/>
          </w:tcPr>
          <w:p w14:paraId="1A02437A" w14:textId="77777777" w:rsidR="00430174" w:rsidRPr="008F554D" w:rsidRDefault="00430174" w:rsidP="00C97101">
            <w:pPr>
              <w:rPr>
                <w:rFonts w:ascii="Arial" w:hAnsi="Arial" w:cs="Arial"/>
                <w:sz w:val="10"/>
                <w:lang w:val="es-BO"/>
              </w:rPr>
            </w:pPr>
          </w:p>
        </w:tc>
        <w:tc>
          <w:tcPr>
            <w:tcW w:w="273" w:type="dxa"/>
            <w:shd w:val="clear" w:color="auto" w:fill="auto"/>
          </w:tcPr>
          <w:p w14:paraId="63E3714A" w14:textId="77777777" w:rsidR="00430174" w:rsidRPr="008F554D" w:rsidRDefault="00430174" w:rsidP="00C97101">
            <w:pPr>
              <w:rPr>
                <w:rFonts w:ascii="Arial" w:hAnsi="Arial" w:cs="Arial"/>
                <w:sz w:val="10"/>
                <w:lang w:val="es-BO"/>
              </w:rPr>
            </w:pPr>
          </w:p>
        </w:tc>
        <w:tc>
          <w:tcPr>
            <w:tcW w:w="274" w:type="dxa"/>
            <w:shd w:val="clear" w:color="auto" w:fill="auto"/>
          </w:tcPr>
          <w:p w14:paraId="277E1926"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2B97848C" w14:textId="77777777" w:rsidR="00430174" w:rsidRPr="008F554D" w:rsidRDefault="00430174" w:rsidP="00C97101">
            <w:pPr>
              <w:rPr>
                <w:rFonts w:ascii="Arial" w:hAnsi="Arial" w:cs="Arial"/>
                <w:sz w:val="10"/>
                <w:lang w:val="es-BO"/>
              </w:rPr>
            </w:pPr>
          </w:p>
        </w:tc>
        <w:tc>
          <w:tcPr>
            <w:tcW w:w="274" w:type="dxa"/>
            <w:shd w:val="clear" w:color="auto" w:fill="auto"/>
          </w:tcPr>
          <w:p w14:paraId="6EC4BC1C"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0C71626E"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D91A50">
        <w:trPr>
          <w:trHeight w:val="435"/>
          <w:jc w:val="center"/>
        </w:trPr>
        <w:tc>
          <w:tcPr>
            <w:tcW w:w="2357"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16"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A54BF9" w14:textId="2FA77FFF" w:rsidR="00430174" w:rsidRPr="008F554D" w:rsidRDefault="00FF6EE1" w:rsidP="00C97101">
            <w:pPr>
              <w:tabs>
                <w:tab w:val="left" w:pos="1634"/>
              </w:tabs>
              <w:rPr>
                <w:rFonts w:ascii="Arial" w:hAnsi="Arial" w:cs="Arial"/>
                <w:lang w:val="es-BO"/>
              </w:rPr>
            </w:pPr>
            <w:r w:rsidRPr="00FF6EE1">
              <w:rPr>
                <w:rFonts w:ascii="Arial" w:hAnsi="Arial" w:cs="Arial"/>
                <w:lang w:val="es-BO"/>
              </w:rPr>
              <w:t>ESTUDIO TECNICO PARA LICENCIAMIENTO DE FRECUENCIA ANTE LA ATT PARA LA LÍNEA CARANAVI TRINIDAD</w:t>
            </w:r>
          </w:p>
        </w:tc>
        <w:tc>
          <w:tcPr>
            <w:tcW w:w="273"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D91A50">
        <w:trPr>
          <w:jc w:val="center"/>
        </w:trPr>
        <w:tc>
          <w:tcPr>
            <w:tcW w:w="2357"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2"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0" w:type="dxa"/>
            <w:shd w:val="clear" w:color="auto" w:fill="auto"/>
          </w:tcPr>
          <w:p w14:paraId="4F60FC52" w14:textId="77777777" w:rsidR="00430174" w:rsidRPr="008F554D" w:rsidRDefault="00430174" w:rsidP="00C97101">
            <w:pPr>
              <w:rPr>
                <w:rFonts w:ascii="Arial" w:hAnsi="Arial" w:cs="Arial"/>
                <w:sz w:val="10"/>
                <w:lang w:val="es-BO"/>
              </w:rPr>
            </w:pPr>
          </w:p>
        </w:tc>
        <w:tc>
          <w:tcPr>
            <w:tcW w:w="281" w:type="dxa"/>
            <w:shd w:val="clear" w:color="auto" w:fill="auto"/>
          </w:tcPr>
          <w:p w14:paraId="56BCB3E6" w14:textId="77777777" w:rsidR="00430174" w:rsidRPr="008F554D" w:rsidRDefault="00430174" w:rsidP="00C97101">
            <w:pPr>
              <w:rPr>
                <w:rFonts w:ascii="Arial" w:hAnsi="Arial" w:cs="Arial"/>
                <w:sz w:val="10"/>
                <w:lang w:val="es-BO"/>
              </w:rPr>
            </w:pPr>
          </w:p>
        </w:tc>
        <w:tc>
          <w:tcPr>
            <w:tcW w:w="271" w:type="dxa"/>
            <w:shd w:val="clear" w:color="auto" w:fill="auto"/>
          </w:tcPr>
          <w:p w14:paraId="204E5DCA" w14:textId="77777777" w:rsidR="00430174" w:rsidRPr="008F554D" w:rsidRDefault="00430174" w:rsidP="00C97101">
            <w:pPr>
              <w:rPr>
                <w:rFonts w:ascii="Arial" w:hAnsi="Arial" w:cs="Arial"/>
                <w:sz w:val="10"/>
                <w:lang w:val="es-BO"/>
              </w:rPr>
            </w:pPr>
          </w:p>
        </w:tc>
        <w:tc>
          <w:tcPr>
            <w:tcW w:w="276" w:type="dxa"/>
            <w:shd w:val="clear" w:color="auto" w:fill="auto"/>
          </w:tcPr>
          <w:p w14:paraId="7970E30C" w14:textId="77777777" w:rsidR="00430174" w:rsidRPr="008F554D" w:rsidRDefault="00430174" w:rsidP="00C97101">
            <w:pPr>
              <w:rPr>
                <w:rFonts w:ascii="Arial" w:hAnsi="Arial" w:cs="Arial"/>
                <w:sz w:val="10"/>
                <w:lang w:val="es-BO"/>
              </w:rPr>
            </w:pPr>
          </w:p>
        </w:tc>
        <w:tc>
          <w:tcPr>
            <w:tcW w:w="275" w:type="dxa"/>
            <w:shd w:val="clear" w:color="auto" w:fill="auto"/>
          </w:tcPr>
          <w:p w14:paraId="7AC34D4D" w14:textId="77777777" w:rsidR="00430174" w:rsidRPr="008F554D" w:rsidRDefault="00430174" w:rsidP="00C97101">
            <w:pPr>
              <w:rPr>
                <w:rFonts w:ascii="Arial" w:hAnsi="Arial" w:cs="Arial"/>
                <w:sz w:val="10"/>
                <w:lang w:val="es-BO"/>
              </w:rPr>
            </w:pPr>
          </w:p>
        </w:tc>
        <w:tc>
          <w:tcPr>
            <w:tcW w:w="280" w:type="dxa"/>
            <w:shd w:val="clear" w:color="auto" w:fill="auto"/>
          </w:tcPr>
          <w:p w14:paraId="31796C40" w14:textId="77777777" w:rsidR="00430174" w:rsidRPr="008F554D" w:rsidRDefault="00430174" w:rsidP="00C97101">
            <w:pPr>
              <w:rPr>
                <w:rFonts w:ascii="Arial" w:hAnsi="Arial" w:cs="Arial"/>
                <w:sz w:val="10"/>
                <w:lang w:val="es-BO"/>
              </w:rPr>
            </w:pPr>
          </w:p>
        </w:tc>
        <w:tc>
          <w:tcPr>
            <w:tcW w:w="276" w:type="dxa"/>
            <w:shd w:val="clear" w:color="auto" w:fill="auto"/>
          </w:tcPr>
          <w:p w14:paraId="1A3A8EAC" w14:textId="77777777" w:rsidR="00430174" w:rsidRPr="008F554D" w:rsidRDefault="00430174" w:rsidP="00C97101">
            <w:pPr>
              <w:rPr>
                <w:rFonts w:ascii="Arial" w:hAnsi="Arial" w:cs="Arial"/>
                <w:sz w:val="10"/>
                <w:lang w:val="es-BO"/>
              </w:rPr>
            </w:pPr>
          </w:p>
        </w:tc>
        <w:tc>
          <w:tcPr>
            <w:tcW w:w="276" w:type="dxa"/>
            <w:shd w:val="clear" w:color="auto" w:fill="auto"/>
          </w:tcPr>
          <w:p w14:paraId="53801188" w14:textId="77777777" w:rsidR="00430174" w:rsidRPr="008F554D" w:rsidRDefault="00430174" w:rsidP="00C97101">
            <w:pPr>
              <w:rPr>
                <w:rFonts w:ascii="Arial" w:hAnsi="Arial" w:cs="Arial"/>
                <w:sz w:val="10"/>
                <w:lang w:val="es-BO"/>
              </w:rPr>
            </w:pPr>
          </w:p>
        </w:tc>
        <w:tc>
          <w:tcPr>
            <w:tcW w:w="296"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3" w:type="dxa"/>
            <w:shd w:val="clear" w:color="auto" w:fill="auto"/>
          </w:tcPr>
          <w:p w14:paraId="337A62BA" w14:textId="77777777" w:rsidR="00430174" w:rsidRPr="008F554D" w:rsidRDefault="00430174" w:rsidP="00C97101">
            <w:pPr>
              <w:rPr>
                <w:rFonts w:ascii="Arial" w:hAnsi="Arial" w:cs="Arial"/>
                <w:sz w:val="10"/>
                <w:lang w:val="es-BO"/>
              </w:rPr>
            </w:pPr>
          </w:p>
        </w:tc>
        <w:tc>
          <w:tcPr>
            <w:tcW w:w="274" w:type="dxa"/>
            <w:shd w:val="clear" w:color="auto" w:fill="auto"/>
          </w:tcPr>
          <w:p w14:paraId="792A4FCF" w14:textId="77777777" w:rsidR="00430174" w:rsidRPr="008F554D" w:rsidRDefault="00430174" w:rsidP="00C97101">
            <w:pPr>
              <w:rPr>
                <w:rFonts w:ascii="Arial" w:hAnsi="Arial" w:cs="Arial"/>
                <w:sz w:val="10"/>
                <w:lang w:val="es-BO"/>
              </w:rPr>
            </w:pPr>
          </w:p>
        </w:tc>
        <w:tc>
          <w:tcPr>
            <w:tcW w:w="273" w:type="dxa"/>
            <w:shd w:val="clear" w:color="auto" w:fill="auto"/>
          </w:tcPr>
          <w:p w14:paraId="6744BB06" w14:textId="77777777" w:rsidR="00430174" w:rsidRPr="008F554D" w:rsidRDefault="00430174" w:rsidP="00C97101">
            <w:pPr>
              <w:rPr>
                <w:rFonts w:ascii="Arial" w:hAnsi="Arial" w:cs="Arial"/>
                <w:sz w:val="10"/>
                <w:lang w:val="es-BO"/>
              </w:rPr>
            </w:pPr>
          </w:p>
        </w:tc>
        <w:tc>
          <w:tcPr>
            <w:tcW w:w="274" w:type="dxa"/>
            <w:shd w:val="clear" w:color="auto" w:fill="auto"/>
          </w:tcPr>
          <w:p w14:paraId="52C7B4B6" w14:textId="77777777" w:rsidR="00430174" w:rsidRPr="008F554D" w:rsidRDefault="00430174" w:rsidP="00C97101">
            <w:pPr>
              <w:rPr>
                <w:rFonts w:ascii="Arial" w:hAnsi="Arial" w:cs="Arial"/>
                <w:sz w:val="10"/>
                <w:lang w:val="es-BO"/>
              </w:rPr>
            </w:pPr>
          </w:p>
        </w:tc>
        <w:tc>
          <w:tcPr>
            <w:tcW w:w="274" w:type="dxa"/>
            <w:shd w:val="clear" w:color="auto" w:fill="auto"/>
          </w:tcPr>
          <w:p w14:paraId="526C9AA9" w14:textId="77777777" w:rsidR="00430174" w:rsidRPr="008F554D" w:rsidRDefault="00430174" w:rsidP="00C97101">
            <w:pPr>
              <w:rPr>
                <w:rFonts w:ascii="Arial" w:hAnsi="Arial" w:cs="Arial"/>
                <w:sz w:val="10"/>
                <w:lang w:val="es-BO"/>
              </w:rPr>
            </w:pPr>
          </w:p>
        </w:tc>
        <w:tc>
          <w:tcPr>
            <w:tcW w:w="274" w:type="dxa"/>
            <w:shd w:val="clear" w:color="auto" w:fill="auto"/>
          </w:tcPr>
          <w:p w14:paraId="2B76187E" w14:textId="77777777" w:rsidR="00430174" w:rsidRPr="008F554D" w:rsidRDefault="00430174" w:rsidP="00C97101">
            <w:pPr>
              <w:rPr>
                <w:rFonts w:ascii="Arial" w:hAnsi="Arial" w:cs="Arial"/>
                <w:sz w:val="10"/>
                <w:lang w:val="es-BO"/>
              </w:rPr>
            </w:pPr>
          </w:p>
        </w:tc>
        <w:tc>
          <w:tcPr>
            <w:tcW w:w="274" w:type="dxa"/>
            <w:shd w:val="clear" w:color="auto" w:fill="auto"/>
          </w:tcPr>
          <w:p w14:paraId="6C965E1B" w14:textId="77777777" w:rsidR="00430174" w:rsidRPr="008F554D" w:rsidRDefault="00430174" w:rsidP="00C97101">
            <w:pPr>
              <w:rPr>
                <w:rFonts w:ascii="Arial" w:hAnsi="Arial" w:cs="Arial"/>
                <w:sz w:val="10"/>
                <w:lang w:val="es-BO"/>
              </w:rPr>
            </w:pPr>
          </w:p>
        </w:tc>
        <w:tc>
          <w:tcPr>
            <w:tcW w:w="273" w:type="dxa"/>
            <w:shd w:val="clear" w:color="auto" w:fill="auto"/>
          </w:tcPr>
          <w:p w14:paraId="5FA524D2" w14:textId="77777777" w:rsidR="00430174" w:rsidRPr="008F554D" w:rsidRDefault="00430174" w:rsidP="00C97101">
            <w:pPr>
              <w:rPr>
                <w:rFonts w:ascii="Arial" w:hAnsi="Arial" w:cs="Arial"/>
                <w:sz w:val="10"/>
                <w:lang w:val="es-BO"/>
              </w:rPr>
            </w:pPr>
          </w:p>
        </w:tc>
        <w:tc>
          <w:tcPr>
            <w:tcW w:w="274" w:type="dxa"/>
            <w:shd w:val="clear" w:color="auto" w:fill="auto"/>
          </w:tcPr>
          <w:p w14:paraId="5D828599" w14:textId="77777777" w:rsidR="00430174" w:rsidRPr="008F554D" w:rsidRDefault="00430174" w:rsidP="00C97101">
            <w:pPr>
              <w:rPr>
                <w:rFonts w:ascii="Arial" w:hAnsi="Arial" w:cs="Arial"/>
                <w:sz w:val="10"/>
                <w:lang w:val="es-BO"/>
              </w:rPr>
            </w:pPr>
          </w:p>
        </w:tc>
        <w:tc>
          <w:tcPr>
            <w:tcW w:w="274" w:type="dxa"/>
            <w:shd w:val="clear" w:color="auto" w:fill="auto"/>
          </w:tcPr>
          <w:p w14:paraId="734C1B57" w14:textId="77777777" w:rsidR="00430174" w:rsidRPr="008F554D" w:rsidRDefault="00430174" w:rsidP="00C97101">
            <w:pPr>
              <w:rPr>
                <w:rFonts w:ascii="Arial" w:hAnsi="Arial" w:cs="Arial"/>
                <w:sz w:val="10"/>
                <w:lang w:val="es-BO"/>
              </w:rPr>
            </w:pPr>
          </w:p>
        </w:tc>
        <w:tc>
          <w:tcPr>
            <w:tcW w:w="274" w:type="dxa"/>
            <w:shd w:val="clear" w:color="auto" w:fill="auto"/>
          </w:tcPr>
          <w:p w14:paraId="49C1D3DD" w14:textId="77777777" w:rsidR="00430174" w:rsidRPr="008F554D" w:rsidRDefault="00430174" w:rsidP="00C97101">
            <w:pPr>
              <w:rPr>
                <w:rFonts w:ascii="Arial" w:hAnsi="Arial" w:cs="Arial"/>
                <w:sz w:val="10"/>
                <w:lang w:val="es-BO"/>
              </w:rPr>
            </w:pPr>
          </w:p>
        </w:tc>
        <w:tc>
          <w:tcPr>
            <w:tcW w:w="274" w:type="dxa"/>
            <w:shd w:val="clear" w:color="auto" w:fill="auto"/>
          </w:tcPr>
          <w:p w14:paraId="2BE9977C"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D91A50">
        <w:trPr>
          <w:jc w:val="center"/>
        </w:trPr>
        <w:tc>
          <w:tcPr>
            <w:tcW w:w="2357"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77777777" w:rsidR="00430174" w:rsidRPr="008F554D" w:rsidRDefault="00430174" w:rsidP="00C97101">
            <w:pPr>
              <w:rPr>
                <w:rFonts w:ascii="Arial" w:hAnsi="Arial" w:cs="Arial"/>
                <w:szCs w:val="2"/>
                <w:lang w:val="es-BO"/>
              </w:rPr>
            </w:pPr>
          </w:p>
        </w:tc>
        <w:tc>
          <w:tcPr>
            <w:tcW w:w="2737"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4" w:type="dxa"/>
          </w:tcPr>
          <w:p w14:paraId="5E0B7855" w14:textId="77777777" w:rsidR="00430174" w:rsidRPr="008F554D" w:rsidRDefault="00430174" w:rsidP="00C97101">
            <w:pPr>
              <w:rPr>
                <w:rFonts w:ascii="Arial" w:hAnsi="Arial" w:cs="Arial"/>
                <w:szCs w:val="2"/>
                <w:lang w:val="es-BO"/>
              </w:rPr>
            </w:pPr>
          </w:p>
        </w:tc>
        <w:tc>
          <w:tcPr>
            <w:tcW w:w="274" w:type="dxa"/>
          </w:tcPr>
          <w:p w14:paraId="79144C9C" w14:textId="77777777" w:rsidR="00430174" w:rsidRPr="008F554D" w:rsidRDefault="00430174" w:rsidP="00C97101">
            <w:pPr>
              <w:rPr>
                <w:rFonts w:ascii="Arial" w:hAnsi="Arial" w:cs="Arial"/>
                <w:szCs w:val="2"/>
                <w:lang w:val="es-BO"/>
              </w:rPr>
            </w:pPr>
          </w:p>
        </w:tc>
        <w:tc>
          <w:tcPr>
            <w:tcW w:w="273" w:type="dxa"/>
          </w:tcPr>
          <w:p w14:paraId="1ACC06EB" w14:textId="77777777" w:rsidR="00430174" w:rsidRPr="008F554D" w:rsidRDefault="00430174" w:rsidP="00C97101">
            <w:pPr>
              <w:rPr>
                <w:rFonts w:ascii="Arial" w:hAnsi="Arial" w:cs="Arial"/>
                <w:szCs w:val="2"/>
                <w:lang w:val="es-BO"/>
              </w:rPr>
            </w:pPr>
          </w:p>
        </w:tc>
        <w:tc>
          <w:tcPr>
            <w:tcW w:w="273" w:type="dxa"/>
          </w:tcPr>
          <w:p w14:paraId="20321DCB" w14:textId="77777777" w:rsidR="00430174" w:rsidRPr="008F554D" w:rsidRDefault="00430174" w:rsidP="00C97101">
            <w:pPr>
              <w:rPr>
                <w:rFonts w:ascii="Arial" w:hAnsi="Arial" w:cs="Arial"/>
                <w:szCs w:val="2"/>
                <w:lang w:val="es-BO"/>
              </w:rPr>
            </w:pPr>
          </w:p>
        </w:tc>
        <w:tc>
          <w:tcPr>
            <w:tcW w:w="273" w:type="dxa"/>
          </w:tcPr>
          <w:p w14:paraId="3DADC5F8" w14:textId="77777777" w:rsidR="00430174" w:rsidRPr="008F554D" w:rsidRDefault="00430174" w:rsidP="00C97101">
            <w:pPr>
              <w:rPr>
                <w:rFonts w:ascii="Arial" w:hAnsi="Arial" w:cs="Arial"/>
                <w:szCs w:val="2"/>
                <w:lang w:val="es-BO"/>
              </w:rPr>
            </w:pPr>
          </w:p>
        </w:tc>
        <w:tc>
          <w:tcPr>
            <w:tcW w:w="273" w:type="dxa"/>
          </w:tcPr>
          <w:p w14:paraId="4E909109" w14:textId="77777777" w:rsidR="00430174" w:rsidRPr="008F554D" w:rsidRDefault="00430174" w:rsidP="00C97101">
            <w:pPr>
              <w:rPr>
                <w:rFonts w:ascii="Arial" w:hAnsi="Arial" w:cs="Arial"/>
                <w:szCs w:val="2"/>
                <w:lang w:val="es-BO"/>
              </w:rPr>
            </w:pPr>
          </w:p>
        </w:tc>
        <w:tc>
          <w:tcPr>
            <w:tcW w:w="273" w:type="dxa"/>
          </w:tcPr>
          <w:p w14:paraId="1B18ED39" w14:textId="77777777" w:rsidR="00430174" w:rsidRPr="008F554D" w:rsidRDefault="00430174" w:rsidP="00C97101">
            <w:pPr>
              <w:rPr>
                <w:rFonts w:ascii="Arial" w:hAnsi="Arial" w:cs="Arial"/>
                <w:szCs w:val="2"/>
                <w:lang w:val="es-BO"/>
              </w:rPr>
            </w:pPr>
          </w:p>
        </w:tc>
        <w:tc>
          <w:tcPr>
            <w:tcW w:w="273" w:type="dxa"/>
          </w:tcPr>
          <w:p w14:paraId="26516D37"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D91A50">
        <w:trPr>
          <w:jc w:val="center"/>
        </w:trPr>
        <w:tc>
          <w:tcPr>
            <w:tcW w:w="2357"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2"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0" w:type="dxa"/>
          </w:tcPr>
          <w:p w14:paraId="69130615" w14:textId="77777777" w:rsidR="00430174" w:rsidRPr="008F554D" w:rsidRDefault="00430174" w:rsidP="00C97101">
            <w:pPr>
              <w:rPr>
                <w:rFonts w:ascii="Arial" w:hAnsi="Arial" w:cs="Arial"/>
                <w:sz w:val="8"/>
                <w:szCs w:val="8"/>
                <w:lang w:val="es-BO"/>
              </w:rPr>
            </w:pPr>
          </w:p>
        </w:tc>
        <w:tc>
          <w:tcPr>
            <w:tcW w:w="281" w:type="dxa"/>
          </w:tcPr>
          <w:p w14:paraId="19DD491E" w14:textId="77777777" w:rsidR="00430174" w:rsidRPr="008F554D" w:rsidRDefault="00430174" w:rsidP="00C97101">
            <w:pPr>
              <w:rPr>
                <w:rFonts w:ascii="Arial" w:hAnsi="Arial" w:cs="Arial"/>
                <w:sz w:val="8"/>
                <w:szCs w:val="8"/>
                <w:lang w:val="es-BO"/>
              </w:rPr>
            </w:pPr>
          </w:p>
        </w:tc>
        <w:tc>
          <w:tcPr>
            <w:tcW w:w="271" w:type="dxa"/>
          </w:tcPr>
          <w:p w14:paraId="594AD68B" w14:textId="77777777" w:rsidR="00430174" w:rsidRPr="008F554D" w:rsidRDefault="00430174" w:rsidP="00C97101">
            <w:pPr>
              <w:rPr>
                <w:rFonts w:ascii="Arial" w:hAnsi="Arial" w:cs="Arial"/>
                <w:sz w:val="8"/>
                <w:szCs w:val="8"/>
                <w:lang w:val="es-BO"/>
              </w:rPr>
            </w:pPr>
          </w:p>
        </w:tc>
        <w:tc>
          <w:tcPr>
            <w:tcW w:w="276" w:type="dxa"/>
          </w:tcPr>
          <w:p w14:paraId="271579C0" w14:textId="77777777" w:rsidR="00430174" w:rsidRPr="008F554D" w:rsidRDefault="00430174" w:rsidP="00C97101">
            <w:pPr>
              <w:rPr>
                <w:rFonts w:ascii="Arial" w:hAnsi="Arial" w:cs="Arial"/>
                <w:sz w:val="8"/>
                <w:szCs w:val="8"/>
                <w:lang w:val="es-BO"/>
              </w:rPr>
            </w:pPr>
          </w:p>
        </w:tc>
        <w:tc>
          <w:tcPr>
            <w:tcW w:w="275" w:type="dxa"/>
          </w:tcPr>
          <w:p w14:paraId="7DEC79C3" w14:textId="77777777" w:rsidR="00430174" w:rsidRPr="008F554D" w:rsidRDefault="00430174" w:rsidP="00C97101">
            <w:pPr>
              <w:rPr>
                <w:rFonts w:ascii="Arial" w:hAnsi="Arial" w:cs="Arial"/>
                <w:sz w:val="8"/>
                <w:szCs w:val="8"/>
                <w:lang w:val="es-BO"/>
              </w:rPr>
            </w:pPr>
          </w:p>
        </w:tc>
        <w:tc>
          <w:tcPr>
            <w:tcW w:w="280" w:type="dxa"/>
          </w:tcPr>
          <w:p w14:paraId="740824D3" w14:textId="77777777" w:rsidR="00430174" w:rsidRPr="008F554D" w:rsidRDefault="00430174" w:rsidP="00C97101">
            <w:pPr>
              <w:rPr>
                <w:rFonts w:ascii="Arial" w:hAnsi="Arial" w:cs="Arial"/>
                <w:sz w:val="8"/>
                <w:szCs w:val="8"/>
                <w:lang w:val="es-BO"/>
              </w:rPr>
            </w:pPr>
          </w:p>
        </w:tc>
        <w:tc>
          <w:tcPr>
            <w:tcW w:w="276" w:type="dxa"/>
          </w:tcPr>
          <w:p w14:paraId="77799D92" w14:textId="77777777" w:rsidR="00430174" w:rsidRPr="008F554D" w:rsidRDefault="00430174" w:rsidP="00C97101">
            <w:pPr>
              <w:rPr>
                <w:rFonts w:ascii="Arial" w:hAnsi="Arial" w:cs="Arial"/>
                <w:sz w:val="8"/>
                <w:szCs w:val="8"/>
                <w:lang w:val="es-BO"/>
              </w:rPr>
            </w:pPr>
          </w:p>
        </w:tc>
        <w:tc>
          <w:tcPr>
            <w:tcW w:w="276" w:type="dxa"/>
          </w:tcPr>
          <w:p w14:paraId="0F9EF20A" w14:textId="77777777" w:rsidR="00430174" w:rsidRPr="008F554D" w:rsidRDefault="00430174" w:rsidP="00C97101">
            <w:pPr>
              <w:rPr>
                <w:rFonts w:ascii="Arial" w:hAnsi="Arial" w:cs="Arial"/>
                <w:sz w:val="8"/>
                <w:szCs w:val="8"/>
                <w:lang w:val="es-BO"/>
              </w:rPr>
            </w:pPr>
          </w:p>
        </w:tc>
        <w:tc>
          <w:tcPr>
            <w:tcW w:w="296"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3" w:type="dxa"/>
          </w:tcPr>
          <w:p w14:paraId="336A220E" w14:textId="77777777" w:rsidR="00430174" w:rsidRPr="008F554D" w:rsidRDefault="00430174" w:rsidP="00C97101">
            <w:pPr>
              <w:rPr>
                <w:rFonts w:ascii="Arial" w:hAnsi="Arial" w:cs="Arial"/>
                <w:sz w:val="8"/>
                <w:szCs w:val="8"/>
                <w:lang w:val="es-BO"/>
              </w:rPr>
            </w:pPr>
          </w:p>
        </w:tc>
        <w:tc>
          <w:tcPr>
            <w:tcW w:w="274" w:type="dxa"/>
          </w:tcPr>
          <w:p w14:paraId="09A93DCB" w14:textId="77777777" w:rsidR="00430174" w:rsidRPr="008F554D" w:rsidRDefault="00430174" w:rsidP="00C97101">
            <w:pPr>
              <w:rPr>
                <w:rFonts w:ascii="Arial" w:hAnsi="Arial" w:cs="Arial"/>
                <w:sz w:val="8"/>
                <w:szCs w:val="8"/>
                <w:lang w:val="es-BO"/>
              </w:rPr>
            </w:pPr>
          </w:p>
        </w:tc>
        <w:tc>
          <w:tcPr>
            <w:tcW w:w="273" w:type="dxa"/>
          </w:tcPr>
          <w:p w14:paraId="3CB44BE5" w14:textId="77777777" w:rsidR="00430174" w:rsidRPr="008F554D" w:rsidRDefault="00430174" w:rsidP="00C97101">
            <w:pPr>
              <w:rPr>
                <w:rFonts w:ascii="Arial" w:hAnsi="Arial" w:cs="Arial"/>
                <w:sz w:val="8"/>
                <w:szCs w:val="8"/>
                <w:lang w:val="es-BO"/>
              </w:rPr>
            </w:pPr>
          </w:p>
        </w:tc>
        <w:tc>
          <w:tcPr>
            <w:tcW w:w="274" w:type="dxa"/>
          </w:tcPr>
          <w:p w14:paraId="6BD05E0A" w14:textId="77777777" w:rsidR="00430174" w:rsidRPr="008F554D" w:rsidRDefault="00430174" w:rsidP="00C97101">
            <w:pPr>
              <w:rPr>
                <w:rFonts w:ascii="Arial" w:hAnsi="Arial" w:cs="Arial"/>
                <w:sz w:val="8"/>
                <w:szCs w:val="8"/>
                <w:lang w:val="es-BO"/>
              </w:rPr>
            </w:pPr>
          </w:p>
        </w:tc>
        <w:tc>
          <w:tcPr>
            <w:tcW w:w="274" w:type="dxa"/>
          </w:tcPr>
          <w:p w14:paraId="33B49B45" w14:textId="77777777" w:rsidR="00430174" w:rsidRPr="008F554D" w:rsidRDefault="00430174" w:rsidP="00C97101">
            <w:pPr>
              <w:rPr>
                <w:rFonts w:ascii="Arial" w:hAnsi="Arial" w:cs="Arial"/>
                <w:sz w:val="8"/>
                <w:szCs w:val="8"/>
                <w:lang w:val="es-BO"/>
              </w:rPr>
            </w:pPr>
          </w:p>
        </w:tc>
        <w:tc>
          <w:tcPr>
            <w:tcW w:w="274" w:type="dxa"/>
          </w:tcPr>
          <w:p w14:paraId="32B586CD" w14:textId="77777777" w:rsidR="00430174" w:rsidRPr="008F554D" w:rsidRDefault="00430174" w:rsidP="00C97101">
            <w:pPr>
              <w:rPr>
                <w:rFonts w:ascii="Arial" w:hAnsi="Arial" w:cs="Arial"/>
                <w:sz w:val="8"/>
                <w:szCs w:val="8"/>
                <w:lang w:val="es-BO"/>
              </w:rPr>
            </w:pPr>
          </w:p>
        </w:tc>
        <w:tc>
          <w:tcPr>
            <w:tcW w:w="274" w:type="dxa"/>
          </w:tcPr>
          <w:p w14:paraId="79012D0D" w14:textId="77777777" w:rsidR="00430174" w:rsidRPr="008F554D" w:rsidRDefault="00430174" w:rsidP="00C97101">
            <w:pPr>
              <w:rPr>
                <w:rFonts w:ascii="Arial" w:hAnsi="Arial" w:cs="Arial"/>
                <w:sz w:val="8"/>
                <w:szCs w:val="8"/>
                <w:lang w:val="es-BO"/>
              </w:rPr>
            </w:pPr>
          </w:p>
        </w:tc>
        <w:tc>
          <w:tcPr>
            <w:tcW w:w="273" w:type="dxa"/>
          </w:tcPr>
          <w:p w14:paraId="3D2A4FF9" w14:textId="77777777" w:rsidR="00430174" w:rsidRPr="008F554D" w:rsidRDefault="00430174" w:rsidP="00C97101">
            <w:pPr>
              <w:rPr>
                <w:rFonts w:ascii="Arial" w:hAnsi="Arial" w:cs="Arial"/>
                <w:sz w:val="8"/>
                <w:szCs w:val="8"/>
                <w:lang w:val="es-BO"/>
              </w:rPr>
            </w:pPr>
          </w:p>
        </w:tc>
        <w:tc>
          <w:tcPr>
            <w:tcW w:w="274" w:type="dxa"/>
          </w:tcPr>
          <w:p w14:paraId="1B4ACDDD" w14:textId="77777777" w:rsidR="00430174" w:rsidRPr="008F554D" w:rsidRDefault="00430174" w:rsidP="00C97101">
            <w:pPr>
              <w:rPr>
                <w:rFonts w:ascii="Arial" w:hAnsi="Arial" w:cs="Arial"/>
                <w:sz w:val="8"/>
                <w:szCs w:val="8"/>
                <w:lang w:val="es-BO"/>
              </w:rPr>
            </w:pPr>
          </w:p>
        </w:tc>
        <w:tc>
          <w:tcPr>
            <w:tcW w:w="274" w:type="dxa"/>
          </w:tcPr>
          <w:p w14:paraId="1FC858ED" w14:textId="77777777" w:rsidR="00430174" w:rsidRPr="008F554D" w:rsidRDefault="00430174" w:rsidP="00C97101">
            <w:pPr>
              <w:rPr>
                <w:rFonts w:ascii="Arial" w:hAnsi="Arial" w:cs="Arial"/>
                <w:sz w:val="8"/>
                <w:szCs w:val="8"/>
                <w:lang w:val="es-BO"/>
              </w:rPr>
            </w:pPr>
          </w:p>
        </w:tc>
        <w:tc>
          <w:tcPr>
            <w:tcW w:w="274" w:type="dxa"/>
          </w:tcPr>
          <w:p w14:paraId="64083411" w14:textId="77777777" w:rsidR="00430174" w:rsidRPr="008F554D" w:rsidRDefault="00430174" w:rsidP="00C97101">
            <w:pPr>
              <w:rPr>
                <w:rFonts w:ascii="Arial" w:hAnsi="Arial" w:cs="Arial"/>
                <w:sz w:val="8"/>
                <w:szCs w:val="8"/>
                <w:lang w:val="es-BO"/>
              </w:rPr>
            </w:pPr>
          </w:p>
        </w:tc>
        <w:tc>
          <w:tcPr>
            <w:tcW w:w="274" w:type="dxa"/>
          </w:tcPr>
          <w:p w14:paraId="29C26451" w14:textId="77777777" w:rsidR="00430174" w:rsidRPr="008F554D" w:rsidRDefault="00430174" w:rsidP="00C97101">
            <w:pPr>
              <w:rPr>
                <w:rFonts w:ascii="Arial" w:hAnsi="Arial" w:cs="Arial"/>
                <w:sz w:val="8"/>
                <w:szCs w:val="8"/>
                <w:lang w:val="es-BO"/>
              </w:rPr>
            </w:pPr>
          </w:p>
        </w:tc>
        <w:tc>
          <w:tcPr>
            <w:tcW w:w="273" w:type="dxa"/>
          </w:tcPr>
          <w:p w14:paraId="218F3FBC" w14:textId="77777777" w:rsidR="00430174" w:rsidRPr="008F554D" w:rsidRDefault="00430174" w:rsidP="00C97101">
            <w:pPr>
              <w:rPr>
                <w:rFonts w:ascii="Arial" w:hAnsi="Arial" w:cs="Arial"/>
                <w:sz w:val="8"/>
                <w:szCs w:val="8"/>
                <w:lang w:val="es-BO"/>
              </w:rPr>
            </w:pPr>
          </w:p>
        </w:tc>
        <w:tc>
          <w:tcPr>
            <w:tcW w:w="273" w:type="dxa"/>
          </w:tcPr>
          <w:p w14:paraId="0F8CCDA4" w14:textId="77777777" w:rsidR="00430174" w:rsidRPr="008F554D" w:rsidRDefault="00430174" w:rsidP="00C97101">
            <w:pPr>
              <w:rPr>
                <w:rFonts w:ascii="Arial" w:hAnsi="Arial" w:cs="Arial"/>
                <w:sz w:val="8"/>
                <w:szCs w:val="8"/>
                <w:lang w:val="es-BO"/>
              </w:rPr>
            </w:pPr>
          </w:p>
        </w:tc>
        <w:tc>
          <w:tcPr>
            <w:tcW w:w="273" w:type="dxa"/>
          </w:tcPr>
          <w:p w14:paraId="27B9C4DA" w14:textId="77777777" w:rsidR="00430174" w:rsidRPr="008F554D" w:rsidRDefault="00430174" w:rsidP="00C97101">
            <w:pPr>
              <w:rPr>
                <w:rFonts w:ascii="Arial" w:hAnsi="Arial" w:cs="Arial"/>
                <w:sz w:val="8"/>
                <w:szCs w:val="8"/>
                <w:lang w:val="es-BO"/>
              </w:rPr>
            </w:pPr>
          </w:p>
        </w:tc>
        <w:tc>
          <w:tcPr>
            <w:tcW w:w="273" w:type="dxa"/>
          </w:tcPr>
          <w:p w14:paraId="1CC1A27C" w14:textId="77777777" w:rsidR="00430174" w:rsidRPr="008F554D" w:rsidRDefault="00430174" w:rsidP="00C97101">
            <w:pPr>
              <w:rPr>
                <w:rFonts w:ascii="Arial" w:hAnsi="Arial" w:cs="Arial"/>
                <w:sz w:val="8"/>
                <w:szCs w:val="8"/>
                <w:lang w:val="es-BO"/>
              </w:rPr>
            </w:pPr>
          </w:p>
        </w:tc>
        <w:tc>
          <w:tcPr>
            <w:tcW w:w="273" w:type="dxa"/>
          </w:tcPr>
          <w:p w14:paraId="4B8326DE" w14:textId="77777777" w:rsidR="00430174" w:rsidRPr="008F554D" w:rsidRDefault="00430174" w:rsidP="00C97101">
            <w:pPr>
              <w:rPr>
                <w:rFonts w:ascii="Arial" w:hAnsi="Arial" w:cs="Arial"/>
                <w:sz w:val="8"/>
                <w:szCs w:val="8"/>
                <w:lang w:val="es-BO"/>
              </w:rPr>
            </w:pPr>
          </w:p>
        </w:tc>
        <w:tc>
          <w:tcPr>
            <w:tcW w:w="273" w:type="dxa"/>
          </w:tcPr>
          <w:p w14:paraId="0176F8DB"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D91A50">
        <w:trPr>
          <w:jc w:val="center"/>
        </w:trPr>
        <w:tc>
          <w:tcPr>
            <w:tcW w:w="2357"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59C0EB63" w:rsidR="00430174" w:rsidRPr="008F554D" w:rsidRDefault="0080239E" w:rsidP="00C97101">
            <w:pPr>
              <w:rPr>
                <w:rFonts w:ascii="Arial" w:hAnsi="Arial" w:cs="Arial"/>
                <w:szCs w:val="2"/>
                <w:lang w:val="es-BO"/>
              </w:rPr>
            </w:pPr>
            <w:r>
              <w:rPr>
                <w:rFonts w:ascii="Arial" w:hAnsi="Arial" w:cs="Arial"/>
                <w:szCs w:val="2"/>
                <w:lang w:val="es-BO"/>
              </w:rPr>
              <w:t>x</w:t>
            </w:r>
          </w:p>
        </w:tc>
        <w:tc>
          <w:tcPr>
            <w:tcW w:w="2463"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4" w:type="dxa"/>
          </w:tcPr>
          <w:p w14:paraId="04D2105E" w14:textId="77777777" w:rsidR="00430174" w:rsidRPr="008F554D" w:rsidRDefault="00430174" w:rsidP="00C97101">
            <w:pPr>
              <w:rPr>
                <w:rFonts w:ascii="Arial" w:hAnsi="Arial" w:cs="Arial"/>
                <w:szCs w:val="2"/>
                <w:lang w:val="es-BO"/>
              </w:rPr>
            </w:pPr>
          </w:p>
        </w:tc>
        <w:tc>
          <w:tcPr>
            <w:tcW w:w="274" w:type="dxa"/>
          </w:tcPr>
          <w:p w14:paraId="09CAA7CA" w14:textId="77777777" w:rsidR="00430174" w:rsidRPr="008F554D" w:rsidRDefault="00430174" w:rsidP="00C97101">
            <w:pPr>
              <w:rPr>
                <w:rFonts w:ascii="Arial" w:hAnsi="Arial" w:cs="Arial"/>
                <w:szCs w:val="2"/>
                <w:lang w:val="es-BO"/>
              </w:rPr>
            </w:pPr>
          </w:p>
        </w:tc>
        <w:tc>
          <w:tcPr>
            <w:tcW w:w="274" w:type="dxa"/>
          </w:tcPr>
          <w:p w14:paraId="3E93A85B" w14:textId="77777777" w:rsidR="00430174" w:rsidRPr="008F554D" w:rsidRDefault="00430174" w:rsidP="00C97101">
            <w:pPr>
              <w:rPr>
                <w:rFonts w:ascii="Arial" w:hAnsi="Arial" w:cs="Arial"/>
                <w:szCs w:val="2"/>
                <w:lang w:val="es-BO"/>
              </w:rPr>
            </w:pPr>
          </w:p>
        </w:tc>
        <w:tc>
          <w:tcPr>
            <w:tcW w:w="273" w:type="dxa"/>
          </w:tcPr>
          <w:p w14:paraId="41AE78D6" w14:textId="77777777" w:rsidR="00430174" w:rsidRPr="008F554D" w:rsidRDefault="00430174" w:rsidP="00C97101">
            <w:pPr>
              <w:rPr>
                <w:rFonts w:ascii="Arial" w:hAnsi="Arial" w:cs="Arial"/>
                <w:szCs w:val="2"/>
                <w:lang w:val="es-BO"/>
              </w:rPr>
            </w:pPr>
          </w:p>
        </w:tc>
        <w:tc>
          <w:tcPr>
            <w:tcW w:w="273" w:type="dxa"/>
          </w:tcPr>
          <w:p w14:paraId="5D5E720C" w14:textId="77777777" w:rsidR="00430174" w:rsidRPr="008F554D" w:rsidRDefault="00430174" w:rsidP="00C97101">
            <w:pPr>
              <w:rPr>
                <w:rFonts w:ascii="Arial" w:hAnsi="Arial" w:cs="Arial"/>
                <w:szCs w:val="2"/>
                <w:lang w:val="es-BO"/>
              </w:rPr>
            </w:pPr>
          </w:p>
        </w:tc>
        <w:tc>
          <w:tcPr>
            <w:tcW w:w="273" w:type="dxa"/>
          </w:tcPr>
          <w:p w14:paraId="0B4A1B11" w14:textId="77777777" w:rsidR="00430174" w:rsidRPr="008F554D" w:rsidRDefault="00430174" w:rsidP="00C97101">
            <w:pPr>
              <w:rPr>
                <w:rFonts w:ascii="Arial" w:hAnsi="Arial" w:cs="Arial"/>
                <w:szCs w:val="2"/>
                <w:lang w:val="es-BO"/>
              </w:rPr>
            </w:pPr>
          </w:p>
        </w:tc>
        <w:tc>
          <w:tcPr>
            <w:tcW w:w="273" w:type="dxa"/>
          </w:tcPr>
          <w:p w14:paraId="34FD1373" w14:textId="77777777" w:rsidR="00430174" w:rsidRPr="008F554D" w:rsidRDefault="00430174" w:rsidP="00C97101">
            <w:pPr>
              <w:rPr>
                <w:rFonts w:ascii="Arial" w:hAnsi="Arial" w:cs="Arial"/>
                <w:szCs w:val="2"/>
                <w:lang w:val="es-BO"/>
              </w:rPr>
            </w:pPr>
          </w:p>
        </w:tc>
        <w:tc>
          <w:tcPr>
            <w:tcW w:w="273" w:type="dxa"/>
          </w:tcPr>
          <w:p w14:paraId="6BDFE610" w14:textId="77777777" w:rsidR="00430174" w:rsidRPr="008F554D" w:rsidRDefault="00430174" w:rsidP="00C97101">
            <w:pPr>
              <w:rPr>
                <w:rFonts w:ascii="Arial" w:hAnsi="Arial" w:cs="Arial"/>
                <w:szCs w:val="2"/>
                <w:lang w:val="es-BO"/>
              </w:rPr>
            </w:pPr>
          </w:p>
        </w:tc>
        <w:tc>
          <w:tcPr>
            <w:tcW w:w="273" w:type="dxa"/>
          </w:tcPr>
          <w:p w14:paraId="0789D200"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D91A50">
        <w:trPr>
          <w:jc w:val="center"/>
        </w:trPr>
        <w:tc>
          <w:tcPr>
            <w:tcW w:w="2357"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2"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0"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1"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5"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0" w:type="dxa"/>
            <w:shd w:val="clear" w:color="auto" w:fill="auto"/>
          </w:tcPr>
          <w:p w14:paraId="4AA4F788" w14:textId="77777777" w:rsidR="00430174" w:rsidRPr="008F554D" w:rsidRDefault="00430174" w:rsidP="00C97101">
            <w:pPr>
              <w:rPr>
                <w:rFonts w:ascii="Arial" w:hAnsi="Arial" w:cs="Arial"/>
                <w:lang w:val="es-BO"/>
              </w:rPr>
            </w:pPr>
          </w:p>
        </w:tc>
        <w:tc>
          <w:tcPr>
            <w:tcW w:w="276" w:type="dxa"/>
            <w:shd w:val="clear" w:color="auto" w:fill="auto"/>
          </w:tcPr>
          <w:p w14:paraId="35B909CD" w14:textId="77777777" w:rsidR="00430174" w:rsidRPr="008F554D" w:rsidRDefault="00430174" w:rsidP="00C97101">
            <w:pPr>
              <w:rPr>
                <w:rFonts w:ascii="Arial" w:hAnsi="Arial" w:cs="Arial"/>
                <w:lang w:val="es-BO"/>
              </w:rPr>
            </w:pPr>
          </w:p>
        </w:tc>
        <w:tc>
          <w:tcPr>
            <w:tcW w:w="276" w:type="dxa"/>
            <w:shd w:val="clear" w:color="auto" w:fill="auto"/>
          </w:tcPr>
          <w:p w14:paraId="16B9DECF" w14:textId="77777777" w:rsidR="00430174" w:rsidRPr="008F554D" w:rsidRDefault="00430174" w:rsidP="00C97101">
            <w:pPr>
              <w:rPr>
                <w:rFonts w:ascii="Arial" w:hAnsi="Arial" w:cs="Arial"/>
                <w:lang w:val="es-BO"/>
              </w:rPr>
            </w:pPr>
          </w:p>
        </w:tc>
        <w:tc>
          <w:tcPr>
            <w:tcW w:w="296" w:type="dxa"/>
            <w:shd w:val="clear" w:color="auto" w:fill="auto"/>
          </w:tcPr>
          <w:p w14:paraId="73A55CCD" w14:textId="77777777" w:rsidR="00430174" w:rsidRPr="008F554D" w:rsidRDefault="00430174" w:rsidP="00C97101">
            <w:pPr>
              <w:rPr>
                <w:rFonts w:ascii="Arial" w:hAnsi="Arial" w:cs="Arial"/>
                <w:lang w:val="es-BO"/>
              </w:rPr>
            </w:pPr>
          </w:p>
        </w:tc>
        <w:tc>
          <w:tcPr>
            <w:tcW w:w="273" w:type="dxa"/>
            <w:shd w:val="clear" w:color="auto" w:fill="auto"/>
          </w:tcPr>
          <w:p w14:paraId="29E607C1" w14:textId="77777777" w:rsidR="00430174" w:rsidRPr="008F554D" w:rsidRDefault="00430174" w:rsidP="00C97101">
            <w:pPr>
              <w:rPr>
                <w:rFonts w:ascii="Arial" w:hAnsi="Arial" w:cs="Arial"/>
                <w:lang w:val="es-BO"/>
              </w:rPr>
            </w:pPr>
          </w:p>
        </w:tc>
        <w:tc>
          <w:tcPr>
            <w:tcW w:w="274" w:type="dxa"/>
            <w:shd w:val="clear" w:color="auto" w:fill="auto"/>
          </w:tcPr>
          <w:p w14:paraId="78C44483" w14:textId="77777777" w:rsidR="00430174" w:rsidRPr="008F554D" w:rsidRDefault="00430174" w:rsidP="00C97101">
            <w:pPr>
              <w:rPr>
                <w:rFonts w:ascii="Arial" w:hAnsi="Arial" w:cs="Arial"/>
                <w:lang w:val="es-BO"/>
              </w:rPr>
            </w:pPr>
          </w:p>
        </w:tc>
        <w:tc>
          <w:tcPr>
            <w:tcW w:w="273" w:type="dxa"/>
            <w:shd w:val="clear" w:color="auto" w:fill="auto"/>
          </w:tcPr>
          <w:p w14:paraId="1C8547C8" w14:textId="77777777" w:rsidR="00430174" w:rsidRPr="008F554D" w:rsidRDefault="00430174" w:rsidP="00C97101">
            <w:pPr>
              <w:rPr>
                <w:rFonts w:ascii="Arial" w:hAnsi="Arial" w:cs="Arial"/>
                <w:lang w:val="es-BO"/>
              </w:rPr>
            </w:pPr>
          </w:p>
        </w:tc>
        <w:tc>
          <w:tcPr>
            <w:tcW w:w="274" w:type="dxa"/>
            <w:shd w:val="clear" w:color="auto" w:fill="auto"/>
          </w:tcPr>
          <w:p w14:paraId="401F969A" w14:textId="77777777" w:rsidR="00430174" w:rsidRPr="008F554D" w:rsidRDefault="00430174" w:rsidP="00C97101">
            <w:pPr>
              <w:rPr>
                <w:rFonts w:ascii="Arial" w:hAnsi="Arial" w:cs="Arial"/>
                <w:lang w:val="es-BO"/>
              </w:rPr>
            </w:pPr>
          </w:p>
        </w:tc>
        <w:tc>
          <w:tcPr>
            <w:tcW w:w="274" w:type="dxa"/>
            <w:shd w:val="clear" w:color="auto" w:fill="auto"/>
          </w:tcPr>
          <w:p w14:paraId="16E16EB6" w14:textId="77777777" w:rsidR="00430174" w:rsidRPr="008F554D" w:rsidRDefault="00430174" w:rsidP="00C97101">
            <w:pPr>
              <w:rPr>
                <w:rFonts w:ascii="Arial" w:hAnsi="Arial" w:cs="Arial"/>
                <w:lang w:val="es-BO"/>
              </w:rPr>
            </w:pPr>
          </w:p>
        </w:tc>
        <w:tc>
          <w:tcPr>
            <w:tcW w:w="274" w:type="dxa"/>
            <w:shd w:val="clear" w:color="auto" w:fill="auto"/>
          </w:tcPr>
          <w:p w14:paraId="6160EAA5" w14:textId="77777777" w:rsidR="00430174" w:rsidRPr="008F554D" w:rsidRDefault="00430174" w:rsidP="00C97101">
            <w:pPr>
              <w:rPr>
                <w:rFonts w:ascii="Arial" w:hAnsi="Arial" w:cs="Arial"/>
                <w:lang w:val="es-BO"/>
              </w:rPr>
            </w:pPr>
          </w:p>
        </w:tc>
        <w:tc>
          <w:tcPr>
            <w:tcW w:w="274" w:type="dxa"/>
            <w:shd w:val="clear" w:color="auto" w:fill="auto"/>
          </w:tcPr>
          <w:p w14:paraId="5E16B46D" w14:textId="77777777" w:rsidR="00430174" w:rsidRPr="008F554D" w:rsidRDefault="00430174" w:rsidP="00C97101">
            <w:pPr>
              <w:rPr>
                <w:rFonts w:ascii="Arial" w:hAnsi="Arial" w:cs="Arial"/>
                <w:lang w:val="es-BO"/>
              </w:rPr>
            </w:pPr>
          </w:p>
        </w:tc>
        <w:tc>
          <w:tcPr>
            <w:tcW w:w="273" w:type="dxa"/>
            <w:shd w:val="clear" w:color="auto" w:fill="auto"/>
          </w:tcPr>
          <w:p w14:paraId="28149670" w14:textId="77777777" w:rsidR="00430174" w:rsidRPr="008F554D" w:rsidRDefault="00430174" w:rsidP="00C97101">
            <w:pPr>
              <w:rPr>
                <w:rFonts w:ascii="Arial" w:hAnsi="Arial" w:cs="Arial"/>
                <w:lang w:val="es-BO"/>
              </w:rPr>
            </w:pPr>
          </w:p>
        </w:tc>
        <w:tc>
          <w:tcPr>
            <w:tcW w:w="274" w:type="dxa"/>
            <w:shd w:val="clear" w:color="auto" w:fill="auto"/>
          </w:tcPr>
          <w:p w14:paraId="38DBFC30" w14:textId="77777777" w:rsidR="00430174" w:rsidRPr="008F554D" w:rsidRDefault="00430174" w:rsidP="00C97101">
            <w:pPr>
              <w:rPr>
                <w:rFonts w:ascii="Arial" w:hAnsi="Arial" w:cs="Arial"/>
                <w:lang w:val="es-BO"/>
              </w:rPr>
            </w:pPr>
          </w:p>
        </w:tc>
        <w:tc>
          <w:tcPr>
            <w:tcW w:w="274" w:type="dxa"/>
            <w:shd w:val="clear" w:color="auto" w:fill="auto"/>
          </w:tcPr>
          <w:p w14:paraId="6A668B70" w14:textId="77777777" w:rsidR="00430174" w:rsidRPr="008F554D" w:rsidRDefault="00430174" w:rsidP="00C97101">
            <w:pPr>
              <w:rPr>
                <w:rFonts w:ascii="Arial" w:hAnsi="Arial" w:cs="Arial"/>
                <w:lang w:val="es-BO"/>
              </w:rPr>
            </w:pPr>
          </w:p>
        </w:tc>
        <w:tc>
          <w:tcPr>
            <w:tcW w:w="274" w:type="dxa"/>
            <w:shd w:val="clear" w:color="auto" w:fill="auto"/>
          </w:tcPr>
          <w:p w14:paraId="7B0024E5" w14:textId="77777777" w:rsidR="00430174" w:rsidRPr="008F554D" w:rsidRDefault="00430174" w:rsidP="00C97101">
            <w:pPr>
              <w:rPr>
                <w:rFonts w:ascii="Arial" w:hAnsi="Arial" w:cs="Arial"/>
                <w:lang w:val="es-BO"/>
              </w:rPr>
            </w:pPr>
          </w:p>
        </w:tc>
        <w:tc>
          <w:tcPr>
            <w:tcW w:w="274" w:type="dxa"/>
            <w:shd w:val="clear" w:color="auto" w:fill="auto"/>
          </w:tcPr>
          <w:p w14:paraId="4F9463E5" w14:textId="77777777" w:rsidR="00430174" w:rsidRPr="008F554D" w:rsidRDefault="00430174" w:rsidP="00C97101">
            <w:pPr>
              <w:rPr>
                <w:rFonts w:ascii="Arial" w:hAnsi="Arial" w:cs="Arial"/>
                <w:lang w:val="es-BO"/>
              </w:rPr>
            </w:pPr>
          </w:p>
        </w:tc>
        <w:tc>
          <w:tcPr>
            <w:tcW w:w="819"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211543B"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D91A50">
        <w:trPr>
          <w:jc w:val="center"/>
        </w:trPr>
        <w:tc>
          <w:tcPr>
            <w:tcW w:w="2357"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8F554D" w:rsidRDefault="00FE0EED" w:rsidP="00C97101">
            <w:pPr>
              <w:rPr>
                <w:rFonts w:ascii="Arial" w:hAnsi="Arial" w:cs="Arial"/>
                <w:b/>
                <w:lang w:val="es-BO"/>
              </w:rPr>
            </w:pPr>
            <w:r w:rsidRPr="008F554D">
              <w:rPr>
                <w:rFonts w:ascii="Arial" w:hAnsi="Arial" w:cs="Arial"/>
                <w:b/>
                <w:lang w:val="es-BO"/>
              </w:rPr>
              <w:t>Por el Total</w:t>
            </w:r>
          </w:p>
        </w:tc>
        <w:tc>
          <w:tcPr>
            <w:tcW w:w="280"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395" w:type="dxa"/>
            <w:gridSpan w:val="5"/>
            <w:shd w:val="clear" w:color="auto" w:fill="auto"/>
          </w:tcPr>
          <w:p w14:paraId="0EDC39A8" w14:textId="77777777" w:rsidR="00FE0EED" w:rsidRPr="008F554D" w:rsidRDefault="00FE0EED" w:rsidP="00C97101">
            <w:pPr>
              <w:rPr>
                <w:rFonts w:ascii="Arial" w:hAnsi="Arial" w:cs="Arial"/>
                <w:lang w:val="es-BO"/>
              </w:rPr>
            </w:pPr>
          </w:p>
        </w:tc>
        <w:tc>
          <w:tcPr>
            <w:tcW w:w="273" w:type="dxa"/>
            <w:shd w:val="clear" w:color="auto" w:fill="auto"/>
          </w:tcPr>
          <w:p w14:paraId="319C8F10" w14:textId="77777777" w:rsidR="00FE0EED" w:rsidRPr="008F554D" w:rsidRDefault="00FE0EED" w:rsidP="00C97101">
            <w:pPr>
              <w:rPr>
                <w:rFonts w:ascii="Arial" w:hAnsi="Arial" w:cs="Arial"/>
                <w:lang w:val="es-BO"/>
              </w:rPr>
            </w:pPr>
          </w:p>
        </w:tc>
        <w:tc>
          <w:tcPr>
            <w:tcW w:w="1643"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3" w:type="dxa"/>
          </w:tcPr>
          <w:p w14:paraId="17251C25" w14:textId="77777777" w:rsidR="00FE0EED" w:rsidRPr="008F554D" w:rsidRDefault="00FE0EED" w:rsidP="00C97101">
            <w:pPr>
              <w:rPr>
                <w:rFonts w:ascii="Arial" w:hAnsi="Arial" w:cs="Arial"/>
                <w:lang w:val="es-BO"/>
              </w:rPr>
            </w:pPr>
          </w:p>
        </w:tc>
        <w:tc>
          <w:tcPr>
            <w:tcW w:w="273" w:type="dxa"/>
            <w:tcBorders>
              <w:left w:val="nil"/>
            </w:tcBorders>
          </w:tcPr>
          <w:p w14:paraId="05B58871" w14:textId="77777777" w:rsidR="00FE0EED" w:rsidRPr="008F554D" w:rsidRDefault="00FE0EED" w:rsidP="00C97101">
            <w:pPr>
              <w:rPr>
                <w:rFonts w:ascii="Arial" w:hAnsi="Arial" w:cs="Arial"/>
                <w:lang w:val="es-BO"/>
              </w:rPr>
            </w:pPr>
          </w:p>
        </w:tc>
        <w:tc>
          <w:tcPr>
            <w:tcW w:w="273" w:type="dxa"/>
          </w:tcPr>
          <w:p w14:paraId="20401817" w14:textId="77777777" w:rsidR="00FE0EED" w:rsidRPr="008F554D" w:rsidRDefault="00FE0EED" w:rsidP="00C97101">
            <w:pPr>
              <w:rPr>
                <w:rFonts w:ascii="Arial" w:hAnsi="Arial" w:cs="Arial"/>
                <w:lang w:val="es-BO"/>
              </w:rPr>
            </w:pPr>
          </w:p>
        </w:tc>
        <w:tc>
          <w:tcPr>
            <w:tcW w:w="273" w:type="dxa"/>
          </w:tcPr>
          <w:p w14:paraId="55E8F74E" w14:textId="77777777" w:rsidR="00FE0EED" w:rsidRPr="008F554D" w:rsidRDefault="00FE0EED" w:rsidP="00C97101">
            <w:pPr>
              <w:rPr>
                <w:rFonts w:ascii="Arial" w:hAnsi="Arial" w:cs="Arial"/>
                <w:lang w:val="es-BO"/>
              </w:rPr>
            </w:pPr>
          </w:p>
        </w:tc>
        <w:tc>
          <w:tcPr>
            <w:tcW w:w="273" w:type="dxa"/>
          </w:tcPr>
          <w:p w14:paraId="65645A14" w14:textId="77777777" w:rsidR="00FE0EED" w:rsidRPr="008F554D" w:rsidRDefault="00FE0EED" w:rsidP="00C97101">
            <w:pPr>
              <w:rPr>
                <w:rFonts w:ascii="Arial" w:hAnsi="Arial" w:cs="Arial"/>
                <w:lang w:val="es-BO"/>
              </w:rPr>
            </w:pPr>
          </w:p>
        </w:tc>
        <w:tc>
          <w:tcPr>
            <w:tcW w:w="273" w:type="dxa"/>
          </w:tcPr>
          <w:p w14:paraId="55E09CF0" w14:textId="77777777" w:rsidR="00FE0EED" w:rsidRPr="008F554D" w:rsidRDefault="00FE0EED" w:rsidP="00C97101">
            <w:pPr>
              <w:rPr>
                <w:rFonts w:ascii="Arial" w:hAnsi="Arial" w:cs="Arial"/>
                <w:lang w:val="es-BO"/>
              </w:rPr>
            </w:pPr>
          </w:p>
        </w:tc>
        <w:tc>
          <w:tcPr>
            <w:tcW w:w="273"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D91A50">
        <w:trPr>
          <w:jc w:val="center"/>
        </w:trPr>
        <w:tc>
          <w:tcPr>
            <w:tcW w:w="2357"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2" w:type="dxa"/>
            <w:shd w:val="clear" w:color="auto" w:fill="auto"/>
          </w:tcPr>
          <w:p w14:paraId="3705F690" w14:textId="77777777" w:rsidR="00430174" w:rsidRPr="008F554D" w:rsidRDefault="00430174" w:rsidP="00C97101">
            <w:pPr>
              <w:rPr>
                <w:rFonts w:ascii="Arial" w:hAnsi="Arial" w:cs="Arial"/>
                <w:lang w:val="es-BO"/>
              </w:rPr>
            </w:pPr>
          </w:p>
        </w:tc>
        <w:tc>
          <w:tcPr>
            <w:tcW w:w="280" w:type="dxa"/>
            <w:shd w:val="clear" w:color="auto" w:fill="auto"/>
          </w:tcPr>
          <w:p w14:paraId="7AD0C4CE" w14:textId="77777777" w:rsidR="00430174" w:rsidRPr="008F554D" w:rsidRDefault="00430174" w:rsidP="00C97101">
            <w:pPr>
              <w:rPr>
                <w:rFonts w:ascii="Arial" w:hAnsi="Arial" w:cs="Arial"/>
                <w:lang w:val="es-BO"/>
              </w:rPr>
            </w:pPr>
          </w:p>
        </w:tc>
        <w:tc>
          <w:tcPr>
            <w:tcW w:w="281" w:type="dxa"/>
            <w:shd w:val="clear" w:color="auto" w:fill="auto"/>
          </w:tcPr>
          <w:p w14:paraId="361B1284" w14:textId="77777777" w:rsidR="00430174" w:rsidRPr="008F554D" w:rsidRDefault="00430174" w:rsidP="00C97101">
            <w:pPr>
              <w:rPr>
                <w:rFonts w:ascii="Arial" w:hAnsi="Arial" w:cs="Arial"/>
                <w:lang w:val="es-BO"/>
              </w:rPr>
            </w:pPr>
          </w:p>
        </w:tc>
        <w:tc>
          <w:tcPr>
            <w:tcW w:w="271" w:type="dxa"/>
            <w:shd w:val="clear" w:color="auto" w:fill="auto"/>
          </w:tcPr>
          <w:p w14:paraId="47A21936" w14:textId="77777777" w:rsidR="00430174" w:rsidRPr="008F554D" w:rsidRDefault="00430174" w:rsidP="00C97101">
            <w:pPr>
              <w:rPr>
                <w:rFonts w:ascii="Arial" w:hAnsi="Arial" w:cs="Arial"/>
                <w:lang w:val="es-BO"/>
              </w:rPr>
            </w:pPr>
          </w:p>
        </w:tc>
        <w:tc>
          <w:tcPr>
            <w:tcW w:w="276" w:type="dxa"/>
            <w:shd w:val="clear" w:color="auto" w:fill="auto"/>
          </w:tcPr>
          <w:p w14:paraId="30ADFC7E" w14:textId="77777777" w:rsidR="00430174" w:rsidRPr="008F554D" w:rsidRDefault="00430174" w:rsidP="00C97101">
            <w:pPr>
              <w:rPr>
                <w:rFonts w:ascii="Arial" w:hAnsi="Arial" w:cs="Arial"/>
                <w:lang w:val="es-BO"/>
              </w:rPr>
            </w:pPr>
          </w:p>
        </w:tc>
        <w:tc>
          <w:tcPr>
            <w:tcW w:w="275" w:type="dxa"/>
            <w:shd w:val="clear" w:color="auto" w:fill="auto"/>
          </w:tcPr>
          <w:p w14:paraId="1DBC3961" w14:textId="77777777" w:rsidR="00430174" w:rsidRPr="008F554D" w:rsidRDefault="00430174" w:rsidP="00C97101">
            <w:pPr>
              <w:rPr>
                <w:rFonts w:ascii="Arial" w:hAnsi="Arial" w:cs="Arial"/>
                <w:lang w:val="es-BO"/>
              </w:rPr>
            </w:pPr>
          </w:p>
        </w:tc>
        <w:tc>
          <w:tcPr>
            <w:tcW w:w="280" w:type="dxa"/>
            <w:shd w:val="clear" w:color="auto" w:fill="auto"/>
          </w:tcPr>
          <w:p w14:paraId="58F1FC47" w14:textId="77777777" w:rsidR="00430174" w:rsidRPr="008F554D" w:rsidRDefault="00430174" w:rsidP="00C97101">
            <w:pPr>
              <w:rPr>
                <w:rFonts w:ascii="Arial" w:hAnsi="Arial" w:cs="Arial"/>
                <w:lang w:val="es-BO"/>
              </w:rPr>
            </w:pPr>
          </w:p>
        </w:tc>
        <w:tc>
          <w:tcPr>
            <w:tcW w:w="276" w:type="dxa"/>
            <w:shd w:val="clear" w:color="auto" w:fill="auto"/>
          </w:tcPr>
          <w:p w14:paraId="566818EB" w14:textId="77777777" w:rsidR="00430174" w:rsidRPr="008F554D" w:rsidRDefault="00430174" w:rsidP="00C97101">
            <w:pPr>
              <w:rPr>
                <w:rFonts w:ascii="Arial" w:hAnsi="Arial" w:cs="Arial"/>
                <w:lang w:val="es-BO"/>
              </w:rPr>
            </w:pPr>
          </w:p>
        </w:tc>
        <w:tc>
          <w:tcPr>
            <w:tcW w:w="276" w:type="dxa"/>
            <w:shd w:val="clear" w:color="auto" w:fill="auto"/>
          </w:tcPr>
          <w:p w14:paraId="7290C323" w14:textId="77777777" w:rsidR="00430174" w:rsidRPr="008F554D" w:rsidRDefault="00430174" w:rsidP="00C97101">
            <w:pPr>
              <w:rPr>
                <w:rFonts w:ascii="Arial" w:hAnsi="Arial" w:cs="Arial"/>
                <w:lang w:val="es-BO"/>
              </w:rPr>
            </w:pPr>
          </w:p>
        </w:tc>
        <w:tc>
          <w:tcPr>
            <w:tcW w:w="296" w:type="dxa"/>
            <w:shd w:val="clear" w:color="auto" w:fill="auto"/>
          </w:tcPr>
          <w:p w14:paraId="369B18C4" w14:textId="77777777" w:rsidR="00430174" w:rsidRPr="008F554D" w:rsidRDefault="00430174" w:rsidP="00C97101">
            <w:pPr>
              <w:rPr>
                <w:rFonts w:ascii="Arial" w:hAnsi="Arial" w:cs="Arial"/>
                <w:lang w:val="es-BO"/>
              </w:rPr>
            </w:pPr>
          </w:p>
        </w:tc>
        <w:tc>
          <w:tcPr>
            <w:tcW w:w="273" w:type="dxa"/>
            <w:shd w:val="clear" w:color="auto" w:fill="auto"/>
          </w:tcPr>
          <w:p w14:paraId="7711E533" w14:textId="77777777" w:rsidR="00430174" w:rsidRPr="008F554D" w:rsidRDefault="00430174" w:rsidP="00C97101">
            <w:pPr>
              <w:rPr>
                <w:rFonts w:ascii="Arial" w:hAnsi="Arial" w:cs="Arial"/>
                <w:lang w:val="es-BO"/>
              </w:rPr>
            </w:pPr>
          </w:p>
        </w:tc>
        <w:tc>
          <w:tcPr>
            <w:tcW w:w="274" w:type="dxa"/>
            <w:shd w:val="clear" w:color="auto" w:fill="auto"/>
          </w:tcPr>
          <w:p w14:paraId="0492D91B" w14:textId="77777777" w:rsidR="00430174" w:rsidRPr="008F554D" w:rsidRDefault="00430174" w:rsidP="00C97101">
            <w:pPr>
              <w:rPr>
                <w:rFonts w:ascii="Arial" w:hAnsi="Arial" w:cs="Arial"/>
                <w:lang w:val="es-BO"/>
              </w:rPr>
            </w:pPr>
          </w:p>
        </w:tc>
        <w:tc>
          <w:tcPr>
            <w:tcW w:w="273" w:type="dxa"/>
            <w:shd w:val="clear" w:color="auto" w:fill="auto"/>
          </w:tcPr>
          <w:p w14:paraId="109F92CA" w14:textId="77777777" w:rsidR="00430174" w:rsidRPr="008F554D" w:rsidRDefault="00430174" w:rsidP="00C97101">
            <w:pPr>
              <w:rPr>
                <w:rFonts w:ascii="Arial" w:hAnsi="Arial" w:cs="Arial"/>
                <w:lang w:val="es-BO"/>
              </w:rPr>
            </w:pPr>
          </w:p>
        </w:tc>
        <w:tc>
          <w:tcPr>
            <w:tcW w:w="274" w:type="dxa"/>
            <w:shd w:val="clear" w:color="auto" w:fill="auto"/>
          </w:tcPr>
          <w:p w14:paraId="54CF08C7" w14:textId="77777777" w:rsidR="00430174" w:rsidRPr="008F554D" w:rsidRDefault="00430174" w:rsidP="00C97101">
            <w:pPr>
              <w:rPr>
                <w:rFonts w:ascii="Arial" w:hAnsi="Arial" w:cs="Arial"/>
                <w:lang w:val="es-BO"/>
              </w:rPr>
            </w:pPr>
          </w:p>
        </w:tc>
        <w:tc>
          <w:tcPr>
            <w:tcW w:w="274" w:type="dxa"/>
            <w:shd w:val="clear" w:color="auto" w:fill="auto"/>
          </w:tcPr>
          <w:p w14:paraId="25909961" w14:textId="77777777" w:rsidR="00430174" w:rsidRPr="008F554D" w:rsidRDefault="00430174" w:rsidP="00C97101">
            <w:pPr>
              <w:rPr>
                <w:rFonts w:ascii="Arial" w:hAnsi="Arial" w:cs="Arial"/>
                <w:lang w:val="es-BO"/>
              </w:rPr>
            </w:pPr>
          </w:p>
        </w:tc>
        <w:tc>
          <w:tcPr>
            <w:tcW w:w="274" w:type="dxa"/>
            <w:shd w:val="clear" w:color="auto" w:fill="auto"/>
          </w:tcPr>
          <w:p w14:paraId="3758E4F9" w14:textId="77777777" w:rsidR="00430174" w:rsidRPr="008F554D" w:rsidRDefault="00430174" w:rsidP="00C97101">
            <w:pPr>
              <w:rPr>
                <w:rFonts w:ascii="Arial" w:hAnsi="Arial" w:cs="Arial"/>
                <w:lang w:val="es-BO"/>
              </w:rPr>
            </w:pPr>
          </w:p>
        </w:tc>
        <w:tc>
          <w:tcPr>
            <w:tcW w:w="274" w:type="dxa"/>
            <w:shd w:val="clear" w:color="auto" w:fill="auto"/>
          </w:tcPr>
          <w:p w14:paraId="6854E9EA" w14:textId="77777777" w:rsidR="00430174" w:rsidRPr="008F554D" w:rsidRDefault="00430174" w:rsidP="00C97101">
            <w:pPr>
              <w:rPr>
                <w:rFonts w:ascii="Arial" w:hAnsi="Arial" w:cs="Arial"/>
                <w:lang w:val="es-BO"/>
              </w:rPr>
            </w:pPr>
          </w:p>
        </w:tc>
        <w:tc>
          <w:tcPr>
            <w:tcW w:w="273" w:type="dxa"/>
            <w:shd w:val="clear" w:color="auto" w:fill="auto"/>
          </w:tcPr>
          <w:p w14:paraId="1C9E9E76" w14:textId="77777777" w:rsidR="00430174" w:rsidRPr="008F554D" w:rsidRDefault="00430174" w:rsidP="00C97101">
            <w:pPr>
              <w:rPr>
                <w:rFonts w:ascii="Arial" w:hAnsi="Arial" w:cs="Arial"/>
                <w:lang w:val="es-BO"/>
              </w:rPr>
            </w:pPr>
          </w:p>
        </w:tc>
        <w:tc>
          <w:tcPr>
            <w:tcW w:w="274" w:type="dxa"/>
            <w:shd w:val="clear" w:color="auto" w:fill="auto"/>
          </w:tcPr>
          <w:p w14:paraId="0C31D04A" w14:textId="77777777" w:rsidR="00430174" w:rsidRPr="008F554D" w:rsidRDefault="00430174" w:rsidP="00C97101">
            <w:pPr>
              <w:rPr>
                <w:rFonts w:ascii="Arial" w:hAnsi="Arial" w:cs="Arial"/>
                <w:lang w:val="es-BO"/>
              </w:rPr>
            </w:pPr>
          </w:p>
        </w:tc>
        <w:tc>
          <w:tcPr>
            <w:tcW w:w="274" w:type="dxa"/>
            <w:shd w:val="clear" w:color="auto" w:fill="auto"/>
          </w:tcPr>
          <w:p w14:paraId="6E105BEE" w14:textId="77777777" w:rsidR="00430174" w:rsidRPr="008F554D" w:rsidRDefault="00430174" w:rsidP="00C97101">
            <w:pPr>
              <w:rPr>
                <w:rFonts w:ascii="Arial" w:hAnsi="Arial" w:cs="Arial"/>
                <w:lang w:val="es-BO"/>
              </w:rPr>
            </w:pPr>
          </w:p>
        </w:tc>
        <w:tc>
          <w:tcPr>
            <w:tcW w:w="274" w:type="dxa"/>
            <w:shd w:val="clear" w:color="auto" w:fill="auto"/>
          </w:tcPr>
          <w:p w14:paraId="04A3AA62" w14:textId="77777777" w:rsidR="00430174" w:rsidRPr="008F554D" w:rsidRDefault="00430174" w:rsidP="00C97101">
            <w:pPr>
              <w:rPr>
                <w:rFonts w:ascii="Arial" w:hAnsi="Arial" w:cs="Arial"/>
                <w:lang w:val="es-BO"/>
              </w:rPr>
            </w:pPr>
          </w:p>
        </w:tc>
        <w:tc>
          <w:tcPr>
            <w:tcW w:w="274" w:type="dxa"/>
            <w:shd w:val="clear" w:color="auto" w:fill="auto"/>
          </w:tcPr>
          <w:p w14:paraId="15CC1AE4" w14:textId="77777777" w:rsidR="00430174" w:rsidRPr="008F554D" w:rsidRDefault="00430174" w:rsidP="00C97101">
            <w:pPr>
              <w:rPr>
                <w:rFonts w:ascii="Arial" w:hAnsi="Arial" w:cs="Arial"/>
                <w:lang w:val="es-BO"/>
              </w:rPr>
            </w:pPr>
          </w:p>
        </w:tc>
        <w:tc>
          <w:tcPr>
            <w:tcW w:w="819"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3012C73"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D91A50">
        <w:trPr>
          <w:jc w:val="center"/>
        </w:trPr>
        <w:tc>
          <w:tcPr>
            <w:tcW w:w="2357"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2B8C0C54" w:rsidR="00E4066F" w:rsidRPr="00D64B0E" w:rsidRDefault="001A0A58" w:rsidP="00EE5D9B">
            <w:pPr>
              <w:jc w:val="both"/>
              <w:rPr>
                <w:rFonts w:ascii="Arial" w:hAnsi="Arial" w:cs="Arial"/>
                <w:b/>
                <w:i/>
                <w:lang w:val="es-BO"/>
              </w:rPr>
            </w:pPr>
            <w:r>
              <w:rPr>
                <w:rFonts w:ascii="Arial" w:hAnsi="Arial" w:cs="Arial"/>
                <w:b/>
                <w:i/>
                <w:lang w:val="es-BO"/>
              </w:rPr>
              <w:t>Bs. 56</w:t>
            </w:r>
            <w:r w:rsidR="00055E42">
              <w:rPr>
                <w:rFonts w:ascii="Arial" w:hAnsi="Arial" w:cs="Arial"/>
                <w:b/>
                <w:i/>
                <w:lang w:val="es-BO"/>
              </w:rPr>
              <w:t>.</w:t>
            </w:r>
            <w:r>
              <w:rPr>
                <w:rFonts w:ascii="Arial" w:hAnsi="Arial" w:cs="Arial"/>
                <w:b/>
                <w:i/>
                <w:lang w:val="es-BO"/>
              </w:rPr>
              <w:t>376</w:t>
            </w:r>
            <w:r w:rsidR="00055E42">
              <w:rPr>
                <w:rFonts w:ascii="Arial" w:hAnsi="Arial" w:cs="Arial"/>
                <w:b/>
                <w:i/>
                <w:lang w:val="es-BO"/>
              </w:rPr>
              <w:t>,00 (</w:t>
            </w:r>
            <w:r w:rsidR="00CC6F62" w:rsidRPr="00CC6F62">
              <w:rPr>
                <w:rFonts w:ascii="Arial" w:hAnsi="Arial" w:cs="Arial"/>
                <w:b/>
                <w:i/>
                <w:lang w:val="es-BO"/>
              </w:rPr>
              <w:t xml:space="preserve">Cincuenta y seis mil trescientos setenta y seis </w:t>
            </w:r>
            <w:r w:rsidR="00E4066F">
              <w:rPr>
                <w:rFonts w:ascii="Arial" w:hAnsi="Arial" w:cs="Arial"/>
                <w:b/>
                <w:i/>
                <w:lang w:val="es-BO"/>
              </w:rPr>
              <w:t xml:space="preserve"> </w:t>
            </w:r>
            <w:r w:rsidR="00055E42">
              <w:rPr>
                <w:rFonts w:ascii="Arial" w:hAnsi="Arial" w:cs="Arial"/>
                <w:b/>
                <w:i/>
                <w:lang w:val="es-BO"/>
              </w:rPr>
              <w:t>00/100 bolivianos)</w:t>
            </w:r>
          </w:p>
        </w:tc>
        <w:tc>
          <w:tcPr>
            <w:tcW w:w="273"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D91A50">
        <w:trPr>
          <w:jc w:val="center"/>
        </w:trPr>
        <w:tc>
          <w:tcPr>
            <w:tcW w:w="2357"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D91A50">
        <w:trPr>
          <w:jc w:val="center"/>
        </w:trPr>
        <w:tc>
          <w:tcPr>
            <w:tcW w:w="2357"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2" w:type="dxa"/>
            <w:shd w:val="clear" w:color="auto" w:fill="auto"/>
          </w:tcPr>
          <w:p w14:paraId="0615AF40" w14:textId="77777777" w:rsidR="00430174" w:rsidRPr="008F554D" w:rsidRDefault="00430174" w:rsidP="00C97101">
            <w:pPr>
              <w:rPr>
                <w:rFonts w:ascii="Arial" w:hAnsi="Arial" w:cs="Arial"/>
                <w:lang w:val="es-BO"/>
              </w:rPr>
            </w:pPr>
          </w:p>
        </w:tc>
        <w:tc>
          <w:tcPr>
            <w:tcW w:w="280" w:type="dxa"/>
            <w:shd w:val="clear" w:color="auto" w:fill="auto"/>
          </w:tcPr>
          <w:p w14:paraId="08F0D556" w14:textId="77777777" w:rsidR="00430174" w:rsidRPr="008F554D" w:rsidRDefault="00430174" w:rsidP="00C97101">
            <w:pPr>
              <w:rPr>
                <w:rFonts w:ascii="Arial" w:hAnsi="Arial" w:cs="Arial"/>
                <w:lang w:val="es-BO"/>
              </w:rPr>
            </w:pPr>
          </w:p>
        </w:tc>
        <w:tc>
          <w:tcPr>
            <w:tcW w:w="281" w:type="dxa"/>
            <w:shd w:val="clear" w:color="auto" w:fill="auto"/>
          </w:tcPr>
          <w:p w14:paraId="1A3508BB" w14:textId="77777777" w:rsidR="00430174" w:rsidRPr="008F554D" w:rsidRDefault="00430174" w:rsidP="00C97101">
            <w:pPr>
              <w:rPr>
                <w:rFonts w:ascii="Arial" w:hAnsi="Arial" w:cs="Arial"/>
                <w:lang w:val="es-BO"/>
              </w:rPr>
            </w:pPr>
          </w:p>
        </w:tc>
        <w:tc>
          <w:tcPr>
            <w:tcW w:w="271" w:type="dxa"/>
            <w:shd w:val="clear" w:color="auto" w:fill="auto"/>
          </w:tcPr>
          <w:p w14:paraId="7F9CA228" w14:textId="77777777" w:rsidR="00430174" w:rsidRPr="008F554D" w:rsidRDefault="00430174" w:rsidP="00C97101">
            <w:pPr>
              <w:rPr>
                <w:rFonts w:ascii="Arial" w:hAnsi="Arial" w:cs="Arial"/>
                <w:lang w:val="es-BO"/>
              </w:rPr>
            </w:pPr>
          </w:p>
        </w:tc>
        <w:tc>
          <w:tcPr>
            <w:tcW w:w="276" w:type="dxa"/>
            <w:shd w:val="clear" w:color="auto" w:fill="auto"/>
          </w:tcPr>
          <w:p w14:paraId="3705C986" w14:textId="77777777" w:rsidR="00430174" w:rsidRPr="008F554D" w:rsidRDefault="00430174" w:rsidP="00C97101">
            <w:pPr>
              <w:rPr>
                <w:rFonts w:ascii="Arial" w:hAnsi="Arial" w:cs="Arial"/>
                <w:lang w:val="es-BO"/>
              </w:rPr>
            </w:pPr>
          </w:p>
        </w:tc>
        <w:tc>
          <w:tcPr>
            <w:tcW w:w="275" w:type="dxa"/>
            <w:shd w:val="clear" w:color="auto" w:fill="auto"/>
          </w:tcPr>
          <w:p w14:paraId="7410F038" w14:textId="77777777" w:rsidR="00430174" w:rsidRPr="008F554D" w:rsidRDefault="00430174" w:rsidP="00C97101">
            <w:pPr>
              <w:rPr>
                <w:rFonts w:ascii="Arial" w:hAnsi="Arial" w:cs="Arial"/>
                <w:lang w:val="es-BO"/>
              </w:rPr>
            </w:pPr>
          </w:p>
        </w:tc>
        <w:tc>
          <w:tcPr>
            <w:tcW w:w="280" w:type="dxa"/>
            <w:shd w:val="clear" w:color="auto" w:fill="auto"/>
          </w:tcPr>
          <w:p w14:paraId="48DC8CAE" w14:textId="77777777" w:rsidR="00430174" w:rsidRPr="008F554D" w:rsidRDefault="00430174" w:rsidP="00C97101">
            <w:pPr>
              <w:rPr>
                <w:rFonts w:ascii="Arial" w:hAnsi="Arial" w:cs="Arial"/>
                <w:lang w:val="es-BO"/>
              </w:rPr>
            </w:pPr>
          </w:p>
        </w:tc>
        <w:tc>
          <w:tcPr>
            <w:tcW w:w="276" w:type="dxa"/>
            <w:shd w:val="clear" w:color="auto" w:fill="auto"/>
          </w:tcPr>
          <w:p w14:paraId="500DBE42" w14:textId="77777777" w:rsidR="00430174" w:rsidRPr="008F554D" w:rsidRDefault="00430174" w:rsidP="00C97101">
            <w:pPr>
              <w:rPr>
                <w:rFonts w:ascii="Arial" w:hAnsi="Arial" w:cs="Arial"/>
                <w:lang w:val="es-BO"/>
              </w:rPr>
            </w:pPr>
          </w:p>
        </w:tc>
        <w:tc>
          <w:tcPr>
            <w:tcW w:w="276" w:type="dxa"/>
            <w:shd w:val="clear" w:color="auto" w:fill="auto"/>
          </w:tcPr>
          <w:p w14:paraId="3A48DC05" w14:textId="77777777" w:rsidR="00430174" w:rsidRPr="008F554D" w:rsidRDefault="00430174" w:rsidP="00C97101">
            <w:pPr>
              <w:rPr>
                <w:rFonts w:ascii="Arial" w:hAnsi="Arial" w:cs="Arial"/>
                <w:lang w:val="es-BO"/>
              </w:rPr>
            </w:pPr>
          </w:p>
        </w:tc>
        <w:tc>
          <w:tcPr>
            <w:tcW w:w="296" w:type="dxa"/>
            <w:shd w:val="clear" w:color="auto" w:fill="auto"/>
          </w:tcPr>
          <w:p w14:paraId="182D70D4" w14:textId="77777777" w:rsidR="00430174" w:rsidRPr="008F554D" w:rsidRDefault="00430174" w:rsidP="00C97101">
            <w:pPr>
              <w:rPr>
                <w:rFonts w:ascii="Arial" w:hAnsi="Arial" w:cs="Arial"/>
                <w:lang w:val="es-BO"/>
              </w:rPr>
            </w:pPr>
          </w:p>
        </w:tc>
        <w:tc>
          <w:tcPr>
            <w:tcW w:w="273" w:type="dxa"/>
            <w:shd w:val="clear" w:color="auto" w:fill="auto"/>
          </w:tcPr>
          <w:p w14:paraId="224E33A8" w14:textId="77777777" w:rsidR="00430174" w:rsidRPr="008F554D" w:rsidRDefault="00430174" w:rsidP="00C97101">
            <w:pPr>
              <w:rPr>
                <w:rFonts w:ascii="Arial" w:hAnsi="Arial" w:cs="Arial"/>
                <w:lang w:val="es-BO"/>
              </w:rPr>
            </w:pPr>
          </w:p>
        </w:tc>
        <w:tc>
          <w:tcPr>
            <w:tcW w:w="274" w:type="dxa"/>
            <w:shd w:val="clear" w:color="auto" w:fill="auto"/>
          </w:tcPr>
          <w:p w14:paraId="2D20882D" w14:textId="77777777" w:rsidR="00430174" w:rsidRPr="008F554D" w:rsidRDefault="00430174" w:rsidP="00C97101">
            <w:pPr>
              <w:rPr>
                <w:rFonts w:ascii="Arial" w:hAnsi="Arial" w:cs="Arial"/>
                <w:lang w:val="es-BO"/>
              </w:rPr>
            </w:pPr>
          </w:p>
        </w:tc>
        <w:tc>
          <w:tcPr>
            <w:tcW w:w="273" w:type="dxa"/>
            <w:shd w:val="clear" w:color="auto" w:fill="auto"/>
          </w:tcPr>
          <w:p w14:paraId="5414FF83" w14:textId="77777777" w:rsidR="00430174" w:rsidRPr="008F554D" w:rsidRDefault="00430174" w:rsidP="00C97101">
            <w:pPr>
              <w:rPr>
                <w:rFonts w:ascii="Arial" w:hAnsi="Arial" w:cs="Arial"/>
                <w:lang w:val="es-BO"/>
              </w:rPr>
            </w:pPr>
          </w:p>
        </w:tc>
        <w:tc>
          <w:tcPr>
            <w:tcW w:w="274" w:type="dxa"/>
            <w:shd w:val="clear" w:color="auto" w:fill="auto"/>
          </w:tcPr>
          <w:p w14:paraId="449B2446" w14:textId="77777777" w:rsidR="00430174" w:rsidRPr="008F554D" w:rsidRDefault="00430174" w:rsidP="00C97101">
            <w:pPr>
              <w:rPr>
                <w:rFonts w:ascii="Arial" w:hAnsi="Arial" w:cs="Arial"/>
                <w:lang w:val="es-BO"/>
              </w:rPr>
            </w:pPr>
          </w:p>
        </w:tc>
        <w:tc>
          <w:tcPr>
            <w:tcW w:w="274" w:type="dxa"/>
            <w:shd w:val="clear" w:color="auto" w:fill="auto"/>
          </w:tcPr>
          <w:p w14:paraId="0ECB698C" w14:textId="77777777" w:rsidR="00430174" w:rsidRPr="008F554D" w:rsidRDefault="00430174" w:rsidP="00C97101">
            <w:pPr>
              <w:rPr>
                <w:rFonts w:ascii="Arial" w:hAnsi="Arial" w:cs="Arial"/>
                <w:lang w:val="es-BO"/>
              </w:rPr>
            </w:pPr>
          </w:p>
        </w:tc>
        <w:tc>
          <w:tcPr>
            <w:tcW w:w="274" w:type="dxa"/>
            <w:shd w:val="clear" w:color="auto" w:fill="auto"/>
          </w:tcPr>
          <w:p w14:paraId="2C9CEAB7" w14:textId="77777777" w:rsidR="00430174" w:rsidRPr="008F554D" w:rsidRDefault="00430174" w:rsidP="00C97101">
            <w:pPr>
              <w:rPr>
                <w:rFonts w:ascii="Arial" w:hAnsi="Arial" w:cs="Arial"/>
                <w:lang w:val="es-BO"/>
              </w:rPr>
            </w:pPr>
          </w:p>
        </w:tc>
        <w:tc>
          <w:tcPr>
            <w:tcW w:w="274" w:type="dxa"/>
            <w:shd w:val="clear" w:color="auto" w:fill="auto"/>
          </w:tcPr>
          <w:p w14:paraId="1AE53391" w14:textId="77777777" w:rsidR="00430174" w:rsidRPr="008F554D" w:rsidRDefault="00430174" w:rsidP="00C97101">
            <w:pPr>
              <w:rPr>
                <w:rFonts w:ascii="Arial" w:hAnsi="Arial" w:cs="Arial"/>
                <w:lang w:val="es-BO"/>
              </w:rPr>
            </w:pPr>
          </w:p>
        </w:tc>
        <w:tc>
          <w:tcPr>
            <w:tcW w:w="273" w:type="dxa"/>
            <w:shd w:val="clear" w:color="auto" w:fill="auto"/>
          </w:tcPr>
          <w:p w14:paraId="65F80748" w14:textId="77777777" w:rsidR="00430174" w:rsidRPr="008F554D" w:rsidRDefault="00430174" w:rsidP="00C97101">
            <w:pPr>
              <w:rPr>
                <w:rFonts w:ascii="Arial" w:hAnsi="Arial" w:cs="Arial"/>
                <w:lang w:val="es-BO"/>
              </w:rPr>
            </w:pPr>
          </w:p>
        </w:tc>
        <w:tc>
          <w:tcPr>
            <w:tcW w:w="274" w:type="dxa"/>
            <w:shd w:val="clear" w:color="auto" w:fill="auto"/>
          </w:tcPr>
          <w:p w14:paraId="773C4B8A" w14:textId="77777777" w:rsidR="00430174" w:rsidRPr="008F554D" w:rsidRDefault="00430174" w:rsidP="00C97101">
            <w:pPr>
              <w:rPr>
                <w:rFonts w:ascii="Arial" w:hAnsi="Arial" w:cs="Arial"/>
                <w:lang w:val="es-BO"/>
              </w:rPr>
            </w:pPr>
          </w:p>
        </w:tc>
        <w:tc>
          <w:tcPr>
            <w:tcW w:w="274" w:type="dxa"/>
            <w:shd w:val="clear" w:color="auto" w:fill="auto"/>
          </w:tcPr>
          <w:p w14:paraId="5F2AED09" w14:textId="77777777" w:rsidR="00430174" w:rsidRPr="008F554D" w:rsidRDefault="00430174" w:rsidP="00C97101">
            <w:pPr>
              <w:rPr>
                <w:rFonts w:ascii="Arial" w:hAnsi="Arial" w:cs="Arial"/>
                <w:lang w:val="es-BO"/>
              </w:rPr>
            </w:pPr>
          </w:p>
        </w:tc>
        <w:tc>
          <w:tcPr>
            <w:tcW w:w="274" w:type="dxa"/>
            <w:shd w:val="clear" w:color="auto" w:fill="auto"/>
          </w:tcPr>
          <w:p w14:paraId="0CD44E82" w14:textId="77777777" w:rsidR="00430174" w:rsidRPr="008F554D" w:rsidRDefault="00430174" w:rsidP="00C97101">
            <w:pPr>
              <w:rPr>
                <w:rFonts w:ascii="Arial" w:hAnsi="Arial" w:cs="Arial"/>
                <w:lang w:val="es-BO"/>
              </w:rPr>
            </w:pPr>
          </w:p>
        </w:tc>
        <w:tc>
          <w:tcPr>
            <w:tcW w:w="274" w:type="dxa"/>
            <w:shd w:val="clear" w:color="auto" w:fill="auto"/>
          </w:tcPr>
          <w:p w14:paraId="47D49BB5" w14:textId="77777777" w:rsidR="00430174" w:rsidRPr="008F554D" w:rsidRDefault="00430174" w:rsidP="00C97101">
            <w:pPr>
              <w:rPr>
                <w:rFonts w:ascii="Arial" w:hAnsi="Arial" w:cs="Arial"/>
                <w:lang w:val="es-BO"/>
              </w:rPr>
            </w:pPr>
          </w:p>
        </w:tc>
        <w:tc>
          <w:tcPr>
            <w:tcW w:w="819"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6669EA2"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D91A50">
        <w:trPr>
          <w:trHeight w:val="240"/>
          <w:jc w:val="center"/>
        </w:trPr>
        <w:tc>
          <w:tcPr>
            <w:tcW w:w="2357"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8F554D" w:rsidRDefault="00EE5D9B" w:rsidP="00C97101">
            <w:pPr>
              <w:rPr>
                <w:rFonts w:ascii="Arial" w:hAnsi="Arial" w:cs="Arial"/>
                <w:b/>
                <w:szCs w:val="2"/>
                <w:lang w:val="es-BO"/>
              </w:rPr>
            </w:pPr>
            <w:r w:rsidRPr="008F554D">
              <w:rPr>
                <w:rFonts w:ascii="Arial" w:hAnsi="Arial" w:cs="Arial"/>
                <w:b/>
                <w:lang w:val="es-BO"/>
              </w:rPr>
              <w:t>Contrato</w:t>
            </w:r>
          </w:p>
        </w:tc>
        <w:tc>
          <w:tcPr>
            <w:tcW w:w="4413"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3" w:type="dxa"/>
          </w:tcPr>
          <w:p w14:paraId="10A5AD90" w14:textId="77777777" w:rsidR="00EE5D9B" w:rsidRPr="008F554D" w:rsidRDefault="00EE5D9B" w:rsidP="00C97101">
            <w:pPr>
              <w:rPr>
                <w:rFonts w:ascii="Arial" w:hAnsi="Arial" w:cs="Arial"/>
                <w:szCs w:val="2"/>
                <w:lang w:val="es-BO"/>
              </w:rPr>
            </w:pPr>
          </w:p>
        </w:tc>
        <w:tc>
          <w:tcPr>
            <w:tcW w:w="273" w:type="dxa"/>
          </w:tcPr>
          <w:p w14:paraId="3F003685" w14:textId="77777777" w:rsidR="00EE5D9B" w:rsidRPr="008F554D" w:rsidRDefault="00EE5D9B" w:rsidP="00C97101">
            <w:pPr>
              <w:rPr>
                <w:rFonts w:ascii="Arial" w:hAnsi="Arial" w:cs="Arial"/>
                <w:szCs w:val="2"/>
                <w:lang w:val="es-BO"/>
              </w:rPr>
            </w:pPr>
          </w:p>
        </w:tc>
        <w:tc>
          <w:tcPr>
            <w:tcW w:w="273" w:type="dxa"/>
          </w:tcPr>
          <w:p w14:paraId="0638518E" w14:textId="77777777" w:rsidR="00EE5D9B" w:rsidRPr="008F554D" w:rsidRDefault="00EE5D9B" w:rsidP="00C97101">
            <w:pPr>
              <w:rPr>
                <w:rFonts w:ascii="Arial" w:hAnsi="Arial" w:cs="Arial"/>
                <w:szCs w:val="2"/>
                <w:lang w:val="es-BO"/>
              </w:rPr>
            </w:pPr>
          </w:p>
        </w:tc>
        <w:tc>
          <w:tcPr>
            <w:tcW w:w="273" w:type="dxa"/>
          </w:tcPr>
          <w:p w14:paraId="399D61C5" w14:textId="77777777" w:rsidR="00EE5D9B" w:rsidRPr="008F554D" w:rsidRDefault="00EE5D9B" w:rsidP="00C97101">
            <w:pPr>
              <w:rPr>
                <w:rFonts w:ascii="Arial" w:hAnsi="Arial" w:cs="Arial"/>
                <w:szCs w:val="2"/>
                <w:lang w:val="es-BO"/>
              </w:rPr>
            </w:pPr>
          </w:p>
        </w:tc>
        <w:tc>
          <w:tcPr>
            <w:tcW w:w="273" w:type="dxa"/>
          </w:tcPr>
          <w:p w14:paraId="65BC8A59" w14:textId="77777777" w:rsidR="00EE5D9B" w:rsidRPr="008F554D" w:rsidRDefault="00EE5D9B" w:rsidP="00C97101">
            <w:pPr>
              <w:rPr>
                <w:rFonts w:ascii="Arial" w:hAnsi="Arial" w:cs="Arial"/>
                <w:szCs w:val="2"/>
                <w:lang w:val="es-BO"/>
              </w:rPr>
            </w:pPr>
          </w:p>
        </w:tc>
        <w:tc>
          <w:tcPr>
            <w:tcW w:w="273" w:type="dxa"/>
          </w:tcPr>
          <w:p w14:paraId="0D1452A0" w14:textId="77777777" w:rsidR="00EE5D9B" w:rsidRPr="008F554D" w:rsidRDefault="00EE5D9B" w:rsidP="00C97101">
            <w:pPr>
              <w:rPr>
                <w:rFonts w:ascii="Arial" w:hAnsi="Arial" w:cs="Arial"/>
                <w:szCs w:val="2"/>
                <w:lang w:val="es-BO"/>
              </w:rPr>
            </w:pPr>
          </w:p>
        </w:tc>
        <w:tc>
          <w:tcPr>
            <w:tcW w:w="273"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D91A50">
        <w:trPr>
          <w:jc w:val="center"/>
        </w:trPr>
        <w:tc>
          <w:tcPr>
            <w:tcW w:w="2357"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2" w:type="dxa"/>
            <w:shd w:val="clear" w:color="auto" w:fill="auto"/>
          </w:tcPr>
          <w:p w14:paraId="1E4024D6" w14:textId="77777777" w:rsidR="00430174" w:rsidRPr="008F554D" w:rsidRDefault="00430174" w:rsidP="00C97101">
            <w:pPr>
              <w:rPr>
                <w:rFonts w:ascii="Arial" w:hAnsi="Arial" w:cs="Arial"/>
                <w:lang w:val="es-BO"/>
              </w:rPr>
            </w:pPr>
          </w:p>
        </w:tc>
        <w:tc>
          <w:tcPr>
            <w:tcW w:w="280" w:type="dxa"/>
            <w:shd w:val="clear" w:color="auto" w:fill="auto"/>
          </w:tcPr>
          <w:p w14:paraId="1DD1E92E" w14:textId="77777777" w:rsidR="00430174" w:rsidRPr="008F554D" w:rsidRDefault="00430174" w:rsidP="00C97101">
            <w:pPr>
              <w:rPr>
                <w:rFonts w:ascii="Arial" w:hAnsi="Arial" w:cs="Arial"/>
                <w:lang w:val="es-BO"/>
              </w:rPr>
            </w:pPr>
          </w:p>
        </w:tc>
        <w:tc>
          <w:tcPr>
            <w:tcW w:w="281" w:type="dxa"/>
            <w:shd w:val="clear" w:color="auto" w:fill="auto"/>
          </w:tcPr>
          <w:p w14:paraId="18EB4F79" w14:textId="77777777" w:rsidR="00430174" w:rsidRPr="008F554D" w:rsidRDefault="00430174" w:rsidP="00C97101">
            <w:pPr>
              <w:rPr>
                <w:rFonts w:ascii="Arial" w:hAnsi="Arial" w:cs="Arial"/>
                <w:lang w:val="es-BO"/>
              </w:rPr>
            </w:pPr>
          </w:p>
        </w:tc>
        <w:tc>
          <w:tcPr>
            <w:tcW w:w="271" w:type="dxa"/>
            <w:shd w:val="clear" w:color="auto" w:fill="auto"/>
          </w:tcPr>
          <w:p w14:paraId="16548C8F" w14:textId="77777777" w:rsidR="00430174" w:rsidRPr="008F554D" w:rsidRDefault="00430174" w:rsidP="00C97101">
            <w:pPr>
              <w:rPr>
                <w:rFonts w:ascii="Arial" w:hAnsi="Arial" w:cs="Arial"/>
                <w:lang w:val="es-BO"/>
              </w:rPr>
            </w:pPr>
          </w:p>
        </w:tc>
        <w:tc>
          <w:tcPr>
            <w:tcW w:w="276" w:type="dxa"/>
            <w:shd w:val="clear" w:color="auto" w:fill="auto"/>
          </w:tcPr>
          <w:p w14:paraId="44A0F4E2" w14:textId="77777777" w:rsidR="00430174" w:rsidRPr="008F554D" w:rsidRDefault="00430174" w:rsidP="00C97101">
            <w:pPr>
              <w:rPr>
                <w:rFonts w:ascii="Arial" w:hAnsi="Arial" w:cs="Arial"/>
                <w:lang w:val="es-BO"/>
              </w:rPr>
            </w:pPr>
          </w:p>
        </w:tc>
        <w:tc>
          <w:tcPr>
            <w:tcW w:w="275" w:type="dxa"/>
            <w:shd w:val="clear" w:color="auto" w:fill="auto"/>
          </w:tcPr>
          <w:p w14:paraId="6DDF5F03" w14:textId="77777777" w:rsidR="00430174" w:rsidRPr="008F554D" w:rsidRDefault="00430174" w:rsidP="00C97101">
            <w:pPr>
              <w:rPr>
                <w:rFonts w:ascii="Arial" w:hAnsi="Arial" w:cs="Arial"/>
                <w:lang w:val="es-BO"/>
              </w:rPr>
            </w:pPr>
          </w:p>
        </w:tc>
        <w:tc>
          <w:tcPr>
            <w:tcW w:w="280" w:type="dxa"/>
            <w:shd w:val="clear" w:color="auto" w:fill="auto"/>
          </w:tcPr>
          <w:p w14:paraId="2D4CD8EC" w14:textId="77777777" w:rsidR="00430174" w:rsidRPr="008F554D" w:rsidRDefault="00430174" w:rsidP="00C97101">
            <w:pPr>
              <w:rPr>
                <w:rFonts w:ascii="Arial" w:hAnsi="Arial" w:cs="Arial"/>
                <w:lang w:val="es-BO"/>
              </w:rPr>
            </w:pPr>
          </w:p>
        </w:tc>
        <w:tc>
          <w:tcPr>
            <w:tcW w:w="276" w:type="dxa"/>
            <w:shd w:val="clear" w:color="auto" w:fill="auto"/>
          </w:tcPr>
          <w:p w14:paraId="782A9FAF" w14:textId="77777777" w:rsidR="00430174" w:rsidRPr="008F554D" w:rsidRDefault="00430174" w:rsidP="00C97101">
            <w:pPr>
              <w:rPr>
                <w:rFonts w:ascii="Arial" w:hAnsi="Arial" w:cs="Arial"/>
                <w:lang w:val="es-BO"/>
              </w:rPr>
            </w:pPr>
          </w:p>
        </w:tc>
        <w:tc>
          <w:tcPr>
            <w:tcW w:w="276" w:type="dxa"/>
            <w:shd w:val="clear" w:color="auto" w:fill="auto"/>
          </w:tcPr>
          <w:p w14:paraId="163D077F" w14:textId="77777777" w:rsidR="00430174" w:rsidRPr="008F554D" w:rsidRDefault="00430174" w:rsidP="00C97101">
            <w:pPr>
              <w:rPr>
                <w:rFonts w:ascii="Arial" w:hAnsi="Arial" w:cs="Arial"/>
                <w:lang w:val="es-BO"/>
              </w:rPr>
            </w:pPr>
          </w:p>
        </w:tc>
        <w:tc>
          <w:tcPr>
            <w:tcW w:w="296" w:type="dxa"/>
            <w:shd w:val="clear" w:color="auto" w:fill="auto"/>
          </w:tcPr>
          <w:p w14:paraId="3E553D9F" w14:textId="77777777" w:rsidR="00430174" w:rsidRPr="008F554D" w:rsidRDefault="00430174" w:rsidP="00C97101">
            <w:pPr>
              <w:rPr>
                <w:rFonts w:ascii="Arial" w:hAnsi="Arial" w:cs="Arial"/>
                <w:lang w:val="es-BO"/>
              </w:rPr>
            </w:pPr>
          </w:p>
        </w:tc>
        <w:tc>
          <w:tcPr>
            <w:tcW w:w="273" w:type="dxa"/>
            <w:shd w:val="clear" w:color="auto" w:fill="auto"/>
          </w:tcPr>
          <w:p w14:paraId="6729D639" w14:textId="77777777" w:rsidR="00430174" w:rsidRPr="008F554D" w:rsidRDefault="00430174" w:rsidP="00C97101">
            <w:pPr>
              <w:rPr>
                <w:rFonts w:ascii="Arial" w:hAnsi="Arial" w:cs="Arial"/>
                <w:lang w:val="es-BO"/>
              </w:rPr>
            </w:pPr>
          </w:p>
        </w:tc>
        <w:tc>
          <w:tcPr>
            <w:tcW w:w="274" w:type="dxa"/>
            <w:shd w:val="clear" w:color="auto" w:fill="auto"/>
          </w:tcPr>
          <w:p w14:paraId="4B0C4443" w14:textId="77777777" w:rsidR="00430174" w:rsidRPr="008F554D" w:rsidRDefault="00430174" w:rsidP="00C97101">
            <w:pPr>
              <w:rPr>
                <w:rFonts w:ascii="Arial" w:hAnsi="Arial" w:cs="Arial"/>
                <w:lang w:val="es-BO"/>
              </w:rPr>
            </w:pPr>
          </w:p>
        </w:tc>
        <w:tc>
          <w:tcPr>
            <w:tcW w:w="273" w:type="dxa"/>
            <w:shd w:val="clear" w:color="auto" w:fill="auto"/>
          </w:tcPr>
          <w:p w14:paraId="30A3AC56" w14:textId="77777777" w:rsidR="00430174" w:rsidRPr="008F554D" w:rsidRDefault="00430174" w:rsidP="00C97101">
            <w:pPr>
              <w:rPr>
                <w:rFonts w:ascii="Arial" w:hAnsi="Arial" w:cs="Arial"/>
                <w:lang w:val="es-BO"/>
              </w:rPr>
            </w:pPr>
          </w:p>
        </w:tc>
        <w:tc>
          <w:tcPr>
            <w:tcW w:w="274" w:type="dxa"/>
            <w:shd w:val="clear" w:color="auto" w:fill="auto"/>
          </w:tcPr>
          <w:p w14:paraId="12172B99" w14:textId="77777777" w:rsidR="00430174" w:rsidRPr="008F554D" w:rsidRDefault="00430174" w:rsidP="00C97101">
            <w:pPr>
              <w:rPr>
                <w:rFonts w:ascii="Arial" w:hAnsi="Arial" w:cs="Arial"/>
                <w:lang w:val="es-BO"/>
              </w:rPr>
            </w:pPr>
          </w:p>
        </w:tc>
        <w:tc>
          <w:tcPr>
            <w:tcW w:w="274" w:type="dxa"/>
            <w:shd w:val="clear" w:color="auto" w:fill="auto"/>
          </w:tcPr>
          <w:p w14:paraId="1DF04395" w14:textId="77777777" w:rsidR="00430174" w:rsidRPr="008F554D" w:rsidRDefault="00430174" w:rsidP="00C97101">
            <w:pPr>
              <w:rPr>
                <w:rFonts w:ascii="Arial" w:hAnsi="Arial" w:cs="Arial"/>
                <w:lang w:val="es-BO"/>
              </w:rPr>
            </w:pPr>
          </w:p>
        </w:tc>
        <w:tc>
          <w:tcPr>
            <w:tcW w:w="274" w:type="dxa"/>
            <w:shd w:val="clear" w:color="auto" w:fill="auto"/>
          </w:tcPr>
          <w:p w14:paraId="255D6B0B" w14:textId="77777777" w:rsidR="00430174" w:rsidRPr="008F554D" w:rsidRDefault="00430174" w:rsidP="00C97101">
            <w:pPr>
              <w:rPr>
                <w:rFonts w:ascii="Arial" w:hAnsi="Arial" w:cs="Arial"/>
                <w:lang w:val="es-BO"/>
              </w:rPr>
            </w:pPr>
          </w:p>
        </w:tc>
        <w:tc>
          <w:tcPr>
            <w:tcW w:w="274" w:type="dxa"/>
            <w:shd w:val="clear" w:color="auto" w:fill="auto"/>
          </w:tcPr>
          <w:p w14:paraId="0BE05C84" w14:textId="77777777" w:rsidR="00430174" w:rsidRPr="008F554D" w:rsidRDefault="00430174" w:rsidP="00C97101">
            <w:pPr>
              <w:rPr>
                <w:rFonts w:ascii="Arial" w:hAnsi="Arial" w:cs="Arial"/>
                <w:lang w:val="es-BO"/>
              </w:rPr>
            </w:pPr>
          </w:p>
        </w:tc>
        <w:tc>
          <w:tcPr>
            <w:tcW w:w="273" w:type="dxa"/>
            <w:shd w:val="clear" w:color="auto" w:fill="auto"/>
          </w:tcPr>
          <w:p w14:paraId="3949ED6D" w14:textId="77777777" w:rsidR="00430174" w:rsidRPr="008F554D" w:rsidRDefault="00430174" w:rsidP="00C97101">
            <w:pPr>
              <w:rPr>
                <w:rFonts w:ascii="Arial" w:hAnsi="Arial" w:cs="Arial"/>
                <w:lang w:val="es-BO"/>
              </w:rPr>
            </w:pPr>
          </w:p>
        </w:tc>
        <w:tc>
          <w:tcPr>
            <w:tcW w:w="274" w:type="dxa"/>
            <w:shd w:val="clear" w:color="auto" w:fill="auto"/>
          </w:tcPr>
          <w:p w14:paraId="64262E49" w14:textId="77777777" w:rsidR="00430174" w:rsidRPr="008F554D" w:rsidRDefault="00430174" w:rsidP="00C97101">
            <w:pPr>
              <w:rPr>
                <w:rFonts w:ascii="Arial" w:hAnsi="Arial" w:cs="Arial"/>
                <w:lang w:val="es-BO"/>
              </w:rPr>
            </w:pPr>
          </w:p>
        </w:tc>
        <w:tc>
          <w:tcPr>
            <w:tcW w:w="274" w:type="dxa"/>
            <w:shd w:val="clear" w:color="auto" w:fill="auto"/>
          </w:tcPr>
          <w:p w14:paraId="27CA8F7F" w14:textId="77777777" w:rsidR="00430174" w:rsidRPr="008F554D" w:rsidRDefault="00430174" w:rsidP="00C97101">
            <w:pPr>
              <w:rPr>
                <w:rFonts w:ascii="Arial" w:hAnsi="Arial" w:cs="Arial"/>
                <w:lang w:val="es-BO"/>
              </w:rPr>
            </w:pPr>
          </w:p>
        </w:tc>
        <w:tc>
          <w:tcPr>
            <w:tcW w:w="274" w:type="dxa"/>
            <w:shd w:val="clear" w:color="auto" w:fill="auto"/>
          </w:tcPr>
          <w:p w14:paraId="20EFC0F9" w14:textId="77777777" w:rsidR="00430174" w:rsidRPr="008F554D" w:rsidRDefault="00430174" w:rsidP="00C97101">
            <w:pPr>
              <w:rPr>
                <w:rFonts w:ascii="Arial" w:hAnsi="Arial" w:cs="Arial"/>
                <w:lang w:val="es-BO"/>
              </w:rPr>
            </w:pPr>
          </w:p>
        </w:tc>
        <w:tc>
          <w:tcPr>
            <w:tcW w:w="274" w:type="dxa"/>
            <w:shd w:val="clear" w:color="auto" w:fill="auto"/>
          </w:tcPr>
          <w:p w14:paraId="28CACF06" w14:textId="77777777" w:rsidR="00430174" w:rsidRPr="008F554D" w:rsidRDefault="00430174" w:rsidP="00C97101">
            <w:pPr>
              <w:rPr>
                <w:rFonts w:ascii="Arial" w:hAnsi="Arial" w:cs="Arial"/>
                <w:lang w:val="es-BO"/>
              </w:rPr>
            </w:pPr>
          </w:p>
        </w:tc>
        <w:tc>
          <w:tcPr>
            <w:tcW w:w="819"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AB60E59"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D91A50">
        <w:trPr>
          <w:jc w:val="center"/>
        </w:trPr>
        <w:tc>
          <w:tcPr>
            <w:tcW w:w="2357"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47A6D787" w:rsidR="00430174" w:rsidRPr="007D6781" w:rsidRDefault="00227169" w:rsidP="00C97101">
            <w:pPr>
              <w:jc w:val="both"/>
              <w:rPr>
                <w:rFonts w:ascii="Arial" w:hAnsi="Arial" w:cs="Arial"/>
                <w:b/>
                <w:i/>
                <w:color w:val="FF0000"/>
                <w:lang w:val="es-BO"/>
              </w:rPr>
            </w:pPr>
            <w:r w:rsidRPr="00227169">
              <w:rPr>
                <w:rFonts w:ascii="Arial" w:hAnsi="Arial" w:cs="Arial"/>
                <w:b/>
                <w:i/>
                <w:lang w:val="es-BO"/>
              </w:rPr>
              <w:t>30 días calendario computable desde el día siguiente hábil de la firma del contrato</w:t>
            </w:r>
            <w:r w:rsidR="00E64736" w:rsidRPr="00227169">
              <w:rPr>
                <w:rFonts w:ascii="Arial" w:hAnsi="Arial" w:cs="Arial"/>
                <w:b/>
                <w:i/>
                <w:lang w:val="es-BO"/>
              </w:rPr>
              <w:t>.</w:t>
            </w:r>
          </w:p>
        </w:tc>
        <w:tc>
          <w:tcPr>
            <w:tcW w:w="273"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D91A50">
        <w:trPr>
          <w:jc w:val="center"/>
        </w:trPr>
        <w:tc>
          <w:tcPr>
            <w:tcW w:w="2357"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D91A50">
        <w:trPr>
          <w:jc w:val="center"/>
        </w:trPr>
        <w:tc>
          <w:tcPr>
            <w:tcW w:w="2357"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2" w:type="dxa"/>
            <w:shd w:val="clear" w:color="auto" w:fill="auto"/>
          </w:tcPr>
          <w:p w14:paraId="76444044" w14:textId="77777777" w:rsidR="00430174" w:rsidRPr="008F554D" w:rsidRDefault="00430174" w:rsidP="00C97101">
            <w:pPr>
              <w:rPr>
                <w:rFonts w:ascii="Arial" w:hAnsi="Arial" w:cs="Arial"/>
                <w:lang w:val="es-BO"/>
              </w:rPr>
            </w:pPr>
          </w:p>
        </w:tc>
        <w:tc>
          <w:tcPr>
            <w:tcW w:w="280" w:type="dxa"/>
            <w:shd w:val="clear" w:color="auto" w:fill="auto"/>
          </w:tcPr>
          <w:p w14:paraId="336273FB" w14:textId="77777777" w:rsidR="00430174" w:rsidRPr="008F554D" w:rsidRDefault="00430174" w:rsidP="00C97101">
            <w:pPr>
              <w:rPr>
                <w:rFonts w:ascii="Arial" w:hAnsi="Arial" w:cs="Arial"/>
                <w:lang w:val="es-BO"/>
              </w:rPr>
            </w:pPr>
          </w:p>
        </w:tc>
        <w:tc>
          <w:tcPr>
            <w:tcW w:w="281" w:type="dxa"/>
            <w:shd w:val="clear" w:color="auto" w:fill="auto"/>
          </w:tcPr>
          <w:p w14:paraId="630820A6" w14:textId="77777777" w:rsidR="00430174" w:rsidRPr="008F554D" w:rsidRDefault="00430174" w:rsidP="00C97101">
            <w:pPr>
              <w:rPr>
                <w:rFonts w:ascii="Arial" w:hAnsi="Arial" w:cs="Arial"/>
                <w:lang w:val="es-BO"/>
              </w:rPr>
            </w:pPr>
          </w:p>
        </w:tc>
        <w:tc>
          <w:tcPr>
            <w:tcW w:w="271" w:type="dxa"/>
            <w:shd w:val="clear" w:color="auto" w:fill="auto"/>
          </w:tcPr>
          <w:p w14:paraId="49D9708C" w14:textId="77777777" w:rsidR="00430174" w:rsidRPr="008F554D" w:rsidRDefault="00430174" w:rsidP="00C97101">
            <w:pPr>
              <w:rPr>
                <w:rFonts w:ascii="Arial" w:hAnsi="Arial" w:cs="Arial"/>
                <w:lang w:val="es-BO"/>
              </w:rPr>
            </w:pPr>
          </w:p>
        </w:tc>
        <w:tc>
          <w:tcPr>
            <w:tcW w:w="276" w:type="dxa"/>
            <w:shd w:val="clear" w:color="auto" w:fill="auto"/>
          </w:tcPr>
          <w:p w14:paraId="35BF8872" w14:textId="77777777" w:rsidR="00430174" w:rsidRPr="008F554D" w:rsidRDefault="00430174" w:rsidP="00C97101">
            <w:pPr>
              <w:rPr>
                <w:rFonts w:ascii="Arial" w:hAnsi="Arial" w:cs="Arial"/>
                <w:lang w:val="es-BO"/>
              </w:rPr>
            </w:pPr>
          </w:p>
        </w:tc>
        <w:tc>
          <w:tcPr>
            <w:tcW w:w="275" w:type="dxa"/>
            <w:shd w:val="clear" w:color="auto" w:fill="auto"/>
          </w:tcPr>
          <w:p w14:paraId="0FE2523C" w14:textId="77777777" w:rsidR="00430174" w:rsidRPr="008F554D" w:rsidRDefault="00430174" w:rsidP="00C97101">
            <w:pPr>
              <w:rPr>
                <w:rFonts w:ascii="Arial" w:hAnsi="Arial" w:cs="Arial"/>
                <w:lang w:val="es-BO"/>
              </w:rPr>
            </w:pPr>
          </w:p>
        </w:tc>
        <w:tc>
          <w:tcPr>
            <w:tcW w:w="280" w:type="dxa"/>
            <w:shd w:val="clear" w:color="auto" w:fill="auto"/>
          </w:tcPr>
          <w:p w14:paraId="787992F2" w14:textId="77777777" w:rsidR="00430174" w:rsidRPr="008F554D" w:rsidRDefault="00430174" w:rsidP="00C97101">
            <w:pPr>
              <w:rPr>
                <w:rFonts w:ascii="Arial" w:hAnsi="Arial" w:cs="Arial"/>
                <w:lang w:val="es-BO"/>
              </w:rPr>
            </w:pPr>
          </w:p>
        </w:tc>
        <w:tc>
          <w:tcPr>
            <w:tcW w:w="276" w:type="dxa"/>
            <w:shd w:val="clear" w:color="auto" w:fill="auto"/>
          </w:tcPr>
          <w:p w14:paraId="6B07553B" w14:textId="77777777" w:rsidR="00430174" w:rsidRPr="008F554D" w:rsidRDefault="00430174" w:rsidP="00C97101">
            <w:pPr>
              <w:rPr>
                <w:rFonts w:ascii="Arial" w:hAnsi="Arial" w:cs="Arial"/>
                <w:lang w:val="es-BO"/>
              </w:rPr>
            </w:pPr>
          </w:p>
        </w:tc>
        <w:tc>
          <w:tcPr>
            <w:tcW w:w="276" w:type="dxa"/>
            <w:shd w:val="clear" w:color="auto" w:fill="auto"/>
          </w:tcPr>
          <w:p w14:paraId="135DBA70" w14:textId="77777777" w:rsidR="00430174" w:rsidRPr="008F554D" w:rsidRDefault="00430174" w:rsidP="00C97101">
            <w:pPr>
              <w:rPr>
                <w:rFonts w:ascii="Arial" w:hAnsi="Arial" w:cs="Arial"/>
                <w:lang w:val="es-BO"/>
              </w:rPr>
            </w:pPr>
          </w:p>
        </w:tc>
        <w:tc>
          <w:tcPr>
            <w:tcW w:w="296" w:type="dxa"/>
            <w:shd w:val="clear" w:color="auto" w:fill="auto"/>
          </w:tcPr>
          <w:p w14:paraId="0DC613DC" w14:textId="77777777" w:rsidR="00430174" w:rsidRPr="008F554D" w:rsidRDefault="00430174" w:rsidP="00C97101">
            <w:pPr>
              <w:rPr>
                <w:rFonts w:ascii="Arial" w:hAnsi="Arial" w:cs="Arial"/>
                <w:lang w:val="es-BO"/>
              </w:rPr>
            </w:pPr>
          </w:p>
        </w:tc>
        <w:tc>
          <w:tcPr>
            <w:tcW w:w="273" w:type="dxa"/>
            <w:shd w:val="clear" w:color="auto" w:fill="auto"/>
          </w:tcPr>
          <w:p w14:paraId="02F4A91B" w14:textId="77777777" w:rsidR="00430174" w:rsidRPr="008F554D" w:rsidRDefault="00430174" w:rsidP="00C97101">
            <w:pPr>
              <w:rPr>
                <w:rFonts w:ascii="Arial" w:hAnsi="Arial" w:cs="Arial"/>
                <w:lang w:val="es-BO"/>
              </w:rPr>
            </w:pPr>
          </w:p>
        </w:tc>
        <w:tc>
          <w:tcPr>
            <w:tcW w:w="274" w:type="dxa"/>
            <w:shd w:val="clear" w:color="auto" w:fill="auto"/>
          </w:tcPr>
          <w:p w14:paraId="7F081D8A" w14:textId="77777777" w:rsidR="00430174" w:rsidRPr="008F554D" w:rsidRDefault="00430174" w:rsidP="00C97101">
            <w:pPr>
              <w:rPr>
                <w:rFonts w:ascii="Arial" w:hAnsi="Arial" w:cs="Arial"/>
                <w:lang w:val="es-BO"/>
              </w:rPr>
            </w:pPr>
          </w:p>
        </w:tc>
        <w:tc>
          <w:tcPr>
            <w:tcW w:w="273" w:type="dxa"/>
            <w:shd w:val="clear" w:color="auto" w:fill="auto"/>
          </w:tcPr>
          <w:p w14:paraId="756221D5" w14:textId="77777777" w:rsidR="00430174" w:rsidRPr="008F554D" w:rsidRDefault="00430174" w:rsidP="00C97101">
            <w:pPr>
              <w:rPr>
                <w:rFonts w:ascii="Arial" w:hAnsi="Arial" w:cs="Arial"/>
                <w:lang w:val="es-BO"/>
              </w:rPr>
            </w:pPr>
          </w:p>
        </w:tc>
        <w:tc>
          <w:tcPr>
            <w:tcW w:w="274" w:type="dxa"/>
            <w:shd w:val="clear" w:color="auto" w:fill="auto"/>
          </w:tcPr>
          <w:p w14:paraId="50B8CC1C" w14:textId="77777777" w:rsidR="00430174" w:rsidRPr="008F554D" w:rsidRDefault="00430174" w:rsidP="00C97101">
            <w:pPr>
              <w:rPr>
                <w:rFonts w:ascii="Arial" w:hAnsi="Arial" w:cs="Arial"/>
                <w:lang w:val="es-BO"/>
              </w:rPr>
            </w:pPr>
          </w:p>
        </w:tc>
        <w:tc>
          <w:tcPr>
            <w:tcW w:w="274" w:type="dxa"/>
            <w:shd w:val="clear" w:color="auto" w:fill="auto"/>
          </w:tcPr>
          <w:p w14:paraId="5C7B1F05" w14:textId="77777777" w:rsidR="00430174" w:rsidRPr="008F554D" w:rsidRDefault="00430174" w:rsidP="00C97101">
            <w:pPr>
              <w:rPr>
                <w:rFonts w:ascii="Arial" w:hAnsi="Arial" w:cs="Arial"/>
                <w:lang w:val="es-BO"/>
              </w:rPr>
            </w:pPr>
          </w:p>
        </w:tc>
        <w:tc>
          <w:tcPr>
            <w:tcW w:w="274" w:type="dxa"/>
            <w:shd w:val="clear" w:color="auto" w:fill="auto"/>
          </w:tcPr>
          <w:p w14:paraId="7A61DC47" w14:textId="77777777" w:rsidR="00430174" w:rsidRPr="008F554D" w:rsidRDefault="00430174" w:rsidP="00C97101">
            <w:pPr>
              <w:rPr>
                <w:rFonts w:ascii="Arial" w:hAnsi="Arial" w:cs="Arial"/>
                <w:lang w:val="es-BO"/>
              </w:rPr>
            </w:pPr>
          </w:p>
        </w:tc>
        <w:tc>
          <w:tcPr>
            <w:tcW w:w="274" w:type="dxa"/>
            <w:shd w:val="clear" w:color="auto" w:fill="auto"/>
          </w:tcPr>
          <w:p w14:paraId="174C8B5A" w14:textId="77777777" w:rsidR="00430174" w:rsidRPr="008F554D" w:rsidRDefault="00430174" w:rsidP="00C97101">
            <w:pPr>
              <w:rPr>
                <w:rFonts w:ascii="Arial" w:hAnsi="Arial" w:cs="Arial"/>
                <w:lang w:val="es-BO"/>
              </w:rPr>
            </w:pPr>
          </w:p>
        </w:tc>
        <w:tc>
          <w:tcPr>
            <w:tcW w:w="273" w:type="dxa"/>
            <w:shd w:val="clear" w:color="auto" w:fill="auto"/>
          </w:tcPr>
          <w:p w14:paraId="6E8AC366" w14:textId="77777777" w:rsidR="00430174" w:rsidRPr="008F554D" w:rsidRDefault="00430174" w:rsidP="00C97101">
            <w:pPr>
              <w:rPr>
                <w:rFonts w:ascii="Arial" w:hAnsi="Arial" w:cs="Arial"/>
                <w:lang w:val="es-BO"/>
              </w:rPr>
            </w:pPr>
          </w:p>
        </w:tc>
        <w:tc>
          <w:tcPr>
            <w:tcW w:w="274" w:type="dxa"/>
            <w:shd w:val="clear" w:color="auto" w:fill="auto"/>
          </w:tcPr>
          <w:p w14:paraId="5C7719BD" w14:textId="77777777" w:rsidR="00430174" w:rsidRPr="008F554D" w:rsidRDefault="00430174" w:rsidP="00C97101">
            <w:pPr>
              <w:rPr>
                <w:rFonts w:ascii="Arial" w:hAnsi="Arial" w:cs="Arial"/>
                <w:lang w:val="es-BO"/>
              </w:rPr>
            </w:pPr>
          </w:p>
        </w:tc>
        <w:tc>
          <w:tcPr>
            <w:tcW w:w="274" w:type="dxa"/>
            <w:shd w:val="clear" w:color="auto" w:fill="auto"/>
          </w:tcPr>
          <w:p w14:paraId="602340E6" w14:textId="77777777" w:rsidR="00430174" w:rsidRPr="008F554D" w:rsidRDefault="00430174" w:rsidP="00C97101">
            <w:pPr>
              <w:rPr>
                <w:rFonts w:ascii="Arial" w:hAnsi="Arial" w:cs="Arial"/>
                <w:lang w:val="es-BO"/>
              </w:rPr>
            </w:pPr>
          </w:p>
        </w:tc>
        <w:tc>
          <w:tcPr>
            <w:tcW w:w="274" w:type="dxa"/>
            <w:shd w:val="clear" w:color="auto" w:fill="auto"/>
          </w:tcPr>
          <w:p w14:paraId="437D9E35" w14:textId="77777777" w:rsidR="00430174" w:rsidRPr="008F554D" w:rsidRDefault="00430174" w:rsidP="00C97101">
            <w:pPr>
              <w:rPr>
                <w:rFonts w:ascii="Arial" w:hAnsi="Arial" w:cs="Arial"/>
                <w:lang w:val="es-BO"/>
              </w:rPr>
            </w:pPr>
          </w:p>
        </w:tc>
        <w:tc>
          <w:tcPr>
            <w:tcW w:w="274" w:type="dxa"/>
            <w:shd w:val="clear" w:color="auto" w:fill="auto"/>
          </w:tcPr>
          <w:p w14:paraId="452B2B40" w14:textId="77777777" w:rsidR="00430174" w:rsidRPr="008F554D" w:rsidRDefault="00430174" w:rsidP="00C97101">
            <w:pPr>
              <w:rPr>
                <w:rFonts w:ascii="Arial" w:hAnsi="Arial" w:cs="Arial"/>
                <w:lang w:val="es-BO"/>
              </w:rPr>
            </w:pPr>
          </w:p>
        </w:tc>
        <w:tc>
          <w:tcPr>
            <w:tcW w:w="819"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07708D40"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D91A50">
        <w:trPr>
          <w:jc w:val="center"/>
        </w:trPr>
        <w:tc>
          <w:tcPr>
            <w:tcW w:w="2357"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AF67AB" w14:textId="77777777" w:rsidR="00E10831" w:rsidRPr="00E10831" w:rsidRDefault="00E10831" w:rsidP="00E10831">
            <w:pPr>
              <w:jc w:val="both"/>
              <w:rPr>
                <w:rFonts w:ascii="Arial" w:hAnsi="Arial" w:cs="Arial"/>
                <w:b/>
                <w:i/>
                <w:lang w:val="es-BO"/>
              </w:rPr>
            </w:pPr>
            <w:r w:rsidRPr="00E10831">
              <w:rPr>
                <w:rFonts w:ascii="Arial" w:hAnsi="Arial" w:cs="Arial"/>
                <w:b/>
                <w:i/>
                <w:lang w:val="es-BO"/>
              </w:rPr>
              <w:t xml:space="preserve">El lugar de prestación del servicio será cada uno de los puntos mencionados en las respectivas coordenadas </w:t>
            </w:r>
          </w:p>
          <w:p w14:paraId="03BD6121" w14:textId="77777777" w:rsidR="00E10831" w:rsidRPr="00E10831" w:rsidRDefault="00E10831" w:rsidP="00E10831">
            <w:pPr>
              <w:jc w:val="both"/>
              <w:rPr>
                <w:rFonts w:ascii="Arial" w:hAnsi="Arial" w:cs="Arial"/>
                <w:b/>
                <w:i/>
                <w:lang w:val="es-BO"/>
              </w:rPr>
            </w:pPr>
          </w:p>
          <w:tbl>
            <w:tblPr>
              <w:tblStyle w:val="Listaclara-nfasis6"/>
              <w:tblpPr w:leftFromText="141" w:rightFromText="141" w:vertAnchor="text" w:horzAnchor="margin" w:tblpY="-103"/>
              <w:tblOverlap w:val="never"/>
              <w:tblW w:w="6823" w:type="dxa"/>
              <w:tblLook w:val="04A0" w:firstRow="1" w:lastRow="0" w:firstColumn="1" w:lastColumn="0" w:noHBand="0" w:noVBand="1"/>
            </w:tblPr>
            <w:tblGrid>
              <w:gridCol w:w="740"/>
              <w:gridCol w:w="3281"/>
              <w:gridCol w:w="1386"/>
              <w:gridCol w:w="1416"/>
            </w:tblGrid>
            <w:tr w:rsidR="00E10831" w:rsidRPr="00E10831" w14:paraId="6FD0A2F9" w14:textId="77777777" w:rsidTr="00E10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677AC87E" w14:textId="77777777" w:rsidR="00E10831" w:rsidRPr="00E10831" w:rsidRDefault="00E10831" w:rsidP="00E10831">
                  <w:pPr>
                    <w:rPr>
                      <w:rFonts w:ascii="Arial" w:hAnsi="Arial" w:cs="Arial"/>
                      <w:i/>
                      <w:color w:val="auto"/>
                      <w:lang w:val="es-BO"/>
                    </w:rPr>
                  </w:pPr>
                  <w:r w:rsidRPr="00E10831">
                    <w:rPr>
                      <w:rFonts w:ascii="Arial" w:hAnsi="Arial" w:cs="Arial"/>
                      <w:i/>
                      <w:color w:val="auto"/>
                      <w:lang w:val="es-BO"/>
                    </w:rPr>
                    <w:t>Ítem</w:t>
                  </w:r>
                </w:p>
              </w:tc>
              <w:tc>
                <w:tcPr>
                  <w:tcW w:w="3281" w:type="dxa"/>
                </w:tcPr>
                <w:p w14:paraId="6C6A7A50" w14:textId="77777777" w:rsidR="00E10831" w:rsidRPr="00E10831" w:rsidRDefault="00E10831" w:rsidP="00E10831">
                  <w:pPr>
                    <w:cnfStyle w:val="100000000000" w:firstRow="1" w:lastRow="0" w:firstColumn="0" w:lastColumn="0" w:oddVBand="0" w:evenVBand="0" w:oddHBand="0" w:evenHBand="0" w:firstRowFirstColumn="0" w:firstRowLastColumn="0" w:lastRowFirstColumn="0" w:lastRowLastColumn="0"/>
                    <w:rPr>
                      <w:rFonts w:ascii="Arial" w:hAnsi="Arial" w:cs="Arial"/>
                      <w:i/>
                      <w:color w:val="auto"/>
                      <w:lang w:val="es-BO"/>
                    </w:rPr>
                  </w:pPr>
                  <w:r w:rsidRPr="00E10831">
                    <w:rPr>
                      <w:rFonts w:ascii="Arial" w:hAnsi="Arial" w:cs="Arial"/>
                      <w:i/>
                      <w:color w:val="auto"/>
                      <w:lang w:val="es-BO"/>
                    </w:rPr>
                    <w:t>Sitio</w:t>
                  </w:r>
                </w:p>
              </w:tc>
              <w:tc>
                <w:tcPr>
                  <w:tcW w:w="1386" w:type="dxa"/>
                </w:tcPr>
                <w:p w14:paraId="4BE34885" w14:textId="77777777" w:rsidR="00E10831" w:rsidRPr="00E10831" w:rsidRDefault="00E10831" w:rsidP="00E10831">
                  <w:pPr>
                    <w:cnfStyle w:val="100000000000" w:firstRow="1" w:lastRow="0" w:firstColumn="0" w:lastColumn="0" w:oddVBand="0" w:evenVBand="0" w:oddHBand="0" w:evenHBand="0" w:firstRowFirstColumn="0" w:firstRowLastColumn="0" w:lastRowFirstColumn="0" w:lastRowLastColumn="0"/>
                    <w:rPr>
                      <w:rFonts w:ascii="Arial" w:hAnsi="Arial" w:cs="Arial"/>
                      <w:i/>
                      <w:color w:val="auto"/>
                      <w:lang w:val="es-BO"/>
                    </w:rPr>
                  </w:pPr>
                  <w:r w:rsidRPr="00E10831">
                    <w:rPr>
                      <w:rFonts w:ascii="Arial" w:hAnsi="Arial" w:cs="Arial"/>
                      <w:i/>
                      <w:color w:val="auto"/>
                      <w:lang w:val="es-BO"/>
                    </w:rPr>
                    <w:t>Latitud</w:t>
                  </w:r>
                </w:p>
              </w:tc>
              <w:tc>
                <w:tcPr>
                  <w:tcW w:w="1416" w:type="dxa"/>
                </w:tcPr>
                <w:p w14:paraId="69620116" w14:textId="77777777" w:rsidR="00E10831" w:rsidRPr="00E10831" w:rsidRDefault="00E10831" w:rsidP="00E10831">
                  <w:pPr>
                    <w:cnfStyle w:val="100000000000" w:firstRow="1" w:lastRow="0" w:firstColumn="0" w:lastColumn="0" w:oddVBand="0" w:evenVBand="0" w:oddHBand="0" w:evenHBand="0" w:firstRowFirstColumn="0" w:firstRowLastColumn="0" w:lastRowFirstColumn="0" w:lastRowLastColumn="0"/>
                    <w:rPr>
                      <w:rFonts w:ascii="Arial" w:hAnsi="Arial" w:cs="Arial"/>
                      <w:i/>
                      <w:color w:val="auto"/>
                      <w:lang w:val="es-BO"/>
                    </w:rPr>
                  </w:pPr>
                  <w:r w:rsidRPr="00E10831">
                    <w:rPr>
                      <w:rFonts w:ascii="Arial" w:hAnsi="Arial" w:cs="Arial"/>
                      <w:i/>
                      <w:color w:val="auto"/>
                      <w:lang w:val="es-BO"/>
                    </w:rPr>
                    <w:t>Longitud</w:t>
                  </w:r>
                </w:p>
              </w:tc>
            </w:tr>
            <w:tr w:rsidR="00E10831" w:rsidRPr="00E10831" w14:paraId="59E9EF43" w14:textId="77777777" w:rsidTr="00E1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32091F92" w14:textId="77777777" w:rsidR="00E10831" w:rsidRPr="00E10831" w:rsidRDefault="00E10831" w:rsidP="00E10831">
                  <w:pPr>
                    <w:rPr>
                      <w:rFonts w:ascii="Arial" w:hAnsi="Arial" w:cs="Arial"/>
                      <w:i/>
                      <w:lang w:val="es-BO"/>
                    </w:rPr>
                  </w:pPr>
                  <w:r w:rsidRPr="00E10831">
                    <w:rPr>
                      <w:rFonts w:ascii="Arial" w:hAnsi="Arial" w:cs="Arial"/>
                      <w:i/>
                      <w:lang w:val="es-BO"/>
                    </w:rPr>
                    <w:t>1</w:t>
                  </w:r>
                </w:p>
              </w:tc>
              <w:tc>
                <w:tcPr>
                  <w:tcW w:w="3281" w:type="dxa"/>
                </w:tcPr>
                <w:p w14:paraId="230CFA49"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Repetidora Pilón Laja</w:t>
                  </w:r>
                </w:p>
              </w:tc>
              <w:tc>
                <w:tcPr>
                  <w:tcW w:w="1386" w:type="dxa"/>
                </w:tcPr>
                <w:p w14:paraId="43EA789E"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15⁰16,294'S</w:t>
                  </w:r>
                </w:p>
              </w:tc>
              <w:tc>
                <w:tcPr>
                  <w:tcW w:w="1416" w:type="dxa"/>
                </w:tcPr>
                <w:p w14:paraId="152224C9"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67⁰1,430'O</w:t>
                  </w:r>
                </w:p>
              </w:tc>
            </w:tr>
            <w:tr w:rsidR="00E10831" w:rsidRPr="00E10831" w14:paraId="3CC9E449" w14:textId="77777777" w:rsidTr="00E10831">
              <w:tc>
                <w:tcPr>
                  <w:cnfStyle w:val="001000000000" w:firstRow="0" w:lastRow="0" w:firstColumn="1" w:lastColumn="0" w:oddVBand="0" w:evenVBand="0" w:oddHBand="0" w:evenHBand="0" w:firstRowFirstColumn="0" w:firstRowLastColumn="0" w:lastRowFirstColumn="0" w:lastRowLastColumn="0"/>
                  <w:tcW w:w="740" w:type="dxa"/>
                </w:tcPr>
                <w:p w14:paraId="7E8CB8AD" w14:textId="77777777" w:rsidR="00E10831" w:rsidRPr="00E10831" w:rsidRDefault="00E10831" w:rsidP="00E10831">
                  <w:pPr>
                    <w:rPr>
                      <w:rFonts w:ascii="Arial" w:hAnsi="Arial" w:cs="Arial"/>
                      <w:i/>
                      <w:lang w:val="es-BO"/>
                    </w:rPr>
                  </w:pPr>
                  <w:r w:rsidRPr="00E10831">
                    <w:rPr>
                      <w:rFonts w:ascii="Arial" w:hAnsi="Arial" w:cs="Arial"/>
                      <w:i/>
                      <w:lang w:val="es-BO"/>
                    </w:rPr>
                    <w:t>2</w:t>
                  </w:r>
                </w:p>
              </w:tc>
              <w:tc>
                <w:tcPr>
                  <w:tcW w:w="3281" w:type="dxa"/>
                </w:tcPr>
                <w:p w14:paraId="7795AECB"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proofErr w:type="spellStart"/>
                  <w:r w:rsidRPr="00E10831">
                    <w:rPr>
                      <w:rFonts w:ascii="Arial" w:hAnsi="Arial" w:cs="Arial"/>
                      <w:b/>
                      <w:i/>
                      <w:lang w:val="en-US"/>
                    </w:rPr>
                    <w:t>Repetidora</w:t>
                  </w:r>
                  <w:proofErr w:type="spellEnd"/>
                  <w:r w:rsidRPr="00E10831">
                    <w:rPr>
                      <w:rFonts w:ascii="Arial" w:hAnsi="Arial" w:cs="Arial"/>
                      <w:b/>
                      <w:i/>
                      <w:lang w:val="en-US"/>
                    </w:rPr>
                    <w:t xml:space="preserve"> </w:t>
                  </w:r>
                  <w:proofErr w:type="spellStart"/>
                  <w:r w:rsidRPr="00E10831">
                    <w:rPr>
                      <w:rFonts w:ascii="Arial" w:hAnsi="Arial" w:cs="Arial"/>
                      <w:b/>
                      <w:i/>
                      <w:lang w:val="en-US"/>
                    </w:rPr>
                    <w:t>Mulha</w:t>
                  </w:r>
                  <w:proofErr w:type="spellEnd"/>
                </w:p>
              </w:tc>
              <w:tc>
                <w:tcPr>
                  <w:tcW w:w="1386" w:type="dxa"/>
                </w:tcPr>
                <w:p w14:paraId="445F9BF4"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n-US"/>
                    </w:rPr>
                    <w:t>15⁰40.385'S</w:t>
                  </w:r>
                </w:p>
              </w:tc>
              <w:tc>
                <w:tcPr>
                  <w:tcW w:w="1416" w:type="dxa"/>
                </w:tcPr>
                <w:p w14:paraId="22EEC35F"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s-BO"/>
                    </w:rPr>
                    <w:t>67⁰29,372'O</w:t>
                  </w:r>
                </w:p>
              </w:tc>
            </w:tr>
            <w:tr w:rsidR="00E10831" w:rsidRPr="00E10831" w14:paraId="637129A5" w14:textId="77777777" w:rsidTr="00E1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28479704" w14:textId="77777777" w:rsidR="00E10831" w:rsidRPr="00E10831" w:rsidRDefault="00E10831" w:rsidP="00E10831">
                  <w:pPr>
                    <w:rPr>
                      <w:rFonts w:ascii="Arial" w:hAnsi="Arial" w:cs="Arial"/>
                      <w:i/>
                      <w:lang w:val="es-BO"/>
                    </w:rPr>
                  </w:pPr>
                  <w:r w:rsidRPr="00E10831">
                    <w:rPr>
                      <w:rFonts w:ascii="Arial" w:hAnsi="Arial" w:cs="Arial"/>
                      <w:i/>
                      <w:lang w:val="es-BO"/>
                    </w:rPr>
                    <w:t>3</w:t>
                  </w:r>
                </w:p>
              </w:tc>
              <w:tc>
                <w:tcPr>
                  <w:tcW w:w="3281" w:type="dxa"/>
                </w:tcPr>
                <w:p w14:paraId="5D794DC4"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 xml:space="preserve">Repetidora </w:t>
                  </w:r>
                  <w:proofErr w:type="spellStart"/>
                  <w:r w:rsidRPr="00E10831">
                    <w:rPr>
                      <w:rFonts w:ascii="Arial" w:hAnsi="Arial" w:cs="Arial"/>
                      <w:b/>
                      <w:i/>
                      <w:lang w:val="es-BO"/>
                    </w:rPr>
                    <w:t>Yucumo</w:t>
                  </w:r>
                  <w:proofErr w:type="spellEnd"/>
                </w:p>
              </w:tc>
              <w:tc>
                <w:tcPr>
                  <w:tcW w:w="1386" w:type="dxa"/>
                </w:tcPr>
                <w:p w14:paraId="11A945D4"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15⁰8,56'S</w:t>
                  </w:r>
                </w:p>
              </w:tc>
              <w:tc>
                <w:tcPr>
                  <w:tcW w:w="1416" w:type="dxa"/>
                </w:tcPr>
                <w:p w14:paraId="25E87F87"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67⁰1,35'O</w:t>
                  </w:r>
                </w:p>
              </w:tc>
            </w:tr>
            <w:tr w:rsidR="00E10831" w:rsidRPr="00E10831" w14:paraId="33ED0115" w14:textId="77777777" w:rsidTr="00E10831">
              <w:tc>
                <w:tcPr>
                  <w:cnfStyle w:val="001000000000" w:firstRow="0" w:lastRow="0" w:firstColumn="1" w:lastColumn="0" w:oddVBand="0" w:evenVBand="0" w:oddHBand="0" w:evenHBand="0" w:firstRowFirstColumn="0" w:firstRowLastColumn="0" w:lastRowFirstColumn="0" w:lastRowLastColumn="0"/>
                  <w:tcW w:w="740" w:type="dxa"/>
                </w:tcPr>
                <w:p w14:paraId="07578359" w14:textId="77777777" w:rsidR="00E10831" w:rsidRPr="00E10831" w:rsidRDefault="00E10831" w:rsidP="00E10831">
                  <w:pPr>
                    <w:rPr>
                      <w:rFonts w:ascii="Arial" w:hAnsi="Arial" w:cs="Arial"/>
                      <w:i/>
                      <w:lang w:val="es-BO"/>
                    </w:rPr>
                  </w:pPr>
                  <w:r w:rsidRPr="00E10831">
                    <w:rPr>
                      <w:rFonts w:ascii="Arial" w:hAnsi="Arial" w:cs="Arial"/>
                      <w:i/>
                      <w:lang w:val="es-BO"/>
                    </w:rPr>
                    <w:t>4</w:t>
                  </w:r>
                </w:p>
              </w:tc>
              <w:tc>
                <w:tcPr>
                  <w:tcW w:w="3281" w:type="dxa"/>
                </w:tcPr>
                <w:p w14:paraId="4356B018"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s-BO"/>
                    </w:rPr>
                    <w:t>Repetidora San Borja</w:t>
                  </w:r>
                </w:p>
              </w:tc>
              <w:tc>
                <w:tcPr>
                  <w:tcW w:w="1386" w:type="dxa"/>
                </w:tcPr>
                <w:p w14:paraId="6FAE5C7C"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s-BO"/>
                    </w:rPr>
                    <w:t>14⁰54.295'S</w:t>
                  </w:r>
                </w:p>
              </w:tc>
              <w:tc>
                <w:tcPr>
                  <w:tcW w:w="1416" w:type="dxa"/>
                </w:tcPr>
                <w:p w14:paraId="0F1F041A"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s-BO"/>
                    </w:rPr>
                    <w:t>66⁰46.219'O</w:t>
                  </w:r>
                </w:p>
              </w:tc>
            </w:tr>
            <w:tr w:rsidR="00E10831" w:rsidRPr="00E10831" w14:paraId="0A98F046" w14:textId="77777777" w:rsidTr="00E1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264F5FD7" w14:textId="77777777" w:rsidR="00E10831" w:rsidRPr="00E10831" w:rsidRDefault="00E10831" w:rsidP="00E10831">
                  <w:pPr>
                    <w:rPr>
                      <w:rFonts w:ascii="Arial" w:hAnsi="Arial" w:cs="Arial"/>
                      <w:i/>
                      <w:lang w:val="es-BO"/>
                    </w:rPr>
                  </w:pPr>
                  <w:r w:rsidRPr="00E10831">
                    <w:rPr>
                      <w:rFonts w:ascii="Arial" w:hAnsi="Arial" w:cs="Arial"/>
                      <w:i/>
                      <w:lang w:val="es-BO"/>
                    </w:rPr>
                    <w:t>5</w:t>
                  </w:r>
                </w:p>
              </w:tc>
              <w:tc>
                <w:tcPr>
                  <w:tcW w:w="3281" w:type="dxa"/>
                </w:tcPr>
                <w:p w14:paraId="4E1C9372"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 xml:space="preserve">Repetidora San Ignacio de </w:t>
                  </w:r>
                  <w:proofErr w:type="spellStart"/>
                  <w:r w:rsidRPr="00E10831">
                    <w:rPr>
                      <w:rFonts w:ascii="Arial" w:hAnsi="Arial" w:cs="Arial"/>
                      <w:b/>
                      <w:i/>
                      <w:lang w:val="es-BO"/>
                    </w:rPr>
                    <w:t>Moxos</w:t>
                  </w:r>
                  <w:proofErr w:type="spellEnd"/>
                </w:p>
              </w:tc>
              <w:tc>
                <w:tcPr>
                  <w:tcW w:w="1386" w:type="dxa"/>
                </w:tcPr>
                <w:p w14:paraId="39515C2C"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15⁰0.09’S</w:t>
                  </w:r>
                </w:p>
              </w:tc>
              <w:tc>
                <w:tcPr>
                  <w:tcW w:w="1416" w:type="dxa"/>
                </w:tcPr>
                <w:p w14:paraId="0149E313"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65⁰37.9’O</w:t>
                  </w:r>
                </w:p>
              </w:tc>
            </w:tr>
            <w:tr w:rsidR="00E10831" w:rsidRPr="00E10831" w14:paraId="14D2C3CA" w14:textId="77777777" w:rsidTr="00E10831">
              <w:tc>
                <w:tcPr>
                  <w:cnfStyle w:val="001000000000" w:firstRow="0" w:lastRow="0" w:firstColumn="1" w:lastColumn="0" w:oddVBand="0" w:evenVBand="0" w:oddHBand="0" w:evenHBand="0" w:firstRowFirstColumn="0" w:firstRowLastColumn="0" w:lastRowFirstColumn="0" w:lastRowLastColumn="0"/>
                  <w:tcW w:w="740" w:type="dxa"/>
                </w:tcPr>
                <w:p w14:paraId="284672E4" w14:textId="77777777" w:rsidR="00E10831" w:rsidRPr="00E10831" w:rsidRDefault="00E10831" w:rsidP="00E10831">
                  <w:pPr>
                    <w:rPr>
                      <w:rFonts w:ascii="Arial" w:hAnsi="Arial" w:cs="Arial"/>
                      <w:i/>
                      <w:lang w:val="es-BO"/>
                    </w:rPr>
                  </w:pPr>
                  <w:r w:rsidRPr="00E10831">
                    <w:rPr>
                      <w:rFonts w:ascii="Arial" w:hAnsi="Arial" w:cs="Arial"/>
                      <w:i/>
                      <w:lang w:val="es-BO"/>
                    </w:rPr>
                    <w:t>6</w:t>
                  </w:r>
                </w:p>
              </w:tc>
              <w:tc>
                <w:tcPr>
                  <w:tcW w:w="3281" w:type="dxa"/>
                </w:tcPr>
                <w:p w14:paraId="31B2626B"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s-BO"/>
                    </w:rPr>
                    <w:t>Repetidora Trinidad</w:t>
                  </w:r>
                </w:p>
              </w:tc>
              <w:tc>
                <w:tcPr>
                  <w:tcW w:w="1386" w:type="dxa"/>
                </w:tcPr>
                <w:p w14:paraId="23766CF1"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s-BO"/>
                    </w:rPr>
                    <w:t>14⁰51,2'S</w:t>
                  </w:r>
                </w:p>
              </w:tc>
              <w:tc>
                <w:tcPr>
                  <w:tcW w:w="1416" w:type="dxa"/>
                </w:tcPr>
                <w:p w14:paraId="113E0F04"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s-BO"/>
                    </w:rPr>
                    <w:t>64⁰53,57'O</w:t>
                  </w:r>
                </w:p>
              </w:tc>
            </w:tr>
          </w:tbl>
          <w:p w14:paraId="24CEA19A" w14:textId="77777777" w:rsidR="00E10831" w:rsidRPr="00E10831" w:rsidRDefault="00E10831" w:rsidP="00E10831">
            <w:pPr>
              <w:jc w:val="both"/>
              <w:rPr>
                <w:rFonts w:ascii="Arial" w:hAnsi="Arial" w:cs="Arial"/>
                <w:b/>
                <w:i/>
                <w:color w:val="FF0000"/>
                <w:lang w:val="es-BO"/>
              </w:rPr>
            </w:pPr>
          </w:p>
          <w:p w14:paraId="1E9FE284" w14:textId="77777777" w:rsidR="00E10831" w:rsidRPr="00E10831" w:rsidRDefault="00E10831" w:rsidP="00E10831">
            <w:pPr>
              <w:jc w:val="both"/>
              <w:rPr>
                <w:rFonts w:ascii="Arial" w:hAnsi="Arial" w:cs="Arial"/>
                <w:b/>
                <w:i/>
                <w:color w:val="FF0000"/>
                <w:lang w:val="es-BO"/>
              </w:rPr>
            </w:pPr>
          </w:p>
          <w:p w14:paraId="76C1AFF3" w14:textId="77777777" w:rsidR="00E10831" w:rsidRPr="00E10831" w:rsidRDefault="00E10831" w:rsidP="00E10831">
            <w:pPr>
              <w:jc w:val="both"/>
              <w:rPr>
                <w:rFonts w:ascii="Arial" w:hAnsi="Arial" w:cs="Arial"/>
                <w:b/>
                <w:i/>
                <w:color w:val="FF0000"/>
                <w:lang w:val="es-BO"/>
              </w:rPr>
            </w:pPr>
          </w:p>
          <w:p w14:paraId="7F8800D9" w14:textId="77777777" w:rsidR="00E10831" w:rsidRPr="00E10831" w:rsidRDefault="00E10831" w:rsidP="00E10831">
            <w:pPr>
              <w:jc w:val="both"/>
              <w:rPr>
                <w:rFonts w:ascii="Arial" w:hAnsi="Arial" w:cs="Arial"/>
                <w:b/>
                <w:i/>
                <w:color w:val="FF0000"/>
                <w:lang w:val="es-BO"/>
              </w:rPr>
            </w:pPr>
          </w:p>
          <w:p w14:paraId="1343D355" w14:textId="77777777" w:rsidR="00E10831" w:rsidRDefault="00E10831" w:rsidP="00E10831">
            <w:pPr>
              <w:jc w:val="both"/>
              <w:rPr>
                <w:rFonts w:ascii="Arial" w:hAnsi="Arial" w:cs="Arial"/>
                <w:b/>
                <w:i/>
                <w:color w:val="FF0000"/>
                <w:lang w:val="es-BO"/>
              </w:rPr>
            </w:pPr>
          </w:p>
          <w:p w14:paraId="2C0F1B07" w14:textId="77777777" w:rsidR="00E10831" w:rsidRDefault="00E10831" w:rsidP="00E10831">
            <w:pPr>
              <w:jc w:val="both"/>
              <w:rPr>
                <w:rFonts w:ascii="Arial" w:hAnsi="Arial" w:cs="Arial"/>
                <w:b/>
                <w:i/>
                <w:color w:val="FF0000"/>
                <w:lang w:val="es-BO"/>
              </w:rPr>
            </w:pPr>
          </w:p>
          <w:p w14:paraId="5A8CA964" w14:textId="77777777" w:rsidR="00E10831" w:rsidRDefault="00E10831" w:rsidP="00E10831">
            <w:pPr>
              <w:jc w:val="both"/>
              <w:rPr>
                <w:rFonts w:ascii="Arial" w:hAnsi="Arial" w:cs="Arial"/>
                <w:b/>
                <w:i/>
                <w:color w:val="FF0000"/>
                <w:lang w:val="es-BO"/>
              </w:rPr>
            </w:pPr>
          </w:p>
          <w:p w14:paraId="2613C78B" w14:textId="61A7F70C" w:rsidR="00430174" w:rsidRPr="008F554D" w:rsidRDefault="00D769B2" w:rsidP="00E10831">
            <w:pPr>
              <w:jc w:val="both"/>
              <w:rPr>
                <w:rFonts w:ascii="Arial" w:hAnsi="Arial" w:cs="Arial"/>
                <w:b/>
                <w:i/>
                <w:lang w:val="es-BO"/>
              </w:rPr>
            </w:pPr>
            <w:r w:rsidRPr="007D6781">
              <w:rPr>
                <w:rFonts w:ascii="Arial" w:hAnsi="Arial" w:cs="Arial"/>
                <w:b/>
                <w:i/>
                <w:color w:val="FF0000"/>
                <w:lang w:val="es-BO"/>
              </w:rPr>
              <w:t xml:space="preserve"> </w:t>
            </w:r>
          </w:p>
        </w:tc>
        <w:tc>
          <w:tcPr>
            <w:tcW w:w="273"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D91A50">
        <w:trPr>
          <w:jc w:val="center"/>
        </w:trPr>
        <w:tc>
          <w:tcPr>
            <w:tcW w:w="2357"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25E8EEA6" w14:textId="77777777" w:rsidTr="00D91A50">
        <w:trPr>
          <w:jc w:val="center"/>
        </w:trPr>
        <w:tc>
          <w:tcPr>
            <w:tcW w:w="2357" w:type="dxa"/>
            <w:tcBorders>
              <w:left w:val="single" w:sz="12" w:space="0" w:color="1F4E79" w:themeColor="accent1" w:themeShade="80"/>
            </w:tcBorders>
            <w:vAlign w:val="center"/>
          </w:tcPr>
          <w:p w14:paraId="45B9D0D0" w14:textId="77777777" w:rsidR="00430174" w:rsidRPr="008F554D" w:rsidRDefault="00430174" w:rsidP="00C97101">
            <w:pPr>
              <w:jc w:val="right"/>
              <w:rPr>
                <w:rFonts w:ascii="Arial" w:hAnsi="Arial" w:cs="Arial"/>
                <w:lang w:val="es-BO"/>
              </w:rPr>
            </w:pPr>
          </w:p>
        </w:tc>
        <w:tc>
          <w:tcPr>
            <w:tcW w:w="282" w:type="dxa"/>
            <w:shd w:val="clear" w:color="auto" w:fill="auto"/>
          </w:tcPr>
          <w:p w14:paraId="048C9FF8" w14:textId="77777777" w:rsidR="00430174" w:rsidRPr="008F554D" w:rsidRDefault="00430174" w:rsidP="00C97101">
            <w:pPr>
              <w:rPr>
                <w:rFonts w:ascii="Arial" w:hAnsi="Arial" w:cs="Arial"/>
                <w:lang w:val="es-BO"/>
              </w:rPr>
            </w:pPr>
          </w:p>
        </w:tc>
        <w:tc>
          <w:tcPr>
            <w:tcW w:w="280" w:type="dxa"/>
            <w:shd w:val="clear" w:color="auto" w:fill="auto"/>
          </w:tcPr>
          <w:p w14:paraId="21E1AFDB" w14:textId="77777777" w:rsidR="00430174" w:rsidRPr="008F554D" w:rsidRDefault="00430174" w:rsidP="00C97101">
            <w:pPr>
              <w:rPr>
                <w:rFonts w:ascii="Arial" w:hAnsi="Arial" w:cs="Arial"/>
                <w:lang w:val="es-BO"/>
              </w:rPr>
            </w:pPr>
          </w:p>
        </w:tc>
        <w:tc>
          <w:tcPr>
            <w:tcW w:w="281" w:type="dxa"/>
            <w:shd w:val="clear" w:color="auto" w:fill="auto"/>
          </w:tcPr>
          <w:p w14:paraId="6A243854" w14:textId="77777777" w:rsidR="00430174" w:rsidRPr="008F554D" w:rsidRDefault="00430174" w:rsidP="00C97101">
            <w:pPr>
              <w:rPr>
                <w:rFonts w:ascii="Arial" w:hAnsi="Arial" w:cs="Arial"/>
                <w:lang w:val="es-BO"/>
              </w:rPr>
            </w:pPr>
          </w:p>
        </w:tc>
        <w:tc>
          <w:tcPr>
            <w:tcW w:w="271" w:type="dxa"/>
            <w:shd w:val="clear" w:color="auto" w:fill="auto"/>
          </w:tcPr>
          <w:p w14:paraId="0A91CB35" w14:textId="77777777" w:rsidR="00430174" w:rsidRPr="008F554D" w:rsidRDefault="00430174" w:rsidP="00C97101">
            <w:pPr>
              <w:rPr>
                <w:rFonts w:ascii="Arial" w:hAnsi="Arial" w:cs="Arial"/>
                <w:lang w:val="es-BO"/>
              </w:rPr>
            </w:pPr>
          </w:p>
        </w:tc>
        <w:tc>
          <w:tcPr>
            <w:tcW w:w="276" w:type="dxa"/>
            <w:shd w:val="clear" w:color="auto" w:fill="auto"/>
          </w:tcPr>
          <w:p w14:paraId="162D57D2" w14:textId="77777777" w:rsidR="00430174" w:rsidRPr="008F554D" w:rsidRDefault="00430174" w:rsidP="00C97101">
            <w:pPr>
              <w:rPr>
                <w:rFonts w:ascii="Arial" w:hAnsi="Arial" w:cs="Arial"/>
                <w:lang w:val="es-BO"/>
              </w:rPr>
            </w:pPr>
          </w:p>
        </w:tc>
        <w:tc>
          <w:tcPr>
            <w:tcW w:w="275" w:type="dxa"/>
            <w:shd w:val="clear" w:color="auto" w:fill="auto"/>
          </w:tcPr>
          <w:p w14:paraId="648EC32B" w14:textId="77777777" w:rsidR="00430174" w:rsidRPr="008F554D" w:rsidRDefault="00430174" w:rsidP="00C97101">
            <w:pPr>
              <w:rPr>
                <w:rFonts w:ascii="Arial" w:hAnsi="Arial" w:cs="Arial"/>
                <w:lang w:val="es-BO"/>
              </w:rPr>
            </w:pPr>
          </w:p>
        </w:tc>
        <w:tc>
          <w:tcPr>
            <w:tcW w:w="280" w:type="dxa"/>
            <w:shd w:val="clear" w:color="auto" w:fill="auto"/>
          </w:tcPr>
          <w:p w14:paraId="53E22515" w14:textId="77777777" w:rsidR="00430174" w:rsidRPr="008F554D" w:rsidRDefault="00430174" w:rsidP="00C97101">
            <w:pPr>
              <w:rPr>
                <w:rFonts w:ascii="Arial" w:hAnsi="Arial" w:cs="Arial"/>
                <w:lang w:val="es-BO"/>
              </w:rPr>
            </w:pPr>
          </w:p>
        </w:tc>
        <w:tc>
          <w:tcPr>
            <w:tcW w:w="276" w:type="dxa"/>
            <w:shd w:val="clear" w:color="auto" w:fill="auto"/>
          </w:tcPr>
          <w:p w14:paraId="25B57604" w14:textId="77777777" w:rsidR="00430174" w:rsidRPr="008F554D" w:rsidRDefault="00430174" w:rsidP="00C97101">
            <w:pPr>
              <w:rPr>
                <w:rFonts w:ascii="Arial" w:hAnsi="Arial" w:cs="Arial"/>
                <w:lang w:val="es-BO"/>
              </w:rPr>
            </w:pPr>
          </w:p>
        </w:tc>
        <w:tc>
          <w:tcPr>
            <w:tcW w:w="276" w:type="dxa"/>
            <w:shd w:val="clear" w:color="auto" w:fill="auto"/>
          </w:tcPr>
          <w:p w14:paraId="3D7D33B2" w14:textId="77777777" w:rsidR="00430174" w:rsidRPr="008F554D" w:rsidRDefault="00430174" w:rsidP="00C97101">
            <w:pPr>
              <w:rPr>
                <w:rFonts w:ascii="Arial" w:hAnsi="Arial" w:cs="Arial"/>
                <w:lang w:val="es-BO"/>
              </w:rPr>
            </w:pPr>
          </w:p>
        </w:tc>
        <w:tc>
          <w:tcPr>
            <w:tcW w:w="296" w:type="dxa"/>
            <w:shd w:val="clear" w:color="auto" w:fill="auto"/>
          </w:tcPr>
          <w:p w14:paraId="07350F01" w14:textId="77777777" w:rsidR="00430174" w:rsidRPr="008F554D" w:rsidRDefault="00430174" w:rsidP="00C97101">
            <w:pPr>
              <w:rPr>
                <w:rFonts w:ascii="Arial" w:hAnsi="Arial" w:cs="Arial"/>
                <w:lang w:val="es-BO"/>
              </w:rPr>
            </w:pPr>
          </w:p>
        </w:tc>
        <w:tc>
          <w:tcPr>
            <w:tcW w:w="273" w:type="dxa"/>
            <w:shd w:val="clear" w:color="auto" w:fill="auto"/>
          </w:tcPr>
          <w:p w14:paraId="198D5CF4" w14:textId="77777777" w:rsidR="00430174" w:rsidRPr="008F554D" w:rsidRDefault="00430174" w:rsidP="00C97101">
            <w:pPr>
              <w:rPr>
                <w:rFonts w:ascii="Arial" w:hAnsi="Arial" w:cs="Arial"/>
                <w:lang w:val="es-BO"/>
              </w:rPr>
            </w:pPr>
          </w:p>
        </w:tc>
        <w:tc>
          <w:tcPr>
            <w:tcW w:w="274" w:type="dxa"/>
            <w:shd w:val="clear" w:color="auto" w:fill="auto"/>
          </w:tcPr>
          <w:p w14:paraId="5F33A9F8" w14:textId="77777777" w:rsidR="00430174" w:rsidRPr="008F554D" w:rsidRDefault="00430174" w:rsidP="00C97101">
            <w:pPr>
              <w:rPr>
                <w:rFonts w:ascii="Arial" w:hAnsi="Arial" w:cs="Arial"/>
                <w:lang w:val="es-BO"/>
              </w:rPr>
            </w:pPr>
          </w:p>
        </w:tc>
        <w:tc>
          <w:tcPr>
            <w:tcW w:w="273" w:type="dxa"/>
            <w:shd w:val="clear" w:color="auto" w:fill="auto"/>
          </w:tcPr>
          <w:p w14:paraId="5C0C8B2C" w14:textId="77777777" w:rsidR="00430174" w:rsidRPr="008F554D" w:rsidRDefault="00430174" w:rsidP="00C97101">
            <w:pPr>
              <w:rPr>
                <w:rFonts w:ascii="Arial" w:hAnsi="Arial" w:cs="Arial"/>
                <w:lang w:val="es-BO"/>
              </w:rPr>
            </w:pPr>
          </w:p>
        </w:tc>
        <w:tc>
          <w:tcPr>
            <w:tcW w:w="274" w:type="dxa"/>
            <w:shd w:val="clear" w:color="auto" w:fill="auto"/>
          </w:tcPr>
          <w:p w14:paraId="68440F64" w14:textId="77777777" w:rsidR="00430174" w:rsidRPr="008F554D" w:rsidRDefault="00430174" w:rsidP="00C97101">
            <w:pPr>
              <w:rPr>
                <w:rFonts w:ascii="Arial" w:hAnsi="Arial" w:cs="Arial"/>
                <w:lang w:val="es-BO"/>
              </w:rPr>
            </w:pPr>
          </w:p>
        </w:tc>
        <w:tc>
          <w:tcPr>
            <w:tcW w:w="274" w:type="dxa"/>
            <w:shd w:val="clear" w:color="auto" w:fill="auto"/>
          </w:tcPr>
          <w:p w14:paraId="160F6B90" w14:textId="77777777" w:rsidR="00430174" w:rsidRPr="008F554D" w:rsidRDefault="00430174" w:rsidP="00C97101">
            <w:pPr>
              <w:rPr>
                <w:rFonts w:ascii="Arial" w:hAnsi="Arial" w:cs="Arial"/>
                <w:lang w:val="es-BO"/>
              </w:rPr>
            </w:pPr>
          </w:p>
        </w:tc>
        <w:tc>
          <w:tcPr>
            <w:tcW w:w="274" w:type="dxa"/>
            <w:shd w:val="clear" w:color="auto" w:fill="auto"/>
          </w:tcPr>
          <w:p w14:paraId="689E2CEE" w14:textId="77777777" w:rsidR="00430174" w:rsidRPr="008F554D" w:rsidRDefault="00430174" w:rsidP="00C97101">
            <w:pPr>
              <w:rPr>
                <w:rFonts w:ascii="Arial" w:hAnsi="Arial" w:cs="Arial"/>
                <w:lang w:val="es-BO"/>
              </w:rPr>
            </w:pPr>
          </w:p>
        </w:tc>
        <w:tc>
          <w:tcPr>
            <w:tcW w:w="274" w:type="dxa"/>
            <w:shd w:val="clear" w:color="auto" w:fill="auto"/>
          </w:tcPr>
          <w:p w14:paraId="172E9A74" w14:textId="77777777" w:rsidR="00430174" w:rsidRPr="008F554D" w:rsidRDefault="00430174" w:rsidP="00C97101">
            <w:pPr>
              <w:rPr>
                <w:rFonts w:ascii="Arial" w:hAnsi="Arial" w:cs="Arial"/>
                <w:lang w:val="es-BO"/>
              </w:rPr>
            </w:pPr>
          </w:p>
        </w:tc>
        <w:tc>
          <w:tcPr>
            <w:tcW w:w="273" w:type="dxa"/>
            <w:shd w:val="clear" w:color="auto" w:fill="auto"/>
          </w:tcPr>
          <w:p w14:paraId="71E80E82" w14:textId="77777777" w:rsidR="00430174" w:rsidRPr="008F554D" w:rsidRDefault="00430174" w:rsidP="00C97101">
            <w:pPr>
              <w:rPr>
                <w:rFonts w:ascii="Arial" w:hAnsi="Arial" w:cs="Arial"/>
                <w:lang w:val="es-BO"/>
              </w:rPr>
            </w:pPr>
          </w:p>
        </w:tc>
        <w:tc>
          <w:tcPr>
            <w:tcW w:w="274" w:type="dxa"/>
            <w:shd w:val="clear" w:color="auto" w:fill="auto"/>
          </w:tcPr>
          <w:p w14:paraId="6E817E2B" w14:textId="77777777" w:rsidR="00430174" w:rsidRPr="008F554D" w:rsidRDefault="00430174" w:rsidP="00C97101">
            <w:pPr>
              <w:rPr>
                <w:rFonts w:ascii="Arial" w:hAnsi="Arial" w:cs="Arial"/>
                <w:lang w:val="es-BO"/>
              </w:rPr>
            </w:pPr>
          </w:p>
        </w:tc>
        <w:tc>
          <w:tcPr>
            <w:tcW w:w="274" w:type="dxa"/>
            <w:shd w:val="clear" w:color="auto" w:fill="auto"/>
          </w:tcPr>
          <w:p w14:paraId="78D23C04" w14:textId="77777777" w:rsidR="00430174" w:rsidRPr="008F554D" w:rsidRDefault="00430174" w:rsidP="00C97101">
            <w:pPr>
              <w:rPr>
                <w:rFonts w:ascii="Arial" w:hAnsi="Arial" w:cs="Arial"/>
                <w:lang w:val="es-BO"/>
              </w:rPr>
            </w:pPr>
          </w:p>
        </w:tc>
        <w:tc>
          <w:tcPr>
            <w:tcW w:w="274" w:type="dxa"/>
            <w:shd w:val="clear" w:color="auto" w:fill="auto"/>
          </w:tcPr>
          <w:p w14:paraId="34556428" w14:textId="77777777" w:rsidR="00430174" w:rsidRPr="008F554D" w:rsidRDefault="00430174" w:rsidP="00C97101">
            <w:pPr>
              <w:rPr>
                <w:rFonts w:ascii="Arial" w:hAnsi="Arial" w:cs="Arial"/>
                <w:lang w:val="es-BO"/>
              </w:rPr>
            </w:pPr>
          </w:p>
        </w:tc>
        <w:tc>
          <w:tcPr>
            <w:tcW w:w="274" w:type="dxa"/>
            <w:shd w:val="clear" w:color="auto" w:fill="auto"/>
          </w:tcPr>
          <w:p w14:paraId="4AF0325D" w14:textId="77777777" w:rsidR="00430174" w:rsidRPr="008F554D" w:rsidRDefault="00430174" w:rsidP="00C97101">
            <w:pPr>
              <w:rPr>
                <w:rFonts w:ascii="Arial" w:hAnsi="Arial" w:cs="Arial"/>
                <w:lang w:val="es-BO"/>
              </w:rPr>
            </w:pPr>
          </w:p>
        </w:tc>
        <w:tc>
          <w:tcPr>
            <w:tcW w:w="819" w:type="dxa"/>
            <w:gridSpan w:val="3"/>
            <w:shd w:val="clear" w:color="auto" w:fill="auto"/>
          </w:tcPr>
          <w:p w14:paraId="7BC8FFD6"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90B9DB7"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7DAE61C0" w14:textId="77777777" w:rsidR="00430174" w:rsidRPr="008F554D" w:rsidRDefault="00430174" w:rsidP="00C97101">
            <w:pPr>
              <w:rPr>
                <w:rFonts w:ascii="Arial" w:hAnsi="Arial" w:cs="Arial"/>
                <w:lang w:val="es-BO"/>
              </w:rPr>
            </w:pPr>
          </w:p>
        </w:tc>
      </w:tr>
      <w:tr w:rsidR="008F554D" w:rsidRPr="008F554D" w14:paraId="5EAB7D5C" w14:textId="77777777" w:rsidTr="00D91A50">
        <w:trPr>
          <w:jc w:val="center"/>
        </w:trPr>
        <w:tc>
          <w:tcPr>
            <w:tcW w:w="2357"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F0A6EB7" w:rsidR="00430174" w:rsidRPr="008F554D" w:rsidRDefault="00430174" w:rsidP="00C97101">
            <w:pPr>
              <w:jc w:val="right"/>
              <w:rPr>
                <w:rFonts w:ascii="Arial" w:hAnsi="Arial" w:cs="Arial"/>
                <w:b/>
                <w:i/>
                <w:lang w:val="es-BO"/>
              </w:rPr>
            </w:pP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7A08FEA8" w:rsidR="00430174" w:rsidRPr="008F554D" w:rsidRDefault="00D769B2" w:rsidP="00C97101">
            <w:pPr>
              <w:jc w:val="both"/>
              <w:rPr>
                <w:rFonts w:ascii="Arial" w:hAnsi="Arial" w:cs="Arial"/>
                <w:b/>
                <w:i/>
                <w:lang w:val="es-BO"/>
              </w:rPr>
            </w:pPr>
            <w:r w:rsidRPr="00D769B2">
              <w:rPr>
                <w:rFonts w:ascii="Arial" w:hAnsi="Arial" w:cs="Arial"/>
                <w:b/>
                <w:i/>
                <w:lang w:val="es-BO"/>
              </w:rPr>
              <w:t>El proponente adjudicado deberá presentar una Garantía a Primer Requerimiento, emitida por una entidad de intermediación financiera bancaria o no bancaria regulada y autorizada por la instancia competente, equivalente al siete por ciento (7%) del monto del contrato u orden de servicio, emitida a nombre de la EMPRESA NACIONAL DE ELECTRICIDAD - ENDE, con vigencia a partir de la emisión de la garantía hasta 90 días calendario posteriores a la entrega del informe final (fecha de finalización de contrato)</w:t>
            </w:r>
          </w:p>
        </w:tc>
        <w:tc>
          <w:tcPr>
            <w:tcW w:w="273"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D91A50">
        <w:trPr>
          <w:jc w:val="center"/>
        </w:trPr>
        <w:tc>
          <w:tcPr>
            <w:tcW w:w="2357"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D91A50">
        <w:trPr>
          <w:jc w:val="center"/>
        </w:trPr>
        <w:tc>
          <w:tcPr>
            <w:tcW w:w="2357"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D91A50">
        <w:trPr>
          <w:jc w:val="center"/>
        </w:trPr>
        <w:tc>
          <w:tcPr>
            <w:tcW w:w="2357"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2" w:type="dxa"/>
            <w:shd w:val="clear" w:color="auto" w:fill="auto"/>
          </w:tcPr>
          <w:p w14:paraId="1C1EF578" w14:textId="77777777" w:rsidR="00430174" w:rsidRPr="008F554D" w:rsidRDefault="00430174" w:rsidP="00C97101">
            <w:pPr>
              <w:rPr>
                <w:rFonts w:ascii="Arial" w:hAnsi="Arial" w:cs="Arial"/>
                <w:lang w:val="es-BO"/>
              </w:rPr>
            </w:pPr>
          </w:p>
        </w:tc>
        <w:tc>
          <w:tcPr>
            <w:tcW w:w="280" w:type="dxa"/>
            <w:shd w:val="clear" w:color="auto" w:fill="auto"/>
          </w:tcPr>
          <w:p w14:paraId="6ABBBF5A" w14:textId="77777777" w:rsidR="00430174" w:rsidRPr="008F554D" w:rsidRDefault="00430174" w:rsidP="00C97101">
            <w:pPr>
              <w:rPr>
                <w:rFonts w:ascii="Arial" w:hAnsi="Arial" w:cs="Arial"/>
                <w:lang w:val="es-BO"/>
              </w:rPr>
            </w:pPr>
          </w:p>
        </w:tc>
        <w:tc>
          <w:tcPr>
            <w:tcW w:w="281" w:type="dxa"/>
            <w:shd w:val="clear" w:color="auto" w:fill="auto"/>
          </w:tcPr>
          <w:p w14:paraId="3FA8D9D4" w14:textId="77777777" w:rsidR="00430174" w:rsidRPr="008F554D" w:rsidRDefault="00430174" w:rsidP="00C97101">
            <w:pPr>
              <w:rPr>
                <w:rFonts w:ascii="Arial" w:hAnsi="Arial" w:cs="Arial"/>
                <w:lang w:val="es-BO"/>
              </w:rPr>
            </w:pPr>
          </w:p>
        </w:tc>
        <w:tc>
          <w:tcPr>
            <w:tcW w:w="271" w:type="dxa"/>
            <w:shd w:val="clear" w:color="auto" w:fill="auto"/>
          </w:tcPr>
          <w:p w14:paraId="4BB976B4" w14:textId="77777777" w:rsidR="00430174" w:rsidRPr="008F554D" w:rsidRDefault="00430174" w:rsidP="00C97101">
            <w:pPr>
              <w:rPr>
                <w:rFonts w:ascii="Arial" w:hAnsi="Arial" w:cs="Arial"/>
                <w:lang w:val="es-BO"/>
              </w:rPr>
            </w:pPr>
          </w:p>
        </w:tc>
        <w:tc>
          <w:tcPr>
            <w:tcW w:w="276" w:type="dxa"/>
            <w:shd w:val="clear" w:color="auto" w:fill="auto"/>
          </w:tcPr>
          <w:p w14:paraId="250BA551" w14:textId="77777777" w:rsidR="00430174" w:rsidRPr="008F554D" w:rsidRDefault="00430174" w:rsidP="00C97101">
            <w:pPr>
              <w:rPr>
                <w:rFonts w:ascii="Arial" w:hAnsi="Arial" w:cs="Arial"/>
                <w:lang w:val="es-BO"/>
              </w:rPr>
            </w:pPr>
          </w:p>
        </w:tc>
        <w:tc>
          <w:tcPr>
            <w:tcW w:w="275" w:type="dxa"/>
            <w:shd w:val="clear" w:color="auto" w:fill="auto"/>
          </w:tcPr>
          <w:p w14:paraId="4AD1EAAB" w14:textId="77777777" w:rsidR="00430174" w:rsidRPr="008F554D" w:rsidRDefault="00430174" w:rsidP="00C97101">
            <w:pPr>
              <w:rPr>
                <w:rFonts w:ascii="Arial" w:hAnsi="Arial" w:cs="Arial"/>
                <w:lang w:val="es-BO"/>
              </w:rPr>
            </w:pPr>
          </w:p>
        </w:tc>
        <w:tc>
          <w:tcPr>
            <w:tcW w:w="280" w:type="dxa"/>
            <w:shd w:val="clear" w:color="auto" w:fill="auto"/>
          </w:tcPr>
          <w:p w14:paraId="72247E94" w14:textId="77777777" w:rsidR="00430174" w:rsidRPr="008F554D" w:rsidRDefault="00430174" w:rsidP="00C97101">
            <w:pPr>
              <w:rPr>
                <w:rFonts w:ascii="Arial" w:hAnsi="Arial" w:cs="Arial"/>
                <w:lang w:val="es-BO"/>
              </w:rPr>
            </w:pPr>
          </w:p>
        </w:tc>
        <w:tc>
          <w:tcPr>
            <w:tcW w:w="276" w:type="dxa"/>
            <w:shd w:val="clear" w:color="auto" w:fill="auto"/>
          </w:tcPr>
          <w:p w14:paraId="7D18F982" w14:textId="77777777" w:rsidR="00430174" w:rsidRPr="008F554D" w:rsidRDefault="00430174" w:rsidP="00C97101">
            <w:pPr>
              <w:rPr>
                <w:rFonts w:ascii="Arial" w:hAnsi="Arial" w:cs="Arial"/>
                <w:lang w:val="es-BO"/>
              </w:rPr>
            </w:pPr>
          </w:p>
        </w:tc>
        <w:tc>
          <w:tcPr>
            <w:tcW w:w="276" w:type="dxa"/>
            <w:shd w:val="clear" w:color="auto" w:fill="auto"/>
          </w:tcPr>
          <w:p w14:paraId="4228F945" w14:textId="77777777" w:rsidR="00430174" w:rsidRPr="008F554D" w:rsidRDefault="00430174" w:rsidP="00C97101">
            <w:pPr>
              <w:rPr>
                <w:rFonts w:ascii="Arial" w:hAnsi="Arial" w:cs="Arial"/>
                <w:lang w:val="es-BO"/>
              </w:rPr>
            </w:pPr>
          </w:p>
        </w:tc>
        <w:tc>
          <w:tcPr>
            <w:tcW w:w="296" w:type="dxa"/>
            <w:shd w:val="clear" w:color="auto" w:fill="auto"/>
          </w:tcPr>
          <w:p w14:paraId="38EFAE73" w14:textId="77777777" w:rsidR="00430174" w:rsidRPr="008F554D" w:rsidRDefault="00430174" w:rsidP="00C97101">
            <w:pPr>
              <w:rPr>
                <w:rFonts w:ascii="Arial" w:hAnsi="Arial" w:cs="Arial"/>
                <w:lang w:val="es-BO"/>
              </w:rPr>
            </w:pPr>
          </w:p>
        </w:tc>
        <w:tc>
          <w:tcPr>
            <w:tcW w:w="273" w:type="dxa"/>
            <w:shd w:val="clear" w:color="auto" w:fill="auto"/>
          </w:tcPr>
          <w:p w14:paraId="5E043835" w14:textId="77777777" w:rsidR="00430174" w:rsidRPr="008F554D" w:rsidRDefault="00430174" w:rsidP="00C97101">
            <w:pPr>
              <w:rPr>
                <w:rFonts w:ascii="Arial" w:hAnsi="Arial" w:cs="Arial"/>
                <w:lang w:val="es-BO"/>
              </w:rPr>
            </w:pPr>
          </w:p>
        </w:tc>
        <w:tc>
          <w:tcPr>
            <w:tcW w:w="274" w:type="dxa"/>
            <w:shd w:val="clear" w:color="auto" w:fill="auto"/>
          </w:tcPr>
          <w:p w14:paraId="62ED3F90" w14:textId="77777777" w:rsidR="00430174" w:rsidRPr="008F554D" w:rsidRDefault="00430174" w:rsidP="00C97101">
            <w:pPr>
              <w:rPr>
                <w:rFonts w:ascii="Arial" w:hAnsi="Arial" w:cs="Arial"/>
                <w:lang w:val="es-BO"/>
              </w:rPr>
            </w:pPr>
          </w:p>
        </w:tc>
        <w:tc>
          <w:tcPr>
            <w:tcW w:w="273" w:type="dxa"/>
            <w:shd w:val="clear" w:color="auto" w:fill="auto"/>
          </w:tcPr>
          <w:p w14:paraId="42AC703F" w14:textId="77777777" w:rsidR="00430174" w:rsidRPr="008F554D" w:rsidRDefault="00430174" w:rsidP="00C97101">
            <w:pPr>
              <w:rPr>
                <w:rFonts w:ascii="Arial" w:hAnsi="Arial" w:cs="Arial"/>
                <w:lang w:val="es-BO"/>
              </w:rPr>
            </w:pPr>
          </w:p>
        </w:tc>
        <w:tc>
          <w:tcPr>
            <w:tcW w:w="274" w:type="dxa"/>
            <w:shd w:val="clear" w:color="auto" w:fill="auto"/>
          </w:tcPr>
          <w:p w14:paraId="6C5B012B" w14:textId="77777777" w:rsidR="00430174" w:rsidRPr="008F554D" w:rsidRDefault="00430174" w:rsidP="00C97101">
            <w:pPr>
              <w:rPr>
                <w:rFonts w:ascii="Arial" w:hAnsi="Arial" w:cs="Arial"/>
                <w:lang w:val="es-BO"/>
              </w:rPr>
            </w:pPr>
          </w:p>
        </w:tc>
        <w:tc>
          <w:tcPr>
            <w:tcW w:w="274" w:type="dxa"/>
            <w:shd w:val="clear" w:color="auto" w:fill="auto"/>
          </w:tcPr>
          <w:p w14:paraId="7A48B81E" w14:textId="77777777" w:rsidR="00430174" w:rsidRPr="008F554D" w:rsidRDefault="00430174" w:rsidP="00C97101">
            <w:pPr>
              <w:rPr>
                <w:rFonts w:ascii="Arial" w:hAnsi="Arial" w:cs="Arial"/>
                <w:lang w:val="es-BO"/>
              </w:rPr>
            </w:pPr>
          </w:p>
        </w:tc>
        <w:tc>
          <w:tcPr>
            <w:tcW w:w="274" w:type="dxa"/>
            <w:shd w:val="clear" w:color="auto" w:fill="auto"/>
          </w:tcPr>
          <w:p w14:paraId="52CC4D82" w14:textId="77777777" w:rsidR="00430174" w:rsidRPr="008F554D" w:rsidRDefault="00430174" w:rsidP="00C97101">
            <w:pPr>
              <w:rPr>
                <w:rFonts w:ascii="Arial" w:hAnsi="Arial" w:cs="Arial"/>
                <w:lang w:val="es-BO"/>
              </w:rPr>
            </w:pPr>
          </w:p>
        </w:tc>
        <w:tc>
          <w:tcPr>
            <w:tcW w:w="274" w:type="dxa"/>
            <w:shd w:val="clear" w:color="auto" w:fill="auto"/>
          </w:tcPr>
          <w:p w14:paraId="02C662C0" w14:textId="77777777" w:rsidR="00430174" w:rsidRPr="008F554D" w:rsidRDefault="00430174" w:rsidP="00C97101">
            <w:pPr>
              <w:rPr>
                <w:rFonts w:ascii="Arial" w:hAnsi="Arial" w:cs="Arial"/>
                <w:lang w:val="es-BO"/>
              </w:rPr>
            </w:pPr>
          </w:p>
        </w:tc>
        <w:tc>
          <w:tcPr>
            <w:tcW w:w="273" w:type="dxa"/>
            <w:shd w:val="clear" w:color="auto" w:fill="auto"/>
          </w:tcPr>
          <w:p w14:paraId="0FC71028" w14:textId="77777777" w:rsidR="00430174" w:rsidRPr="008F554D" w:rsidRDefault="00430174" w:rsidP="00C97101">
            <w:pPr>
              <w:rPr>
                <w:rFonts w:ascii="Arial" w:hAnsi="Arial" w:cs="Arial"/>
                <w:lang w:val="es-BO"/>
              </w:rPr>
            </w:pPr>
          </w:p>
        </w:tc>
        <w:tc>
          <w:tcPr>
            <w:tcW w:w="274" w:type="dxa"/>
            <w:shd w:val="clear" w:color="auto" w:fill="auto"/>
          </w:tcPr>
          <w:p w14:paraId="62C38F0C" w14:textId="77777777" w:rsidR="00430174" w:rsidRPr="008F554D" w:rsidRDefault="00430174" w:rsidP="00C97101">
            <w:pPr>
              <w:rPr>
                <w:rFonts w:ascii="Arial" w:hAnsi="Arial" w:cs="Arial"/>
                <w:lang w:val="es-BO"/>
              </w:rPr>
            </w:pPr>
          </w:p>
        </w:tc>
        <w:tc>
          <w:tcPr>
            <w:tcW w:w="274" w:type="dxa"/>
            <w:shd w:val="clear" w:color="auto" w:fill="auto"/>
          </w:tcPr>
          <w:p w14:paraId="035398E7" w14:textId="77777777" w:rsidR="00430174" w:rsidRPr="008F554D" w:rsidRDefault="00430174" w:rsidP="00C97101">
            <w:pPr>
              <w:rPr>
                <w:rFonts w:ascii="Arial" w:hAnsi="Arial" w:cs="Arial"/>
                <w:lang w:val="es-BO"/>
              </w:rPr>
            </w:pPr>
          </w:p>
        </w:tc>
        <w:tc>
          <w:tcPr>
            <w:tcW w:w="274" w:type="dxa"/>
            <w:shd w:val="clear" w:color="auto" w:fill="auto"/>
          </w:tcPr>
          <w:p w14:paraId="391D8BB8" w14:textId="77777777" w:rsidR="00430174" w:rsidRPr="008F554D" w:rsidRDefault="00430174" w:rsidP="00C97101">
            <w:pPr>
              <w:rPr>
                <w:rFonts w:ascii="Arial" w:hAnsi="Arial" w:cs="Arial"/>
                <w:lang w:val="es-BO"/>
              </w:rPr>
            </w:pPr>
          </w:p>
        </w:tc>
        <w:tc>
          <w:tcPr>
            <w:tcW w:w="274" w:type="dxa"/>
            <w:shd w:val="clear" w:color="auto" w:fill="auto"/>
          </w:tcPr>
          <w:p w14:paraId="3D85D55B" w14:textId="77777777" w:rsidR="00430174" w:rsidRPr="008F554D" w:rsidRDefault="00430174" w:rsidP="00C97101">
            <w:pPr>
              <w:rPr>
                <w:rFonts w:ascii="Arial" w:hAnsi="Arial" w:cs="Arial"/>
                <w:lang w:val="es-BO"/>
              </w:rPr>
            </w:pPr>
          </w:p>
        </w:tc>
        <w:tc>
          <w:tcPr>
            <w:tcW w:w="273" w:type="dxa"/>
            <w:shd w:val="clear" w:color="auto" w:fill="auto"/>
          </w:tcPr>
          <w:p w14:paraId="5256E7CA" w14:textId="77777777" w:rsidR="00430174" w:rsidRPr="008F554D" w:rsidRDefault="00430174" w:rsidP="00C97101">
            <w:pPr>
              <w:rPr>
                <w:rFonts w:ascii="Arial" w:hAnsi="Arial" w:cs="Arial"/>
                <w:lang w:val="es-BO"/>
              </w:rPr>
            </w:pPr>
          </w:p>
        </w:tc>
        <w:tc>
          <w:tcPr>
            <w:tcW w:w="273" w:type="dxa"/>
            <w:shd w:val="clear" w:color="auto" w:fill="auto"/>
          </w:tcPr>
          <w:p w14:paraId="6B070127" w14:textId="77777777" w:rsidR="00430174" w:rsidRPr="008F554D" w:rsidRDefault="00430174" w:rsidP="00C97101">
            <w:pPr>
              <w:rPr>
                <w:rFonts w:ascii="Arial" w:hAnsi="Arial" w:cs="Arial"/>
                <w:lang w:val="es-BO"/>
              </w:rPr>
            </w:pPr>
          </w:p>
        </w:tc>
        <w:tc>
          <w:tcPr>
            <w:tcW w:w="273" w:type="dxa"/>
            <w:shd w:val="clear" w:color="auto" w:fill="auto"/>
          </w:tcPr>
          <w:p w14:paraId="06C42E08" w14:textId="77777777" w:rsidR="00430174" w:rsidRPr="008F554D" w:rsidRDefault="00430174" w:rsidP="00C97101">
            <w:pPr>
              <w:rPr>
                <w:rFonts w:ascii="Arial" w:hAnsi="Arial" w:cs="Arial"/>
                <w:lang w:val="es-BO"/>
              </w:rPr>
            </w:pPr>
          </w:p>
        </w:tc>
        <w:tc>
          <w:tcPr>
            <w:tcW w:w="273" w:type="dxa"/>
            <w:shd w:val="clear" w:color="auto" w:fill="auto"/>
          </w:tcPr>
          <w:p w14:paraId="2F269BEF" w14:textId="77777777" w:rsidR="00430174" w:rsidRPr="008F554D" w:rsidRDefault="00430174" w:rsidP="00C97101">
            <w:pPr>
              <w:rPr>
                <w:rFonts w:ascii="Arial" w:hAnsi="Arial" w:cs="Arial"/>
                <w:lang w:val="es-BO"/>
              </w:rPr>
            </w:pPr>
          </w:p>
        </w:tc>
        <w:tc>
          <w:tcPr>
            <w:tcW w:w="273" w:type="dxa"/>
            <w:shd w:val="clear" w:color="auto" w:fill="auto"/>
          </w:tcPr>
          <w:p w14:paraId="7738EE0C" w14:textId="77777777" w:rsidR="00430174" w:rsidRPr="008F554D" w:rsidRDefault="00430174" w:rsidP="00C97101">
            <w:pPr>
              <w:rPr>
                <w:rFonts w:ascii="Arial" w:hAnsi="Arial" w:cs="Arial"/>
                <w:lang w:val="es-BO"/>
              </w:rPr>
            </w:pPr>
          </w:p>
        </w:tc>
        <w:tc>
          <w:tcPr>
            <w:tcW w:w="273" w:type="dxa"/>
            <w:shd w:val="clear" w:color="auto" w:fill="auto"/>
          </w:tcPr>
          <w:p w14:paraId="5E113479"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3459AF1D" w:rsidR="00430174" w:rsidRPr="008F554D" w:rsidRDefault="00231715"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5ED9CBC1"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4EB3F6D5"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shd w:val="clear" w:color="auto" w:fill="auto"/>
          </w:tcPr>
          <w:p w14:paraId="21E6BB66" w14:textId="77777777" w:rsidR="00430174" w:rsidRPr="008F554D" w:rsidRDefault="00430174" w:rsidP="00C97101">
            <w:pPr>
              <w:rPr>
                <w:rFonts w:ascii="Arial" w:hAnsi="Arial" w:cs="Arial"/>
                <w:lang w:val="es-BO"/>
              </w:rPr>
            </w:pPr>
          </w:p>
        </w:tc>
        <w:tc>
          <w:tcPr>
            <w:tcW w:w="274" w:type="dxa"/>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gridSpan w:val="2"/>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gridSpan w:val="2"/>
            <w:shd w:val="clear" w:color="auto" w:fill="auto"/>
          </w:tcPr>
          <w:p w14:paraId="2FAA514D" w14:textId="77777777" w:rsidR="00430174" w:rsidRPr="008F554D" w:rsidRDefault="00430174" w:rsidP="00C97101">
            <w:pPr>
              <w:rPr>
                <w:rFonts w:ascii="Arial" w:hAnsi="Arial" w:cs="Arial"/>
                <w:lang w:val="es-BO"/>
              </w:rPr>
            </w:pPr>
          </w:p>
        </w:tc>
        <w:tc>
          <w:tcPr>
            <w:tcW w:w="273" w:type="dxa"/>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20"/>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8"/>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20"/>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8"/>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5F34B521" w:rsidR="00430174" w:rsidRPr="008F554D" w:rsidRDefault="00231715" w:rsidP="00C97101">
            <w:pP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009D461"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4764E924" w:rsidR="00430174" w:rsidRPr="008F554D" w:rsidRDefault="00231715" w:rsidP="00C97101">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C97101">
        <w:trPr>
          <w:jc w:val="center"/>
        </w:trPr>
        <w:tc>
          <w:tcPr>
            <w:tcW w:w="2366"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74"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8F554D" w:rsidRPr="008F554D" w14:paraId="4E6E51CD"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283"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74"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74"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73"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73"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73"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7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C97101">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rsidP="001F6CD5">
            <w:pPr>
              <w:pStyle w:val="Prrafodelista"/>
              <w:numPr>
                <w:ilvl w:val="0"/>
                <w:numId w:val="28"/>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8F554D" w14:paraId="113621EF" w14:textId="77777777" w:rsidTr="009965C8">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lastRenderedPageBreak/>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B5186D" w14:textId="4694BBDA" w:rsidR="00430174" w:rsidRPr="008F554D" w:rsidRDefault="00231715" w:rsidP="00C97101">
            <w:pPr>
              <w:jc w:val="center"/>
              <w:rPr>
                <w:rFonts w:ascii="Arial" w:hAnsi="Arial" w:cs="Arial"/>
                <w:lang w:val="es-BO"/>
              </w:rPr>
            </w:pPr>
            <w:r w:rsidRPr="00231715">
              <w:rPr>
                <w:rFonts w:ascii="Arial" w:hAnsi="Arial" w:cs="Arial"/>
                <w:lang w:val="es-BO"/>
              </w:rPr>
              <w:t xml:space="preserve">Calle Colombia esquina </w:t>
            </w:r>
            <w:proofErr w:type="spellStart"/>
            <w:r w:rsidRPr="00231715">
              <w:rPr>
                <w:rFonts w:ascii="Arial" w:hAnsi="Arial" w:cs="Arial"/>
                <w:lang w:val="es-BO"/>
              </w:rPr>
              <w:t>Falsuri</w:t>
            </w:r>
            <w:proofErr w:type="spellEnd"/>
            <w:r w:rsidRPr="00231715">
              <w:rPr>
                <w:rFonts w:ascii="Arial" w:hAnsi="Arial" w:cs="Arial"/>
                <w:lang w:val="es-BO"/>
              </w:rPr>
              <w:t xml:space="preserve"> N° 655</w:t>
            </w:r>
          </w:p>
        </w:tc>
        <w:tc>
          <w:tcPr>
            <w:tcW w:w="1734" w:type="dxa"/>
            <w:gridSpan w:val="7"/>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1E6D74" w14:textId="11496CE8" w:rsidR="00430174" w:rsidRPr="008F554D" w:rsidRDefault="009965C8" w:rsidP="00C97101">
            <w:pPr>
              <w:rPr>
                <w:rFonts w:ascii="Arial" w:hAnsi="Arial" w:cs="Arial"/>
                <w:lang w:val="es-BO"/>
              </w:rPr>
            </w:pPr>
            <w:r w:rsidRPr="005C651D">
              <w:rPr>
                <w:rFonts w:ascii="Arial" w:hAnsi="Arial" w:cs="Arial"/>
                <w:lang w:val="es-BO"/>
              </w:rPr>
              <w:t>8:30 a 12:30</w:t>
            </w:r>
            <w:r>
              <w:rPr>
                <w:rFonts w:ascii="Arial" w:hAnsi="Arial" w:cs="Arial"/>
                <w:lang w:val="es-BO"/>
              </w:rPr>
              <w:t xml:space="preserve"> de</w:t>
            </w:r>
            <w:r w:rsidRPr="005C651D">
              <w:rPr>
                <w:rFonts w:ascii="Arial" w:hAnsi="Arial" w:cs="Arial"/>
                <w:lang w:val="es-BO"/>
              </w:rPr>
              <w:t xml:space="preserve">   14:30 a 18:30</w:t>
            </w:r>
          </w:p>
        </w:tc>
        <w:tc>
          <w:tcPr>
            <w:tcW w:w="273" w:type="dxa"/>
            <w:tcBorders>
              <w:left w:val="single" w:sz="4" w:space="0" w:color="auto"/>
              <w:right w:val="single" w:sz="12" w:space="0" w:color="1F4E79" w:themeColor="accent1" w:themeShade="80"/>
            </w:tcBorders>
          </w:tcPr>
          <w:p w14:paraId="5459B9B4" w14:textId="77777777" w:rsidR="00430174" w:rsidRPr="008F554D" w:rsidRDefault="00430174" w:rsidP="00C97101">
            <w:pPr>
              <w:rPr>
                <w:rFonts w:ascii="Arial" w:hAnsi="Arial" w:cs="Arial"/>
                <w:lang w:val="es-BO"/>
              </w:rPr>
            </w:pPr>
          </w:p>
        </w:tc>
      </w:tr>
      <w:tr w:rsidR="008F554D" w:rsidRPr="008F554D"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48B172B2" w14:textId="77777777" w:rsidR="00430174" w:rsidRPr="008F554D" w:rsidRDefault="00430174" w:rsidP="00C97101">
            <w:pPr>
              <w:rPr>
                <w:rFonts w:ascii="Arial" w:hAnsi="Arial" w:cs="Arial"/>
                <w:sz w:val="8"/>
                <w:szCs w:val="2"/>
                <w:lang w:val="es-BO"/>
              </w:rPr>
            </w:pPr>
          </w:p>
        </w:tc>
        <w:tc>
          <w:tcPr>
            <w:tcW w:w="281" w:type="dxa"/>
            <w:shd w:val="clear" w:color="auto" w:fill="auto"/>
          </w:tcPr>
          <w:p w14:paraId="5A89F24D" w14:textId="77777777" w:rsidR="00430174" w:rsidRPr="008F554D" w:rsidRDefault="00430174" w:rsidP="00C97101">
            <w:pPr>
              <w:rPr>
                <w:rFonts w:ascii="Arial" w:hAnsi="Arial" w:cs="Arial"/>
                <w:sz w:val="8"/>
                <w:szCs w:val="2"/>
                <w:lang w:val="es-BO"/>
              </w:rPr>
            </w:pPr>
          </w:p>
        </w:tc>
        <w:tc>
          <w:tcPr>
            <w:tcW w:w="282" w:type="dxa"/>
            <w:shd w:val="clear" w:color="auto" w:fill="auto"/>
          </w:tcPr>
          <w:p w14:paraId="7921536E" w14:textId="77777777" w:rsidR="00430174" w:rsidRPr="008F554D" w:rsidRDefault="00430174" w:rsidP="00C97101">
            <w:pPr>
              <w:rPr>
                <w:rFonts w:ascii="Arial" w:hAnsi="Arial" w:cs="Arial"/>
                <w:sz w:val="8"/>
                <w:szCs w:val="2"/>
                <w:lang w:val="es-BO"/>
              </w:rPr>
            </w:pPr>
          </w:p>
        </w:tc>
        <w:tc>
          <w:tcPr>
            <w:tcW w:w="272" w:type="dxa"/>
            <w:shd w:val="clear" w:color="auto" w:fill="auto"/>
          </w:tcPr>
          <w:p w14:paraId="0E8A8C8A" w14:textId="77777777" w:rsidR="00430174" w:rsidRPr="008F554D" w:rsidRDefault="00430174" w:rsidP="00C97101">
            <w:pPr>
              <w:rPr>
                <w:rFonts w:ascii="Arial" w:hAnsi="Arial" w:cs="Arial"/>
                <w:sz w:val="8"/>
                <w:szCs w:val="2"/>
                <w:lang w:val="es-BO"/>
              </w:rPr>
            </w:pPr>
          </w:p>
        </w:tc>
        <w:tc>
          <w:tcPr>
            <w:tcW w:w="277" w:type="dxa"/>
            <w:shd w:val="clear" w:color="auto" w:fill="auto"/>
          </w:tcPr>
          <w:p w14:paraId="743E3B0F" w14:textId="77777777" w:rsidR="00430174" w:rsidRPr="008F554D" w:rsidRDefault="00430174" w:rsidP="00C97101">
            <w:pPr>
              <w:rPr>
                <w:rFonts w:ascii="Arial" w:hAnsi="Arial" w:cs="Arial"/>
                <w:sz w:val="8"/>
                <w:szCs w:val="2"/>
                <w:lang w:val="es-BO"/>
              </w:rPr>
            </w:pPr>
          </w:p>
        </w:tc>
        <w:tc>
          <w:tcPr>
            <w:tcW w:w="276" w:type="dxa"/>
            <w:shd w:val="clear" w:color="auto" w:fill="auto"/>
          </w:tcPr>
          <w:p w14:paraId="126C9FBE" w14:textId="77777777" w:rsidR="00430174" w:rsidRPr="008F554D" w:rsidRDefault="00430174" w:rsidP="00C97101">
            <w:pPr>
              <w:rPr>
                <w:rFonts w:ascii="Arial" w:hAnsi="Arial" w:cs="Arial"/>
                <w:sz w:val="8"/>
                <w:szCs w:val="2"/>
                <w:lang w:val="es-BO"/>
              </w:rPr>
            </w:pPr>
          </w:p>
        </w:tc>
        <w:tc>
          <w:tcPr>
            <w:tcW w:w="281" w:type="dxa"/>
            <w:shd w:val="clear" w:color="auto" w:fill="auto"/>
          </w:tcPr>
          <w:p w14:paraId="6C390813" w14:textId="77777777" w:rsidR="00430174" w:rsidRPr="008F554D" w:rsidRDefault="00430174" w:rsidP="00C97101">
            <w:pPr>
              <w:rPr>
                <w:rFonts w:ascii="Arial" w:hAnsi="Arial" w:cs="Arial"/>
                <w:sz w:val="8"/>
                <w:szCs w:val="2"/>
                <w:lang w:val="es-BO"/>
              </w:rPr>
            </w:pPr>
          </w:p>
        </w:tc>
        <w:tc>
          <w:tcPr>
            <w:tcW w:w="277" w:type="dxa"/>
            <w:shd w:val="clear" w:color="auto" w:fill="auto"/>
          </w:tcPr>
          <w:p w14:paraId="62F7A8C0" w14:textId="77777777" w:rsidR="00430174" w:rsidRPr="008F554D" w:rsidRDefault="00430174" w:rsidP="00C97101">
            <w:pPr>
              <w:rPr>
                <w:rFonts w:ascii="Arial" w:hAnsi="Arial" w:cs="Arial"/>
                <w:sz w:val="8"/>
                <w:szCs w:val="2"/>
                <w:lang w:val="es-BO"/>
              </w:rPr>
            </w:pPr>
          </w:p>
        </w:tc>
        <w:tc>
          <w:tcPr>
            <w:tcW w:w="277" w:type="dxa"/>
            <w:shd w:val="clear" w:color="auto" w:fill="auto"/>
          </w:tcPr>
          <w:p w14:paraId="5211C4A9" w14:textId="77777777" w:rsidR="00430174" w:rsidRPr="008F554D" w:rsidRDefault="00430174" w:rsidP="00C97101">
            <w:pPr>
              <w:rPr>
                <w:rFonts w:ascii="Arial" w:hAnsi="Arial" w:cs="Arial"/>
                <w:sz w:val="8"/>
                <w:szCs w:val="2"/>
                <w:lang w:val="es-BO"/>
              </w:rPr>
            </w:pPr>
          </w:p>
        </w:tc>
        <w:tc>
          <w:tcPr>
            <w:tcW w:w="277" w:type="dxa"/>
            <w:shd w:val="clear" w:color="auto" w:fill="auto"/>
          </w:tcPr>
          <w:p w14:paraId="0EB26B5A" w14:textId="77777777" w:rsidR="00430174" w:rsidRPr="008F554D" w:rsidRDefault="00430174" w:rsidP="00C97101">
            <w:pPr>
              <w:rPr>
                <w:rFonts w:ascii="Arial" w:hAnsi="Arial" w:cs="Arial"/>
                <w:sz w:val="8"/>
                <w:szCs w:val="2"/>
                <w:lang w:val="es-BO"/>
              </w:rPr>
            </w:pPr>
          </w:p>
        </w:tc>
        <w:tc>
          <w:tcPr>
            <w:tcW w:w="274" w:type="dxa"/>
            <w:shd w:val="clear" w:color="auto" w:fill="auto"/>
          </w:tcPr>
          <w:p w14:paraId="6DCD1B02" w14:textId="77777777" w:rsidR="00430174" w:rsidRPr="008F554D" w:rsidRDefault="00430174" w:rsidP="00C97101">
            <w:pPr>
              <w:rPr>
                <w:rFonts w:ascii="Arial" w:hAnsi="Arial" w:cs="Arial"/>
                <w:sz w:val="8"/>
                <w:szCs w:val="2"/>
                <w:lang w:val="es-BO"/>
              </w:rPr>
            </w:pPr>
          </w:p>
        </w:tc>
        <w:tc>
          <w:tcPr>
            <w:tcW w:w="274" w:type="dxa"/>
            <w:shd w:val="clear" w:color="auto" w:fill="auto"/>
          </w:tcPr>
          <w:p w14:paraId="70920838" w14:textId="77777777" w:rsidR="00430174" w:rsidRPr="008F554D" w:rsidRDefault="00430174" w:rsidP="00C97101">
            <w:pPr>
              <w:rPr>
                <w:rFonts w:ascii="Arial" w:hAnsi="Arial" w:cs="Arial"/>
                <w:sz w:val="8"/>
                <w:szCs w:val="2"/>
                <w:lang w:val="es-BO"/>
              </w:rPr>
            </w:pPr>
          </w:p>
        </w:tc>
        <w:tc>
          <w:tcPr>
            <w:tcW w:w="273" w:type="dxa"/>
            <w:shd w:val="clear" w:color="auto" w:fill="auto"/>
          </w:tcPr>
          <w:p w14:paraId="2D524D26" w14:textId="77777777" w:rsidR="00430174" w:rsidRPr="008F554D" w:rsidRDefault="00430174" w:rsidP="00C97101">
            <w:pPr>
              <w:rPr>
                <w:rFonts w:ascii="Arial" w:hAnsi="Arial" w:cs="Arial"/>
                <w:sz w:val="8"/>
                <w:szCs w:val="2"/>
                <w:lang w:val="es-BO"/>
              </w:rPr>
            </w:pPr>
          </w:p>
        </w:tc>
        <w:tc>
          <w:tcPr>
            <w:tcW w:w="274" w:type="dxa"/>
            <w:shd w:val="clear" w:color="auto" w:fill="auto"/>
          </w:tcPr>
          <w:p w14:paraId="49666792" w14:textId="77777777" w:rsidR="00430174" w:rsidRPr="008F554D" w:rsidRDefault="00430174" w:rsidP="00C97101">
            <w:pPr>
              <w:rPr>
                <w:rFonts w:ascii="Arial" w:hAnsi="Arial" w:cs="Arial"/>
                <w:sz w:val="8"/>
                <w:szCs w:val="2"/>
                <w:lang w:val="es-BO"/>
              </w:rPr>
            </w:pPr>
          </w:p>
        </w:tc>
        <w:tc>
          <w:tcPr>
            <w:tcW w:w="274" w:type="dxa"/>
            <w:shd w:val="clear" w:color="auto" w:fill="auto"/>
          </w:tcPr>
          <w:p w14:paraId="78A031CA" w14:textId="77777777" w:rsidR="00430174" w:rsidRPr="008F554D" w:rsidRDefault="00430174" w:rsidP="00C97101">
            <w:pPr>
              <w:rPr>
                <w:rFonts w:ascii="Arial" w:hAnsi="Arial" w:cs="Arial"/>
                <w:sz w:val="8"/>
                <w:szCs w:val="2"/>
                <w:lang w:val="es-BO"/>
              </w:rPr>
            </w:pPr>
          </w:p>
        </w:tc>
        <w:tc>
          <w:tcPr>
            <w:tcW w:w="274" w:type="dxa"/>
            <w:shd w:val="clear" w:color="auto" w:fill="auto"/>
          </w:tcPr>
          <w:p w14:paraId="34A305D9" w14:textId="77777777" w:rsidR="00430174" w:rsidRPr="008F554D" w:rsidRDefault="00430174" w:rsidP="00C97101">
            <w:pPr>
              <w:rPr>
                <w:rFonts w:ascii="Arial" w:hAnsi="Arial" w:cs="Arial"/>
                <w:sz w:val="8"/>
                <w:szCs w:val="2"/>
                <w:lang w:val="es-BO"/>
              </w:rPr>
            </w:pPr>
          </w:p>
        </w:tc>
        <w:tc>
          <w:tcPr>
            <w:tcW w:w="274" w:type="dxa"/>
            <w:shd w:val="clear" w:color="auto" w:fill="auto"/>
          </w:tcPr>
          <w:p w14:paraId="6D242C39"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1FC1711C" w14:textId="77777777" w:rsidR="00430174" w:rsidRPr="008F554D" w:rsidRDefault="00430174" w:rsidP="00C97101">
            <w:pPr>
              <w:rPr>
                <w:rFonts w:ascii="Arial" w:hAnsi="Arial" w:cs="Arial"/>
                <w:sz w:val="8"/>
                <w:szCs w:val="2"/>
                <w:lang w:val="es-BO"/>
              </w:rPr>
            </w:pPr>
          </w:p>
        </w:tc>
        <w:tc>
          <w:tcPr>
            <w:tcW w:w="274" w:type="dxa"/>
            <w:shd w:val="clear" w:color="auto" w:fill="auto"/>
          </w:tcPr>
          <w:p w14:paraId="5B1CEFF3" w14:textId="77777777" w:rsidR="00430174" w:rsidRPr="008F554D" w:rsidRDefault="00430174" w:rsidP="00C97101">
            <w:pPr>
              <w:rPr>
                <w:rFonts w:ascii="Arial" w:hAnsi="Arial" w:cs="Arial"/>
                <w:sz w:val="8"/>
                <w:szCs w:val="2"/>
                <w:lang w:val="es-BO"/>
              </w:rPr>
            </w:pPr>
          </w:p>
        </w:tc>
        <w:tc>
          <w:tcPr>
            <w:tcW w:w="274" w:type="dxa"/>
            <w:shd w:val="clear" w:color="auto" w:fill="auto"/>
          </w:tcPr>
          <w:p w14:paraId="002E20A3" w14:textId="77777777" w:rsidR="00430174" w:rsidRPr="008F554D" w:rsidRDefault="00430174" w:rsidP="00C97101">
            <w:pPr>
              <w:rPr>
                <w:rFonts w:ascii="Arial" w:hAnsi="Arial" w:cs="Arial"/>
                <w:sz w:val="8"/>
                <w:szCs w:val="2"/>
                <w:lang w:val="es-BO"/>
              </w:rPr>
            </w:pPr>
          </w:p>
        </w:tc>
        <w:tc>
          <w:tcPr>
            <w:tcW w:w="274" w:type="dxa"/>
            <w:shd w:val="clear" w:color="auto" w:fill="auto"/>
          </w:tcPr>
          <w:p w14:paraId="04A6BB26" w14:textId="77777777" w:rsidR="00430174" w:rsidRPr="008F554D" w:rsidRDefault="00430174" w:rsidP="00C97101">
            <w:pPr>
              <w:rPr>
                <w:rFonts w:ascii="Arial" w:hAnsi="Arial" w:cs="Arial"/>
                <w:sz w:val="8"/>
                <w:szCs w:val="2"/>
                <w:lang w:val="es-BO"/>
              </w:rPr>
            </w:pPr>
          </w:p>
        </w:tc>
        <w:tc>
          <w:tcPr>
            <w:tcW w:w="274" w:type="dxa"/>
            <w:shd w:val="clear" w:color="auto" w:fill="auto"/>
          </w:tcPr>
          <w:p w14:paraId="0B66618C" w14:textId="77777777" w:rsidR="00430174" w:rsidRPr="008F554D" w:rsidRDefault="00430174" w:rsidP="00C97101">
            <w:pPr>
              <w:rPr>
                <w:rFonts w:ascii="Arial" w:hAnsi="Arial" w:cs="Arial"/>
                <w:sz w:val="8"/>
                <w:szCs w:val="2"/>
                <w:lang w:val="es-BO"/>
              </w:rPr>
            </w:pPr>
          </w:p>
        </w:tc>
        <w:tc>
          <w:tcPr>
            <w:tcW w:w="273" w:type="dxa"/>
            <w:shd w:val="clear" w:color="auto" w:fill="auto"/>
          </w:tcPr>
          <w:p w14:paraId="71B8F74F"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5FF4753D" w14:textId="77777777" w:rsidR="00430174" w:rsidRPr="008F554D" w:rsidRDefault="00430174" w:rsidP="00C97101">
            <w:pPr>
              <w:rPr>
                <w:rFonts w:ascii="Arial" w:hAnsi="Arial" w:cs="Arial"/>
                <w:sz w:val="8"/>
                <w:szCs w:val="2"/>
                <w:lang w:val="es-BO"/>
              </w:rPr>
            </w:pPr>
          </w:p>
        </w:tc>
        <w:tc>
          <w:tcPr>
            <w:tcW w:w="273" w:type="dxa"/>
            <w:shd w:val="clear" w:color="auto" w:fill="auto"/>
          </w:tcPr>
          <w:p w14:paraId="40429E2B" w14:textId="77777777" w:rsidR="00430174" w:rsidRPr="008F554D" w:rsidRDefault="00430174" w:rsidP="00C97101">
            <w:pPr>
              <w:rPr>
                <w:rFonts w:ascii="Arial" w:hAnsi="Arial" w:cs="Arial"/>
                <w:sz w:val="8"/>
                <w:szCs w:val="2"/>
                <w:lang w:val="es-BO"/>
              </w:rPr>
            </w:pPr>
          </w:p>
        </w:tc>
        <w:tc>
          <w:tcPr>
            <w:tcW w:w="273" w:type="dxa"/>
            <w:shd w:val="clear" w:color="auto" w:fill="auto"/>
          </w:tcPr>
          <w:p w14:paraId="56BABEDF" w14:textId="77777777" w:rsidR="00430174" w:rsidRPr="008F554D" w:rsidRDefault="00430174" w:rsidP="00C97101">
            <w:pPr>
              <w:rPr>
                <w:rFonts w:ascii="Arial" w:hAnsi="Arial" w:cs="Arial"/>
                <w:sz w:val="8"/>
                <w:szCs w:val="2"/>
                <w:lang w:val="es-BO"/>
              </w:rPr>
            </w:pPr>
          </w:p>
        </w:tc>
        <w:tc>
          <w:tcPr>
            <w:tcW w:w="273" w:type="dxa"/>
            <w:shd w:val="clear" w:color="auto" w:fill="auto"/>
          </w:tcPr>
          <w:p w14:paraId="55395664" w14:textId="77777777" w:rsidR="00430174" w:rsidRPr="008F554D" w:rsidRDefault="00430174" w:rsidP="00C97101">
            <w:pPr>
              <w:rPr>
                <w:rFonts w:ascii="Arial" w:hAnsi="Arial" w:cs="Arial"/>
                <w:sz w:val="8"/>
                <w:szCs w:val="2"/>
                <w:lang w:val="es-BO"/>
              </w:rPr>
            </w:pPr>
          </w:p>
        </w:tc>
        <w:tc>
          <w:tcPr>
            <w:tcW w:w="273" w:type="dxa"/>
            <w:shd w:val="clear" w:color="auto" w:fill="auto"/>
          </w:tcPr>
          <w:p w14:paraId="13B40AF4"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D14F732" w14:textId="77777777" w:rsidR="00430174" w:rsidRPr="008F554D" w:rsidRDefault="00430174" w:rsidP="00C97101">
            <w:pPr>
              <w:rPr>
                <w:rFonts w:ascii="Arial" w:hAnsi="Arial" w:cs="Arial"/>
                <w:sz w:val="8"/>
                <w:szCs w:val="2"/>
                <w:lang w:val="es-BO"/>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8F554D" w:rsidRDefault="00430174" w:rsidP="00C97101">
            <w:pPr>
              <w:jc w:val="right"/>
              <w:rPr>
                <w:rFonts w:ascii="Arial" w:hAnsi="Arial" w:cs="Arial"/>
                <w:b/>
                <w:sz w:val="10"/>
                <w:szCs w:val="8"/>
                <w:lang w:val="es-BO"/>
              </w:rPr>
            </w:pPr>
          </w:p>
        </w:tc>
        <w:tc>
          <w:tcPr>
            <w:tcW w:w="283" w:type="dxa"/>
          </w:tcPr>
          <w:p w14:paraId="1E145829" w14:textId="77777777" w:rsidR="00430174" w:rsidRPr="008F554D" w:rsidRDefault="00430174" w:rsidP="00C97101">
            <w:pPr>
              <w:rPr>
                <w:rFonts w:ascii="Arial" w:hAnsi="Arial" w:cs="Arial"/>
                <w:sz w:val="10"/>
                <w:szCs w:val="8"/>
                <w:lang w:val="es-BO"/>
              </w:rPr>
            </w:pPr>
          </w:p>
        </w:tc>
        <w:tc>
          <w:tcPr>
            <w:tcW w:w="281" w:type="dxa"/>
          </w:tcPr>
          <w:p w14:paraId="0D86E341" w14:textId="77777777" w:rsidR="00430174" w:rsidRPr="008F554D" w:rsidRDefault="00430174" w:rsidP="00C97101">
            <w:pPr>
              <w:rPr>
                <w:rFonts w:ascii="Arial" w:hAnsi="Arial" w:cs="Arial"/>
                <w:sz w:val="10"/>
                <w:szCs w:val="8"/>
                <w:lang w:val="es-BO"/>
              </w:rPr>
            </w:pPr>
          </w:p>
        </w:tc>
        <w:tc>
          <w:tcPr>
            <w:tcW w:w="282" w:type="dxa"/>
          </w:tcPr>
          <w:p w14:paraId="0AC8FD99" w14:textId="77777777" w:rsidR="00430174" w:rsidRPr="008F554D" w:rsidRDefault="00430174" w:rsidP="00C97101">
            <w:pPr>
              <w:rPr>
                <w:rFonts w:ascii="Arial" w:hAnsi="Arial" w:cs="Arial"/>
                <w:sz w:val="10"/>
                <w:szCs w:val="8"/>
                <w:lang w:val="es-BO"/>
              </w:rPr>
            </w:pPr>
          </w:p>
        </w:tc>
        <w:tc>
          <w:tcPr>
            <w:tcW w:w="272" w:type="dxa"/>
          </w:tcPr>
          <w:p w14:paraId="5BB586E9" w14:textId="77777777" w:rsidR="00430174" w:rsidRPr="008F554D" w:rsidRDefault="00430174" w:rsidP="00C97101">
            <w:pPr>
              <w:rPr>
                <w:rFonts w:ascii="Arial" w:hAnsi="Arial" w:cs="Arial"/>
                <w:sz w:val="10"/>
                <w:szCs w:val="8"/>
                <w:lang w:val="es-BO"/>
              </w:rPr>
            </w:pPr>
          </w:p>
        </w:tc>
        <w:tc>
          <w:tcPr>
            <w:tcW w:w="3034"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6"/>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7"/>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8F554D" w:rsidRPr="008F554D" w14:paraId="66BBD51D" w14:textId="77777777" w:rsidTr="00C97101">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430174" w:rsidRPr="008F554D" w:rsidRDefault="00430174" w:rsidP="00C97101">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11A09" w14:textId="0F6D4B6A" w:rsidR="00430174" w:rsidRPr="008F554D" w:rsidRDefault="000B3211" w:rsidP="00C97101">
            <w:pPr>
              <w:rPr>
                <w:rFonts w:ascii="Arial" w:hAnsi="Arial" w:cs="Arial"/>
                <w:lang w:val="es-BO"/>
              </w:rPr>
            </w:pPr>
            <w:r w:rsidRPr="000B3211">
              <w:rPr>
                <w:rFonts w:ascii="Arial" w:hAnsi="Arial" w:cs="Arial"/>
                <w:lang w:val="es-BO"/>
              </w:rPr>
              <w:t>Lic. Marlene Cotrina Trujillo</w:t>
            </w:r>
          </w:p>
        </w:tc>
        <w:tc>
          <w:tcPr>
            <w:tcW w:w="274" w:type="dxa"/>
            <w:tcBorders>
              <w:left w:val="single" w:sz="4" w:space="0" w:color="auto"/>
              <w:right w:val="single" w:sz="4" w:space="0" w:color="auto"/>
            </w:tcBorders>
          </w:tcPr>
          <w:p w14:paraId="0FA08DBC" w14:textId="77777777" w:rsidR="00430174" w:rsidRPr="008F554D" w:rsidRDefault="00430174" w:rsidP="00C97101">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A1D32" w14:textId="1A743D68" w:rsidR="00430174" w:rsidRPr="008F554D" w:rsidRDefault="000B3211" w:rsidP="00C97101">
            <w:pPr>
              <w:rPr>
                <w:rFonts w:ascii="Arial" w:hAnsi="Arial" w:cs="Arial"/>
                <w:lang w:val="es-BO"/>
              </w:rPr>
            </w:pPr>
            <w:r>
              <w:rPr>
                <w:rFonts w:ascii="Arial" w:hAnsi="Arial" w:cs="Arial"/>
                <w:sz w:val="14"/>
                <w:lang w:val="es-BO"/>
              </w:rPr>
              <w:t>Profesional Nivel VI – UADM 2</w:t>
            </w:r>
          </w:p>
        </w:tc>
        <w:tc>
          <w:tcPr>
            <w:tcW w:w="274" w:type="dxa"/>
            <w:tcBorders>
              <w:left w:val="single" w:sz="4" w:space="0" w:color="auto"/>
              <w:right w:val="single" w:sz="4" w:space="0" w:color="auto"/>
            </w:tcBorders>
          </w:tcPr>
          <w:p w14:paraId="0AEECDFA" w14:textId="77777777" w:rsidR="00430174" w:rsidRPr="008F554D" w:rsidRDefault="00430174" w:rsidP="00C97101">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6095E3" w14:textId="76492EE3" w:rsidR="00430174" w:rsidRPr="008F554D" w:rsidRDefault="000B3211" w:rsidP="000B3211">
            <w:pPr>
              <w:jc w:val="center"/>
              <w:rPr>
                <w:rFonts w:ascii="Arial" w:hAnsi="Arial" w:cs="Arial"/>
                <w:lang w:val="es-BO"/>
              </w:rPr>
            </w:pPr>
            <w:r w:rsidRPr="00531E9A">
              <w:rPr>
                <w:rFonts w:ascii="Arial" w:hAnsi="Arial" w:cs="Arial"/>
                <w:lang w:val="es-BO"/>
              </w:rPr>
              <w:t>UADM</w:t>
            </w:r>
          </w:p>
        </w:tc>
        <w:tc>
          <w:tcPr>
            <w:tcW w:w="273" w:type="dxa"/>
            <w:tcBorders>
              <w:left w:val="single" w:sz="4" w:space="0" w:color="auto"/>
              <w:right w:val="single" w:sz="12" w:space="0" w:color="1F4E79" w:themeColor="accent1" w:themeShade="80"/>
            </w:tcBorders>
          </w:tcPr>
          <w:p w14:paraId="4262E36E" w14:textId="77777777" w:rsidR="00430174" w:rsidRPr="008F554D" w:rsidRDefault="00430174" w:rsidP="00C97101">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shd w:val="clear" w:color="auto" w:fill="auto"/>
          </w:tcPr>
          <w:p w14:paraId="3B66FC51" w14:textId="77777777" w:rsidR="00430174" w:rsidRPr="008F554D" w:rsidRDefault="00430174" w:rsidP="00C97101">
            <w:pPr>
              <w:rPr>
                <w:rFonts w:ascii="Arial" w:hAnsi="Arial" w:cs="Arial"/>
                <w:lang w:val="es-BO"/>
              </w:rPr>
            </w:pPr>
          </w:p>
        </w:tc>
        <w:tc>
          <w:tcPr>
            <w:tcW w:w="274" w:type="dxa"/>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gridSpan w:val="2"/>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gridSpan w:val="2"/>
            <w:shd w:val="clear" w:color="auto" w:fill="auto"/>
          </w:tcPr>
          <w:p w14:paraId="3F92BF96" w14:textId="77777777" w:rsidR="00430174" w:rsidRPr="008F554D" w:rsidRDefault="00430174" w:rsidP="00C97101">
            <w:pPr>
              <w:rPr>
                <w:rFonts w:ascii="Arial" w:hAnsi="Arial" w:cs="Arial"/>
                <w:lang w:val="es-BO"/>
              </w:rPr>
            </w:pPr>
          </w:p>
        </w:tc>
        <w:tc>
          <w:tcPr>
            <w:tcW w:w="273" w:type="dxa"/>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8F554D" w:rsidRPr="008F554D" w14:paraId="57D60900" w14:textId="77777777" w:rsidTr="00C97101">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430174" w:rsidRPr="008F554D" w:rsidRDefault="00430174" w:rsidP="00C97101">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1E81" w14:textId="0768D957" w:rsidR="00430174" w:rsidRPr="008F554D" w:rsidRDefault="000B3211" w:rsidP="00C97101">
            <w:pPr>
              <w:rPr>
                <w:rFonts w:ascii="Arial" w:hAnsi="Arial" w:cs="Arial"/>
                <w:lang w:val="es-BO"/>
              </w:rPr>
            </w:pPr>
            <w:r w:rsidRPr="00531E9A">
              <w:rPr>
                <w:rFonts w:ascii="Arial" w:hAnsi="Arial" w:cs="Arial"/>
                <w:lang w:val="es-BO"/>
              </w:rPr>
              <w:t>4520317- inter. 12</w:t>
            </w:r>
            <w:r>
              <w:rPr>
                <w:rFonts w:ascii="Arial" w:hAnsi="Arial" w:cs="Arial"/>
                <w:lang w:val="es-BO"/>
              </w:rPr>
              <w:t>84</w:t>
            </w:r>
          </w:p>
        </w:tc>
        <w:tc>
          <w:tcPr>
            <w:tcW w:w="281" w:type="dxa"/>
            <w:tcBorders>
              <w:left w:val="single" w:sz="4" w:space="0" w:color="auto"/>
            </w:tcBorders>
            <w:vAlign w:val="center"/>
          </w:tcPr>
          <w:p w14:paraId="4383EC2B" w14:textId="77777777" w:rsidR="00430174" w:rsidRPr="008F554D" w:rsidRDefault="00430174" w:rsidP="00C97101">
            <w:pPr>
              <w:rPr>
                <w:rFonts w:ascii="Arial" w:hAnsi="Arial" w:cs="Arial"/>
                <w:lang w:val="es-BO"/>
              </w:rPr>
            </w:pPr>
          </w:p>
        </w:tc>
        <w:tc>
          <w:tcPr>
            <w:tcW w:w="554" w:type="dxa"/>
            <w:gridSpan w:val="2"/>
            <w:tcBorders>
              <w:left w:val="nil"/>
              <w:right w:val="single" w:sz="4" w:space="0" w:color="auto"/>
            </w:tcBorders>
          </w:tcPr>
          <w:p w14:paraId="3707F507" w14:textId="77777777" w:rsidR="00430174" w:rsidRPr="008F554D" w:rsidRDefault="00430174" w:rsidP="00C97101">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5C669C1F" w:rsidR="00430174" w:rsidRPr="008F554D" w:rsidRDefault="00430174" w:rsidP="00C97101">
            <w:pPr>
              <w:rPr>
                <w:rFonts w:ascii="Arial" w:hAnsi="Arial" w:cs="Arial"/>
                <w:lang w:val="es-BO"/>
              </w:rPr>
            </w:pPr>
          </w:p>
        </w:tc>
        <w:tc>
          <w:tcPr>
            <w:tcW w:w="277" w:type="dxa"/>
            <w:tcBorders>
              <w:left w:val="single" w:sz="4" w:space="0" w:color="auto"/>
            </w:tcBorders>
          </w:tcPr>
          <w:p w14:paraId="6004C56B" w14:textId="77777777" w:rsidR="00430174" w:rsidRPr="008F554D" w:rsidRDefault="00430174" w:rsidP="00C97101">
            <w:pPr>
              <w:rPr>
                <w:rFonts w:ascii="Arial" w:hAnsi="Arial" w:cs="Arial"/>
                <w:lang w:val="es-BO"/>
              </w:rPr>
            </w:pPr>
          </w:p>
        </w:tc>
        <w:tc>
          <w:tcPr>
            <w:tcW w:w="1646" w:type="dxa"/>
            <w:gridSpan w:val="6"/>
            <w:tcBorders>
              <w:right w:val="single" w:sz="4" w:space="0" w:color="auto"/>
            </w:tcBorders>
          </w:tcPr>
          <w:p w14:paraId="32167F07" w14:textId="77777777" w:rsidR="00430174" w:rsidRPr="008F554D" w:rsidRDefault="00430174" w:rsidP="00C97101">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13EB43" w14:textId="1228C04A" w:rsidR="00430174" w:rsidRPr="008F554D" w:rsidRDefault="000B3211" w:rsidP="00C97101">
            <w:pPr>
              <w:rPr>
                <w:rFonts w:ascii="Arial" w:hAnsi="Arial" w:cs="Arial"/>
                <w:lang w:val="es-BO"/>
              </w:rPr>
            </w:pPr>
            <w:r>
              <w:rPr>
                <w:rFonts w:ascii="Arial" w:hAnsi="Arial" w:cs="Arial"/>
                <w:lang w:val="es-BO"/>
              </w:rPr>
              <w:t>marlene.cotrina</w:t>
            </w:r>
            <w:r w:rsidRPr="00531E9A">
              <w:rPr>
                <w:rFonts w:ascii="Arial" w:hAnsi="Arial" w:cs="Arial"/>
                <w:lang w:val="es-BO"/>
              </w:rPr>
              <w:t>@ende.bo</w:t>
            </w:r>
          </w:p>
        </w:tc>
        <w:tc>
          <w:tcPr>
            <w:tcW w:w="273" w:type="dxa"/>
            <w:tcBorders>
              <w:left w:val="single" w:sz="4" w:space="0" w:color="auto"/>
            </w:tcBorders>
          </w:tcPr>
          <w:p w14:paraId="2B353A44"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3408FCC6" w14:textId="77777777" w:rsidR="00430174" w:rsidRPr="008F554D" w:rsidRDefault="00430174" w:rsidP="00C97101">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5B6920">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lang w:val="es-419"/>
              </w:rPr>
            </w:pPr>
            <w:r w:rsidRPr="008F554D">
              <w:rPr>
                <w:rFonts w:ascii="Arial" w:hAnsi="Arial" w:cs="Arial"/>
                <w:lang w:val="es-BO"/>
              </w:rPr>
              <w:t>Cuenta Corriente Fiscal</w:t>
            </w:r>
            <w:r w:rsidR="001B58BD">
              <w:rPr>
                <w:rFonts w:ascii="Arial" w:hAnsi="Arial" w:cs="Arial"/>
                <w:lang w:val="es-BO"/>
              </w:rPr>
              <w:t xml:space="preserve"> para depósito por concepto de Garantía de Seriedad de Propuesta</w:t>
            </w:r>
            <w:r w:rsidR="00CD31EB">
              <w:rPr>
                <w:rFonts w:ascii="Arial" w:hAnsi="Arial" w:cs="Arial"/>
                <w:lang w:val="es-419"/>
              </w:rPr>
              <w:t xml:space="preserve"> (Fondos en Custodia)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725CDC0B" w14:textId="70AAF16C" w:rsidR="005B6920" w:rsidRPr="00295F18" w:rsidRDefault="00D91A50" w:rsidP="00886038">
            <w:pPr>
              <w:rPr>
                <w:rFonts w:ascii="Arial" w:hAnsi="Arial" w:cs="Arial"/>
                <w:lang w:val="es-BO"/>
              </w:rPr>
            </w:pPr>
            <w:r>
              <w:rPr>
                <w:rFonts w:ascii="Arial" w:hAnsi="Arial" w:cs="Arial"/>
              </w:rPr>
              <w:t>No se Requiere</w:t>
            </w: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p w14:paraId="4BEAB9F3" w14:textId="77777777" w:rsidR="00952A07" w:rsidRDefault="00952A07" w:rsidP="008E57ED">
      <w:pPr>
        <w:jc w:val="center"/>
        <w:rPr>
          <w:rFonts w:cs="Arial"/>
          <w:b/>
          <w:sz w:val="18"/>
          <w:szCs w:val="18"/>
          <w:lang w:val="es-BO"/>
        </w:rPr>
      </w:pPr>
    </w:p>
    <w:p w14:paraId="0B863269" w14:textId="77777777" w:rsidR="00482F9E" w:rsidRDefault="00482F9E" w:rsidP="008E57ED">
      <w:pPr>
        <w:jc w:val="center"/>
        <w:rPr>
          <w:rFonts w:cs="Arial"/>
          <w:b/>
          <w:sz w:val="18"/>
          <w:szCs w:val="18"/>
          <w:lang w:val="es-BO"/>
        </w:rPr>
      </w:pPr>
    </w:p>
    <w:p w14:paraId="3648A2E0" w14:textId="77777777" w:rsidR="00482F9E" w:rsidRDefault="00482F9E" w:rsidP="008E57ED">
      <w:pPr>
        <w:jc w:val="center"/>
        <w:rPr>
          <w:rFonts w:cs="Arial"/>
          <w:b/>
          <w:sz w:val="18"/>
          <w:szCs w:val="18"/>
          <w:lang w:val="es-BO"/>
        </w:rPr>
      </w:pPr>
    </w:p>
    <w:p w14:paraId="1B9D3A77" w14:textId="77777777" w:rsidR="00482F9E" w:rsidRDefault="00482F9E" w:rsidP="008E57ED">
      <w:pPr>
        <w:jc w:val="center"/>
        <w:rPr>
          <w:rFonts w:cs="Arial"/>
          <w:b/>
          <w:sz w:val="18"/>
          <w:szCs w:val="18"/>
          <w:lang w:val="es-BO"/>
        </w:rPr>
      </w:pPr>
    </w:p>
    <w:p w14:paraId="79D8A32B" w14:textId="77777777" w:rsidR="00482F9E" w:rsidRDefault="00482F9E" w:rsidP="008E57ED">
      <w:pPr>
        <w:jc w:val="center"/>
        <w:rPr>
          <w:rFonts w:cs="Arial"/>
          <w:b/>
          <w:sz w:val="18"/>
          <w:szCs w:val="18"/>
          <w:lang w:val="es-BO"/>
        </w:rPr>
      </w:pPr>
    </w:p>
    <w:p w14:paraId="06F8B4D1" w14:textId="77777777" w:rsidR="00482F9E" w:rsidRDefault="00482F9E" w:rsidP="008E57ED">
      <w:pPr>
        <w:jc w:val="center"/>
        <w:rPr>
          <w:rFonts w:cs="Arial"/>
          <w:b/>
          <w:sz w:val="18"/>
          <w:szCs w:val="18"/>
          <w:lang w:val="es-BO"/>
        </w:rPr>
      </w:pPr>
    </w:p>
    <w:p w14:paraId="0E3D63B6" w14:textId="77777777" w:rsidR="00482F9E" w:rsidRDefault="00482F9E" w:rsidP="008E57ED">
      <w:pPr>
        <w:jc w:val="center"/>
        <w:rPr>
          <w:rFonts w:cs="Arial"/>
          <w:b/>
          <w:sz w:val="18"/>
          <w:szCs w:val="18"/>
          <w:lang w:val="es-BO"/>
        </w:rPr>
      </w:pPr>
    </w:p>
    <w:p w14:paraId="6426EFEB" w14:textId="77777777" w:rsidR="00482F9E" w:rsidRDefault="00482F9E" w:rsidP="008E57ED">
      <w:pPr>
        <w:jc w:val="center"/>
        <w:rPr>
          <w:rFonts w:cs="Arial"/>
          <w:b/>
          <w:sz w:val="18"/>
          <w:szCs w:val="18"/>
          <w:lang w:val="es-BO"/>
        </w:rPr>
      </w:pPr>
    </w:p>
    <w:p w14:paraId="44CEEA0E" w14:textId="77777777" w:rsidR="00482F9E" w:rsidRDefault="00482F9E" w:rsidP="008E57ED">
      <w:pPr>
        <w:jc w:val="center"/>
        <w:rPr>
          <w:rFonts w:cs="Arial"/>
          <w:b/>
          <w:sz w:val="18"/>
          <w:szCs w:val="18"/>
          <w:lang w:val="es-BO"/>
        </w:rPr>
      </w:pPr>
    </w:p>
    <w:p w14:paraId="50F5F333" w14:textId="77777777" w:rsidR="00482F9E" w:rsidRDefault="00482F9E" w:rsidP="008E57ED">
      <w:pPr>
        <w:jc w:val="center"/>
        <w:rPr>
          <w:rFonts w:cs="Arial"/>
          <w:b/>
          <w:sz w:val="18"/>
          <w:szCs w:val="18"/>
          <w:lang w:val="es-BO"/>
        </w:rPr>
      </w:pPr>
    </w:p>
    <w:p w14:paraId="067FDCBF" w14:textId="77777777" w:rsidR="00482F9E" w:rsidRDefault="00482F9E" w:rsidP="008E57ED">
      <w:pPr>
        <w:jc w:val="center"/>
        <w:rPr>
          <w:rFonts w:cs="Arial"/>
          <w:b/>
          <w:sz w:val="18"/>
          <w:szCs w:val="18"/>
          <w:lang w:val="es-BO"/>
        </w:rPr>
      </w:pPr>
    </w:p>
    <w:p w14:paraId="72445078" w14:textId="77777777" w:rsidR="00482F9E" w:rsidRDefault="00482F9E" w:rsidP="008E57ED">
      <w:pPr>
        <w:jc w:val="center"/>
        <w:rPr>
          <w:rFonts w:cs="Arial"/>
          <w:b/>
          <w:sz w:val="18"/>
          <w:szCs w:val="18"/>
          <w:lang w:val="es-BO"/>
        </w:rPr>
      </w:pPr>
    </w:p>
    <w:p w14:paraId="41CFF791" w14:textId="77777777" w:rsidR="00482F9E" w:rsidRDefault="00482F9E" w:rsidP="008E57ED">
      <w:pPr>
        <w:jc w:val="center"/>
        <w:rPr>
          <w:rFonts w:cs="Arial"/>
          <w:b/>
          <w:sz w:val="18"/>
          <w:szCs w:val="18"/>
          <w:lang w:val="es-BO"/>
        </w:rPr>
      </w:pPr>
    </w:p>
    <w:p w14:paraId="625945C6" w14:textId="77777777" w:rsidR="00482F9E" w:rsidRDefault="00482F9E" w:rsidP="008E57ED">
      <w:pPr>
        <w:jc w:val="center"/>
        <w:rPr>
          <w:rFonts w:cs="Arial"/>
          <w:b/>
          <w:sz w:val="18"/>
          <w:szCs w:val="18"/>
          <w:lang w:val="es-BO"/>
        </w:rPr>
      </w:pPr>
    </w:p>
    <w:p w14:paraId="15D69D71" w14:textId="77777777" w:rsidR="00482F9E" w:rsidRDefault="00482F9E" w:rsidP="008E57ED">
      <w:pPr>
        <w:jc w:val="center"/>
        <w:rPr>
          <w:rFonts w:cs="Arial"/>
          <w:b/>
          <w:sz w:val="18"/>
          <w:szCs w:val="18"/>
          <w:lang w:val="es-BO"/>
        </w:rPr>
      </w:pPr>
    </w:p>
    <w:p w14:paraId="6562A9BA" w14:textId="77777777" w:rsidR="00482F9E" w:rsidRDefault="00482F9E" w:rsidP="008E57ED">
      <w:pPr>
        <w:jc w:val="center"/>
        <w:rPr>
          <w:rFonts w:cs="Arial"/>
          <w:b/>
          <w:sz w:val="18"/>
          <w:szCs w:val="18"/>
          <w:lang w:val="es-BO"/>
        </w:rPr>
      </w:pPr>
    </w:p>
    <w:p w14:paraId="15162ED2" w14:textId="77777777" w:rsidR="00482F9E" w:rsidRDefault="00482F9E" w:rsidP="008E57ED">
      <w:pPr>
        <w:jc w:val="center"/>
        <w:rPr>
          <w:rFonts w:cs="Arial"/>
          <w:b/>
          <w:sz w:val="18"/>
          <w:szCs w:val="18"/>
          <w:lang w:val="es-BO"/>
        </w:rPr>
      </w:pPr>
    </w:p>
    <w:p w14:paraId="0F0EF77F" w14:textId="77777777" w:rsidR="00482F9E" w:rsidRDefault="00482F9E" w:rsidP="008E57ED">
      <w:pPr>
        <w:jc w:val="center"/>
        <w:rPr>
          <w:rFonts w:cs="Arial"/>
          <w:b/>
          <w:sz w:val="18"/>
          <w:szCs w:val="18"/>
          <w:lang w:val="es-BO"/>
        </w:rPr>
      </w:pPr>
    </w:p>
    <w:p w14:paraId="4C39885F" w14:textId="77777777" w:rsidR="00482F9E" w:rsidRDefault="00482F9E" w:rsidP="008E57ED">
      <w:pPr>
        <w:jc w:val="center"/>
        <w:rPr>
          <w:rFonts w:cs="Arial"/>
          <w:b/>
          <w:sz w:val="18"/>
          <w:szCs w:val="18"/>
          <w:lang w:val="es-BO"/>
        </w:rPr>
      </w:pPr>
    </w:p>
    <w:p w14:paraId="5631780E" w14:textId="77777777" w:rsidR="00482F9E" w:rsidRDefault="00482F9E" w:rsidP="008E57ED">
      <w:pPr>
        <w:jc w:val="center"/>
        <w:rPr>
          <w:rFonts w:cs="Arial"/>
          <w:b/>
          <w:sz w:val="18"/>
          <w:szCs w:val="18"/>
          <w:lang w:val="es-BO"/>
        </w:rPr>
      </w:pPr>
    </w:p>
    <w:p w14:paraId="42D79F3B" w14:textId="77777777" w:rsidR="00482F9E" w:rsidRDefault="00482F9E" w:rsidP="008E57ED">
      <w:pPr>
        <w:jc w:val="center"/>
        <w:rPr>
          <w:rFonts w:cs="Arial"/>
          <w:b/>
          <w:sz w:val="18"/>
          <w:szCs w:val="18"/>
          <w:lang w:val="es-BO"/>
        </w:rPr>
      </w:pPr>
    </w:p>
    <w:p w14:paraId="650474B8" w14:textId="77777777" w:rsidR="00482F9E" w:rsidRDefault="00482F9E" w:rsidP="008E57ED">
      <w:pPr>
        <w:jc w:val="center"/>
        <w:rPr>
          <w:rFonts w:cs="Arial"/>
          <w:b/>
          <w:sz w:val="18"/>
          <w:szCs w:val="18"/>
          <w:lang w:val="es-BO"/>
        </w:rPr>
      </w:pPr>
    </w:p>
    <w:p w14:paraId="76FEB253" w14:textId="77777777" w:rsidR="00482F9E" w:rsidRDefault="00482F9E" w:rsidP="008E57ED">
      <w:pPr>
        <w:jc w:val="center"/>
        <w:rPr>
          <w:rFonts w:cs="Arial"/>
          <w:b/>
          <w:sz w:val="18"/>
          <w:szCs w:val="18"/>
          <w:lang w:val="es-BO"/>
        </w:rPr>
      </w:pPr>
    </w:p>
    <w:p w14:paraId="240C012E" w14:textId="77777777" w:rsidR="00482F9E" w:rsidRDefault="00482F9E" w:rsidP="008E57ED">
      <w:pPr>
        <w:jc w:val="center"/>
        <w:rPr>
          <w:rFonts w:cs="Arial"/>
          <w:b/>
          <w:sz w:val="18"/>
          <w:szCs w:val="18"/>
          <w:lang w:val="es-BO"/>
        </w:rPr>
      </w:pPr>
    </w:p>
    <w:p w14:paraId="7B961241" w14:textId="77777777" w:rsidR="00482F9E" w:rsidRDefault="00482F9E" w:rsidP="008E57ED">
      <w:pPr>
        <w:jc w:val="center"/>
        <w:rPr>
          <w:rFonts w:cs="Arial"/>
          <w:b/>
          <w:sz w:val="18"/>
          <w:szCs w:val="18"/>
          <w:lang w:val="es-BO"/>
        </w:rPr>
      </w:pPr>
    </w:p>
    <w:p w14:paraId="474751EE" w14:textId="77777777" w:rsidR="00482F9E" w:rsidRDefault="00482F9E" w:rsidP="008E57ED">
      <w:pPr>
        <w:jc w:val="center"/>
        <w:rPr>
          <w:rFonts w:cs="Arial"/>
          <w:b/>
          <w:sz w:val="18"/>
          <w:szCs w:val="18"/>
          <w:lang w:val="es-BO"/>
        </w:rPr>
      </w:pPr>
    </w:p>
    <w:p w14:paraId="161EFD4B" w14:textId="77777777" w:rsidR="00482F9E" w:rsidRDefault="00482F9E" w:rsidP="008E57ED">
      <w:pPr>
        <w:jc w:val="center"/>
        <w:rPr>
          <w:rFonts w:cs="Arial"/>
          <w:b/>
          <w:sz w:val="18"/>
          <w:szCs w:val="18"/>
          <w:lang w:val="es-BO"/>
        </w:rPr>
      </w:pPr>
    </w:p>
    <w:p w14:paraId="3DE7D3F4" w14:textId="77777777" w:rsidR="00482F9E" w:rsidRDefault="00482F9E" w:rsidP="008E57ED">
      <w:pPr>
        <w:jc w:val="center"/>
        <w:rPr>
          <w:rFonts w:cs="Arial"/>
          <w:b/>
          <w:sz w:val="18"/>
          <w:szCs w:val="18"/>
          <w:lang w:val="es-BO"/>
        </w:rPr>
      </w:pPr>
    </w:p>
    <w:p w14:paraId="01BB09D7" w14:textId="77777777" w:rsidR="00482F9E" w:rsidRDefault="00482F9E" w:rsidP="008E57ED">
      <w:pPr>
        <w:jc w:val="center"/>
        <w:rPr>
          <w:rFonts w:cs="Arial"/>
          <w:b/>
          <w:sz w:val="18"/>
          <w:szCs w:val="18"/>
          <w:lang w:val="es-BO"/>
        </w:rPr>
      </w:pPr>
    </w:p>
    <w:p w14:paraId="7F753A8B" w14:textId="77777777" w:rsidR="00482F9E" w:rsidRDefault="00482F9E" w:rsidP="008E57ED">
      <w:pPr>
        <w:jc w:val="center"/>
        <w:rPr>
          <w:rFonts w:cs="Arial"/>
          <w:b/>
          <w:sz w:val="18"/>
          <w:szCs w:val="18"/>
          <w:lang w:val="es-BO"/>
        </w:rPr>
      </w:pPr>
    </w:p>
    <w:p w14:paraId="4F53E49A" w14:textId="77777777" w:rsidR="00482F9E" w:rsidRDefault="00482F9E" w:rsidP="008E57ED">
      <w:pPr>
        <w:jc w:val="center"/>
        <w:rPr>
          <w:rFonts w:cs="Arial"/>
          <w:b/>
          <w:sz w:val="18"/>
          <w:szCs w:val="18"/>
          <w:lang w:val="es-BO"/>
        </w:rPr>
      </w:pPr>
    </w:p>
    <w:p w14:paraId="6075CD52" w14:textId="77777777" w:rsidR="00482F9E" w:rsidRDefault="00482F9E" w:rsidP="008E57ED">
      <w:pPr>
        <w:jc w:val="center"/>
        <w:rPr>
          <w:rFonts w:cs="Arial"/>
          <w:b/>
          <w:sz w:val="18"/>
          <w:szCs w:val="18"/>
          <w:lang w:val="es-BO"/>
        </w:rPr>
      </w:pPr>
    </w:p>
    <w:p w14:paraId="2252B9C7" w14:textId="77777777" w:rsidR="00482F9E" w:rsidRDefault="00482F9E" w:rsidP="008E57ED">
      <w:pPr>
        <w:jc w:val="center"/>
        <w:rPr>
          <w:rFonts w:cs="Arial"/>
          <w:b/>
          <w:sz w:val="18"/>
          <w:szCs w:val="18"/>
          <w:lang w:val="es-BO"/>
        </w:rPr>
      </w:pPr>
    </w:p>
    <w:p w14:paraId="5AADCBDA" w14:textId="77777777" w:rsidR="00482F9E" w:rsidRDefault="00482F9E" w:rsidP="008E57ED">
      <w:pPr>
        <w:jc w:val="center"/>
        <w:rPr>
          <w:rFonts w:cs="Arial"/>
          <w:b/>
          <w:sz w:val="18"/>
          <w:szCs w:val="18"/>
          <w:lang w:val="es-BO"/>
        </w:rPr>
      </w:pPr>
    </w:p>
    <w:p w14:paraId="58724BC0" w14:textId="77777777" w:rsidR="00482F9E" w:rsidRDefault="00482F9E" w:rsidP="008E57ED">
      <w:pPr>
        <w:jc w:val="center"/>
        <w:rPr>
          <w:rFonts w:cs="Arial"/>
          <w:b/>
          <w:sz w:val="18"/>
          <w:szCs w:val="18"/>
          <w:lang w:val="es-BO"/>
        </w:rPr>
      </w:pPr>
    </w:p>
    <w:p w14:paraId="33D0F19F" w14:textId="77777777" w:rsidR="00482F9E" w:rsidRDefault="00482F9E" w:rsidP="008E57ED">
      <w:pPr>
        <w:jc w:val="center"/>
        <w:rPr>
          <w:rFonts w:cs="Arial"/>
          <w:b/>
          <w:sz w:val="18"/>
          <w:szCs w:val="18"/>
          <w:lang w:val="es-BO"/>
        </w:rPr>
      </w:pPr>
    </w:p>
    <w:p w14:paraId="71D237AD" w14:textId="77777777" w:rsidR="00482F9E" w:rsidRDefault="00482F9E" w:rsidP="008E57ED">
      <w:pPr>
        <w:jc w:val="center"/>
        <w:rPr>
          <w:rFonts w:cs="Arial"/>
          <w:b/>
          <w:sz w:val="18"/>
          <w:szCs w:val="18"/>
          <w:lang w:val="es-BO"/>
        </w:rPr>
      </w:pPr>
    </w:p>
    <w:p w14:paraId="28AEDCAA" w14:textId="77777777" w:rsidR="00482F9E" w:rsidRDefault="00482F9E" w:rsidP="008E57ED">
      <w:pPr>
        <w:jc w:val="center"/>
        <w:rPr>
          <w:rFonts w:cs="Arial"/>
          <w:b/>
          <w:sz w:val="18"/>
          <w:szCs w:val="18"/>
          <w:lang w:val="es-BO"/>
        </w:rPr>
      </w:pPr>
    </w:p>
    <w:p w14:paraId="57542020" w14:textId="77777777" w:rsidR="00482F9E" w:rsidRDefault="00482F9E" w:rsidP="008E57ED">
      <w:pPr>
        <w:jc w:val="center"/>
        <w:rPr>
          <w:rFonts w:cs="Arial"/>
          <w:b/>
          <w:sz w:val="18"/>
          <w:szCs w:val="18"/>
          <w:lang w:val="es-BO"/>
        </w:rPr>
      </w:pPr>
    </w:p>
    <w:p w14:paraId="51615892" w14:textId="77777777" w:rsidR="00482F9E" w:rsidRDefault="00482F9E" w:rsidP="008E57ED">
      <w:pPr>
        <w:jc w:val="center"/>
        <w:rPr>
          <w:rFonts w:cs="Arial"/>
          <w:b/>
          <w:sz w:val="18"/>
          <w:szCs w:val="18"/>
          <w:lang w:val="es-BO"/>
        </w:rPr>
      </w:pPr>
    </w:p>
    <w:p w14:paraId="1E8FB6ED" w14:textId="77777777" w:rsidR="00482F9E" w:rsidRDefault="00482F9E" w:rsidP="008E57ED">
      <w:pPr>
        <w:jc w:val="center"/>
        <w:rPr>
          <w:rFonts w:cs="Arial"/>
          <w:b/>
          <w:sz w:val="18"/>
          <w:szCs w:val="18"/>
          <w:lang w:val="es-BO"/>
        </w:rPr>
      </w:pPr>
    </w:p>
    <w:p w14:paraId="0A696C6E" w14:textId="77777777" w:rsidR="00482F9E" w:rsidRDefault="00482F9E" w:rsidP="008E57ED">
      <w:pPr>
        <w:jc w:val="center"/>
        <w:rPr>
          <w:rFonts w:cs="Arial"/>
          <w:b/>
          <w:sz w:val="18"/>
          <w:szCs w:val="18"/>
          <w:lang w:val="es-BO"/>
        </w:rPr>
      </w:pPr>
    </w:p>
    <w:p w14:paraId="097172A2" w14:textId="77777777" w:rsidR="00482F9E" w:rsidRDefault="00482F9E" w:rsidP="008E57ED">
      <w:pPr>
        <w:jc w:val="center"/>
        <w:rPr>
          <w:rFonts w:cs="Arial"/>
          <w:b/>
          <w:sz w:val="18"/>
          <w:szCs w:val="18"/>
          <w:lang w:val="es-BO"/>
        </w:rPr>
      </w:pPr>
    </w:p>
    <w:p w14:paraId="60476CF1" w14:textId="77777777" w:rsidR="00482F9E" w:rsidRDefault="00482F9E" w:rsidP="008E57ED">
      <w:pPr>
        <w:jc w:val="center"/>
        <w:rPr>
          <w:rFonts w:cs="Arial"/>
          <w:b/>
          <w:sz w:val="18"/>
          <w:szCs w:val="18"/>
          <w:lang w:val="es-BO"/>
        </w:rPr>
      </w:pPr>
    </w:p>
    <w:p w14:paraId="2F2B4D51" w14:textId="77777777" w:rsidR="00482F9E" w:rsidRPr="008F554D" w:rsidRDefault="00482F9E" w:rsidP="008E57ED">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271022">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lastRenderedPageBreak/>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271022">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rsidP="001F6CD5">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rsidP="001F6CD5">
            <w:pPr>
              <w:pStyle w:val="Prrafodelista"/>
              <w:numPr>
                <w:ilvl w:val="0"/>
                <w:numId w:val="36"/>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rsidP="001F6CD5">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0ED01974" w:rsidR="00952A07" w:rsidRPr="008F554D" w:rsidRDefault="00952A07" w:rsidP="001F6CD5">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271022">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686784CA" w:rsidR="00952A07" w:rsidRPr="008F554D" w:rsidRDefault="00841BD3" w:rsidP="00841BD3">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2749012" w14:textId="786B17D4"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45729C95" w:rsidR="00952A07" w:rsidRPr="008F554D" w:rsidRDefault="00D91A50" w:rsidP="009965C8">
            <w:pPr>
              <w:adjustRightInd w:val="0"/>
              <w:snapToGrid w:val="0"/>
              <w:jc w:val="center"/>
              <w:rPr>
                <w:rFonts w:ascii="Arial" w:hAnsi="Arial" w:cs="Arial"/>
                <w:lang w:val="es-BO"/>
              </w:rPr>
            </w:pPr>
            <w:r>
              <w:rPr>
                <w:rFonts w:ascii="Arial" w:hAnsi="Arial" w:cs="Arial"/>
                <w:lang w:val="es-BO"/>
              </w:rPr>
              <w:t>0</w:t>
            </w:r>
            <w:r w:rsidR="00841BD3">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6BE9B5AD" w:rsidR="00952A07" w:rsidRPr="008F554D" w:rsidRDefault="00D91A50" w:rsidP="009965C8">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6987694C"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3CD56222"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3CE85A" w14:textId="77777777" w:rsidR="00D91A50" w:rsidRPr="00D91A50" w:rsidRDefault="00D91A50" w:rsidP="00D91A50">
            <w:pPr>
              <w:adjustRightInd w:val="0"/>
              <w:snapToGrid w:val="0"/>
              <w:jc w:val="center"/>
              <w:rPr>
                <w:rFonts w:ascii="Arial" w:hAnsi="Arial" w:cs="Arial"/>
                <w:lang w:val="es-BO"/>
              </w:rPr>
            </w:pPr>
            <w:r w:rsidRPr="00D91A50">
              <w:rPr>
                <w:rFonts w:ascii="Arial" w:hAnsi="Arial" w:cs="Arial"/>
                <w:lang w:val="es-BO"/>
              </w:rPr>
              <w:t>Calle Colombia esquina</w:t>
            </w:r>
          </w:p>
          <w:p w14:paraId="5C7EF230" w14:textId="2FAA7FE4" w:rsidR="00952A07" w:rsidRPr="008F554D" w:rsidRDefault="00D91A50" w:rsidP="00D91A50">
            <w:pPr>
              <w:adjustRightInd w:val="0"/>
              <w:snapToGrid w:val="0"/>
              <w:jc w:val="center"/>
              <w:rPr>
                <w:rFonts w:ascii="Arial" w:hAnsi="Arial" w:cs="Arial"/>
                <w:lang w:val="es-BO"/>
              </w:rPr>
            </w:pPr>
            <w:proofErr w:type="spellStart"/>
            <w:r w:rsidRPr="00D91A50">
              <w:rPr>
                <w:rFonts w:ascii="Arial" w:hAnsi="Arial" w:cs="Arial"/>
                <w:lang w:val="es-BO"/>
              </w:rPr>
              <w:t>Falsuri</w:t>
            </w:r>
            <w:proofErr w:type="spellEnd"/>
            <w:r w:rsidRPr="00D91A50">
              <w:rPr>
                <w:rFonts w:ascii="Arial" w:hAnsi="Arial" w:cs="Arial"/>
                <w:lang w:val="es-BO"/>
              </w:rPr>
              <w:t xml:space="preserve"> N° 655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A7A0E" w14:textId="1B65795E" w:rsidR="00952A07" w:rsidRPr="008F554D" w:rsidRDefault="00D91A50" w:rsidP="00FC24D7">
            <w:pPr>
              <w:adjustRightInd w:val="0"/>
              <w:snapToGrid w:val="0"/>
              <w:jc w:val="center"/>
              <w:rPr>
                <w:rFonts w:ascii="Arial" w:hAnsi="Arial" w:cs="Arial"/>
                <w:lang w:val="es-BO"/>
              </w:rPr>
            </w:pPr>
            <w:r>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2599C" w14:textId="38DC5578" w:rsidR="00952A07" w:rsidRPr="008F554D" w:rsidRDefault="00D91A50" w:rsidP="00FC24D7">
            <w:pPr>
              <w:adjustRightInd w:val="0"/>
              <w:snapToGrid w:val="0"/>
              <w:jc w:val="center"/>
              <w:rPr>
                <w:rFonts w:ascii="Arial" w:hAnsi="Arial" w:cs="Arial"/>
                <w:lang w:val="es-BO"/>
              </w:rPr>
            </w:pPr>
            <w:r>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61710" w14:textId="0E94DF75" w:rsidR="00952A07" w:rsidRPr="008F554D" w:rsidRDefault="00D91A50" w:rsidP="00FC24D7">
            <w:pPr>
              <w:adjustRightInd w:val="0"/>
              <w:snapToGrid w:val="0"/>
              <w:jc w:val="center"/>
              <w:rPr>
                <w:rFonts w:ascii="Arial" w:hAnsi="Arial" w:cs="Arial"/>
                <w:lang w:val="es-BO"/>
              </w:rPr>
            </w:pPr>
            <w:r>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8F554D" w:rsidRPr="008F554D" w14:paraId="745323E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2CFA51EF" w:rsidR="00952A07" w:rsidRPr="008F554D" w:rsidRDefault="00841BD3" w:rsidP="009965C8">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1CFDD76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3F8F6726" w:rsidR="00952A07" w:rsidRPr="008F554D" w:rsidRDefault="00D91A50" w:rsidP="009965C8">
            <w:pPr>
              <w:adjustRightInd w:val="0"/>
              <w:snapToGrid w:val="0"/>
              <w:jc w:val="center"/>
              <w:rPr>
                <w:rFonts w:ascii="Arial" w:hAnsi="Arial" w:cs="Arial"/>
                <w:lang w:val="es-BO"/>
              </w:rPr>
            </w:pPr>
            <w:r>
              <w:rPr>
                <w:rFonts w:ascii="Arial" w:hAnsi="Arial" w:cs="Arial"/>
                <w:lang w:val="es-BO"/>
              </w:rPr>
              <w:t>0</w:t>
            </w:r>
            <w:r w:rsidR="00841BD3">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0718ABA6" w:rsidR="00952A07" w:rsidRPr="008F554D" w:rsidRDefault="00D91A50" w:rsidP="009965C8">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3E03C" w14:textId="77777777" w:rsidR="00952A07" w:rsidRDefault="00E339BF" w:rsidP="00FC24D7">
            <w:pPr>
              <w:adjustRightInd w:val="0"/>
              <w:snapToGrid w:val="0"/>
              <w:jc w:val="center"/>
              <w:rPr>
                <w:rFonts w:ascii="Arial" w:hAnsi="Arial" w:cs="Arial"/>
                <w:lang w:val="es-BO"/>
              </w:rPr>
            </w:pPr>
            <w:r>
              <w:rPr>
                <w:rFonts w:ascii="Arial" w:hAnsi="Arial" w:cs="Arial"/>
                <w:lang w:val="es-BO"/>
              </w:rPr>
              <w:t>10</w:t>
            </w:r>
          </w:p>
          <w:p w14:paraId="7441BE8A" w14:textId="77777777" w:rsidR="00E0328B" w:rsidRDefault="00E0328B" w:rsidP="00FC24D7">
            <w:pPr>
              <w:adjustRightInd w:val="0"/>
              <w:snapToGrid w:val="0"/>
              <w:jc w:val="center"/>
              <w:rPr>
                <w:rFonts w:ascii="Arial" w:hAnsi="Arial" w:cs="Arial"/>
                <w:lang w:val="es-BO"/>
              </w:rPr>
            </w:pPr>
          </w:p>
          <w:p w14:paraId="08396290" w14:textId="77777777" w:rsidR="00E0328B" w:rsidRDefault="00E0328B" w:rsidP="00FC24D7">
            <w:pPr>
              <w:adjustRightInd w:val="0"/>
              <w:snapToGrid w:val="0"/>
              <w:jc w:val="center"/>
              <w:rPr>
                <w:rFonts w:ascii="Arial" w:hAnsi="Arial" w:cs="Arial"/>
                <w:lang w:val="es-BO"/>
              </w:rPr>
            </w:pPr>
          </w:p>
          <w:p w14:paraId="7E402C2A" w14:textId="77777777" w:rsidR="00E0328B" w:rsidRDefault="00E0328B" w:rsidP="00FC24D7">
            <w:pPr>
              <w:adjustRightInd w:val="0"/>
              <w:snapToGrid w:val="0"/>
              <w:jc w:val="center"/>
              <w:rPr>
                <w:rFonts w:ascii="Arial" w:hAnsi="Arial" w:cs="Arial"/>
                <w:lang w:val="es-BO"/>
              </w:rPr>
            </w:pPr>
          </w:p>
          <w:p w14:paraId="1FE29111" w14:textId="77777777" w:rsidR="00E0328B" w:rsidRDefault="00E0328B" w:rsidP="00FC24D7">
            <w:pPr>
              <w:adjustRightInd w:val="0"/>
              <w:snapToGrid w:val="0"/>
              <w:jc w:val="center"/>
              <w:rPr>
                <w:rFonts w:ascii="Arial" w:hAnsi="Arial" w:cs="Arial"/>
                <w:lang w:val="es-BO"/>
              </w:rPr>
            </w:pPr>
          </w:p>
          <w:p w14:paraId="3244F9F5" w14:textId="77777777" w:rsidR="00E0328B" w:rsidRDefault="00E0328B" w:rsidP="00FC24D7">
            <w:pPr>
              <w:adjustRightInd w:val="0"/>
              <w:snapToGrid w:val="0"/>
              <w:jc w:val="center"/>
              <w:rPr>
                <w:rFonts w:ascii="Arial" w:hAnsi="Arial" w:cs="Arial"/>
                <w:lang w:val="es-BO"/>
              </w:rPr>
            </w:pPr>
          </w:p>
          <w:p w14:paraId="02F83C3B" w14:textId="77777777" w:rsidR="00E0328B" w:rsidRDefault="00E0328B" w:rsidP="00FC24D7">
            <w:pPr>
              <w:adjustRightInd w:val="0"/>
              <w:snapToGrid w:val="0"/>
              <w:jc w:val="center"/>
              <w:rPr>
                <w:rFonts w:ascii="Arial" w:hAnsi="Arial" w:cs="Arial"/>
                <w:lang w:val="es-BO"/>
              </w:rPr>
            </w:pPr>
          </w:p>
          <w:p w14:paraId="0FEB959A" w14:textId="01280088" w:rsidR="00E0328B" w:rsidRPr="008F554D" w:rsidRDefault="00E0328B" w:rsidP="00FC24D7">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1A08BB" w14:textId="77777777" w:rsidR="00952A07" w:rsidRDefault="00E339BF" w:rsidP="00FC24D7">
            <w:pPr>
              <w:adjustRightInd w:val="0"/>
              <w:snapToGrid w:val="0"/>
              <w:jc w:val="center"/>
              <w:rPr>
                <w:rFonts w:ascii="Arial" w:hAnsi="Arial" w:cs="Arial"/>
                <w:lang w:val="es-BO"/>
              </w:rPr>
            </w:pPr>
            <w:r>
              <w:rPr>
                <w:rFonts w:ascii="Arial" w:hAnsi="Arial" w:cs="Arial"/>
                <w:lang w:val="es-BO"/>
              </w:rPr>
              <w:t>00</w:t>
            </w:r>
          </w:p>
          <w:p w14:paraId="0F55A77F" w14:textId="77777777" w:rsidR="00E0328B" w:rsidRDefault="00E0328B" w:rsidP="00FC24D7">
            <w:pPr>
              <w:adjustRightInd w:val="0"/>
              <w:snapToGrid w:val="0"/>
              <w:jc w:val="center"/>
              <w:rPr>
                <w:rFonts w:ascii="Arial" w:hAnsi="Arial" w:cs="Arial"/>
                <w:lang w:val="es-BO"/>
              </w:rPr>
            </w:pPr>
          </w:p>
          <w:p w14:paraId="0DC70661" w14:textId="77777777" w:rsidR="00E0328B" w:rsidRDefault="00E0328B" w:rsidP="00FC24D7">
            <w:pPr>
              <w:adjustRightInd w:val="0"/>
              <w:snapToGrid w:val="0"/>
              <w:jc w:val="center"/>
              <w:rPr>
                <w:rFonts w:ascii="Arial" w:hAnsi="Arial" w:cs="Arial"/>
                <w:lang w:val="es-BO"/>
              </w:rPr>
            </w:pPr>
          </w:p>
          <w:p w14:paraId="3A6A375C" w14:textId="77777777" w:rsidR="00E0328B" w:rsidRDefault="00E0328B" w:rsidP="00FC24D7">
            <w:pPr>
              <w:adjustRightInd w:val="0"/>
              <w:snapToGrid w:val="0"/>
              <w:jc w:val="center"/>
              <w:rPr>
                <w:rFonts w:ascii="Arial" w:hAnsi="Arial" w:cs="Arial"/>
                <w:lang w:val="es-BO"/>
              </w:rPr>
            </w:pPr>
          </w:p>
          <w:p w14:paraId="372496F7" w14:textId="77777777" w:rsidR="00E0328B" w:rsidRDefault="00E0328B" w:rsidP="00FC24D7">
            <w:pPr>
              <w:adjustRightInd w:val="0"/>
              <w:snapToGrid w:val="0"/>
              <w:jc w:val="center"/>
              <w:rPr>
                <w:rFonts w:ascii="Arial" w:hAnsi="Arial" w:cs="Arial"/>
                <w:lang w:val="es-BO"/>
              </w:rPr>
            </w:pPr>
          </w:p>
          <w:p w14:paraId="1804EA10" w14:textId="77777777" w:rsidR="00E0328B" w:rsidRDefault="00E0328B" w:rsidP="00FC24D7">
            <w:pPr>
              <w:adjustRightInd w:val="0"/>
              <w:snapToGrid w:val="0"/>
              <w:jc w:val="center"/>
              <w:rPr>
                <w:rFonts w:ascii="Arial" w:hAnsi="Arial" w:cs="Arial"/>
                <w:lang w:val="es-BO"/>
              </w:rPr>
            </w:pPr>
          </w:p>
          <w:p w14:paraId="42CD5630" w14:textId="77777777" w:rsidR="00E0328B" w:rsidRDefault="00E0328B" w:rsidP="00FC24D7">
            <w:pPr>
              <w:adjustRightInd w:val="0"/>
              <w:snapToGrid w:val="0"/>
              <w:jc w:val="center"/>
              <w:rPr>
                <w:rFonts w:ascii="Arial" w:hAnsi="Arial" w:cs="Arial"/>
                <w:lang w:val="es-BO"/>
              </w:rPr>
            </w:pPr>
          </w:p>
          <w:p w14:paraId="619BE681" w14:textId="11CEDE40" w:rsidR="00E0328B" w:rsidRPr="008F554D" w:rsidRDefault="009965C8" w:rsidP="009965C8">
            <w:pPr>
              <w:adjustRightInd w:val="0"/>
              <w:snapToGrid w:val="0"/>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5437BA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FF022D" w14:textId="6A6FF3EE" w:rsidR="00952A07" w:rsidRPr="00E339BF" w:rsidRDefault="00E339BF" w:rsidP="00E339BF">
            <w:pPr>
              <w:adjustRightInd w:val="0"/>
              <w:snapToGrid w:val="0"/>
              <w:rPr>
                <w:rFonts w:ascii="Arial" w:hAnsi="Arial" w:cs="Arial"/>
              </w:rPr>
            </w:pPr>
            <w:r w:rsidRPr="00E339BF">
              <w:rPr>
                <w:rFonts w:ascii="Arial" w:hAnsi="Arial" w:cs="Arial"/>
              </w:rPr>
              <w:t>Pr</w:t>
            </w:r>
            <w:r>
              <w:rPr>
                <w:rFonts w:ascii="Arial" w:hAnsi="Arial" w:cs="Arial"/>
              </w:rPr>
              <w:t>e</w:t>
            </w:r>
            <w:r w:rsidRPr="00E339BF">
              <w:rPr>
                <w:rFonts w:ascii="Arial" w:hAnsi="Arial" w:cs="Arial"/>
              </w:rPr>
              <w:t xml:space="preserve">sentación: </w:t>
            </w:r>
            <w:r w:rsidR="00D91A50" w:rsidRPr="00E339BF">
              <w:rPr>
                <w:rFonts w:ascii="Arial" w:hAnsi="Arial" w:cs="Arial"/>
              </w:rPr>
              <w:t>Plataforma RUPE</w:t>
            </w:r>
          </w:p>
          <w:p w14:paraId="37E20832" w14:textId="77777777" w:rsidR="00E339BF" w:rsidRPr="00E339BF" w:rsidRDefault="00E339BF" w:rsidP="00FC24D7">
            <w:pPr>
              <w:adjustRightInd w:val="0"/>
              <w:snapToGrid w:val="0"/>
              <w:jc w:val="center"/>
              <w:rPr>
                <w:rFonts w:ascii="Arial" w:hAnsi="Arial" w:cs="Arial"/>
              </w:rPr>
            </w:pPr>
          </w:p>
          <w:p w14:paraId="2E573E3F" w14:textId="2F5D53A1" w:rsidR="00E339BF" w:rsidRPr="00E339BF" w:rsidRDefault="00E339BF" w:rsidP="00E339BF">
            <w:pPr>
              <w:adjustRightInd w:val="0"/>
              <w:snapToGrid w:val="0"/>
              <w:rPr>
                <w:rFonts w:ascii="Arial" w:hAnsi="Arial" w:cs="Arial"/>
              </w:rPr>
            </w:pPr>
            <w:r w:rsidRPr="00E339BF">
              <w:rPr>
                <w:rFonts w:ascii="Arial" w:hAnsi="Arial" w:cs="Arial"/>
              </w:rPr>
              <w:t xml:space="preserve">Apertura: </w:t>
            </w:r>
          </w:p>
          <w:p w14:paraId="5FF8998C" w14:textId="77777777" w:rsidR="00E339BF" w:rsidRPr="00E339BF" w:rsidRDefault="00E339BF" w:rsidP="00E339BF">
            <w:pPr>
              <w:adjustRightInd w:val="0"/>
              <w:snapToGrid w:val="0"/>
              <w:rPr>
                <w:rFonts w:ascii="Arial" w:hAnsi="Arial" w:cs="Arial"/>
                <w:bCs/>
                <w:iCs/>
              </w:rPr>
            </w:pPr>
            <w:r w:rsidRPr="00E339BF">
              <w:rPr>
                <w:rFonts w:ascii="Arial" w:hAnsi="Arial" w:cs="Arial"/>
                <w:bCs/>
                <w:iCs/>
                <w:u w:val="single"/>
              </w:rPr>
              <w:t>De manera presencial</w:t>
            </w:r>
            <w:r w:rsidRPr="00E339BF">
              <w:rPr>
                <w:rFonts w:ascii="Arial" w:hAnsi="Arial" w:cs="Arial"/>
                <w:bCs/>
                <w:iCs/>
              </w:rPr>
              <w:t xml:space="preserve">: en oficinas de ENDE de la Calle Colombia esquina </w:t>
            </w:r>
            <w:proofErr w:type="spellStart"/>
            <w:r w:rsidRPr="00E339BF">
              <w:rPr>
                <w:rFonts w:ascii="Arial" w:hAnsi="Arial" w:cs="Arial"/>
                <w:bCs/>
                <w:iCs/>
              </w:rPr>
              <w:t>Falsuri</w:t>
            </w:r>
            <w:proofErr w:type="spellEnd"/>
            <w:r w:rsidRPr="00E339BF">
              <w:rPr>
                <w:rFonts w:ascii="Arial" w:hAnsi="Arial" w:cs="Arial"/>
                <w:bCs/>
                <w:iCs/>
              </w:rPr>
              <w:t xml:space="preserve"> N° 655 (Sala de Apertura de Sobres)</w:t>
            </w:r>
          </w:p>
          <w:p w14:paraId="5F277037" w14:textId="77777777" w:rsidR="00E339BF" w:rsidRPr="00E339BF" w:rsidRDefault="00E339BF" w:rsidP="00E339BF">
            <w:pPr>
              <w:adjustRightInd w:val="0"/>
              <w:snapToGrid w:val="0"/>
              <w:rPr>
                <w:rFonts w:ascii="Arial" w:hAnsi="Arial" w:cs="Arial"/>
                <w:bCs/>
                <w:iCs/>
              </w:rPr>
            </w:pPr>
            <w:r w:rsidRPr="00E339BF">
              <w:rPr>
                <w:rFonts w:ascii="Arial" w:hAnsi="Arial" w:cs="Arial"/>
                <w:bCs/>
                <w:iCs/>
                <w:u w:val="single"/>
              </w:rPr>
              <w:t>De Manera Virtual</w:t>
            </w:r>
            <w:r w:rsidRPr="00E339BF">
              <w:rPr>
                <w:rFonts w:ascii="Arial" w:hAnsi="Arial" w:cs="Arial"/>
                <w:bCs/>
                <w:iCs/>
              </w:rPr>
              <w:t xml:space="preserve">: mediante el enlace: </w:t>
            </w:r>
          </w:p>
          <w:p w14:paraId="58EB4B05" w14:textId="0708DE74" w:rsidR="00E339BF" w:rsidRPr="008F554D" w:rsidRDefault="00E339BF" w:rsidP="00E339BF">
            <w:pPr>
              <w:adjustRightInd w:val="0"/>
              <w:snapToGrid w:val="0"/>
              <w:jc w:val="center"/>
              <w:rPr>
                <w:rFonts w:ascii="Arial" w:hAnsi="Arial" w:cs="Arial"/>
                <w:lang w:val="es-BO"/>
              </w:rPr>
            </w:pPr>
            <w:r w:rsidRPr="00E339BF">
              <w:rPr>
                <w:rFonts w:ascii="Arial" w:hAnsi="Arial" w:cs="Arial"/>
                <w:bCs/>
                <w:iCs/>
              </w:rPr>
              <w:t>https://ende.webex.com/meet/ende.sala5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952A07" w:rsidRPr="008F554D" w:rsidRDefault="00952A07" w:rsidP="00FC24D7">
            <w:pPr>
              <w:adjustRightInd w:val="0"/>
              <w:snapToGrid w:val="0"/>
              <w:jc w:val="center"/>
              <w:rPr>
                <w:rFonts w:ascii="Arial" w:hAnsi="Arial" w:cs="Arial"/>
                <w:lang w:val="es-BO"/>
              </w:rPr>
            </w:pPr>
          </w:p>
        </w:tc>
      </w:tr>
      <w:tr w:rsidR="008F554D" w:rsidRPr="008F554D" w14:paraId="2944BD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3FD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660D6B8"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1A279C"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E728C"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22D4DC2"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0CF0B4"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7B128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8225BA"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EE06E5"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8B4D1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1A4E23"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A34978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EA668A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10A324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F38873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6A8419E"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7FEA0ECE"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146EED2"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AF6D0F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8F554D"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8F554D"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8F554D"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8F554D" w:rsidRDefault="005B6920" w:rsidP="00FC24D7">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6B96C78F"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8F554D" w:rsidRDefault="005B6920" w:rsidP="00FC24D7">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56301F2C"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8F554D" w:rsidRDefault="005B6920" w:rsidP="00FC24D7">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29E41AD9" w14:textId="77777777" w:rsidR="005B6920" w:rsidRPr="008F554D"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8F554D" w:rsidRDefault="005B6920" w:rsidP="00FC24D7">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46F68FA7" w14:textId="77777777" w:rsidR="005B6920" w:rsidRPr="008F554D"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8F554D" w:rsidRDefault="005B6920" w:rsidP="00FC24D7">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064EFF48"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8F554D" w:rsidRDefault="005B6920"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9141B09" w14:textId="77777777" w:rsidR="005B6920" w:rsidRPr="008F554D" w:rsidRDefault="005B6920" w:rsidP="00FC24D7">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135E1525" w14:textId="77777777" w:rsidR="005B6920" w:rsidRPr="008F554D"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5DDD13" w14:textId="77777777" w:rsidR="005B6920" w:rsidRPr="008F554D"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7A3E2E34" w:rsidR="00952A07" w:rsidRPr="008F554D" w:rsidRDefault="00841BD3" w:rsidP="00FC24D7">
            <w:pPr>
              <w:adjustRightInd w:val="0"/>
              <w:snapToGrid w:val="0"/>
              <w:jc w:val="center"/>
              <w:rPr>
                <w:rFonts w:ascii="Arial" w:hAnsi="Arial" w:cs="Arial"/>
                <w:lang w:val="es-BO"/>
              </w:rPr>
            </w:pPr>
            <w:r>
              <w:rPr>
                <w:rFonts w:ascii="Arial" w:hAnsi="Arial" w:cs="Arial"/>
                <w:lang w:val="es-BO"/>
              </w:rPr>
              <w:t>16</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394AF79A" w:rsidR="00952A07" w:rsidRPr="008F554D" w:rsidRDefault="00E339BF" w:rsidP="009965C8">
            <w:pPr>
              <w:adjustRightInd w:val="0"/>
              <w:snapToGrid w:val="0"/>
              <w:jc w:val="center"/>
              <w:rPr>
                <w:rFonts w:ascii="Arial" w:hAnsi="Arial" w:cs="Arial"/>
                <w:lang w:val="es-BO"/>
              </w:rPr>
            </w:pPr>
            <w:r>
              <w:rPr>
                <w:rFonts w:ascii="Arial" w:hAnsi="Arial" w:cs="Arial"/>
                <w:lang w:val="es-BO"/>
              </w:rPr>
              <w:t>0</w:t>
            </w:r>
            <w:r w:rsidR="009965C8">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72639589" w:rsidR="00952A07" w:rsidRPr="008F554D" w:rsidRDefault="00E339BF" w:rsidP="00FC24D7">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8F554D" w:rsidRPr="008F554D" w14:paraId="42C9582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3ADBFAD0" w:rsidR="00952A07" w:rsidRPr="008F554D" w:rsidRDefault="009965C8" w:rsidP="009965C8">
            <w:pPr>
              <w:adjustRightInd w:val="0"/>
              <w:snapToGrid w:val="0"/>
              <w:jc w:val="center"/>
              <w:rPr>
                <w:rFonts w:ascii="Arial" w:hAnsi="Arial" w:cs="Arial"/>
                <w:lang w:val="es-BO"/>
              </w:rPr>
            </w:pPr>
            <w:r>
              <w:rPr>
                <w:rFonts w:ascii="Arial" w:hAnsi="Arial" w:cs="Arial"/>
                <w:lang w:val="es-BO"/>
              </w:rPr>
              <w:t>1</w:t>
            </w:r>
            <w:r w:rsidR="00841BD3">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00B22190" w:rsidR="00952A07" w:rsidRPr="008F554D" w:rsidRDefault="00E339BF" w:rsidP="009965C8">
            <w:pPr>
              <w:adjustRightInd w:val="0"/>
              <w:snapToGrid w:val="0"/>
              <w:jc w:val="center"/>
              <w:rPr>
                <w:rFonts w:ascii="Arial" w:hAnsi="Arial" w:cs="Arial"/>
                <w:lang w:val="es-BO"/>
              </w:rPr>
            </w:pPr>
            <w:r>
              <w:rPr>
                <w:rFonts w:ascii="Arial" w:hAnsi="Arial" w:cs="Arial"/>
                <w:lang w:val="es-BO"/>
              </w:rPr>
              <w:t>0</w:t>
            </w:r>
            <w:r w:rsidR="009965C8">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390FACD6" w:rsidR="00952A07" w:rsidRPr="008F554D" w:rsidRDefault="00E339BF" w:rsidP="00FC24D7">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952A07" w:rsidRPr="008F554D" w:rsidRDefault="00952A07" w:rsidP="00FC24D7">
            <w:pPr>
              <w:adjustRightInd w:val="0"/>
              <w:snapToGrid w:val="0"/>
              <w:jc w:val="center"/>
              <w:rPr>
                <w:rFonts w:ascii="Arial" w:hAnsi="Arial" w:cs="Arial"/>
                <w:lang w:val="es-BO"/>
              </w:rPr>
            </w:pPr>
          </w:p>
        </w:tc>
      </w:tr>
      <w:tr w:rsidR="008F554D" w:rsidRPr="008F554D" w14:paraId="1D0AA6B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0383847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9433D"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952A07" w:rsidRPr="008F554D" w:rsidRDefault="00952A07" w:rsidP="00FC24D7">
            <w:pPr>
              <w:adjustRightInd w:val="0"/>
              <w:snapToGrid w:val="0"/>
              <w:jc w:val="center"/>
              <w:rPr>
                <w:i/>
                <w:sz w:val="14"/>
                <w:szCs w:val="14"/>
                <w:lang w:val="es-BO"/>
              </w:rPr>
            </w:pPr>
          </w:p>
        </w:tc>
      </w:tr>
      <w:tr w:rsidR="008F554D" w:rsidRPr="008F554D" w14:paraId="60AEEB75"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0D58A1B8" w:rsidR="00952A07" w:rsidRPr="008F554D" w:rsidRDefault="00841BD3" w:rsidP="00841BD3">
            <w:pPr>
              <w:adjustRightInd w:val="0"/>
              <w:snapToGrid w:val="0"/>
              <w:jc w:val="center"/>
              <w:rPr>
                <w:rFonts w:ascii="Arial" w:hAnsi="Arial" w:cs="Arial"/>
                <w:lang w:val="es-BO"/>
              </w:rPr>
            </w:pPr>
            <w:r>
              <w:rPr>
                <w:rFonts w:ascii="Arial" w:hAnsi="Arial" w:cs="Arial"/>
                <w:lang w:val="es-BO"/>
              </w:rPr>
              <w:t>23</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6ACCC5A2" w:rsidR="00952A07" w:rsidRPr="008F554D" w:rsidRDefault="00E339BF" w:rsidP="00FC24D7">
            <w:pPr>
              <w:adjustRightInd w:val="0"/>
              <w:snapToGrid w:val="0"/>
              <w:jc w:val="center"/>
              <w:rPr>
                <w:rFonts w:ascii="Arial" w:hAnsi="Arial" w:cs="Arial"/>
                <w:lang w:val="es-BO"/>
              </w:rPr>
            </w:pPr>
            <w:r>
              <w:rPr>
                <w:rFonts w:ascii="Arial" w:hAnsi="Arial" w:cs="Arial"/>
                <w:lang w:val="es-BO"/>
              </w:rPr>
              <w:t>0</w:t>
            </w:r>
            <w:r w:rsidR="009965C8">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1A765979" w:rsidR="00952A07" w:rsidRPr="008F554D" w:rsidRDefault="00E339BF" w:rsidP="00FC24D7">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952A07" w:rsidRPr="008F554D"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952A07" w:rsidRPr="008F554D"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952A07" w:rsidRPr="008F554D"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952A07" w:rsidRPr="008F554D" w:rsidRDefault="00952A07" w:rsidP="00FC24D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952A07" w:rsidRPr="008F554D" w:rsidRDefault="00952A07" w:rsidP="00FC24D7">
            <w:pPr>
              <w:adjustRightInd w:val="0"/>
              <w:snapToGrid w:val="0"/>
              <w:jc w:val="center"/>
              <w:rPr>
                <w:rFonts w:ascii="Arial" w:hAnsi="Arial" w:cs="Arial"/>
                <w:lang w:val="es-BO"/>
              </w:rPr>
            </w:pPr>
          </w:p>
        </w:tc>
      </w:tr>
      <w:tr w:rsidR="008F554D" w:rsidRPr="008F554D" w14:paraId="40DC357F"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952A07" w:rsidRPr="008F554D"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952A07" w:rsidRPr="008F554D"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952A07" w:rsidRPr="008F554D"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952A07" w:rsidRPr="008F554D"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952A07" w:rsidRPr="008F554D"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952A07" w:rsidRPr="008F554D"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952A07" w:rsidRPr="008F554D" w:rsidRDefault="00952A07" w:rsidP="00FC24D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952A07" w:rsidRPr="008F554D" w:rsidRDefault="00952A07" w:rsidP="00FC24D7">
            <w:pPr>
              <w:adjustRightInd w:val="0"/>
              <w:snapToGrid w:val="0"/>
              <w:jc w:val="center"/>
              <w:rPr>
                <w:rFonts w:ascii="Arial" w:hAnsi="Arial" w:cs="Arial"/>
                <w:lang w:val="es-BO"/>
              </w:rPr>
            </w:pPr>
          </w:p>
        </w:tc>
      </w:tr>
      <w:tr w:rsidR="008F554D" w:rsidRPr="008F554D" w14:paraId="09AC24B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D52BCF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952A07" w:rsidRPr="008F554D" w:rsidRDefault="00CB33CD" w:rsidP="00FC24D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r w:rsidR="00952A07" w:rsidRPr="008F554D">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952A07" w:rsidRPr="008F554D" w:rsidRDefault="00952A07" w:rsidP="00FC24D7">
            <w:pPr>
              <w:adjustRightInd w:val="0"/>
              <w:snapToGrid w:val="0"/>
              <w:jc w:val="center"/>
              <w:rPr>
                <w:i/>
                <w:sz w:val="14"/>
                <w:szCs w:val="14"/>
                <w:lang w:val="es-BO"/>
              </w:rPr>
            </w:pPr>
          </w:p>
        </w:tc>
      </w:tr>
      <w:tr w:rsidR="008F554D" w:rsidRPr="008F554D" w14:paraId="6895ABD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952A07" w:rsidRPr="008F554D" w:rsidRDefault="00952A07" w:rsidP="00FC24D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7D460723" w:rsidR="00952A07" w:rsidRPr="008F554D" w:rsidRDefault="00841BD3" w:rsidP="00FC24D7">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6FF39F1E" w:rsidR="00952A07" w:rsidRPr="008F554D" w:rsidRDefault="009965C8" w:rsidP="00FC24D7">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6C21BA80" w:rsidR="00952A07" w:rsidRPr="008F554D" w:rsidRDefault="00E339BF" w:rsidP="00FC24D7">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952A07" w:rsidRPr="008F554D" w:rsidRDefault="00952A07" w:rsidP="00FC24D7">
            <w:pPr>
              <w:adjustRightInd w:val="0"/>
              <w:snapToGrid w:val="0"/>
              <w:jc w:val="center"/>
              <w:rPr>
                <w:rFonts w:ascii="Arial" w:hAnsi="Arial" w:cs="Arial"/>
                <w:lang w:val="es-BO"/>
              </w:rPr>
            </w:pPr>
          </w:p>
        </w:tc>
      </w:tr>
      <w:tr w:rsidR="008F554D" w:rsidRPr="008F554D" w14:paraId="429E7FE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7BA1B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952A07" w:rsidRPr="008F554D" w:rsidRDefault="00952A07" w:rsidP="001B3DAB">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952A07" w:rsidRPr="008F554D" w:rsidRDefault="00952A07" w:rsidP="00FC24D7">
            <w:pPr>
              <w:adjustRightInd w:val="0"/>
              <w:snapToGrid w:val="0"/>
              <w:jc w:val="center"/>
              <w:rPr>
                <w:i/>
                <w:sz w:val="14"/>
                <w:szCs w:val="14"/>
                <w:lang w:val="es-BO"/>
              </w:rPr>
            </w:pPr>
          </w:p>
        </w:tc>
      </w:tr>
      <w:tr w:rsidR="008F554D" w:rsidRPr="008F554D" w14:paraId="15D1B5A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952A07" w:rsidRPr="008F554D" w:rsidRDefault="00952A07" w:rsidP="00FC24D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952A07" w:rsidRPr="008F554D"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39D71A7B" w:rsidR="00952A07" w:rsidRPr="008F554D" w:rsidRDefault="00841BD3" w:rsidP="00841BD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CF64D05" w14:textId="1598DB45"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371885CD" w:rsidR="00952A07" w:rsidRPr="008F554D" w:rsidRDefault="009965C8" w:rsidP="00FC24D7">
            <w:pPr>
              <w:adjustRightInd w:val="0"/>
              <w:snapToGrid w:val="0"/>
              <w:jc w:val="center"/>
              <w:rPr>
                <w:rFonts w:ascii="Arial" w:hAnsi="Arial" w:cs="Arial"/>
                <w:lang w:val="es-BO"/>
              </w:rPr>
            </w:pPr>
            <w:r>
              <w:rPr>
                <w:rFonts w:ascii="Arial" w:hAnsi="Arial" w:cs="Arial"/>
                <w:lang w:val="es-BO"/>
              </w:rPr>
              <w:t>0</w:t>
            </w:r>
            <w:r w:rsidR="00841BD3">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271A5551" w:rsidR="00952A07" w:rsidRPr="008F554D" w:rsidRDefault="00D75093" w:rsidP="009965C8">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952A07" w:rsidRPr="008F554D" w:rsidRDefault="00952A07" w:rsidP="00FC24D7">
            <w:pPr>
              <w:adjustRightInd w:val="0"/>
              <w:snapToGrid w:val="0"/>
              <w:jc w:val="center"/>
              <w:rPr>
                <w:rFonts w:ascii="Arial" w:hAnsi="Arial" w:cs="Arial"/>
                <w:lang w:val="es-BO"/>
              </w:rPr>
            </w:pPr>
          </w:p>
        </w:tc>
      </w:tr>
      <w:tr w:rsidR="008F554D" w:rsidRPr="008F554D" w14:paraId="1A98886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30DDBD8C" w14:textId="77777777" w:rsidR="00D40563" w:rsidRDefault="00D40563" w:rsidP="00034365">
      <w:pPr>
        <w:pStyle w:val="Puesto"/>
        <w:spacing w:before="0" w:after="0"/>
        <w:ind w:left="432"/>
        <w:jc w:val="both"/>
        <w:rPr>
          <w:rFonts w:ascii="Verdana" w:hAnsi="Verdana"/>
          <w:sz w:val="18"/>
          <w:szCs w:val="18"/>
          <w:lang w:val="es-BO"/>
        </w:rPr>
      </w:pPr>
    </w:p>
    <w:p w14:paraId="0A3FD54B" w14:textId="2883E159" w:rsidR="00A72FB0" w:rsidRPr="008F554D" w:rsidRDefault="00A06F21" w:rsidP="001F6CD5">
      <w:pPr>
        <w:pStyle w:val="Puesto"/>
        <w:numPr>
          <w:ilvl w:val="0"/>
          <w:numId w:val="25"/>
        </w:numPr>
        <w:spacing w:before="0" w:after="0"/>
        <w:jc w:val="both"/>
        <w:rPr>
          <w:rFonts w:ascii="Verdana" w:hAnsi="Verdana"/>
          <w:sz w:val="18"/>
          <w:szCs w:val="18"/>
          <w:lang w:val="es-BO"/>
        </w:rPr>
      </w:pPr>
      <w:bookmarkStart w:id="146" w:name="_Toc94714726"/>
      <w:r w:rsidRPr="008F554D">
        <w:rPr>
          <w:rFonts w:ascii="Verdana" w:hAnsi="Verdana"/>
          <w:sz w:val="18"/>
          <w:szCs w:val="18"/>
          <w:lang w:val="es-BO"/>
        </w:rPr>
        <w:lastRenderedPageBreak/>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46"/>
    </w:p>
    <w:p w14:paraId="4DE647FB" w14:textId="77777777" w:rsidR="00BE66F5" w:rsidRPr="008F554D" w:rsidRDefault="00BE66F5" w:rsidP="00BE66F5">
      <w:pPr>
        <w:pStyle w:val="Puest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47" w:name="_Hlk76739905"/>
      <w:r w:rsidRPr="008F554D">
        <w:rPr>
          <w:rFonts w:cs="Verdana"/>
          <w:sz w:val="18"/>
          <w:szCs w:val="18"/>
          <w:lang w:val="es-BO"/>
        </w:rPr>
        <w:t>Los Términos de Referencia para la consultoría, son los siguientes:</w:t>
      </w:r>
    </w:p>
    <w:bookmarkEnd w:id="147"/>
    <w:p w14:paraId="20458658" w14:textId="77777777" w:rsidR="00A72FB0" w:rsidRPr="008F554D" w:rsidRDefault="00A72FB0" w:rsidP="00A72FB0">
      <w:pPr>
        <w:ind w:left="705" w:hanging="705"/>
        <w:jc w:val="both"/>
        <w:rPr>
          <w:rFonts w:ascii="Arial" w:hAnsi="Arial" w:cs="Arial"/>
          <w:sz w:val="18"/>
          <w:szCs w:val="18"/>
          <w:lang w:val="es-BO" w:eastAsia="en-US"/>
        </w:rPr>
      </w:pPr>
    </w:p>
    <w:tbl>
      <w:tblPr>
        <w:tblW w:w="9923"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923"/>
      </w:tblGrid>
      <w:tr w:rsidR="008F554D" w:rsidRPr="008F554D" w14:paraId="60697F6F" w14:textId="77777777" w:rsidTr="00E64736">
        <w:trPr>
          <w:trHeight w:val="502"/>
        </w:trPr>
        <w:tc>
          <w:tcPr>
            <w:tcW w:w="9923" w:type="dxa"/>
            <w:tcBorders>
              <w:bottom w:val="single" w:sz="4" w:space="0" w:color="auto"/>
            </w:tcBorders>
            <w:shd w:val="clear" w:color="auto" w:fill="DEEAF6" w:themeFill="accent1" w:themeFillTint="33"/>
            <w:vAlign w:val="center"/>
          </w:tcPr>
          <w:p w14:paraId="723117C3" w14:textId="1E1E6A10" w:rsidR="00A72FB0" w:rsidRPr="00E64736" w:rsidRDefault="00FF6EE1" w:rsidP="00482F9E">
            <w:pPr>
              <w:ind w:right="114" w:firstLine="113"/>
              <w:jc w:val="center"/>
              <w:rPr>
                <w:rFonts w:ascii="Arial" w:hAnsi="Arial" w:cs="Arial"/>
                <w:b/>
                <w:lang w:val="es-BO"/>
              </w:rPr>
            </w:pPr>
            <w:r w:rsidRPr="00FF6EE1">
              <w:rPr>
                <w:rFonts w:ascii="Tahoma" w:hAnsi="Tahoma" w:cs="Tahoma"/>
                <w:b/>
                <w:sz w:val="20"/>
                <w:szCs w:val="20"/>
                <w:lang w:eastAsia="es-BO"/>
              </w:rPr>
              <w:t>ESTUDIO TECNICO PARA LICENCIAMIENTO DE FRECUENCIA ANTE LA ATT PARA LA LÍNEA CARANAVI TRINIDAD</w:t>
            </w:r>
            <w:r w:rsidR="00701467">
              <w:rPr>
                <w:rFonts w:ascii="Tahoma" w:hAnsi="Tahoma" w:cs="Tahoma"/>
                <w:b/>
                <w:sz w:val="20"/>
                <w:szCs w:val="20"/>
                <w:lang w:eastAsia="es-BO"/>
              </w:rPr>
              <w:t>.</w:t>
            </w:r>
          </w:p>
        </w:tc>
      </w:tr>
      <w:tr w:rsidR="008F554D" w:rsidRPr="008F554D" w14:paraId="442E7F4F" w14:textId="77777777" w:rsidTr="00E64736">
        <w:trPr>
          <w:trHeight w:val="1845"/>
        </w:trPr>
        <w:tc>
          <w:tcPr>
            <w:tcW w:w="9923" w:type="dxa"/>
            <w:tcBorders>
              <w:top w:val="single" w:sz="4" w:space="0" w:color="auto"/>
            </w:tcBorders>
            <w:shd w:val="clear" w:color="auto" w:fill="FFFFFF"/>
          </w:tcPr>
          <w:p w14:paraId="432FB875" w14:textId="77777777" w:rsidR="00701467" w:rsidRPr="00963BA4" w:rsidRDefault="00701467" w:rsidP="00701467">
            <w:pPr>
              <w:shd w:val="clear" w:color="auto" w:fill="FFFFFF" w:themeFill="background1"/>
              <w:ind w:left="284"/>
              <w:jc w:val="center"/>
              <w:rPr>
                <w:rFonts w:ascii="Tahoma" w:hAnsi="Tahoma" w:cs="Tahoma"/>
                <w:b/>
                <w:sz w:val="20"/>
                <w:szCs w:val="20"/>
                <w:lang w:eastAsia="es-BO"/>
              </w:rPr>
            </w:pPr>
          </w:p>
          <w:p w14:paraId="18C44476" w14:textId="77777777" w:rsidR="00701467" w:rsidRPr="00963BA4" w:rsidRDefault="00701467" w:rsidP="00701467">
            <w:pPr>
              <w:pStyle w:val="Prrafodelista"/>
              <w:numPr>
                <w:ilvl w:val="0"/>
                <w:numId w:val="77"/>
              </w:numPr>
              <w:shd w:val="clear" w:color="auto" w:fill="FFFFFF" w:themeFill="background1"/>
              <w:spacing w:after="160"/>
              <w:contextualSpacing/>
              <w:rPr>
                <w:rFonts w:ascii="Tahoma" w:hAnsi="Tahoma" w:cs="Tahoma"/>
                <w:b/>
                <w:lang w:eastAsia="es-BO"/>
              </w:rPr>
            </w:pPr>
            <w:r w:rsidRPr="00963BA4">
              <w:rPr>
                <w:rFonts w:ascii="Tahoma" w:hAnsi="Tahoma" w:cs="Tahoma"/>
                <w:b/>
                <w:lang w:eastAsia="es-BO"/>
              </w:rPr>
              <w:t>ANTECEDENTES</w:t>
            </w:r>
          </w:p>
          <w:p w14:paraId="3C83222F"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 xml:space="preserve">La Empresa Nacional de Electricidad ENDE necesita obtener la licencia de uso de frecuencia , de la Autoridad de Regulación y Fiscalización de Telecomunicaciones y Transportes ATT, para cada una de las repetidoras utilizadas en los sitios de operación que componen la línea de transmisión </w:t>
            </w:r>
            <w:proofErr w:type="spellStart"/>
            <w:r>
              <w:rPr>
                <w:rFonts w:ascii="Tahoma" w:hAnsi="Tahoma" w:cs="Tahoma"/>
                <w:sz w:val="20"/>
                <w:szCs w:val="20"/>
                <w:lang w:eastAsia="es-BO"/>
              </w:rPr>
              <w:t>Caranavi</w:t>
            </w:r>
            <w:proofErr w:type="spellEnd"/>
            <w:r>
              <w:rPr>
                <w:rFonts w:ascii="Tahoma" w:hAnsi="Tahoma" w:cs="Tahoma"/>
                <w:sz w:val="20"/>
                <w:szCs w:val="20"/>
                <w:lang w:eastAsia="es-BO"/>
              </w:rPr>
              <w:t xml:space="preserve"> – Trinidad. Por ello, la empresa procede a contratar el servicio de estudio de espectro de radio frecuencia para obtener los datos técnicos que serán presentados posteriormente al ente regulador ATT.</w:t>
            </w:r>
          </w:p>
          <w:p w14:paraId="0DC32B36"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 xml:space="preserve">Actualmente, ENDE cuenta con la línea de transmisión eléctrica tendida entre las localidades de </w:t>
            </w:r>
            <w:proofErr w:type="spellStart"/>
            <w:r>
              <w:rPr>
                <w:rFonts w:ascii="Tahoma" w:hAnsi="Tahoma" w:cs="Tahoma"/>
                <w:sz w:val="20"/>
                <w:szCs w:val="20"/>
                <w:lang w:eastAsia="es-BO"/>
              </w:rPr>
              <w:t>Caranavi</w:t>
            </w:r>
            <w:proofErr w:type="spellEnd"/>
            <w:r>
              <w:rPr>
                <w:rFonts w:ascii="Tahoma" w:hAnsi="Tahoma" w:cs="Tahoma"/>
                <w:sz w:val="20"/>
                <w:szCs w:val="20"/>
                <w:lang w:eastAsia="es-BO"/>
              </w:rPr>
              <w:t xml:space="preserve"> y Trinidad, misma que está en operación desde fines del 2009.</w:t>
            </w:r>
          </w:p>
          <w:p w14:paraId="135D6AB2"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La operación y mantenimiento de este tramo de línea está a cargo de la filial ENDE Transmisión, quien se constituye en el principal usuario de las frecuencias a otorgarse y sostener la comunicación en todo el largo de este tramo y alrededores.</w:t>
            </w:r>
          </w:p>
          <w:p w14:paraId="01D2EB5C" w14:textId="77777777" w:rsidR="00701467" w:rsidRPr="00963BA4"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Las otorgaciones de licencias tienen un tiempo de validez determinada, periodo que una vez finalizado, requiere de la gestión pertinente para recibir una nueva otorgación o en lo posible el mantenimiento de las frecuencias.</w:t>
            </w:r>
          </w:p>
          <w:p w14:paraId="139BE0D9"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Los puntos sujetos a estudio principal, donde se encuentran las repetidoras que interconectan todo este sistema son:</w:t>
            </w:r>
          </w:p>
          <w:p w14:paraId="5E0D8FB1" w14:textId="77777777" w:rsidR="00701467" w:rsidRPr="000111D9" w:rsidRDefault="00701467" w:rsidP="00701467">
            <w:pPr>
              <w:pStyle w:val="Prrafodelista"/>
              <w:numPr>
                <w:ilvl w:val="0"/>
                <w:numId w:val="78"/>
              </w:numPr>
              <w:shd w:val="clear" w:color="auto" w:fill="FFFFFF" w:themeFill="background1"/>
              <w:spacing w:after="160" w:line="259" w:lineRule="auto"/>
              <w:contextualSpacing/>
              <w:jc w:val="both"/>
              <w:rPr>
                <w:rFonts w:ascii="Tahoma" w:hAnsi="Tahoma" w:cs="Tahoma"/>
                <w:lang w:eastAsia="es-BO"/>
              </w:rPr>
            </w:pPr>
            <w:r w:rsidRPr="000111D9">
              <w:rPr>
                <w:rFonts w:ascii="Tahoma" w:hAnsi="Tahoma" w:cs="Tahoma"/>
                <w:lang w:eastAsia="es-BO"/>
              </w:rPr>
              <w:t>Sitio Pilón Laja, 1 repetidora</w:t>
            </w:r>
          </w:p>
          <w:p w14:paraId="494E663F" w14:textId="77777777" w:rsidR="00701467" w:rsidRPr="000111D9" w:rsidRDefault="00701467" w:rsidP="00701467">
            <w:pPr>
              <w:pStyle w:val="Prrafodelista"/>
              <w:numPr>
                <w:ilvl w:val="0"/>
                <w:numId w:val="78"/>
              </w:numPr>
              <w:shd w:val="clear" w:color="auto" w:fill="FFFFFF" w:themeFill="background1"/>
              <w:spacing w:after="160" w:line="259" w:lineRule="auto"/>
              <w:contextualSpacing/>
              <w:jc w:val="both"/>
              <w:rPr>
                <w:rFonts w:ascii="Tahoma" w:hAnsi="Tahoma" w:cs="Tahoma"/>
                <w:lang w:eastAsia="es-BO"/>
              </w:rPr>
            </w:pPr>
            <w:r w:rsidRPr="000111D9">
              <w:rPr>
                <w:rFonts w:ascii="Tahoma" w:hAnsi="Tahoma" w:cs="Tahoma"/>
                <w:lang w:eastAsia="es-BO"/>
              </w:rPr>
              <w:t xml:space="preserve">Sitio </w:t>
            </w:r>
            <w:proofErr w:type="spellStart"/>
            <w:r w:rsidRPr="000111D9">
              <w:rPr>
                <w:rFonts w:ascii="Tahoma" w:hAnsi="Tahoma" w:cs="Tahoma"/>
                <w:lang w:eastAsia="es-BO"/>
              </w:rPr>
              <w:t>Mulha</w:t>
            </w:r>
            <w:proofErr w:type="spellEnd"/>
            <w:r w:rsidRPr="000111D9">
              <w:rPr>
                <w:rFonts w:ascii="Tahoma" w:hAnsi="Tahoma" w:cs="Tahoma"/>
                <w:lang w:eastAsia="es-BO"/>
              </w:rPr>
              <w:t>, 1 repetidora</w:t>
            </w:r>
          </w:p>
          <w:p w14:paraId="5FB55CC5" w14:textId="77777777" w:rsidR="00701467" w:rsidRPr="000111D9" w:rsidRDefault="00701467" w:rsidP="00701467">
            <w:pPr>
              <w:pStyle w:val="Prrafodelista"/>
              <w:numPr>
                <w:ilvl w:val="0"/>
                <w:numId w:val="78"/>
              </w:numPr>
              <w:shd w:val="clear" w:color="auto" w:fill="FFFFFF" w:themeFill="background1"/>
              <w:spacing w:after="160" w:line="259" w:lineRule="auto"/>
              <w:contextualSpacing/>
              <w:jc w:val="both"/>
              <w:rPr>
                <w:rFonts w:ascii="Tahoma" w:hAnsi="Tahoma" w:cs="Tahoma"/>
                <w:lang w:eastAsia="es-BO"/>
              </w:rPr>
            </w:pPr>
            <w:r w:rsidRPr="000111D9">
              <w:rPr>
                <w:rFonts w:ascii="Tahoma" w:hAnsi="Tahoma" w:cs="Tahoma"/>
                <w:lang w:eastAsia="es-BO"/>
              </w:rPr>
              <w:t xml:space="preserve">Sitio </w:t>
            </w:r>
            <w:proofErr w:type="spellStart"/>
            <w:r w:rsidRPr="000111D9">
              <w:rPr>
                <w:rFonts w:ascii="Tahoma" w:hAnsi="Tahoma" w:cs="Tahoma"/>
                <w:lang w:eastAsia="es-BO"/>
              </w:rPr>
              <w:t>Yucumo</w:t>
            </w:r>
            <w:proofErr w:type="spellEnd"/>
            <w:r w:rsidRPr="000111D9">
              <w:rPr>
                <w:rFonts w:ascii="Tahoma" w:hAnsi="Tahoma" w:cs="Tahoma"/>
                <w:lang w:eastAsia="es-BO"/>
              </w:rPr>
              <w:t>, 1 repetidora</w:t>
            </w:r>
          </w:p>
          <w:p w14:paraId="4BB4E242" w14:textId="77777777" w:rsidR="00701467" w:rsidRPr="000111D9" w:rsidRDefault="00701467" w:rsidP="00701467">
            <w:pPr>
              <w:pStyle w:val="Prrafodelista"/>
              <w:numPr>
                <w:ilvl w:val="0"/>
                <w:numId w:val="78"/>
              </w:numPr>
              <w:shd w:val="clear" w:color="auto" w:fill="FFFFFF" w:themeFill="background1"/>
              <w:spacing w:after="160" w:line="259" w:lineRule="auto"/>
              <w:contextualSpacing/>
              <w:jc w:val="both"/>
              <w:rPr>
                <w:rFonts w:ascii="Tahoma" w:hAnsi="Tahoma" w:cs="Tahoma"/>
                <w:lang w:eastAsia="es-BO"/>
              </w:rPr>
            </w:pPr>
            <w:r w:rsidRPr="000111D9">
              <w:rPr>
                <w:rFonts w:ascii="Tahoma" w:hAnsi="Tahoma" w:cs="Tahoma"/>
                <w:lang w:eastAsia="es-BO"/>
              </w:rPr>
              <w:t>Sitio San Borja, 1 repetidora, 1 repetidora</w:t>
            </w:r>
          </w:p>
          <w:p w14:paraId="7558DF01" w14:textId="77777777" w:rsidR="00701467" w:rsidRPr="000111D9" w:rsidRDefault="00701467" w:rsidP="00701467">
            <w:pPr>
              <w:pStyle w:val="Prrafodelista"/>
              <w:numPr>
                <w:ilvl w:val="0"/>
                <w:numId w:val="78"/>
              </w:numPr>
              <w:shd w:val="clear" w:color="auto" w:fill="FFFFFF" w:themeFill="background1"/>
              <w:spacing w:after="160" w:line="259" w:lineRule="auto"/>
              <w:contextualSpacing/>
              <w:jc w:val="both"/>
              <w:rPr>
                <w:rFonts w:ascii="Tahoma" w:hAnsi="Tahoma" w:cs="Tahoma"/>
                <w:lang w:eastAsia="es-BO"/>
              </w:rPr>
            </w:pPr>
            <w:r w:rsidRPr="000111D9">
              <w:rPr>
                <w:rFonts w:ascii="Tahoma" w:hAnsi="Tahoma" w:cs="Tahoma"/>
                <w:lang w:eastAsia="es-BO"/>
              </w:rPr>
              <w:t xml:space="preserve">Sitio San Ignacio de </w:t>
            </w:r>
            <w:proofErr w:type="spellStart"/>
            <w:r w:rsidRPr="000111D9">
              <w:rPr>
                <w:rFonts w:ascii="Tahoma" w:hAnsi="Tahoma" w:cs="Tahoma"/>
                <w:lang w:eastAsia="es-BO"/>
              </w:rPr>
              <w:t>Moxos</w:t>
            </w:r>
            <w:proofErr w:type="spellEnd"/>
            <w:r w:rsidRPr="000111D9">
              <w:rPr>
                <w:rFonts w:ascii="Tahoma" w:hAnsi="Tahoma" w:cs="Tahoma"/>
                <w:lang w:eastAsia="es-BO"/>
              </w:rPr>
              <w:t>, 1 repetidora</w:t>
            </w:r>
          </w:p>
          <w:p w14:paraId="6D70322E" w14:textId="77777777" w:rsidR="00701467" w:rsidRDefault="00701467" w:rsidP="00701467">
            <w:pPr>
              <w:pStyle w:val="Prrafodelista"/>
              <w:numPr>
                <w:ilvl w:val="0"/>
                <w:numId w:val="78"/>
              </w:numPr>
              <w:shd w:val="clear" w:color="auto" w:fill="FFFFFF" w:themeFill="background1"/>
              <w:spacing w:after="160" w:line="259" w:lineRule="auto"/>
              <w:contextualSpacing/>
              <w:jc w:val="both"/>
              <w:rPr>
                <w:rFonts w:ascii="Tahoma" w:hAnsi="Tahoma" w:cs="Tahoma"/>
                <w:lang w:eastAsia="es-BO"/>
              </w:rPr>
            </w:pPr>
            <w:r w:rsidRPr="000111D9">
              <w:rPr>
                <w:rFonts w:ascii="Tahoma" w:hAnsi="Tahoma" w:cs="Tahoma"/>
                <w:lang w:eastAsia="es-BO"/>
              </w:rPr>
              <w:t>Sitio Trinidad, 1 repetidora</w:t>
            </w:r>
          </w:p>
          <w:p w14:paraId="044202A1" w14:textId="77777777" w:rsidR="00701467" w:rsidRDefault="00701467" w:rsidP="00701467">
            <w:pPr>
              <w:pStyle w:val="Prrafodelista"/>
              <w:shd w:val="clear" w:color="auto" w:fill="FFFFFF" w:themeFill="background1"/>
              <w:ind w:left="1429"/>
              <w:jc w:val="both"/>
              <w:rPr>
                <w:rFonts w:ascii="Tahoma" w:hAnsi="Tahoma" w:cs="Tahoma"/>
                <w:lang w:eastAsia="es-BO"/>
              </w:rPr>
            </w:pPr>
          </w:p>
          <w:p w14:paraId="736B8DF6" w14:textId="77777777" w:rsidR="00701467" w:rsidRDefault="00701467" w:rsidP="00701467">
            <w:pPr>
              <w:pStyle w:val="Prrafodelista"/>
              <w:shd w:val="clear" w:color="auto" w:fill="FFFFFF" w:themeFill="background1"/>
              <w:ind w:left="1429"/>
              <w:jc w:val="both"/>
              <w:rPr>
                <w:rFonts w:ascii="Tahoma" w:hAnsi="Tahoma" w:cs="Tahoma"/>
                <w:lang w:eastAsia="es-BO"/>
              </w:rPr>
            </w:pPr>
          </w:p>
          <w:p w14:paraId="00320E68" w14:textId="77777777" w:rsidR="00701467" w:rsidRPr="00963BA4" w:rsidRDefault="00701467" w:rsidP="00701467">
            <w:pPr>
              <w:pStyle w:val="Prrafodelista"/>
              <w:numPr>
                <w:ilvl w:val="0"/>
                <w:numId w:val="77"/>
              </w:numPr>
              <w:shd w:val="clear" w:color="auto" w:fill="FFFFFF" w:themeFill="background1"/>
              <w:spacing w:after="160"/>
              <w:contextualSpacing/>
              <w:rPr>
                <w:rFonts w:ascii="Tahoma" w:hAnsi="Tahoma" w:cs="Tahoma"/>
                <w:b/>
                <w:lang w:eastAsia="es-BO"/>
              </w:rPr>
            </w:pPr>
            <w:r w:rsidRPr="00963BA4">
              <w:rPr>
                <w:rFonts w:ascii="Tahoma" w:hAnsi="Tahoma" w:cs="Tahoma"/>
                <w:b/>
                <w:lang w:eastAsia="es-BO"/>
              </w:rPr>
              <w:t>OBJETIVO DE LA CONTRATACIÓN</w:t>
            </w:r>
          </w:p>
          <w:p w14:paraId="1B5F5EF6" w14:textId="77777777" w:rsidR="00701467" w:rsidRDefault="00701467" w:rsidP="00701467">
            <w:pPr>
              <w:shd w:val="clear" w:color="auto" w:fill="FFFFFF" w:themeFill="background1"/>
              <w:autoSpaceDE w:val="0"/>
              <w:autoSpaceDN w:val="0"/>
              <w:adjustRightInd w:val="0"/>
              <w:ind w:left="709" w:right="256"/>
              <w:jc w:val="both"/>
              <w:rPr>
                <w:rFonts w:ascii="Tahoma" w:hAnsi="Tahoma" w:cs="Tahoma"/>
                <w:sz w:val="20"/>
                <w:szCs w:val="20"/>
                <w:lang w:eastAsia="es-BO"/>
              </w:rPr>
            </w:pPr>
            <w:r>
              <w:rPr>
                <w:rFonts w:ascii="Tahoma" w:hAnsi="Tahoma" w:cs="Tahoma"/>
                <w:sz w:val="20"/>
                <w:szCs w:val="20"/>
                <w:lang w:eastAsia="es-BO"/>
              </w:rPr>
              <w:t>Una vez llevado a cabo el estudio de espectro de radio frecuencia, se espera contar con información técnica que es parte del trámite de solicitud de licencia de red privada y licencia de uso de frecuencias radioeléctricas; exigido por la ATT.</w:t>
            </w:r>
          </w:p>
          <w:p w14:paraId="34CAB92B" w14:textId="77777777" w:rsidR="00701467" w:rsidRDefault="00701467" w:rsidP="00701467">
            <w:pPr>
              <w:shd w:val="clear" w:color="auto" w:fill="FFFFFF" w:themeFill="background1"/>
              <w:autoSpaceDE w:val="0"/>
              <w:autoSpaceDN w:val="0"/>
              <w:adjustRightInd w:val="0"/>
              <w:ind w:left="709" w:right="256"/>
              <w:jc w:val="both"/>
              <w:rPr>
                <w:rFonts w:ascii="Tahoma" w:hAnsi="Tahoma" w:cs="Tahoma"/>
                <w:sz w:val="20"/>
                <w:szCs w:val="20"/>
                <w:lang w:eastAsia="es-BO"/>
              </w:rPr>
            </w:pPr>
            <w:r>
              <w:rPr>
                <w:rFonts w:ascii="Tahoma" w:hAnsi="Tahoma" w:cs="Tahoma"/>
                <w:sz w:val="20"/>
                <w:szCs w:val="20"/>
                <w:lang w:eastAsia="es-BO"/>
              </w:rPr>
              <w:t>Los puntos principales, que se constituyen en el eje del sistema de radio comunicación, son:</w:t>
            </w:r>
          </w:p>
          <w:p w14:paraId="6BF43B34"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p w14:paraId="13901CA6"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tbl>
            <w:tblPr>
              <w:tblStyle w:val="Listaclara-nfasis6"/>
              <w:tblpPr w:leftFromText="141" w:rightFromText="141" w:vertAnchor="text" w:horzAnchor="margin" w:tblpXSpec="center" w:tblpY="-210"/>
              <w:tblOverlap w:val="never"/>
              <w:tblW w:w="6823" w:type="dxa"/>
              <w:tblLayout w:type="fixed"/>
              <w:tblLook w:val="04A0" w:firstRow="1" w:lastRow="0" w:firstColumn="1" w:lastColumn="0" w:noHBand="0" w:noVBand="1"/>
            </w:tblPr>
            <w:tblGrid>
              <w:gridCol w:w="740"/>
              <w:gridCol w:w="3281"/>
              <w:gridCol w:w="1386"/>
              <w:gridCol w:w="1416"/>
            </w:tblGrid>
            <w:tr w:rsidR="00701467" w14:paraId="1C411996" w14:textId="77777777" w:rsidTr="00701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4195B6E0" w14:textId="77777777" w:rsidR="00701467" w:rsidRDefault="00701467" w:rsidP="00701467">
                  <w:pPr>
                    <w:autoSpaceDE w:val="0"/>
                    <w:autoSpaceDN w:val="0"/>
                    <w:adjustRightInd w:val="0"/>
                    <w:jc w:val="both"/>
                    <w:rPr>
                      <w:rFonts w:ascii="Tahoma" w:eastAsia="Times New Roman" w:hAnsi="Tahoma" w:cs="Tahoma"/>
                      <w:sz w:val="20"/>
                      <w:szCs w:val="20"/>
                      <w:lang w:eastAsia="es-BO"/>
                    </w:rPr>
                  </w:pPr>
                  <w:r>
                    <w:rPr>
                      <w:rFonts w:ascii="Tahoma" w:eastAsia="Times New Roman" w:hAnsi="Tahoma" w:cs="Tahoma"/>
                      <w:sz w:val="20"/>
                      <w:szCs w:val="20"/>
                      <w:lang w:eastAsia="es-BO"/>
                    </w:rPr>
                    <w:t>Ítem</w:t>
                  </w:r>
                </w:p>
              </w:tc>
              <w:tc>
                <w:tcPr>
                  <w:tcW w:w="3281" w:type="dxa"/>
                </w:tcPr>
                <w:p w14:paraId="27958C23" w14:textId="77777777" w:rsidR="00701467" w:rsidRDefault="00701467" w:rsidP="0070146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Pr>
                      <w:rFonts w:ascii="Tahoma" w:eastAsia="Times New Roman" w:hAnsi="Tahoma" w:cs="Tahoma"/>
                      <w:sz w:val="20"/>
                      <w:szCs w:val="20"/>
                      <w:lang w:eastAsia="es-BO"/>
                    </w:rPr>
                    <w:t>Sitio</w:t>
                  </w:r>
                </w:p>
              </w:tc>
              <w:tc>
                <w:tcPr>
                  <w:tcW w:w="1386" w:type="dxa"/>
                </w:tcPr>
                <w:p w14:paraId="2F2DEF9C" w14:textId="77777777" w:rsidR="00701467" w:rsidRDefault="00701467" w:rsidP="0070146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Pr>
                      <w:rFonts w:ascii="Tahoma" w:eastAsia="Times New Roman" w:hAnsi="Tahoma" w:cs="Tahoma"/>
                      <w:sz w:val="20"/>
                      <w:szCs w:val="20"/>
                      <w:lang w:eastAsia="es-BO"/>
                    </w:rPr>
                    <w:t>Latitud</w:t>
                  </w:r>
                </w:p>
              </w:tc>
              <w:tc>
                <w:tcPr>
                  <w:tcW w:w="1416" w:type="dxa"/>
                </w:tcPr>
                <w:p w14:paraId="104E05CC" w14:textId="77777777" w:rsidR="00701467" w:rsidRDefault="00701467" w:rsidP="0070146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Pr>
                      <w:rFonts w:ascii="Tahoma" w:eastAsia="Times New Roman" w:hAnsi="Tahoma" w:cs="Tahoma"/>
                      <w:sz w:val="20"/>
                      <w:szCs w:val="20"/>
                      <w:lang w:eastAsia="es-BO"/>
                    </w:rPr>
                    <w:t>Longitud</w:t>
                  </w:r>
                </w:p>
              </w:tc>
            </w:tr>
            <w:tr w:rsidR="00701467" w14:paraId="12227A22" w14:textId="77777777" w:rsidTr="0070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087F44FF" w14:textId="77777777" w:rsidR="00701467" w:rsidRDefault="00701467" w:rsidP="00701467">
                  <w:pPr>
                    <w:autoSpaceDE w:val="0"/>
                    <w:autoSpaceDN w:val="0"/>
                    <w:adjustRightInd w:val="0"/>
                    <w:jc w:val="both"/>
                    <w:rPr>
                      <w:rFonts w:ascii="Tahoma" w:eastAsia="Times New Roman" w:hAnsi="Tahoma" w:cs="Tahoma"/>
                      <w:sz w:val="20"/>
                      <w:szCs w:val="20"/>
                      <w:lang w:eastAsia="es-BO"/>
                    </w:rPr>
                  </w:pPr>
                  <w:r>
                    <w:rPr>
                      <w:rFonts w:ascii="Tahoma" w:eastAsia="Times New Roman" w:hAnsi="Tahoma" w:cs="Tahoma"/>
                      <w:sz w:val="20"/>
                      <w:szCs w:val="20"/>
                      <w:lang w:eastAsia="es-BO"/>
                    </w:rPr>
                    <w:t>1</w:t>
                  </w:r>
                </w:p>
              </w:tc>
              <w:tc>
                <w:tcPr>
                  <w:tcW w:w="3281" w:type="dxa"/>
                </w:tcPr>
                <w:p w14:paraId="15869247" w14:textId="77777777" w:rsidR="00701467" w:rsidRDefault="00701467" w:rsidP="007014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Rep</w:t>
                  </w:r>
                  <w:r>
                    <w:rPr>
                      <w:rFonts w:ascii="Tahoma" w:eastAsia="Times New Roman" w:hAnsi="Tahoma" w:cs="Tahoma"/>
                      <w:sz w:val="20"/>
                      <w:szCs w:val="20"/>
                      <w:lang w:eastAsia="es-BO"/>
                    </w:rPr>
                    <w:t>etidora</w:t>
                  </w:r>
                  <w:r w:rsidRPr="000111D9">
                    <w:rPr>
                      <w:rFonts w:ascii="Tahoma" w:eastAsia="Times New Roman" w:hAnsi="Tahoma" w:cs="Tahoma"/>
                      <w:sz w:val="20"/>
                      <w:szCs w:val="20"/>
                      <w:lang w:eastAsia="es-BO"/>
                    </w:rPr>
                    <w:t xml:space="preserve"> Pilón Laja</w:t>
                  </w:r>
                </w:p>
              </w:tc>
              <w:tc>
                <w:tcPr>
                  <w:tcW w:w="1386" w:type="dxa"/>
                </w:tcPr>
                <w:p w14:paraId="66A664A3" w14:textId="77777777" w:rsidR="00701467" w:rsidRDefault="00701467" w:rsidP="007014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15</w:t>
                  </w:r>
                  <w:r w:rsidRPr="000111D9">
                    <w:rPr>
                      <w:rFonts w:ascii="Cambria Math" w:eastAsia="Times New Roman" w:hAnsi="Cambria Math" w:cs="Cambria Math"/>
                      <w:sz w:val="20"/>
                      <w:szCs w:val="20"/>
                      <w:lang w:eastAsia="es-BO"/>
                    </w:rPr>
                    <w:t>⁰</w:t>
                  </w:r>
                  <w:r>
                    <w:rPr>
                      <w:rFonts w:ascii="Tahoma" w:eastAsia="Times New Roman" w:hAnsi="Tahoma" w:cs="Tahoma"/>
                      <w:sz w:val="20"/>
                      <w:szCs w:val="20"/>
                      <w:lang w:eastAsia="es-BO"/>
                    </w:rPr>
                    <w:t>16,294'</w:t>
                  </w:r>
                  <w:r w:rsidRPr="000111D9">
                    <w:rPr>
                      <w:rFonts w:ascii="Tahoma" w:eastAsia="Times New Roman" w:hAnsi="Tahoma" w:cs="Tahoma"/>
                      <w:sz w:val="20"/>
                      <w:szCs w:val="20"/>
                      <w:lang w:eastAsia="es-BO"/>
                    </w:rPr>
                    <w:t>S</w:t>
                  </w:r>
                </w:p>
              </w:tc>
              <w:tc>
                <w:tcPr>
                  <w:tcW w:w="1416" w:type="dxa"/>
                </w:tcPr>
                <w:p w14:paraId="186FBFEC" w14:textId="77777777" w:rsidR="00701467" w:rsidRDefault="00701467" w:rsidP="007014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67</w:t>
                  </w:r>
                  <w:r w:rsidRPr="000111D9">
                    <w:rPr>
                      <w:rFonts w:ascii="Cambria Math" w:eastAsia="Times New Roman" w:hAnsi="Cambria Math" w:cs="Cambria Math"/>
                      <w:sz w:val="20"/>
                      <w:szCs w:val="20"/>
                      <w:lang w:eastAsia="es-BO"/>
                    </w:rPr>
                    <w:t>⁰</w:t>
                  </w:r>
                  <w:r>
                    <w:rPr>
                      <w:rFonts w:ascii="Tahoma" w:eastAsia="Times New Roman" w:hAnsi="Tahoma" w:cs="Tahoma"/>
                      <w:sz w:val="20"/>
                      <w:szCs w:val="20"/>
                      <w:lang w:eastAsia="es-BO"/>
                    </w:rPr>
                    <w:t>1,430'</w:t>
                  </w:r>
                  <w:r w:rsidRPr="000111D9">
                    <w:rPr>
                      <w:rFonts w:ascii="Tahoma" w:eastAsia="Times New Roman" w:hAnsi="Tahoma" w:cs="Tahoma"/>
                      <w:sz w:val="20"/>
                      <w:szCs w:val="20"/>
                      <w:lang w:eastAsia="es-BO"/>
                    </w:rPr>
                    <w:t>O</w:t>
                  </w:r>
                </w:p>
              </w:tc>
            </w:tr>
            <w:tr w:rsidR="00701467" w14:paraId="7EDBD8C1" w14:textId="77777777" w:rsidTr="00701467">
              <w:tc>
                <w:tcPr>
                  <w:cnfStyle w:val="001000000000" w:firstRow="0" w:lastRow="0" w:firstColumn="1" w:lastColumn="0" w:oddVBand="0" w:evenVBand="0" w:oddHBand="0" w:evenHBand="0" w:firstRowFirstColumn="0" w:firstRowLastColumn="0" w:lastRowFirstColumn="0" w:lastRowLastColumn="0"/>
                  <w:tcW w:w="740" w:type="dxa"/>
                </w:tcPr>
                <w:p w14:paraId="4FB42312" w14:textId="77777777" w:rsidR="00701467" w:rsidRDefault="00701467" w:rsidP="00701467">
                  <w:pPr>
                    <w:autoSpaceDE w:val="0"/>
                    <w:autoSpaceDN w:val="0"/>
                    <w:adjustRightInd w:val="0"/>
                    <w:jc w:val="both"/>
                    <w:rPr>
                      <w:rFonts w:ascii="Tahoma" w:eastAsia="Times New Roman" w:hAnsi="Tahoma" w:cs="Tahoma"/>
                      <w:sz w:val="20"/>
                      <w:szCs w:val="20"/>
                      <w:lang w:eastAsia="es-BO"/>
                    </w:rPr>
                  </w:pPr>
                  <w:r>
                    <w:rPr>
                      <w:rFonts w:ascii="Tahoma" w:eastAsia="Times New Roman" w:hAnsi="Tahoma" w:cs="Tahoma"/>
                      <w:sz w:val="20"/>
                      <w:szCs w:val="20"/>
                      <w:lang w:eastAsia="es-BO"/>
                    </w:rPr>
                    <w:t>2</w:t>
                  </w:r>
                </w:p>
              </w:tc>
              <w:tc>
                <w:tcPr>
                  <w:tcW w:w="3281" w:type="dxa"/>
                </w:tcPr>
                <w:p w14:paraId="4CB256A2" w14:textId="77777777" w:rsidR="00701467" w:rsidRDefault="00701467" w:rsidP="007014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proofErr w:type="spellStart"/>
                  <w:r w:rsidRPr="00AA527F">
                    <w:rPr>
                      <w:rFonts w:ascii="Tahoma" w:eastAsia="Times New Roman" w:hAnsi="Tahoma" w:cs="Tahoma"/>
                      <w:sz w:val="20"/>
                      <w:szCs w:val="20"/>
                      <w:lang w:val="en-US" w:eastAsia="es-BO"/>
                    </w:rPr>
                    <w:t>Rep</w:t>
                  </w:r>
                  <w:r>
                    <w:rPr>
                      <w:rFonts w:ascii="Tahoma" w:eastAsia="Times New Roman" w:hAnsi="Tahoma" w:cs="Tahoma"/>
                      <w:sz w:val="20"/>
                      <w:szCs w:val="20"/>
                      <w:lang w:val="en-US" w:eastAsia="es-BO"/>
                    </w:rPr>
                    <w:t>etidora</w:t>
                  </w:r>
                  <w:proofErr w:type="spellEnd"/>
                  <w:r w:rsidRPr="00AA527F">
                    <w:rPr>
                      <w:rFonts w:ascii="Tahoma" w:eastAsia="Times New Roman" w:hAnsi="Tahoma" w:cs="Tahoma"/>
                      <w:sz w:val="20"/>
                      <w:szCs w:val="20"/>
                      <w:lang w:val="en-US" w:eastAsia="es-BO"/>
                    </w:rPr>
                    <w:t xml:space="preserve"> </w:t>
                  </w:r>
                  <w:proofErr w:type="spellStart"/>
                  <w:r w:rsidRPr="00AA527F">
                    <w:rPr>
                      <w:rFonts w:ascii="Tahoma" w:eastAsia="Times New Roman" w:hAnsi="Tahoma" w:cs="Tahoma"/>
                      <w:sz w:val="20"/>
                      <w:szCs w:val="20"/>
                      <w:lang w:val="en-US" w:eastAsia="es-BO"/>
                    </w:rPr>
                    <w:t>Mulha</w:t>
                  </w:r>
                  <w:proofErr w:type="spellEnd"/>
                </w:p>
              </w:tc>
              <w:tc>
                <w:tcPr>
                  <w:tcW w:w="1386" w:type="dxa"/>
                </w:tcPr>
                <w:p w14:paraId="70B270AC" w14:textId="77777777" w:rsidR="00701467" w:rsidRDefault="00701467" w:rsidP="007014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sidRPr="00AA527F">
                    <w:rPr>
                      <w:rFonts w:ascii="Tahoma" w:eastAsia="Times New Roman" w:hAnsi="Tahoma" w:cs="Tahoma"/>
                      <w:sz w:val="20"/>
                      <w:szCs w:val="20"/>
                      <w:lang w:val="en-US" w:eastAsia="es-BO"/>
                    </w:rPr>
                    <w:t>15</w:t>
                  </w:r>
                  <w:r w:rsidRPr="00AA527F">
                    <w:rPr>
                      <w:rFonts w:ascii="Cambria Math" w:eastAsia="Times New Roman" w:hAnsi="Cambria Math" w:cs="Cambria Math"/>
                      <w:sz w:val="20"/>
                      <w:szCs w:val="20"/>
                      <w:lang w:val="en-US" w:eastAsia="es-BO"/>
                    </w:rPr>
                    <w:t>⁰</w:t>
                  </w:r>
                  <w:r>
                    <w:rPr>
                      <w:rFonts w:ascii="Tahoma" w:eastAsia="Times New Roman" w:hAnsi="Tahoma" w:cs="Tahoma"/>
                      <w:sz w:val="20"/>
                      <w:szCs w:val="20"/>
                      <w:lang w:val="en-US" w:eastAsia="es-BO"/>
                    </w:rPr>
                    <w:t>40.385'</w:t>
                  </w:r>
                  <w:r w:rsidRPr="00AA527F">
                    <w:rPr>
                      <w:rFonts w:ascii="Tahoma" w:eastAsia="Times New Roman" w:hAnsi="Tahoma" w:cs="Tahoma"/>
                      <w:sz w:val="20"/>
                      <w:szCs w:val="20"/>
                      <w:lang w:val="en-US" w:eastAsia="es-BO"/>
                    </w:rPr>
                    <w:t>S</w:t>
                  </w:r>
                </w:p>
              </w:tc>
              <w:tc>
                <w:tcPr>
                  <w:tcW w:w="1416" w:type="dxa"/>
                </w:tcPr>
                <w:p w14:paraId="08995EF0" w14:textId="77777777" w:rsidR="00701467" w:rsidRDefault="00701467" w:rsidP="007014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67</w:t>
                  </w:r>
                  <w:r w:rsidRPr="000111D9">
                    <w:rPr>
                      <w:rFonts w:ascii="Cambria Math" w:eastAsia="Times New Roman" w:hAnsi="Cambria Math" w:cs="Cambria Math"/>
                      <w:sz w:val="20"/>
                      <w:szCs w:val="20"/>
                      <w:lang w:eastAsia="es-BO"/>
                    </w:rPr>
                    <w:t>⁰</w:t>
                  </w:r>
                  <w:r>
                    <w:rPr>
                      <w:rFonts w:ascii="Tahoma" w:eastAsia="Times New Roman" w:hAnsi="Tahoma" w:cs="Tahoma"/>
                      <w:sz w:val="20"/>
                      <w:szCs w:val="20"/>
                      <w:lang w:eastAsia="es-BO"/>
                    </w:rPr>
                    <w:t>29,372'</w:t>
                  </w:r>
                  <w:r w:rsidRPr="000111D9">
                    <w:rPr>
                      <w:rFonts w:ascii="Tahoma" w:eastAsia="Times New Roman" w:hAnsi="Tahoma" w:cs="Tahoma"/>
                      <w:sz w:val="20"/>
                      <w:szCs w:val="20"/>
                      <w:lang w:eastAsia="es-BO"/>
                    </w:rPr>
                    <w:t>O</w:t>
                  </w:r>
                </w:p>
              </w:tc>
            </w:tr>
            <w:tr w:rsidR="00701467" w14:paraId="4B61D4B0" w14:textId="77777777" w:rsidTr="0070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53174D76" w14:textId="77777777" w:rsidR="00701467" w:rsidRDefault="00701467" w:rsidP="00701467">
                  <w:pPr>
                    <w:autoSpaceDE w:val="0"/>
                    <w:autoSpaceDN w:val="0"/>
                    <w:adjustRightInd w:val="0"/>
                    <w:jc w:val="both"/>
                    <w:rPr>
                      <w:rFonts w:ascii="Tahoma" w:eastAsia="Times New Roman" w:hAnsi="Tahoma" w:cs="Tahoma"/>
                      <w:sz w:val="20"/>
                      <w:szCs w:val="20"/>
                      <w:lang w:eastAsia="es-BO"/>
                    </w:rPr>
                  </w:pPr>
                  <w:r>
                    <w:rPr>
                      <w:rFonts w:ascii="Tahoma" w:eastAsia="Times New Roman" w:hAnsi="Tahoma" w:cs="Tahoma"/>
                      <w:sz w:val="20"/>
                      <w:szCs w:val="20"/>
                      <w:lang w:eastAsia="es-BO"/>
                    </w:rPr>
                    <w:t>3</w:t>
                  </w:r>
                </w:p>
              </w:tc>
              <w:tc>
                <w:tcPr>
                  <w:tcW w:w="3281" w:type="dxa"/>
                </w:tcPr>
                <w:p w14:paraId="400390B1" w14:textId="77777777" w:rsidR="00701467" w:rsidRDefault="00701467" w:rsidP="007014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Pr>
                      <w:rFonts w:ascii="Tahoma" w:eastAsia="Times New Roman" w:hAnsi="Tahoma" w:cs="Tahoma"/>
                      <w:sz w:val="20"/>
                      <w:szCs w:val="20"/>
                      <w:lang w:eastAsia="es-BO"/>
                    </w:rPr>
                    <w:t xml:space="preserve">Repetidora </w:t>
                  </w:r>
                  <w:proofErr w:type="spellStart"/>
                  <w:r w:rsidRPr="000111D9">
                    <w:rPr>
                      <w:rFonts w:ascii="Tahoma" w:eastAsia="Times New Roman" w:hAnsi="Tahoma" w:cs="Tahoma"/>
                      <w:sz w:val="20"/>
                      <w:szCs w:val="20"/>
                      <w:lang w:eastAsia="es-BO"/>
                    </w:rPr>
                    <w:t>Yucumo</w:t>
                  </w:r>
                  <w:proofErr w:type="spellEnd"/>
                </w:p>
              </w:tc>
              <w:tc>
                <w:tcPr>
                  <w:tcW w:w="1386" w:type="dxa"/>
                </w:tcPr>
                <w:p w14:paraId="63D2B48F" w14:textId="77777777" w:rsidR="00701467" w:rsidRDefault="00701467" w:rsidP="007014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15</w:t>
                  </w:r>
                  <w:r w:rsidRPr="000111D9">
                    <w:rPr>
                      <w:rFonts w:ascii="Cambria Math" w:eastAsia="Times New Roman" w:hAnsi="Cambria Math" w:cs="Cambria Math"/>
                      <w:sz w:val="20"/>
                      <w:szCs w:val="20"/>
                      <w:lang w:eastAsia="es-BO"/>
                    </w:rPr>
                    <w:t>⁰</w:t>
                  </w:r>
                  <w:r>
                    <w:rPr>
                      <w:rFonts w:ascii="Tahoma" w:eastAsia="Times New Roman" w:hAnsi="Tahoma" w:cs="Tahoma"/>
                      <w:sz w:val="20"/>
                      <w:szCs w:val="20"/>
                      <w:lang w:eastAsia="es-BO"/>
                    </w:rPr>
                    <w:t>8,56'</w:t>
                  </w:r>
                  <w:r w:rsidRPr="000111D9">
                    <w:rPr>
                      <w:rFonts w:ascii="Tahoma" w:eastAsia="Times New Roman" w:hAnsi="Tahoma" w:cs="Tahoma"/>
                      <w:sz w:val="20"/>
                      <w:szCs w:val="20"/>
                      <w:lang w:eastAsia="es-BO"/>
                    </w:rPr>
                    <w:t>S</w:t>
                  </w:r>
                </w:p>
              </w:tc>
              <w:tc>
                <w:tcPr>
                  <w:tcW w:w="1416" w:type="dxa"/>
                </w:tcPr>
                <w:p w14:paraId="2565BF1F" w14:textId="77777777" w:rsidR="00701467" w:rsidRDefault="00701467" w:rsidP="007014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67</w:t>
                  </w:r>
                  <w:r w:rsidRPr="000111D9">
                    <w:rPr>
                      <w:rFonts w:ascii="Cambria Math" w:eastAsia="Times New Roman" w:hAnsi="Cambria Math" w:cs="Cambria Math"/>
                      <w:sz w:val="20"/>
                      <w:szCs w:val="20"/>
                      <w:lang w:eastAsia="es-BO"/>
                    </w:rPr>
                    <w:t>⁰</w:t>
                  </w:r>
                  <w:r w:rsidRPr="000111D9">
                    <w:rPr>
                      <w:rFonts w:ascii="Tahoma" w:eastAsia="Times New Roman" w:hAnsi="Tahoma" w:cs="Tahoma"/>
                      <w:sz w:val="20"/>
                      <w:szCs w:val="20"/>
                      <w:lang w:eastAsia="es-BO"/>
                    </w:rPr>
                    <w:t>1,35'O</w:t>
                  </w:r>
                </w:p>
              </w:tc>
            </w:tr>
            <w:tr w:rsidR="00701467" w14:paraId="34A30F1F" w14:textId="77777777" w:rsidTr="00701467">
              <w:tc>
                <w:tcPr>
                  <w:cnfStyle w:val="001000000000" w:firstRow="0" w:lastRow="0" w:firstColumn="1" w:lastColumn="0" w:oddVBand="0" w:evenVBand="0" w:oddHBand="0" w:evenHBand="0" w:firstRowFirstColumn="0" w:firstRowLastColumn="0" w:lastRowFirstColumn="0" w:lastRowLastColumn="0"/>
                  <w:tcW w:w="740" w:type="dxa"/>
                </w:tcPr>
                <w:p w14:paraId="03294845" w14:textId="77777777" w:rsidR="00701467" w:rsidRDefault="00701467" w:rsidP="00701467">
                  <w:pPr>
                    <w:autoSpaceDE w:val="0"/>
                    <w:autoSpaceDN w:val="0"/>
                    <w:adjustRightInd w:val="0"/>
                    <w:jc w:val="both"/>
                    <w:rPr>
                      <w:rFonts w:ascii="Tahoma" w:eastAsia="Times New Roman" w:hAnsi="Tahoma" w:cs="Tahoma"/>
                      <w:sz w:val="20"/>
                      <w:szCs w:val="20"/>
                      <w:lang w:eastAsia="es-BO"/>
                    </w:rPr>
                  </w:pPr>
                  <w:r>
                    <w:rPr>
                      <w:rFonts w:ascii="Tahoma" w:eastAsia="Times New Roman" w:hAnsi="Tahoma" w:cs="Tahoma"/>
                      <w:sz w:val="20"/>
                      <w:szCs w:val="20"/>
                      <w:lang w:eastAsia="es-BO"/>
                    </w:rPr>
                    <w:t>4</w:t>
                  </w:r>
                </w:p>
              </w:tc>
              <w:tc>
                <w:tcPr>
                  <w:tcW w:w="3281" w:type="dxa"/>
                </w:tcPr>
                <w:p w14:paraId="61C63ADC" w14:textId="77777777" w:rsidR="00701467" w:rsidRDefault="00701467" w:rsidP="007014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Pr>
                      <w:rFonts w:ascii="Tahoma" w:eastAsia="Times New Roman" w:hAnsi="Tahoma" w:cs="Tahoma"/>
                      <w:sz w:val="20"/>
                      <w:szCs w:val="20"/>
                      <w:lang w:eastAsia="es-BO"/>
                    </w:rPr>
                    <w:t xml:space="preserve">Repetidora </w:t>
                  </w:r>
                  <w:r w:rsidRPr="000111D9">
                    <w:rPr>
                      <w:rFonts w:ascii="Tahoma" w:eastAsia="Times New Roman" w:hAnsi="Tahoma" w:cs="Tahoma"/>
                      <w:sz w:val="20"/>
                      <w:szCs w:val="20"/>
                      <w:lang w:eastAsia="es-BO"/>
                    </w:rPr>
                    <w:t>San Borja</w:t>
                  </w:r>
                </w:p>
              </w:tc>
              <w:tc>
                <w:tcPr>
                  <w:tcW w:w="1386" w:type="dxa"/>
                </w:tcPr>
                <w:p w14:paraId="0CCCE1D2" w14:textId="77777777" w:rsidR="00701467" w:rsidRDefault="00701467" w:rsidP="007014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14</w:t>
                  </w:r>
                  <w:r w:rsidRPr="000111D9">
                    <w:rPr>
                      <w:rFonts w:ascii="Cambria Math" w:eastAsia="Times New Roman" w:hAnsi="Cambria Math" w:cs="Cambria Math"/>
                      <w:sz w:val="20"/>
                      <w:szCs w:val="20"/>
                      <w:lang w:eastAsia="es-BO"/>
                    </w:rPr>
                    <w:t>⁰</w:t>
                  </w:r>
                  <w:r w:rsidRPr="000111D9">
                    <w:rPr>
                      <w:rFonts w:ascii="Tahoma" w:eastAsia="Times New Roman" w:hAnsi="Tahoma" w:cs="Tahoma"/>
                      <w:sz w:val="20"/>
                      <w:szCs w:val="20"/>
                      <w:lang w:eastAsia="es-BO"/>
                    </w:rPr>
                    <w:t>54.295'S</w:t>
                  </w:r>
                </w:p>
              </w:tc>
              <w:tc>
                <w:tcPr>
                  <w:tcW w:w="1416" w:type="dxa"/>
                </w:tcPr>
                <w:p w14:paraId="2AFFDBE1" w14:textId="77777777" w:rsidR="00701467" w:rsidRDefault="00701467" w:rsidP="007014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66</w:t>
                  </w:r>
                  <w:r w:rsidRPr="000111D9">
                    <w:rPr>
                      <w:rFonts w:ascii="Cambria Math" w:eastAsia="Times New Roman" w:hAnsi="Cambria Math" w:cs="Cambria Math"/>
                      <w:sz w:val="20"/>
                      <w:szCs w:val="20"/>
                      <w:lang w:eastAsia="es-BO"/>
                    </w:rPr>
                    <w:t>⁰</w:t>
                  </w:r>
                  <w:r w:rsidRPr="000111D9">
                    <w:rPr>
                      <w:rFonts w:ascii="Tahoma" w:eastAsia="Times New Roman" w:hAnsi="Tahoma" w:cs="Tahoma"/>
                      <w:sz w:val="20"/>
                      <w:szCs w:val="20"/>
                      <w:lang w:eastAsia="es-BO"/>
                    </w:rPr>
                    <w:t>46.219'O</w:t>
                  </w:r>
                </w:p>
              </w:tc>
            </w:tr>
            <w:tr w:rsidR="00701467" w14:paraId="37D5C8B1" w14:textId="77777777" w:rsidTr="0070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6E87DD91" w14:textId="77777777" w:rsidR="00701467" w:rsidRDefault="00701467" w:rsidP="00701467">
                  <w:pPr>
                    <w:autoSpaceDE w:val="0"/>
                    <w:autoSpaceDN w:val="0"/>
                    <w:adjustRightInd w:val="0"/>
                    <w:jc w:val="both"/>
                    <w:rPr>
                      <w:rFonts w:ascii="Tahoma" w:eastAsia="Times New Roman" w:hAnsi="Tahoma" w:cs="Tahoma"/>
                      <w:sz w:val="20"/>
                      <w:szCs w:val="20"/>
                      <w:lang w:eastAsia="es-BO"/>
                    </w:rPr>
                  </w:pPr>
                  <w:r>
                    <w:rPr>
                      <w:rFonts w:ascii="Tahoma" w:eastAsia="Times New Roman" w:hAnsi="Tahoma" w:cs="Tahoma"/>
                      <w:sz w:val="20"/>
                      <w:szCs w:val="20"/>
                      <w:lang w:eastAsia="es-BO"/>
                    </w:rPr>
                    <w:t>5</w:t>
                  </w:r>
                </w:p>
              </w:tc>
              <w:tc>
                <w:tcPr>
                  <w:tcW w:w="3281" w:type="dxa"/>
                </w:tcPr>
                <w:p w14:paraId="6D4C048D" w14:textId="77777777" w:rsidR="00701467" w:rsidRDefault="00701467" w:rsidP="007014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Pr>
                      <w:rFonts w:ascii="Tahoma" w:eastAsia="Times New Roman" w:hAnsi="Tahoma" w:cs="Tahoma"/>
                      <w:sz w:val="20"/>
                      <w:szCs w:val="20"/>
                      <w:lang w:eastAsia="es-BO"/>
                    </w:rPr>
                    <w:t xml:space="preserve">Repetidora </w:t>
                  </w:r>
                  <w:r w:rsidRPr="000111D9">
                    <w:rPr>
                      <w:rFonts w:ascii="Tahoma" w:eastAsia="Times New Roman" w:hAnsi="Tahoma" w:cs="Tahoma"/>
                      <w:sz w:val="20"/>
                      <w:szCs w:val="20"/>
                      <w:lang w:eastAsia="es-BO"/>
                    </w:rPr>
                    <w:t xml:space="preserve">San Ignacio de </w:t>
                  </w:r>
                  <w:proofErr w:type="spellStart"/>
                  <w:r w:rsidRPr="000111D9">
                    <w:rPr>
                      <w:rFonts w:ascii="Tahoma" w:eastAsia="Times New Roman" w:hAnsi="Tahoma" w:cs="Tahoma"/>
                      <w:sz w:val="20"/>
                      <w:szCs w:val="20"/>
                      <w:lang w:eastAsia="es-BO"/>
                    </w:rPr>
                    <w:t>Moxos</w:t>
                  </w:r>
                  <w:proofErr w:type="spellEnd"/>
                </w:p>
              </w:tc>
              <w:tc>
                <w:tcPr>
                  <w:tcW w:w="1386" w:type="dxa"/>
                </w:tcPr>
                <w:p w14:paraId="18577F40" w14:textId="77777777" w:rsidR="00701467" w:rsidRDefault="00701467" w:rsidP="007014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15</w:t>
                  </w:r>
                  <w:r w:rsidRPr="000111D9">
                    <w:rPr>
                      <w:rFonts w:ascii="Cambria Math" w:eastAsia="Times New Roman" w:hAnsi="Cambria Math" w:cs="Cambria Math"/>
                      <w:sz w:val="20"/>
                      <w:szCs w:val="20"/>
                      <w:lang w:eastAsia="es-BO"/>
                    </w:rPr>
                    <w:t>⁰</w:t>
                  </w:r>
                  <w:r w:rsidRPr="000111D9">
                    <w:rPr>
                      <w:rFonts w:ascii="Tahoma" w:eastAsia="Times New Roman" w:hAnsi="Tahoma" w:cs="Tahoma"/>
                      <w:sz w:val="20"/>
                      <w:szCs w:val="20"/>
                      <w:lang w:eastAsia="es-BO"/>
                    </w:rPr>
                    <w:t>0.09’S</w:t>
                  </w:r>
                </w:p>
              </w:tc>
              <w:tc>
                <w:tcPr>
                  <w:tcW w:w="1416" w:type="dxa"/>
                </w:tcPr>
                <w:p w14:paraId="6FB96E9F" w14:textId="77777777" w:rsidR="00701467" w:rsidRDefault="00701467" w:rsidP="007014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65</w:t>
                  </w:r>
                  <w:r w:rsidRPr="000111D9">
                    <w:rPr>
                      <w:rFonts w:ascii="Cambria Math" w:eastAsia="Times New Roman" w:hAnsi="Cambria Math" w:cs="Cambria Math"/>
                      <w:sz w:val="20"/>
                      <w:szCs w:val="20"/>
                      <w:lang w:eastAsia="es-BO"/>
                    </w:rPr>
                    <w:t>⁰</w:t>
                  </w:r>
                  <w:r w:rsidRPr="000111D9">
                    <w:rPr>
                      <w:rFonts w:ascii="Tahoma" w:eastAsia="Times New Roman" w:hAnsi="Tahoma" w:cs="Tahoma"/>
                      <w:sz w:val="20"/>
                      <w:szCs w:val="20"/>
                      <w:lang w:eastAsia="es-BO"/>
                    </w:rPr>
                    <w:t>37.9’O</w:t>
                  </w:r>
                </w:p>
              </w:tc>
            </w:tr>
            <w:tr w:rsidR="00701467" w14:paraId="49F29000" w14:textId="77777777" w:rsidTr="00701467">
              <w:tc>
                <w:tcPr>
                  <w:cnfStyle w:val="001000000000" w:firstRow="0" w:lastRow="0" w:firstColumn="1" w:lastColumn="0" w:oddVBand="0" w:evenVBand="0" w:oddHBand="0" w:evenHBand="0" w:firstRowFirstColumn="0" w:firstRowLastColumn="0" w:lastRowFirstColumn="0" w:lastRowLastColumn="0"/>
                  <w:tcW w:w="740" w:type="dxa"/>
                </w:tcPr>
                <w:p w14:paraId="1F80FCC1" w14:textId="77777777" w:rsidR="00701467" w:rsidRDefault="00701467" w:rsidP="00701467">
                  <w:pPr>
                    <w:autoSpaceDE w:val="0"/>
                    <w:autoSpaceDN w:val="0"/>
                    <w:adjustRightInd w:val="0"/>
                    <w:jc w:val="both"/>
                    <w:rPr>
                      <w:rFonts w:ascii="Tahoma" w:eastAsia="Times New Roman" w:hAnsi="Tahoma" w:cs="Tahoma"/>
                      <w:sz w:val="20"/>
                      <w:szCs w:val="20"/>
                      <w:lang w:eastAsia="es-BO"/>
                    </w:rPr>
                  </w:pPr>
                  <w:r>
                    <w:rPr>
                      <w:rFonts w:ascii="Tahoma" w:eastAsia="Times New Roman" w:hAnsi="Tahoma" w:cs="Tahoma"/>
                      <w:sz w:val="20"/>
                      <w:szCs w:val="20"/>
                      <w:lang w:eastAsia="es-BO"/>
                    </w:rPr>
                    <w:t>6</w:t>
                  </w:r>
                </w:p>
              </w:tc>
              <w:tc>
                <w:tcPr>
                  <w:tcW w:w="3281" w:type="dxa"/>
                </w:tcPr>
                <w:p w14:paraId="326D3269" w14:textId="77777777" w:rsidR="00701467" w:rsidRDefault="00701467" w:rsidP="007014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Pr>
                      <w:rFonts w:ascii="Tahoma" w:eastAsia="Times New Roman" w:hAnsi="Tahoma" w:cs="Tahoma"/>
                      <w:sz w:val="20"/>
                      <w:szCs w:val="20"/>
                      <w:lang w:eastAsia="es-BO"/>
                    </w:rPr>
                    <w:t xml:space="preserve">Repetidora </w:t>
                  </w:r>
                  <w:r w:rsidRPr="000111D9">
                    <w:rPr>
                      <w:rFonts w:ascii="Tahoma" w:eastAsia="Times New Roman" w:hAnsi="Tahoma" w:cs="Tahoma"/>
                      <w:sz w:val="20"/>
                      <w:szCs w:val="20"/>
                      <w:lang w:eastAsia="es-BO"/>
                    </w:rPr>
                    <w:t>Trinidad</w:t>
                  </w:r>
                </w:p>
              </w:tc>
              <w:tc>
                <w:tcPr>
                  <w:tcW w:w="1386" w:type="dxa"/>
                </w:tcPr>
                <w:p w14:paraId="2233A5C3" w14:textId="77777777" w:rsidR="00701467" w:rsidRDefault="00701467" w:rsidP="007014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14</w:t>
                  </w:r>
                  <w:r w:rsidRPr="000111D9">
                    <w:rPr>
                      <w:rFonts w:ascii="Cambria Math" w:eastAsia="Times New Roman" w:hAnsi="Cambria Math" w:cs="Cambria Math"/>
                      <w:sz w:val="20"/>
                      <w:szCs w:val="20"/>
                      <w:lang w:eastAsia="es-BO"/>
                    </w:rPr>
                    <w:t>⁰</w:t>
                  </w:r>
                  <w:r w:rsidRPr="000111D9">
                    <w:rPr>
                      <w:rFonts w:ascii="Tahoma" w:eastAsia="Times New Roman" w:hAnsi="Tahoma" w:cs="Tahoma"/>
                      <w:sz w:val="20"/>
                      <w:szCs w:val="20"/>
                      <w:lang w:eastAsia="es-BO"/>
                    </w:rPr>
                    <w:t>51,2'S</w:t>
                  </w:r>
                </w:p>
              </w:tc>
              <w:tc>
                <w:tcPr>
                  <w:tcW w:w="1416" w:type="dxa"/>
                </w:tcPr>
                <w:p w14:paraId="326AE57C" w14:textId="77777777" w:rsidR="00701467" w:rsidRDefault="00701467" w:rsidP="007014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64</w:t>
                  </w:r>
                  <w:r w:rsidRPr="000111D9">
                    <w:rPr>
                      <w:rFonts w:ascii="Cambria Math" w:eastAsia="Times New Roman" w:hAnsi="Cambria Math" w:cs="Cambria Math"/>
                      <w:sz w:val="20"/>
                      <w:szCs w:val="20"/>
                      <w:lang w:eastAsia="es-BO"/>
                    </w:rPr>
                    <w:t>⁰</w:t>
                  </w:r>
                  <w:r w:rsidRPr="000111D9">
                    <w:rPr>
                      <w:rFonts w:ascii="Tahoma" w:eastAsia="Times New Roman" w:hAnsi="Tahoma" w:cs="Tahoma"/>
                      <w:sz w:val="20"/>
                      <w:szCs w:val="20"/>
                      <w:lang w:eastAsia="es-BO"/>
                    </w:rPr>
                    <w:t>53,57'O</w:t>
                  </w:r>
                </w:p>
              </w:tc>
            </w:tr>
          </w:tbl>
          <w:p w14:paraId="2F640CE1"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p w14:paraId="2C4EDF7E"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p w14:paraId="68E0B0C0"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p w14:paraId="0EE996A3"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p w14:paraId="3244995F"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p w14:paraId="0CBCA729"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p w14:paraId="3C65749C"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p w14:paraId="1B375EAA"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p w14:paraId="36375901"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p w14:paraId="045E4C84"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p w14:paraId="30AA0C91"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p w14:paraId="06B0DB64"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p w14:paraId="49DD2E18"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p w14:paraId="1AA7CF5E" w14:textId="77777777" w:rsidR="00701467" w:rsidRDefault="00701467" w:rsidP="00701467">
            <w:pPr>
              <w:shd w:val="clear" w:color="auto" w:fill="FFFFFF" w:themeFill="background1"/>
              <w:autoSpaceDE w:val="0"/>
              <w:autoSpaceDN w:val="0"/>
              <w:adjustRightInd w:val="0"/>
              <w:ind w:left="709"/>
              <w:jc w:val="both"/>
              <w:rPr>
                <w:rFonts w:ascii="Tahoma" w:hAnsi="Tahoma" w:cs="Tahoma"/>
                <w:sz w:val="20"/>
                <w:szCs w:val="20"/>
                <w:lang w:eastAsia="es-BO"/>
              </w:rPr>
            </w:pPr>
          </w:p>
          <w:p w14:paraId="32CB126E" w14:textId="77777777" w:rsidR="00701467" w:rsidRDefault="00701467" w:rsidP="00701467">
            <w:pPr>
              <w:shd w:val="clear" w:color="auto" w:fill="FFFFFF" w:themeFill="background1"/>
              <w:autoSpaceDE w:val="0"/>
              <w:autoSpaceDN w:val="0"/>
              <w:adjustRightInd w:val="0"/>
              <w:ind w:left="709" w:right="256"/>
              <w:jc w:val="both"/>
              <w:rPr>
                <w:rFonts w:ascii="Tahoma" w:hAnsi="Tahoma" w:cs="Tahoma"/>
                <w:sz w:val="20"/>
                <w:szCs w:val="20"/>
                <w:lang w:eastAsia="es-BO"/>
              </w:rPr>
            </w:pPr>
            <w:r>
              <w:rPr>
                <w:rFonts w:ascii="Tahoma" w:hAnsi="Tahoma" w:cs="Tahoma"/>
                <w:sz w:val="20"/>
                <w:szCs w:val="20"/>
                <w:lang w:eastAsia="es-BO"/>
              </w:rPr>
              <w:t xml:space="preserve">El lugar de prestación del servicio será cada uno de los puntos mencionados en las respectivas coordenadas. Los informes preliminar y final serán presentados en oficinas de la EMPRESA NACIONAL DE ELECTRICIDAD - ENDE en la ciudad de Cochabamba, Calle Colombia O – 0655 casi esquina </w:t>
            </w:r>
            <w:proofErr w:type="spellStart"/>
            <w:r>
              <w:rPr>
                <w:rFonts w:ascii="Tahoma" w:hAnsi="Tahoma" w:cs="Tahoma"/>
                <w:sz w:val="20"/>
                <w:szCs w:val="20"/>
                <w:lang w:eastAsia="es-BO"/>
              </w:rPr>
              <w:t>Falsuri</w:t>
            </w:r>
            <w:proofErr w:type="spellEnd"/>
            <w:r>
              <w:rPr>
                <w:rFonts w:ascii="Tahoma" w:hAnsi="Tahoma" w:cs="Tahoma"/>
                <w:sz w:val="20"/>
                <w:szCs w:val="20"/>
                <w:lang w:eastAsia="es-BO"/>
              </w:rPr>
              <w:t>.</w:t>
            </w:r>
          </w:p>
          <w:p w14:paraId="338ED22A" w14:textId="77777777" w:rsidR="00701467" w:rsidRPr="00963BA4" w:rsidRDefault="00701467" w:rsidP="00701467">
            <w:pPr>
              <w:pStyle w:val="Prrafodelista"/>
              <w:numPr>
                <w:ilvl w:val="0"/>
                <w:numId w:val="77"/>
              </w:numPr>
              <w:shd w:val="clear" w:color="auto" w:fill="FFFFFF" w:themeFill="background1"/>
              <w:spacing w:after="160"/>
              <w:ind w:right="256"/>
              <w:contextualSpacing/>
              <w:rPr>
                <w:rFonts w:ascii="Tahoma" w:hAnsi="Tahoma" w:cs="Tahoma"/>
                <w:b/>
                <w:lang w:eastAsia="es-BO"/>
              </w:rPr>
            </w:pPr>
            <w:r w:rsidRPr="00963BA4">
              <w:rPr>
                <w:rFonts w:ascii="Tahoma" w:hAnsi="Tahoma" w:cs="Tahoma"/>
                <w:b/>
                <w:lang w:eastAsia="es-BO"/>
              </w:rPr>
              <w:t>ALCANCE DE LA CONTRATACIÓN DEL SERVICIO</w:t>
            </w:r>
          </w:p>
          <w:p w14:paraId="092164AF"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 xml:space="preserve">El presente servicio debe reflejar los resultados esperados que compone toda solicitud de licencia de red privada y licencia de uso de frecuencias radioeléctricas solicitada por la Autoridad de Regulación y Fiscalización de Telecomunicaciones y Transportes ATT. </w:t>
            </w:r>
          </w:p>
          <w:p w14:paraId="612055BA"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Por ello, la empresa adjudicada deberá ser capaz de cumplir con los acápites del apartado “Información Técnica” del documento RPR001 de la ATT, los cuales son:</w:t>
            </w:r>
          </w:p>
          <w:p w14:paraId="3085BDB4"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10. Diagrama esquemático en bloque de la red especificando el detalle de todos los elementos, equipamiento y tecnología que se utilizaran.</w:t>
            </w:r>
          </w:p>
          <w:p w14:paraId="15CB62E8"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11. Medios de transmisión a utilizar</w:t>
            </w:r>
          </w:p>
          <w:p w14:paraId="369E20D2"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12. Coordenadas geográficas de las estaciones o nodos y ubicaciones descriptivas de las mismas.</w:t>
            </w:r>
          </w:p>
          <w:p w14:paraId="6B5DD727"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13. Elevación de los sitios de transmisión (m.s.n.m.)</w:t>
            </w:r>
          </w:p>
          <w:p w14:paraId="0A13DC39"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14. Frecuencias o bandas solicitadas</w:t>
            </w:r>
          </w:p>
          <w:p w14:paraId="36F41D4C"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15. Descripción de emisiones (según nomenclatura de la UIT-R)</w:t>
            </w:r>
          </w:p>
          <w:p w14:paraId="4E14B4FD"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16. Ancho de banda solicitado</w:t>
            </w:r>
          </w:p>
          <w:p w14:paraId="0B703996"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17. Número de canales de radio frecuencia o velocidad de transmisión (según corresponda)</w:t>
            </w:r>
          </w:p>
          <w:p w14:paraId="6B5DE3A4"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18. Potencia nominal y Potencia Radiada Efectiva de transmisiones.</w:t>
            </w:r>
          </w:p>
          <w:p w14:paraId="0BF2F49B"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19. Tipo de torre, altura total de la infraestructura y altura de ubicación de las antenas en la infraestructura.</w:t>
            </w:r>
          </w:p>
          <w:p w14:paraId="029E92B0"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20. Tipos de antenas transmisoras y sus diagramas de irradiación.</w:t>
            </w:r>
          </w:p>
          <w:p w14:paraId="186E1C24"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21. Tipo de polarización electromagnética del radioenlace, si corresponde.</w:t>
            </w:r>
          </w:p>
          <w:p w14:paraId="533A5F61"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22. Descripción del sistema de protección (pararrayos - tierra - baliza).</w:t>
            </w:r>
          </w:p>
          <w:p w14:paraId="0169F5F7"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23. Servicios que se prestarán</w:t>
            </w:r>
          </w:p>
          <w:p w14:paraId="590DC385"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24. Calculo del área de cobertura</w:t>
            </w:r>
          </w:p>
          <w:p w14:paraId="0012A767"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25. Mapa geográfico de la red, especificando la distancia entre los puntos componentes de la red.</w:t>
            </w:r>
          </w:p>
          <w:p w14:paraId="66ACD070"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 xml:space="preserve">26. Calculo de interferencia en canal adyacente y </w:t>
            </w:r>
            <w:proofErr w:type="spellStart"/>
            <w:r>
              <w:rPr>
                <w:rFonts w:ascii="Tahoma" w:hAnsi="Tahoma" w:cs="Tahoma"/>
                <w:sz w:val="20"/>
                <w:szCs w:val="20"/>
                <w:lang w:eastAsia="es-BO"/>
              </w:rPr>
              <w:t>co</w:t>
            </w:r>
            <w:proofErr w:type="spellEnd"/>
            <w:r>
              <w:rPr>
                <w:rFonts w:ascii="Tahoma" w:hAnsi="Tahoma" w:cs="Tahoma"/>
                <w:sz w:val="20"/>
                <w:szCs w:val="20"/>
                <w:lang w:eastAsia="es-BO"/>
              </w:rPr>
              <w:t>-canal.</w:t>
            </w:r>
          </w:p>
          <w:p w14:paraId="0EC55779"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27. Número de unidades móviles, si es aplicable.</w:t>
            </w:r>
          </w:p>
          <w:p w14:paraId="43B96498"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28. Catálogos de los equipos y sus características.</w:t>
            </w:r>
          </w:p>
          <w:p w14:paraId="3A54F86E"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29. Declaración del Valor de los Equipos móviles y estación base (Respaldado por factura o proforma).</w:t>
            </w:r>
          </w:p>
          <w:p w14:paraId="68CB6C4D"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30. Cronograma de ejecución.</w:t>
            </w:r>
          </w:p>
          <w:p w14:paraId="5F06A5BB" w14:textId="77777777" w:rsidR="00701467" w:rsidRDefault="00701467" w:rsidP="00701467">
            <w:pPr>
              <w:shd w:val="clear" w:color="auto" w:fill="FFFFFF" w:themeFill="background1"/>
              <w:ind w:left="1134" w:right="256"/>
              <w:jc w:val="both"/>
              <w:rPr>
                <w:rFonts w:ascii="Tahoma" w:hAnsi="Tahoma" w:cs="Tahoma"/>
                <w:sz w:val="20"/>
                <w:szCs w:val="20"/>
                <w:lang w:eastAsia="es-BO"/>
              </w:rPr>
            </w:pPr>
            <w:r>
              <w:rPr>
                <w:rFonts w:ascii="Tahoma" w:hAnsi="Tahoma" w:cs="Tahoma"/>
                <w:sz w:val="20"/>
                <w:szCs w:val="20"/>
                <w:lang w:eastAsia="es-BO"/>
              </w:rPr>
              <w:t>31. Estudio técnico sobre los límites de exposición a campos electromagnéticos de radiofrecuencia.</w:t>
            </w:r>
          </w:p>
          <w:p w14:paraId="1D10D605"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Para el desarrollo del estudio y análisis de cada una de las locaciones, la empresa adjudicada debe dedicar el tiempo de observación necesario, siendo 8 horas por sitio este el periodo recomendado; en favor de tener un panorama completo de la condición en cada locación. El trabajo podrá ser acompañado y supervisado por personal de ENDE o alguna de las filiales que ENDE determine.</w:t>
            </w:r>
          </w:p>
          <w:p w14:paraId="29EF448D"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Asimismo, la empresa adjudicada deberá realizar el armado de la carpeta para su presentación ante la ATT, en su totalidad. La documentación legal será facilitada a la empresa adjudicada para que pueda anexar esta información dentro del pliego de solicitud.</w:t>
            </w:r>
          </w:p>
          <w:p w14:paraId="5B259AAE" w14:textId="77777777" w:rsidR="00701467" w:rsidRPr="007D534E" w:rsidRDefault="00701467" w:rsidP="00701467">
            <w:pPr>
              <w:shd w:val="clear" w:color="auto" w:fill="FFFFFF" w:themeFill="background1"/>
              <w:ind w:left="709" w:right="256"/>
              <w:jc w:val="both"/>
              <w:rPr>
                <w:rFonts w:ascii="Tahoma" w:hAnsi="Tahoma" w:cs="Tahoma"/>
                <w:b/>
                <w:sz w:val="20"/>
                <w:szCs w:val="20"/>
                <w:lang w:eastAsia="es-BO"/>
              </w:rPr>
            </w:pPr>
            <w:r>
              <w:rPr>
                <w:rFonts w:ascii="Tahoma" w:hAnsi="Tahoma" w:cs="Tahoma"/>
                <w:b/>
                <w:sz w:val="20"/>
                <w:szCs w:val="20"/>
                <w:lang w:eastAsia="es-BO"/>
              </w:rPr>
              <w:t>Responsabilidad de la empresa.</w:t>
            </w:r>
          </w:p>
          <w:p w14:paraId="4CABEDA9" w14:textId="77777777" w:rsidR="00701467" w:rsidRPr="008429F8" w:rsidRDefault="00701467" w:rsidP="00701467">
            <w:pPr>
              <w:pStyle w:val="Prrafodelista"/>
              <w:numPr>
                <w:ilvl w:val="0"/>
                <w:numId w:val="79"/>
              </w:numPr>
              <w:shd w:val="clear" w:color="auto" w:fill="FFFFFF" w:themeFill="background1"/>
              <w:spacing w:after="160" w:line="259" w:lineRule="auto"/>
              <w:ind w:right="256"/>
              <w:contextualSpacing/>
              <w:jc w:val="both"/>
              <w:rPr>
                <w:rFonts w:ascii="Tahoma" w:hAnsi="Tahoma" w:cs="Tahoma"/>
                <w:lang w:eastAsia="es-BO"/>
              </w:rPr>
            </w:pPr>
            <w:r w:rsidRPr="008429F8">
              <w:rPr>
                <w:rFonts w:ascii="Tahoma" w:hAnsi="Tahoma" w:cs="Tahoma"/>
                <w:lang w:eastAsia="es-BO"/>
              </w:rPr>
              <w:t>La empresa adjudicada será responsable de la gestión de las autorizaciones necesarias para todos los trabajos que implican los estudios técnicos requeridos en los sitios de repetición, en coordinación con el contratante.</w:t>
            </w:r>
          </w:p>
          <w:p w14:paraId="7AC94E2C" w14:textId="77777777" w:rsidR="00701467" w:rsidRPr="008429F8" w:rsidRDefault="00701467" w:rsidP="00701467">
            <w:pPr>
              <w:pStyle w:val="Prrafodelista"/>
              <w:numPr>
                <w:ilvl w:val="0"/>
                <w:numId w:val="79"/>
              </w:numPr>
              <w:shd w:val="clear" w:color="auto" w:fill="FFFFFF" w:themeFill="background1"/>
              <w:spacing w:after="160" w:line="259" w:lineRule="auto"/>
              <w:ind w:right="256"/>
              <w:contextualSpacing/>
              <w:jc w:val="both"/>
              <w:rPr>
                <w:rFonts w:ascii="Tahoma" w:hAnsi="Tahoma" w:cs="Tahoma"/>
                <w:lang w:eastAsia="es-BO"/>
              </w:rPr>
            </w:pPr>
            <w:r w:rsidRPr="008429F8">
              <w:rPr>
                <w:rFonts w:ascii="Tahoma" w:hAnsi="Tahoma" w:cs="Tahoma"/>
                <w:lang w:eastAsia="es-BO"/>
              </w:rPr>
              <w:t>La empresa adjudicada deberá proponer, según los estudios técnicos, las frecuencias o medidas convenientes para garantizar las comunicaciones y llevar a cabo acciones en este aspecto para un posible crecimiento.</w:t>
            </w:r>
          </w:p>
          <w:p w14:paraId="17C8EFC3" w14:textId="77777777" w:rsidR="00701467" w:rsidRPr="008429F8" w:rsidRDefault="00701467" w:rsidP="00701467">
            <w:pPr>
              <w:pStyle w:val="Prrafodelista"/>
              <w:numPr>
                <w:ilvl w:val="0"/>
                <w:numId w:val="79"/>
              </w:numPr>
              <w:shd w:val="clear" w:color="auto" w:fill="FFFFFF" w:themeFill="background1"/>
              <w:spacing w:after="160" w:line="259" w:lineRule="auto"/>
              <w:ind w:right="256"/>
              <w:contextualSpacing/>
              <w:jc w:val="both"/>
              <w:rPr>
                <w:rFonts w:ascii="Tahoma" w:hAnsi="Tahoma" w:cs="Tahoma"/>
                <w:lang w:eastAsia="es-BO"/>
              </w:rPr>
            </w:pPr>
            <w:r w:rsidRPr="008429F8">
              <w:rPr>
                <w:rFonts w:ascii="Tahoma" w:hAnsi="Tahoma" w:cs="Tahoma"/>
                <w:lang w:eastAsia="es-BO"/>
              </w:rPr>
              <w:lastRenderedPageBreak/>
              <w:t>La empresa adjudicada será responsable de solicitar la documentación que requiera al contratante, a través de notas formales, para completar la carpeta de requisitos.</w:t>
            </w:r>
          </w:p>
          <w:p w14:paraId="12A2D666" w14:textId="77777777" w:rsidR="00701467" w:rsidRPr="008429F8" w:rsidRDefault="00701467" w:rsidP="00701467">
            <w:pPr>
              <w:pStyle w:val="Prrafodelista"/>
              <w:numPr>
                <w:ilvl w:val="0"/>
                <w:numId w:val="79"/>
              </w:numPr>
              <w:shd w:val="clear" w:color="auto" w:fill="FFFFFF" w:themeFill="background1"/>
              <w:spacing w:after="160" w:line="259" w:lineRule="auto"/>
              <w:ind w:right="256"/>
              <w:contextualSpacing/>
              <w:jc w:val="both"/>
              <w:rPr>
                <w:rFonts w:ascii="Tahoma" w:hAnsi="Tahoma" w:cs="Tahoma"/>
                <w:lang w:eastAsia="es-BO"/>
              </w:rPr>
            </w:pPr>
            <w:r w:rsidRPr="008429F8">
              <w:rPr>
                <w:rFonts w:ascii="Tahoma" w:hAnsi="Tahoma" w:cs="Tahoma"/>
                <w:lang w:eastAsia="es-BO"/>
              </w:rPr>
              <w:t>La empresa adjudicada será responsable de presentar la carpeta ante la ATT, cumpliendo con todo lo requerido para el ingreso del trámite.</w:t>
            </w:r>
          </w:p>
          <w:p w14:paraId="0C07B045" w14:textId="77777777" w:rsidR="00701467" w:rsidRPr="008429F8" w:rsidRDefault="00701467" w:rsidP="00701467">
            <w:pPr>
              <w:pStyle w:val="Prrafodelista"/>
              <w:numPr>
                <w:ilvl w:val="0"/>
                <w:numId w:val="79"/>
              </w:numPr>
              <w:shd w:val="clear" w:color="auto" w:fill="FFFFFF" w:themeFill="background1"/>
              <w:spacing w:after="160" w:line="259" w:lineRule="auto"/>
              <w:ind w:right="256"/>
              <w:contextualSpacing/>
              <w:jc w:val="both"/>
              <w:rPr>
                <w:rFonts w:ascii="Tahoma" w:hAnsi="Tahoma" w:cs="Tahoma"/>
                <w:lang w:eastAsia="es-BO"/>
              </w:rPr>
            </w:pPr>
            <w:r w:rsidRPr="008429F8">
              <w:rPr>
                <w:rFonts w:ascii="Tahoma" w:hAnsi="Tahoma" w:cs="Tahoma"/>
                <w:lang w:eastAsia="es-BO"/>
              </w:rPr>
              <w:t>La empresa adjudicada será responsable de hacer seguimiento al trámite, responder cualquier consulta o corregir cualquier observación u error existente hasta la otorgación de las licencias.</w:t>
            </w:r>
          </w:p>
          <w:p w14:paraId="1E01F6CC" w14:textId="77777777" w:rsidR="00701467" w:rsidRPr="00A64426" w:rsidRDefault="00701467" w:rsidP="00701467">
            <w:pPr>
              <w:shd w:val="clear" w:color="auto" w:fill="FFFFFF" w:themeFill="background1"/>
              <w:ind w:left="709" w:right="256"/>
              <w:jc w:val="both"/>
              <w:rPr>
                <w:rFonts w:ascii="Tahoma" w:hAnsi="Tahoma" w:cs="Tahoma"/>
                <w:b/>
                <w:sz w:val="20"/>
                <w:szCs w:val="20"/>
                <w:lang w:eastAsia="es-BO"/>
              </w:rPr>
            </w:pPr>
            <w:r w:rsidRPr="00A64426">
              <w:rPr>
                <w:rFonts w:ascii="Tahoma" w:hAnsi="Tahoma" w:cs="Tahoma"/>
                <w:b/>
                <w:sz w:val="20"/>
                <w:szCs w:val="20"/>
                <w:lang w:eastAsia="es-BO"/>
              </w:rPr>
              <w:t>Perfil de la empresa</w:t>
            </w:r>
            <w:r>
              <w:rPr>
                <w:rFonts w:ascii="Tahoma" w:hAnsi="Tahoma" w:cs="Tahoma"/>
                <w:b/>
                <w:sz w:val="20"/>
                <w:szCs w:val="20"/>
                <w:lang w:eastAsia="es-BO"/>
              </w:rPr>
              <w:t>.</w:t>
            </w:r>
          </w:p>
          <w:p w14:paraId="4C65BEA2" w14:textId="77777777" w:rsidR="00701467" w:rsidRPr="008429F8" w:rsidRDefault="00701467" w:rsidP="00701467">
            <w:pPr>
              <w:pStyle w:val="Prrafodelista"/>
              <w:numPr>
                <w:ilvl w:val="0"/>
                <w:numId w:val="80"/>
              </w:numPr>
              <w:shd w:val="clear" w:color="auto" w:fill="FFFFFF" w:themeFill="background1"/>
              <w:spacing w:after="160" w:line="259" w:lineRule="auto"/>
              <w:ind w:right="256"/>
              <w:contextualSpacing/>
              <w:jc w:val="both"/>
              <w:rPr>
                <w:rFonts w:ascii="Tahoma" w:hAnsi="Tahoma" w:cs="Tahoma"/>
                <w:lang w:eastAsia="es-BO"/>
              </w:rPr>
            </w:pPr>
            <w:r>
              <w:rPr>
                <w:rFonts w:ascii="Tahoma" w:hAnsi="Tahoma" w:cs="Tahoma"/>
                <w:lang w:eastAsia="es-BO"/>
              </w:rPr>
              <w:t>El proponente</w:t>
            </w:r>
            <w:r w:rsidRPr="008429F8">
              <w:rPr>
                <w:rFonts w:ascii="Tahoma" w:hAnsi="Tahoma" w:cs="Tahoma"/>
                <w:lang w:eastAsia="es-BO"/>
              </w:rPr>
              <w:t xml:space="preserve"> deberá demostrar su experiencia específica en cuanto a trabajo con sistemas de radiocomunicación a través de </w:t>
            </w:r>
            <w:r>
              <w:rPr>
                <w:rFonts w:ascii="Tahoma" w:hAnsi="Tahoma" w:cs="Tahoma"/>
                <w:lang w:eastAsia="es-BO"/>
              </w:rPr>
              <w:t>certificados de cumplimiento de servicio que respalde esto. Este respaldo debe representar al menos 4 proyectos de esta naturaleza.</w:t>
            </w:r>
          </w:p>
          <w:p w14:paraId="764F3479" w14:textId="77777777" w:rsidR="00701467" w:rsidRPr="008429F8" w:rsidRDefault="00701467" w:rsidP="00701467">
            <w:pPr>
              <w:pStyle w:val="Prrafodelista"/>
              <w:numPr>
                <w:ilvl w:val="0"/>
                <w:numId w:val="80"/>
              </w:numPr>
              <w:shd w:val="clear" w:color="auto" w:fill="FFFFFF" w:themeFill="background1"/>
              <w:spacing w:after="160" w:line="259" w:lineRule="auto"/>
              <w:ind w:right="256"/>
              <w:contextualSpacing/>
              <w:jc w:val="both"/>
              <w:rPr>
                <w:rFonts w:ascii="Tahoma" w:hAnsi="Tahoma" w:cs="Tahoma"/>
                <w:lang w:eastAsia="es-BO"/>
              </w:rPr>
            </w:pPr>
            <w:r>
              <w:rPr>
                <w:rFonts w:ascii="Tahoma" w:hAnsi="Tahoma" w:cs="Tahoma"/>
                <w:lang w:eastAsia="es-BO"/>
              </w:rPr>
              <w:t>El proponente</w:t>
            </w:r>
            <w:r w:rsidRPr="008429F8">
              <w:rPr>
                <w:rFonts w:ascii="Tahoma" w:hAnsi="Tahoma" w:cs="Tahoma"/>
                <w:lang w:eastAsia="es-BO"/>
              </w:rPr>
              <w:t xml:space="preserve"> deberá contar con mínimamente 4 </w:t>
            </w:r>
            <w:r>
              <w:rPr>
                <w:rFonts w:ascii="Tahoma" w:hAnsi="Tahoma" w:cs="Tahoma"/>
                <w:lang w:eastAsia="es-BO"/>
              </w:rPr>
              <w:t>proyectos</w:t>
            </w:r>
            <w:r w:rsidRPr="008429F8">
              <w:rPr>
                <w:rFonts w:ascii="Tahoma" w:hAnsi="Tahoma" w:cs="Tahoma"/>
                <w:lang w:eastAsia="es-BO"/>
              </w:rPr>
              <w:t xml:space="preserve"> general</w:t>
            </w:r>
            <w:r>
              <w:rPr>
                <w:rFonts w:ascii="Tahoma" w:hAnsi="Tahoma" w:cs="Tahoma"/>
                <w:lang w:eastAsia="es-BO"/>
              </w:rPr>
              <w:t>es</w:t>
            </w:r>
            <w:r w:rsidRPr="008429F8">
              <w:rPr>
                <w:rFonts w:ascii="Tahoma" w:hAnsi="Tahoma" w:cs="Tahoma"/>
                <w:lang w:eastAsia="es-BO"/>
              </w:rPr>
              <w:t xml:space="preserve"> en desarrollo y soporte de sistemas de radiocomunicación</w:t>
            </w:r>
            <w:r>
              <w:rPr>
                <w:rFonts w:ascii="Tahoma" w:hAnsi="Tahoma" w:cs="Tahoma"/>
                <w:lang w:eastAsia="es-BO"/>
              </w:rPr>
              <w:t xml:space="preserve"> a través de certificados de cumplimiento de servicio</w:t>
            </w:r>
            <w:r w:rsidRPr="008429F8">
              <w:rPr>
                <w:rFonts w:ascii="Tahoma" w:hAnsi="Tahoma" w:cs="Tahoma"/>
                <w:lang w:eastAsia="es-BO"/>
              </w:rPr>
              <w:t>.</w:t>
            </w:r>
          </w:p>
          <w:p w14:paraId="579D0E2D" w14:textId="77777777" w:rsidR="00701467" w:rsidRDefault="00701467" w:rsidP="00701467">
            <w:pPr>
              <w:pStyle w:val="Prrafodelista"/>
              <w:numPr>
                <w:ilvl w:val="0"/>
                <w:numId w:val="80"/>
              </w:numPr>
              <w:shd w:val="clear" w:color="auto" w:fill="FFFFFF" w:themeFill="background1"/>
              <w:spacing w:after="160" w:line="259" w:lineRule="auto"/>
              <w:ind w:right="256"/>
              <w:contextualSpacing/>
              <w:jc w:val="both"/>
              <w:rPr>
                <w:rFonts w:ascii="Tahoma" w:hAnsi="Tahoma" w:cs="Tahoma"/>
                <w:lang w:eastAsia="es-BO"/>
              </w:rPr>
            </w:pPr>
            <w:r>
              <w:rPr>
                <w:rFonts w:ascii="Tahoma" w:hAnsi="Tahoma" w:cs="Tahoma"/>
                <w:lang w:eastAsia="es-BO"/>
              </w:rPr>
              <w:t xml:space="preserve">El proponente </w:t>
            </w:r>
            <w:r w:rsidRPr="008429F8">
              <w:rPr>
                <w:rFonts w:ascii="Tahoma" w:hAnsi="Tahoma" w:cs="Tahoma"/>
                <w:lang w:eastAsia="es-BO"/>
              </w:rPr>
              <w:t>deberá contar con transporte particular que facilite las operaciones y el movimiento necesario del personal que esté realizando el estudio. El vehículo debe contar con las inspecciones y seguros requeridos dentro del territorio nacional, además de un seguro automotor que pueda cubrir los gastos en caso de una eventualidad.</w:t>
            </w:r>
            <w:r>
              <w:rPr>
                <w:rFonts w:ascii="Tahoma" w:hAnsi="Tahoma" w:cs="Tahoma"/>
                <w:lang w:eastAsia="es-BO"/>
              </w:rPr>
              <w:t xml:space="preserve"> Para su verificación, deberá presentar documentación que avale todos los puntos mencionados, además de en registro RUAT o contrato de alquiler por el tiempo a llevarse a cabo el servicio; a momento de la calificación de la propuesta.</w:t>
            </w:r>
          </w:p>
          <w:p w14:paraId="3F35B6E1" w14:textId="77777777" w:rsidR="00701467" w:rsidRDefault="00701467" w:rsidP="00701467">
            <w:pPr>
              <w:pStyle w:val="Prrafodelista"/>
              <w:numPr>
                <w:ilvl w:val="0"/>
                <w:numId w:val="80"/>
              </w:numPr>
              <w:shd w:val="clear" w:color="auto" w:fill="FFFFFF" w:themeFill="background1"/>
              <w:spacing w:after="160" w:line="259" w:lineRule="auto"/>
              <w:ind w:right="256"/>
              <w:contextualSpacing/>
              <w:jc w:val="both"/>
              <w:rPr>
                <w:rFonts w:ascii="Tahoma" w:hAnsi="Tahoma" w:cs="Tahoma"/>
                <w:lang w:eastAsia="es-BO"/>
              </w:rPr>
            </w:pPr>
            <w:r>
              <w:rPr>
                <w:rFonts w:ascii="Tahoma" w:hAnsi="Tahoma" w:cs="Tahoma"/>
                <w:lang w:eastAsia="es-BO"/>
              </w:rPr>
              <w:t xml:space="preserve">El proponente debe contar con un analizador de espectro para realizar los estudios in situ, en el rango de las frecuencias de 500 a 1700 </w:t>
            </w:r>
            <w:proofErr w:type="spellStart"/>
            <w:r>
              <w:rPr>
                <w:rFonts w:ascii="Tahoma" w:hAnsi="Tahoma" w:cs="Tahoma"/>
                <w:lang w:eastAsia="es-BO"/>
              </w:rPr>
              <w:t>Khz</w:t>
            </w:r>
            <w:proofErr w:type="spellEnd"/>
            <w:r>
              <w:rPr>
                <w:rFonts w:ascii="Tahoma" w:hAnsi="Tahoma" w:cs="Tahoma"/>
                <w:lang w:eastAsia="es-BO"/>
              </w:rPr>
              <w:t xml:space="preserve">, 1700 a 30 </w:t>
            </w:r>
            <w:proofErr w:type="spellStart"/>
            <w:r>
              <w:rPr>
                <w:rFonts w:ascii="Tahoma" w:hAnsi="Tahoma" w:cs="Tahoma"/>
                <w:lang w:eastAsia="es-BO"/>
              </w:rPr>
              <w:t>Mhz</w:t>
            </w:r>
            <w:proofErr w:type="spellEnd"/>
            <w:r>
              <w:rPr>
                <w:rFonts w:ascii="Tahoma" w:hAnsi="Tahoma" w:cs="Tahoma"/>
                <w:lang w:eastAsia="es-BO"/>
              </w:rPr>
              <w:t xml:space="preserve">, canales de televisión, frecuencias de telefonía celular de entre 750Mhz a 7 </w:t>
            </w:r>
            <w:proofErr w:type="spellStart"/>
            <w:r>
              <w:rPr>
                <w:rFonts w:ascii="Tahoma" w:hAnsi="Tahoma" w:cs="Tahoma"/>
                <w:lang w:eastAsia="es-BO"/>
              </w:rPr>
              <w:t>Ghz</w:t>
            </w:r>
            <w:proofErr w:type="spellEnd"/>
            <w:r>
              <w:rPr>
                <w:rFonts w:ascii="Tahoma" w:hAnsi="Tahoma" w:cs="Tahoma"/>
                <w:lang w:eastAsia="es-BO"/>
              </w:rPr>
              <w:t xml:space="preserve"> según requerimientos de la ATT.</w:t>
            </w:r>
          </w:p>
          <w:p w14:paraId="0AB5AA1C" w14:textId="77777777" w:rsidR="00701467" w:rsidRPr="007B5FA8" w:rsidRDefault="00701467" w:rsidP="00701467">
            <w:pPr>
              <w:pStyle w:val="Prrafodelista"/>
              <w:shd w:val="clear" w:color="auto" w:fill="FFFFFF" w:themeFill="background1"/>
              <w:ind w:left="1429" w:right="256"/>
              <w:jc w:val="both"/>
              <w:rPr>
                <w:rFonts w:ascii="Tahoma" w:hAnsi="Tahoma" w:cs="Tahoma"/>
                <w:lang w:eastAsia="es-BO"/>
              </w:rPr>
            </w:pPr>
            <w:r>
              <w:rPr>
                <w:rFonts w:ascii="Tahoma" w:hAnsi="Tahoma" w:cs="Tahoma"/>
                <w:lang w:eastAsia="es-BO"/>
              </w:rPr>
              <w:t>Para verificar la tenencia del equipo</w:t>
            </w:r>
            <w:r w:rsidRPr="007B5FA8">
              <w:rPr>
                <w:rFonts w:ascii="Tahoma" w:hAnsi="Tahoma" w:cs="Tahoma"/>
                <w:lang w:eastAsia="es-BO"/>
              </w:rPr>
              <w:t>, se deberá presentar la ficha técnica del equipo, marca, modelo, número de serie y fotografías del analizador, donde se corrobore lo declarado.</w:t>
            </w:r>
          </w:p>
          <w:p w14:paraId="764BBBE0" w14:textId="77777777" w:rsidR="00701467" w:rsidRPr="008429F8" w:rsidRDefault="00701467" w:rsidP="00701467">
            <w:pPr>
              <w:pStyle w:val="Prrafodelista"/>
              <w:shd w:val="clear" w:color="auto" w:fill="FFFFFF" w:themeFill="background1"/>
              <w:ind w:left="1429" w:right="256"/>
              <w:jc w:val="both"/>
              <w:rPr>
                <w:rFonts w:ascii="Tahoma" w:hAnsi="Tahoma" w:cs="Tahoma"/>
                <w:lang w:eastAsia="es-BO"/>
              </w:rPr>
            </w:pPr>
            <w:r w:rsidRPr="007B5FA8">
              <w:rPr>
                <w:rFonts w:ascii="Tahoma" w:hAnsi="Tahoma" w:cs="Tahoma"/>
                <w:lang w:eastAsia="es-BO"/>
              </w:rPr>
              <w:t>En caso de que la empresa sea adjudicada, deberá presentar el equipo físicamente, previa coordinación, en las oficinas centrales de ENDE, calle Colombia 655 de la ci</w:t>
            </w:r>
            <w:r>
              <w:rPr>
                <w:rFonts w:ascii="Tahoma" w:hAnsi="Tahoma" w:cs="Tahoma"/>
                <w:lang w:eastAsia="es-BO"/>
              </w:rPr>
              <w:t>udad de Cochabamba.</w:t>
            </w:r>
          </w:p>
          <w:p w14:paraId="52737A0F" w14:textId="77777777" w:rsidR="00701467" w:rsidRPr="00B37AFC" w:rsidRDefault="00701467" w:rsidP="00701467">
            <w:pPr>
              <w:shd w:val="clear" w:color="auto" w:fill="FFFFFF" w:themeFill="background1"/>
              <w:ind w:left="709" w:right="256"/>
              <w:jc w:val="both"/>
              <w:rPr>
                <w:rFonts w:ascii="Tahoma" w:hAnsi="Tahoma" w:cs="Tahoma"/>
                <w:b/>
                <w:sz w:val="20"/>
                <w:szCs w:val="20"/>
                <w:lang w:eastAsia="es-BO"/>
              </w:rPr>
            </w:pPr>
            <w:r w:rsidRPr="00B37AFC">
              <w:rPr>
                <w:rFonts w:ascii="Tahoma" w:hAnsi="Tahoma" w:cs="Tahoma"/>
                <w:b/>
                <w:sz w:val="20"/>
                <w:szCs w:val="20"/>
                <w:lang w:eastAsia="es-BO"/>
              </w:rPr>
              <w:t>Perfil de los profesionales involucrados en la consultoría.</w:t>
            </w:r>
          </w:p>
          <w:p w14:paraId="331E6AB1"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 xml:space="preserve">El proponente debe destinar al menos 2 funcionarios para realizar este servicio. Un conductor y un operador. Ambos deben estar debidamente contratados, además de contar con seguros de salud, accidentes y de vida, ser aportantes a las </w:t>
            </w:r>
            <w:proofErr w:type="spellStart"/>
            <w:r>
              <w:rPr>
                <w:rFonts w:ascii="Tahoma" w:hAnsi="Tahoma" w:cs="Tahoma"/>
                <w:sz w:val="20"/>
                <w:szCs w:val="20"/>
                <w:lang w:eastAsia="es-BO"/>
              </w:rPr>
              <w:t>AFP´s</w:t>
            </w:r>
            <w:proofErr w:type="spellEnd"/>
            <w:r>
              <w:rPr>
                <w:rFonts w:ascii="Tahoma" w:hAnsi="Tahoma" w:cs="Tahoma"/>
                <w:sz w:val="20"/>
                <w:szCs w:val="20"/>
                <w:lang w:eastAsia="es-BO"/>
              </w:rPr>
              <w:t xml:space="preserve"> y finalmente, contar con las vacunas apropiadas y de acuerdo a la competencia del trabajo y la época.</w:t>
            </w:r>
          </w:p>
          <w:p w14:paraId="30EFC897" w14:textId="77777777" w:rsidR="00701467" w:rsidRPr="00042493" w:rsidRDefault="00701467" w:rsidP="00701467">
            <w:pPr>
              <w:pStyle w:val="Prrafodelista"/>
              <w:numPr>
                <w:ilvl w:val="0"/>
                <w:numId w:val="85"/>
              </w:numPr>
              <w:shd w:val="clear" w:color="auto" w:fill="FFFFFF" w:themeFill="background1"/>
              <w:spacing w:after="160" w:line="259" w:lineRule="auto"/>
              <w:ind w:right="256"/>
              <w:contextualSpacing/>
              <w:jc w:val="both"/>
              <w:rPr>
                <w:rFonts w:ascii="Tahoma" w:hAnsi="Tahoma" w:cs="Tahoma"/>
                <w:lang w:eastAsia="es-BO"/>
              </w:rPr>
            </w:pPr>
            <w:r w:rsidRPr="00042493">
              <w:rPr>
                <w:rFonts w:ascii="Tahoma" w:hAnsi="Tahoma" w:cs="Tahoma"/>
                <w:lang w:eastAsia="es-BO"/>
              </w:rPr>
              <w:t>Personal clave</w:t>
            </w:r>
          </w:p>
          <w:p w14:paraId="79EF1CD9"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Formación: El personal clave, el operador debe ser mínimamente Técnico Superior en electrónica, telecomunicaciones o sistemas electrónicos.</w:t>
            </w:r>
          </w:p>
          <w:p w14:paraId="6532A26C"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Experiencia general: En trabajos relacionados a radiocomunicación, demostrando al menos 2 trabajos o proyectos previos con certificación correspondiente.</w:t>
            </w:r>
          </w:p>
          <w:p w14:paraId="628DF128"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Experiencia específica: Al menos 2 estudios de espectro de espacio abierto y operación de analizadores de espectro, tanto en campo o en laboratorio, avalado por un certificado de cumplimiento que lo acredite.</w:t>
            </w:r>
          </w:p>
          <w:p w14:paraId="7A698942" w14:textId="77777777" w:rsidR="00701467" w:rsidRPr="00042493" w:rsidRDefault="00701467" w:rsidP="00701467">
            <w:pPr>
              <w:pStyle w:val="Prrafodelista"/>
              <w:numPr>
                <w:ilvl w:val="0"/>
                <w:numId w:val="85"/>
              </w:numPr>
              <w:shd w:val="clear" w:color="auto" w:fill="FFFFFF" w:themeFill="background1"/>
              <w:spacing w:after="160" w:line="259" w:lineRule="auto"/>
              <w:ind w:right="256"/>
              <w:contextualSpacing/>
              <w:jc w:val="both"/>
              <w:rPr>
                <w:rFonts w:ascii="Tahoma" w:hAnsi="Tahoma" w:cs="Tahoma"/>
                <w:lang w:eastAsia="es-BO"/>
              </w:rPr>
            </w:pPr>
            <w:r w:rsidRPr="00042493">
              <w:rPr>
                <w:rFonts w:ascii="Tahoma" w:hAnsi="Tahoma" w:cs="Tahoma"/>
                <w:lang w:eastAsia="es-BO"/>
              </w:rPr>
              <w:t>Personal de apoyo</w:t>
            </w:r>
          </w:p>
          <w:p w14:paraId="3DC3A13D"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Un conductor que deberá contar con licencia de conducción “Categoría A” mínimamente. Este último no está sujeto a evaluación.</w:t>
            </w:r>
          </w:p>
          <w:p w14:paraId="150D692B" w14:textId="77777777" w:rsidR="00701467" w:rsidRPr="007D534E" w:rsidRDefault="00701467" w:rsidP="00701467">
            <w:pPr>
              <w:shd w:val="clear" w:color="auto" w:fill="FFFFFF" w:themeFill="background1"/>
              <w:ind w:left="709" w:right="256"/>
              <w:jc w:val="both"/>
              <w:rPr>
                <w:rFonts w:ascii="Tahoma" w:hAnsi="Tahoma" w:cs="Tahoma"/>
                <w:b/>
                <w:sz w:val="20"/>
                <w:szCs w:val="20"/>
                <w:lang w:eastAsia="es-BO"/>
              </w:rPr>
            </w:pPr>
            <w:r>
              <w:rPr>
                <w:rFonts w:ascii="Tahoma" w:hAnsi="Tahoma" w:cs="Tahoma"/>
                <w:b/>
                <w:sz w:val="20"/>
                <w:szCs w:val="20"/>
                <w:lang w:eastAsia="es-BO"/>
              </w:rPr>
              <w:t>P</w:t>
            </w:r>
            <w:r w:rsidRPr="007D534E">
              <w:rPr>
                <w:rFonts w:ascii="Tahoma" w:hAnsi="Tahoma" w:cs="Tahoma"/>
                <w:b/>
                <w:sz w:val="20"/>
                <w:szCs w:val="20"/>
                <w:lang w:eastAsia="es-BO"/>
              </w:rPr>
              <w:t>lazo</w:t>
            </w:r>
            <w:r>
              <w:rPr>
                <w:rFonts w:ascii="Tahoma" w:hAnsi="Tahoma" w:cs="Tahoma"/>
                <w:b/>
                <w:sz w:val="20"/>
                <w:szCs w:val="20"/>
                <w:lang w:eastAsia="es-BO"/>
              </w:rPr>
              <w:t xml:space="preserve"> del servicio</w:t>
            </w:r>
          </w:p>
          <w:p w14:paraId="3E885F74"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 xml:space="preserve">El tiempo de entrega del Estudio Técnico para licenciamiento de frecuencia ante la ATT para la línea </w:t>
            </w:r>
            <w:proofErr w:type="spellStart"/>
            <w:r>
              <w:rPr>
                <w:rFonts w:ascii="Tahoma" w:hAnsi="Tahoma" w:cs="Tahoma"/>
                <w:sz w:val="20"/>
                <w:szCs w:val="20"/>
                <w:lang w:eastAsia="es-BO"/>
              </w:rPr>
              <w:t>Caranavi</w:t>
            </w:r>
            <w:proofErr w:type="spellEnd"/>
            <w:r>
              <w:rPr>
                <w:rFonts w:ascii="Tahoma" w:hAnsi="Tahoma" w:cs="Tahoma"/>
                <w:sz w:val="20"/>
                <w:szCs w:val="20"/>
                <w:lang w:eastAsia="es-BO"/>
              </w:rPr>
              <w:t xml:space="preserve"> - Trinidad, es de 30 días calendario computable desde el día siguiente hábil de la firma del contrato.</w:t>
            </w:r>
          </w:p>
          <w:p w14:paraId="50421AD8" w14:textId="77777777" w:rsidR="005737E0" w:rsidRDefault="005737E0" w:rsidP="00701467">
            <w:pPr>
              <w:shd w:val="clear" w:color="auto" w:fill="FFFFFF" w:themeFill="background1"/>
              <w:ind w:left="709" w:right="256"/>
              <w:jc w:val="both"/>
              <w:rPr>
                <w:rFonts w:ascii="Tahoma" w:hAnsi="Tahoma" w:cs="Tahoma"/>
                <w:sz w:val="20"/>
                <w:szCs w:val="20"/>
                <w:lang w:eastAsia="es-BO"/>
              </w:rPr>
            </w:pPr>
          </w:p>
          <w:p w14:paraId="130CBA58" w14:textId="77777777" w:rsidR="005737E0" w:rsidRDefault="005737E0" w:rsidP="00701467">
            <w:pPr>
              <w:shd w:val="clear" w:color="auto" w:fill="FFFFFF" w:themeFill="background1"/>
              <w:ind w:left="709" w:right="256"/>
              <w:jc w:val="both"/>
              <w:rPr>
                <w:rFonts w:ascii="Tahoma" w:hAnsi="Tahoma" w:cs="Tahoma"/>
                <w:sz w:val="20"/>
                <w:szCs w:val="20"/>
                <w:lang w:eastAsia="es-BO"/>
              </w:rPr>
            </w:pPr>
          </w:p>
          <w:p w14:paraId="10C2ADE6" w14:textId="77777777" w:rsidR="00701467" w:rsidRPr="008429F8" w:rsidRDefault="00701467" w:rsidP="00701467">
            <w:pPr>
              <w:shd w:val="clear" w:color="auto" w:fill="FFFFFF" w:themeFill="background1"/>
              <w:ind w:left="709" w:right="256"/>
              <w:jc w:val="both"/>
              <w:rPr>
                <w:rFonts w:ascii="Tahoma" w:hAnsi="Tahoma" w:cs="Tahoma"/>
                <w:b/>
                <w:sz w:val="20"/>
                <w:szCs w:val="20"/>
                <w:lang w:eastAsia="es-BO"/>
              </w:rPr>
            </w:pPr>
            <w:r w:rsidRPr="008429F8">
              <w:rPr>
                <w:rFonts w:ascii="Tahoma" w:hAnsi="Tahoma" w:cs="Tahoma"/>
                <w:b/>
                <w:sz w:val="20"/>
                <w:szCs w:val="20"/>
                <w:lang w:eastAsia="es-BO"/>
              </w:rPr>
              <w:lastRenderedPageBreak/>
              <w:t>Resultados esperados</w:t>
            </w:r>
          </w:p>
          <w:p w14:paraId="17961258" w14:textId="77777777" w:rsidR="00701467" w:rsidRPr="008429F8" w:rsidRDefault="00701467" w:rsidP="00701467">
            <w:pPr>
              <w:pStyle w:val="Prrafodelista"/>
              <w:numPr>
                <w:ilvl w:val="0"/>
                <w:numId w:val="81"/>
              </w:numPr>
              <w:shd w:val="clear" w:color="auto" w:fill="FFFFFF" w:themeFill="background1"/>
              <w:spacing w:after="160" w:line="259" w:lineRule="auto"/>
              <w:ind w:right="256"/>
              <w:contextualSpacing/>
              <w:jc w:val="both"/>
              <w:rPr>
                <w:rFonts w:ascii="Tahoma" w:hAnsi="Tahoma" w:cs="Tahoma"/>
                <w:lang w:eastAsia="es-BO"/>
              </w:rPr>
            </w:pPr>
            <w:r w:rsidRPr="008429F8">
              <w:rPr>
                <w:rFonts w:ascii="Tahoma" w:hAnsi="Tahoma" w:cs="Tahoma"/>
                <w:lang w:eastAsia="es-BO"/>
              </w:rPr>
              <w:t xml:space="preserve">Un informe preliminar, una vez concluido el estudio técnico, que refleje el trabajo, las problemáticas y recomendaciones que puedan surgir. El informe preliminar deberá presentarse a los 24 días calendario de haberse iniciado el plazo del contrato. </w:t>
            </w:r>
          </w:p>
          <w:p w14:paraId="734A7FE0"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sidRPr="0049244D">
              <w:rPr>
                <w:rFonts w:ascii="Tahoma" w:hAnsi="Tahoma" w:cs="Tahoma"/>
                <w:sz w:val="20"/>
                <w:szCs w:val="20"/>
                <w:lang w:eastAsia="es-BO"/>
              </w:rPr>
              <w:t>ENDE deberá emitir la respectiva conformidad en un plazo no mayor a 3 días</w:t>
            </w:r>
            <w:r>
              <w:rPr>
                <w:rFonts w:ascii="Tahoma" w:hAnsi="Tahoma" w:cs="Tahoma"/>
                <w:sz w:val="20"/>
                <w:szCs w:val="20"/>
                <w:lang w:eastAsia="es-BO"/>
              </w:rPr>
              <w:t xml:space="preserve"> calendarios</w:t>
            </w:r>
            <w:r w:rsidRPr="0049244D">
              <w:rPr>
                <w:rFonts w:ascii="Tahoma" w:hAnsi="Tahoma" w:cs="Tahoma"/>
                <w:sz w:val="20"/>
                <w:szCs w:val="20"/>
                <w:lang w:eastAsia="es-BO"/>
              </w:rPr>
              <w:t xml:space="preserve">; en caso de existir observaciones respecto al Informe Preliminar, </w:t>
            </w:r>
            <w:r>
              <w:rPr>
                <w:rFonts w:ascii="Tahoma" w:hAnsi="Tahoma" w:cs="Tahoma"/>
                <w:sz w:val="20"/>
                <w:szCs w:val="20"/>
                <w:lang w:eastAsia="es-BO"/>
              </w:rPr>
              <w:t>la empresa adjudicada</w:t>
            </w:r>
            <w:r w:rsidRPr="0049244D">
              <w:rPr>
                <w:rFonts w:ascii="Tahoma" w:hAnsi="Tahoma" w:cs="Tahoma"/>
                <w:sz w:val="20"/>
                <w:szCs w:val="20"/>
                <w:lang w:eastAsia="es-BO"/>
              </w:rPr>
              <w:t xml:space="preserve"> deberá realizar las correcciones en un plazo no mayor a 2 días calendario.</w:t>
            </w:r>
          </w:p>
          <w:p w14:paraId="0C18A046"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sidRPr="0049244D">
              <w:rPr>
                <w:rFonts w:ascii="Tahoma" w:hAnsi="Tahoma" w:cs="Tahoma"/>
                <w:sz w:val="20"/>
                <w:szCs w:val="20"/>
                <w:lang w:eastAsia="es-BO"/>
              </w:rPr>
              <w:t>Una vez corregido el</w:t>
            </w:r>
            <w:r>
              <w:rPr>
                <w:rFonts w:ascii="Tahoma" w:hAnsi="Tahoma" w:cs="Tahoma"/>
                <w:sz w:val="20"/>
                <w:szCs w:val="20"/>
                <w:lang w:eastAsia="es-BO"/>
              </w:rPr>
              <w:t xml:space="preserve"> informe preliminar, la empresa adjudicada</w:t>
            </w:r>
            <w:r w:rsidRPr="0049244D">
              <w:rPr>
                <w:rFonts w:ascii="Tahoma" w:hAnsi="Tahoma" w:cs="Tahoma"/>
                <w:sz w:val="20"/>
                <w:szCs w:val="20"/>
                <w:lang w:eastAsia="es-BO"/>
              </w:rPr>
              <w:t xml:space="preserve"> deberá remitir a ENDE el informe preliminar corregido.</w:t>
            </w:r>
          </w:p>
          <w:p w14:paraId="27C9667D" w14:textId="77777777" w:rsidR="00701467" w:rsidRPr="0049244D" w:rsidRDefault="00701467" w:rsidP="00701467">
            <w:pPr>
              <w:shd w:val="clear" w:color="auto" w:fill="FFFFFF" w:themeFill="background1"/>
              <w:ind w:left="709" w:right="256"/>
              <w:jc w:val="both"/>
              <w:rPr>
                <w:rFonts w:ascii="Tahoma" w:hAnsi="Tahoma" w:cs="Tahoma"/>
                <w:sz w:val="20"/>
                <w:szCs w:val="20"/>
                <w:lang w:eastAsia="es-BO"/>
              </w:rPr>
            </w:pPr>
            <w:r w:rsidRPr="0049244D">
              <w:rPr>
                <w:rFonts w:ascii="Tahoma" w:hAnsi="Tahoma" w:cs="Tahoma"/>
                <w:sz w:val="20"/>
                <w:szCs w:val="20"/>
                <w:lang w:eastAsia="es-BO"/>
              </w:rPr>
              <w:t xml:space="preserve">ENDE, una vez recibido el informe preliminar corregido, procederá a la revisión y emisión de conformidad en un plazo no mayor a 1 día calendario para que </w:t>
            </w:r>
            <w:r>
              <w:rPr>
                <w:rFonts w:ascii="Tahoma" w:hAnsi="Tahoma" w:cs="Tahoma"/>
                <w:sz w:val="20"/>
                <w:szCs w:val="20"/>
                <w:lang w:eastAsia="es-BO"/>
              </w:rPr>
              <w:t>la empresa adjudicada</w:t>
            </w:r>
            <w:r w:rsidRPr="0049244D">
              <w:rPr>
                <w:rFonts w:ascii="Tahoma" w:hAnsi="Tahoma" w:cs="Tahoma"/>
                <w:sz w:val="20"/>
                <w:szCs w:val="20"/>
                <w:lang w:eastAsia="es-BO"/>
              </w:rPr>
              <w:t xml:space="preserve"> pueda continuar con la recopilación de información y esta sea remitida a la ATT.</w:t>
            </w:r>
          </w:p>
          <w:p w14:paraId="746D80B4" w14:textId="77777777" w:rsidR="00701467" w:rsidRDefault="00701467" w:rsidP="00701467">
            <w:pPr>
              <w:pStyle w:val="Prrafodelista"/>
              <w:numPr>
                <w:ilvl w:val="0"/>
                <w:numId w:val="81"/>
              </w:numPr>
              <w:shd w:val="clear" w:color="auto" w:fill="FFFFFF" w:themeFill="background1"/>
              <w:spacing w:after="160" w:line="259" w:lineRule="auto"/>
              <w:ind w:right="256"/>
              <w:contextualSpacing/>
              <w:jc w:val="both"/>
              <w:rPr>
                <w:rFonts w:ascii="Tahoma" w:hAnsi="Tahoma" w:cs="Tahoma"/>
                <w:lang w:eastAsia="es-BO"/>
              </w:rPr>
            </w:pPr>
            <w:r w:rsidRPr="008429F8">
              <w:rPr>
                <w:rFonts w:ascii="Tahoma" w:hAnsi="Tahoma" w:cs="Tahoma"/>
                <w:lang w:eastAsia="es-BO"/>
              </w:rPr>
              <w:t>Entrega y aprobación de un informe final, una vez se tenga la otorgación de licencias por parte de la ATT El tiempo durante el periodo de entrega del informe preliminar aprobado y la otorgación de las licencias, no será computado dentro del plazo contractual.</w:t>
            </w:r>
          </w:p>
          <w:p w14:paraId="27EF7B8B" w14:textId="77777777" w:rsidR="00701467" w:rsidRPr="008429F8" w:rsidRDefault="00701467" w:rsidP="00701467">
            <w:pPr>
              <w:pStyle w:val="Prrafodelista"/>
              <w:shd w:val="clear" w:color="auto" w:fill="FFFFFF" w:themeFill="background1"/>
              <w:ind w:right="256"/>
              <w:jc w:val="both"/>
              <w:rPr>
                <w:rFonts w:ascii="Tahoma" w:hAnsi="Tahoma" w:cs="Tahoma"/>
                <w:lang w:eastAsia="es-BO"/>
              </w:rPr>
            </w:pPr>
          </w:p>
          <w:p w14:paraId="29634A9B" w14:textId="77777777" w:rsidR="00701467" w:rsidRDefault="00701467" w:rsidP="00701467">
            <w:pPr>
              <w:pStyle w:val="Prrafodelista"/>
              <w:numPr>
                <w:ilvl w:val="0"/>
                <w:numId w:val="81"/>
              </w:numPr>
              <w:shd w:val="clear" w:color="auto" w:fill="FFFFFF" w:themeFill="background1"/>
              <w:spacing w:after="160" w:line="259" w:lineRule="auto"/>
              <w:ind w:right="256"/>
              <w:contextualSpacing/>
              <w:jc w:val="both"/>
              <w:rPr>
                <w:rFonts w:ascii="Tahoma" w:hAnsi="Tahoma" w:cs="Tahoma"/>
                <w:lang w:eastAsia="es-BO"/>
              </w:rPr>
            </w:pPr>
            <w:r w:rsidRPr="008429F8">
              <w:rPr>
                <w:rFonts w:ascii="Tahoma" w:hAnsi="Tahoma" w:cs="Tahoma"/>
                <w:lang w:eastAsia="es-BO"/>
              </w:rPr>
              <w:t>Una copia física de toda la documentación y una copia digital son también obligatorias para el resguardo y registro apropiado por parte de ENDE, constituyéndose este último como propietario de todo el material generado por este estudio y del trámite en general.</w:t>
            </w:r>
          </w:p>
          <w:p w14:paraId="6131DE3E" w14:textId="77777777" w:rsidR="00701467" w:rsidRDefault="00701467" w:rsidP="00701467">
            <w:pPr>
              <w:pStyle w:val="Prrafodelista"/>
              <w:ind w:right="256"/>
              <w:rPr>
                <w:rFonts w:ascii="Tahoma" w:hAnsi="Tahoma" w:cs="Tahoma"/>
                <w:lang w:eastAsia="es-BO"/>
              </w:rPr>
            </w:pPr>
          </w:p>
          <w:p w14:paraId="5127EABB" w14:textId="77777777" w:rsidR="00701467" w:rsidRPr="00042493" w:rsidRDefault="00701467" w:rsidP="00701467">
            <w:pPr>
              <w:pStyle w:val="Prrafodelista"/>
              <w:ind w:right="256"/>
              <w:rPr>
                <w:rFonts w:ascii="Tahoma" w:hAnsi="Tahoma" w:cs="Tahoma"/>
                <w:b/>
                <w:lang w:eastAsia="es-BO"/>
              </w:rPr>
            </w:pPr>
            <w:r w:rsidRPr="00042493">
              <w:rPr>
                <w:rFonts w:ascii="Tahoma" w:hAnsi="Tahoma" w:cs="Tahoma"/>
                <w:b/>
                <w:lang w:eastAsia="es-BO"/>
              </w:rPr>
              <w:t>Supervisión o contraparte</w:t>
            </w:r>
          </w:p>
          <w:p w14:paraId="0364EB98" w14:textId="77777777" w:rsidR="00701467" w:rsidRDefault="00701467" w:rsidP="00701467">
            <w:pPr>
              <w:pStyle w:val="Prrafodelista"/>
              <w:shd w:val="clear" w:color="auto" w:fill="FFFFFF" w:themeFill="background1"/>
              <w:ind w:right="256"/>
              <w:jc w:val="both"/>
              <w:rPr>
                <w:rFonts w:ascii="Tahoma" w:hAnsi="Tahoma" w:cs="Tahoma"/>
                <w:lang w:eastAsia="es-BO"/>
              </w:rPr>
            </w:pPr>
          </w:p>
          <w:p w14:paraId="51AEC9A9" w14:textId="77777777" w:rsidR="00701467" w:rsidRPr="008429F8" w:rsidRDefault="00701467" w:rsidP="00701467">
            <w:pPr>
              <w:pStyle w:val="Prrafodelista"/>
              <w:shd w:val="clear" w:color="auto" w:fill="FFFFFF" w:themeFill="background1"/>
              <w:ind w:right="256"/>
              <w:jc w:val="both"/>
              <w:rPr>
                <w:rFonts w:ascii="Tahoma" w:hAnsi="Tahoma" w:cs="Tahoma"/>
                <w:lang w:eastAsia="es-BO"/>
              </w:rPr>
            </w:pPr>
            <w:r>
              <w:rPr>
                <w:rFonts w:ascii="Tahoma" w:hAnsi="Tahoma" w:cs="Tahoma"/>
                <w:lang w:eastAsia="es-BO"/>
              </w:rPr>
              <w:t>ENDE designará a un profesional para la revisión de los informes y documentación presentada. Este profesional designado, estará a cargo de la supervisión del servicio para cumplimiento de los objetivos, dentro de la Gerencia de Operación de Sistemas Eléctricos.</w:t>
            </w:r>
          </w:p>
          <w:p w14:paraId="079A48D2" w14:textId="77777777" w:rsidR="00701467" w:rsidRPr="00406E59" w:rsidRDefault="00701467" w:rsidP="00701467">
            <w:pPr>
              <w:shd w:val="clear" w:color="auto" w:fill="FFFFFF" w:themeFill="background1"/>
              <w:ind w:left="709" w:right="256"/>
              <w:jc w:val="both"/>
              <w:rPr>
                <w:rFonts w:ascii="Tahoma" w:hAnsi="Tahoma" w:cs="Tahoma"/>
                <w:b/>
                <w:sz w:val="20"/>
                <w:szCs w:val="20"/>
                <w:lang w:eastAsia="es-BO"/>
              </w:rPr>
            </w:pPr>
            <w:r>
              <w:rPr>
                <w:rFonts w:ascii="Tahoma" w:hAnsi="Tahoma" w:cs="Tahoma"/>
                <w:b/>
                <w:sz w:val="20"/>
                <w:szCs w:val="20"/>
                <w:lang w:eastAsia="es-BO"/>
              </w:rPr>
              <w:t>Garantía de cumplimiento de contrato</w:t>
            </w:r>
          </w:p>
          <w:p w14:paraId="44E84993" w14:textId="77777777" w:rsidR="00701467" w:rsidRPr="00500F60" w:rsidRDefault="00701467" w:rsidP="00701467">
            <w:pPr>
              <w:shd w:val="clear" w:color="auto" w:fill="FFFFFF" w:themeFill="background1"/>
              <w:ind w:left="709" w:right="256"/>
              <w:jc w:val="both"/>
              <w:rPr>
                <w:rFonts w:ascii="Tahoma" w:hAnsi="Tahoma" w:cs="Tahoma"/>
                <w:sz w:val="20"/>
                <w:szCs w:val="20"/>
                <w:u w:val="single"/>
                <w:lang w:eastAsia="es-BO"/>
              </w:rPr>
            </w:pPr>
            <w:r>
              <w:rPr>
                <w:rFonts w:ascii="Tahoma" w:hAnsi="Tahoma" w:cs="Tahoma"/>
                <w:sz w:val="20"/>
                <w:szCs w:val="20"/>
                <w:lang w:eastAsia="es-BO"/>
              </w:rPr>
              <w:t xml:space="preserve">La empresa adjudicada </w:t>
            </w:r>
            <w:r w:rsidRPr="00232C2C">
              <w:rPr>
                <w:rFonts w:ascii="Tahoma" w:hAnsi="Tahoma" w:cs="Tahoma"/>
                <w:sz w:val="20"/>
                <w:szCs w:val="20"/>
                <w:lang w:eastAsia="es-BO"/>
              </w:rPr>
              <w:t xml:space="preserve">deberá presentar </w:t>
            </w:r>
            <w:r w:rsidRPr="00500F60">
              <w:rPr>
                <w:rFonts w:ascii="Tahoma" w:hAnsi="Tahoma" w:cs="Tahoma"/>
                <w:sz w:val="20"/>
                <w:szCs w:val="20"/>
                <w:lang w:eastAsia="es-BO"/>
              </w:rPr>
              <w:t xml:space="preserve">una </w:t>
            </w:r>
            <w:r w:rsidRPr="00500F60">
              <w:rPr>
                <w:rFonts w:ascii="Tahoma" w:hAnsi="Tahoma" w:cs="Tahoma"/>
                <w:sz w:val="20"/>
                <w:szCs w:val="20"/>
                <w:u w:val="single"/>
                <w:lang w:eastAsia="es-BO"/>
              </w:rPr>
              <w:t xml:space="preserve">Garantía a Primer Requerimiento, emitida por una entidad de intermediación financiera bancaria o no bancaria regulada y autorizada por la autoridad competente, con carácter de renovable, irrevocable y de ejecución inmediata, equivalente al siete por ciento (7%) del monto total del Contrato, a nombre de la EMPRESA NACIONAL DE ELECTRICIDAD – ENDE, con vigencia a partir de la emisión de la garantía hasta 90 días calendario posteriores al plazo de entrega del Informe Final; en caso de vencimiento ENDE solicitará renovación. </w:t>
            </w:r>
          </w:p>
          <w:p w14:paraId="1E5B6977"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sidRPr="00232C2C">
              <w:rPr>
                <w:rFonts w:ascii="Tahoma" w:hAnsi="Tahoma" w:cs="Tahoma"/>
                <w:sz w:val="20"/>
                <w:szCs w:val="20"/>
                <w:lang w:eastAsia="es-BO"/>
              </w:rPr>
              <w:t>Es</w:t>
            </w:r>
            <w:r>
              <w:rPr>
                <w:rFonts w:ascii="Tahoma" w:hAnsi="Tahoma" w:cs="Tahoma"/>
                <w:sz w:val="20"/>
                <w:szCs w:val="20"/>
                <w:lang w:eastAsia="es-BO"/>
              </w:rPr>
              <w:t xml:space="preserve"> responsabilidad de la empresa adjudicada, mantener vigente </w:t>
            </w:r>
            <w:r w:rsidRPr="00232C2C">
              <w:rPr>
                <w:rFonts w:ascii="Tahoma" w:hAnsi="Tahoma" w:cs="Tahoma"/>
                <w:sz w:val="20"/>
                <w:szCs w:val="20"/>
                <w:lang w:eastAsia="es-BO"/>
              </w:rPr>
              <w:t>la garantía a primer requerimiento de</w:t>
            </w:r>
            <w:r>
              <w:rPr>
                <w:rFonts w:ascii="Tahoma" w:hAnsi="Tahoma" w:cs="Tahoma"/>
                <w:sz w:val="20"/>
                <w:szCs w:val="20"/>
                <w:lang w:eastAsia="es-BO"/>
              </w:rPr>
              <w:t xml:space="preserve"> </w:t>
            </w:r>
            <w:r w:rsidRPr="00232C2C">
              <w:rPr>
                <w:rFonts w:ascii="Tahoma" w:hAnsi="Tahoma" w:cs="Tahoma"/>
                <w:sz w:val="20"/>
                <w:szCs w:val="20"/>
                <w:lang w:eastAsia="es-BO"/>
              </w:rPr>
              <w:t xml:space="preserve">Cumplimiento de Contrato, hasta la entrega final del producto. </w:t>
            </w:r>
          </w:p>
          <w:p w14:paraId="33E9C4A3" w14:textId="77777777" w:rsidR="00701467" w:rsidRPr="00406E59" w:rsidRDefault="00701467" w:rsidP="00701467">
            <w:pPr>
              <w:shd w:val="clear" w:color="auto" w:fill="FFFFFF" w:themeFill="background1"/>
              <w:ind w:left="709" w:right="256"/>
              <w:jc w:val="both"/>
              <w:rPr>
                <w:rFonts w:ascii="Tahoma" w:hAnsi="Tahoma" w:cs="Tahoma"/>
                <w:b/>
                <w:sz w:val="20"/>
                <w:szCs w:val="20"/>
                <w:lang w:eastAsia="es-BO"/>
              </w:rPr>
            </w:pPr>
            <w:r w:rsidRPr="00406E59">
              <w:rPr>
                <w:rFonts w:ascii="Tahoma" w:hAnsi="Tahoma" w:cs="Tahoma"/>
                <w:b/>
                <w:sz w:val="20"/>
                <w:szCs w:val="20"/>
                <w:lang w:eastAsia="es-BO"/>
              </w:rPr>
              <w:t>Forma de pago</w:t>
            </w:r>
          </w:p>
          <w:p w14:paraId="2A2962DB" w14:textId="77777777" w:rsidR="00701467" w:rsidRDefault="00701467" w:rsidP="00701467">
            <w:pPr>
              <w:shd w:val="clear" w:color="auto" w:fill="FFFFFF" w:themeFill="background1"/>
              <w:ind w:left="709" w:right="256"/>
              <w:jc w:val="both"/>
              <w:rPr>
                <w:rFonts w:ascii="Tahoma" w:hAnsi="Tahoma" w:cs="Tahoma"/>
                <w:sz w:val="20"/>
                <w:szCs w:val="20"/>
                <w:lang w:eastAsia="es-BO"/>
              </w:rPr>
            </w:pPr>
            <w:r>
              <w:rPr>
                <w:rFonts w:ascii="Tahoma" w:hAnsi="Tahoma" w:cs="Tahoma"/>
                <w:sz w:val="20"/>
                <w:szCs w:val="20"/>
                <w:lang w:eastAsia="es-BO"/>
              </w:rPr>
              <w:t>El pago será realizado acorde al siguiente detalle:</w:t>
            </w:r>
          </w:p>
          <w:p w14:paraId="10C22389" w14:textId="77777777" w:rsidR="00701467" w:rsidRPr="0049244D" w:rsidRDefault="00701467" w:rsidP="00701467">
            <w:pPr>
              <w:pStyle w:val="Prrafodelista"/>
              <w:numPr>
                <w:ilvl w:val="0"/>
                <w:numId w:val="82"/>
              </w:numPr>
              <w:shd w:val="clear" w:color="auto" w:fill="FFFFFF" w:themeFill="background1"/>
              <w:spacing w:after="160" w:line="259" w:lineRule="auto"/>
              <w:ind w:right="256"/>
              <w:contextualSpacing/>
              <w:jc w:val="both"/>
              <w:rPr>
                <w:rFonts w:ascii="Tahoma" w:hAnsi="Tahoma" w:cs="Tahoma"/>
                <w:lang w:eastAsia="es-BO"/>
              </w:rPr>
            </w:pPr>
            <w:r>
              <w:rPr>
                <w:rFonts w:ascii="Tahoma" w:hAnsi="Tahoma" w:cs="Tahoma"/>
                <w:lang w:eastAsia="es-BO"/>
              </w:rPr>
              <w:t>Pago del 90% del monto establecido en el contrato, contra</w:t>
            </w:r>
            <w:r w:rsidRPr="00DE6D16">
              <w:rPr>
                <w:rFonts w:ascii="Tahoma" w:hAnsi="Tahoma" w:cs="Tahoma"/>
                <w:lang w:eastAsia="es-BO"/>
              </w:rPr>
              <w:t xml:space="preserve"> presentación</w:t>
            </w:r>
            <w:r>
              <w:rPr>
                <w:rFonts w:ascii="Tahoma" w:hAnsi="Tahoma" w:cs="Tahoma"/>
                <w:lang w:eastAsia="es-BO"/>
              </w:rPr>
              <w:t xml:space="preserve"> y aprobación</w:t>
            </w:r>
            <w:r w:rsidRPr="00DE6D16">
              <w:rPr>
                <w:rFonts w:ascii="Tahoma" w:hAnsi="Tahoma" w:cs="Tahoma"/>
                <w:lang w:eastAsia="es-BO"/>
              </w:rPr>
              <w:t xml:space="preserve"> de un informe</w:t>
            </w:r>
            <w:r>
              <w:rPr>
                <w:rFonts w:ascii="Tahoma" w:hAnsi="Tahoma" w:cs="Tahoma"/>
                <w:lang w:eastAsia="es-BO"/>
              </w:rPr>
              <w:t xml:space="preserve"> preliminar</w:t>
            </w:r>
          </w:p>
          <w:p w14:paraId="02D9E630" w14:textId="77777777" w:rsidR="00701467" w:rsidRDefault="00701467" w:rsidP="00701467">
            <w:pPr>
              <w:pStyle w:val="Prrafodelista"/>
              <w:shd w:val="clear" w:color="auto" w:fill="FFFFFF" w:themeFill="background1"/>
              <w:ind w:left="1069" w:right="256"/>
              <w:jc w:val="both"/>
              <w:rPr>
                <w:rFonts w:ascii="Tahoma" w:hAnsi="Tahoma" w:cs="Tahoma"/>
                <w:lang w:eastAsia="es-BO"/>
              </w:rPr>
            </w:pPr>
          </w:p>
          <w:p w14:paraId="4310C381" w14:textId="28F82C72" w:rsidR="00723E25" w:rsidRPr="00B464D8" w:rsidRDefault="00701467" w:rsidP="00AA3B5C">
            <w:pPr>
              <w:pStyle w:val="Prrafodelista"/>
              <w:numPr>
                <w:ilvl w:val="0"/>
                <w:numId w:val="82"/>
              </w:numPr>
              <w:shd w:val="clear" w:color="auto" w:fill="FFFFFF" w:themeFill="background1"/>
              <w:spacing w:after="160" w:line="259" w:lineRule="auto"/>
              <w:ind w:right="256"/>
              <w:contextualSpacing/>
              <w:jc w:val="both"/>
              <w:rPr>
                <w:rFonts w:ascii="Arial" w:hAnsi="Arial" w:cs="Arial"/>
                <w:b/>
                <w:bCs/>
                <w:iCs/>
                <w:lang w:val="es-BO"/>
              </w:rPr>
            </w:pPr>
            <w:r w:rsidRPr="00AA3B5C">
              <w:rPr>
                <w:rFonts w:ascii="Tahoma" w:hAnsi="Tahoma" w:cs="Tahoma"/>
                <w:lang w:eastAsia="es-BO"/>
              </w:rPr>
              <w:t>Pago del 10% del monto establecido en contrato a la entrega y aprobación de un informe final, una vez se tenga la otorgación de licencias por parte de la ATT. El tiempo durante el periodo de entrega del informe preliminar aprobado y la otorgación de las licencias, no será computado dentro del plazo contractual.</w:t>
            </w:r>
          </w:p>
          <w:p w14:paraId="08E0E7E9" w14:textId="77777777" w:rsidR="00B464D8" w:rsidRPr="00B464D8" w:rsidRDefault="00B464D8" w:rsidP="00B464D8">
            <w:pPr>
              <w:pStyle w:val="Prrafodelista"/>
              <w:rPr>
                <w:rFonts w:ascii="Arial" w:hAnsi="Arial" w:cs="Arial"/>
                <w:b/>
                <w:bCs/>
                <w:iCs/>
                <w:lang w:val="es-BO"/>
              </w:rPr>
            </w:pPr>
          </w:p>
          <w:p w14:paraId="6FBB8B6E" w14:textId="77777777" w:rsidR="00B464D8" w:rsidRDefault="00B464D8" w:rsidP="00B464D8">
            <w:pPr>
              <w:shd w:val="clear" w:color="auto" w:fill="FFFFFF" w:themeFill="background1"/>
              <w:spacing w:after="160" w:line="259" w:lineRule="auto"/>
              <w:ind w:right="256"/>
              <w:contextualSpacing/>
              <w:jc w:val="both"/>
              <w:rPr>
                <w:rFonts w:ascii="Arial" w:hAnsi="Arial" w:cs="Arial"/>
                <w:b/>
                <w:bCs/>
                <w:iCs/>
                <w:lang w:val="es-BO"/>
              </w:rPr>
            </w:pPr>
          </w:p>
          <w:p w14:paraId="5E1C6DE5" w14:textId="77777777" w:rsidR="00B464D8" w:rsidRDefault="00B464D8" w:rsidP="00B464D8">
            <w:pPr>
              <w:shd w:val="clear" w:color="auto" w:fill="FFFFFF" w:themeFill="background1"/>
              <w:spacing w:after="160" w:line="259" w:lineRule="auto"/>
              <w:ind w:right="256"/>
              <w:contextualSpacing/>
              <w:jc w:val="both"/>
              <w:rPr>
                <w:rFonts w:ascii="Arial" w:hAnsi="Arial" w:cs="Arial"/>
                <w:b/>
                <w:bCs/>
                <w:iCs/>
                <w:lang w:val="es-BO"/>
              </w:rPr>
            </w:pPr>
          </w:p>
          <w:p w14:paraId="03B0CB9A" w14:textId="77777777" w:rsidR="00B464D8" w:rsidRDefault="00B464D8" w:rsidP="00B464D8">
            <w:pPr>
              <w:shd w:val="clear" w:color="auto" w:fill="FFFFFF" w:themeFill="background1"/>
              <w:spacing w:after="160" w:line="259" w:lineRule="auto"/>
              <w:ind w:right="256"/>
              <w:contextualSpacing/>
              <w:jc w:val="both"/>
              <w:rPr>
                <w:rFonts w:ascii="Arial" w:hAnsi="Arial" w:cs="Arial"/>
                <w:b/>
                <w:bCs/>
                <w:iCs/>
                <w:lang w:val="es-BO"/>
              </w:rPr>
            </w:pPr>
          </w:p>
          <w:p w14:paraId="307F8B84" w14:textId="77777777" w:rsidR="00B464D8" w:rsidRDefault="00B464D8" w:rsidP="00B464D8">
            <w:pPr>
              <w:shd w:val="clear" w:color="auto" w:fill="FFFFFF" w:themeFill="background1"/>
              <w:spacing w:after="160" w:line="259" w:lineRule="auto"/>
              <w:ind w:right="256"/>
              <w:contextualSpacing/>
              <w:jc w:val="both"/>
              <w:rPr>
                <w:rFonts w:ascii="Arial" w:hAnsi="Arial" w:cs="Arial"/>
                <w:b/>
                <w:bCs/>
                <w:iCs/>
                <w:lang w:val="es-BO"/>
              </w:rPr>
            </w:pPr>
          </w:p>
          <w:p w14:paraId="2818261D" w14:textId="77777777" w:rsidR="00B464D8" w:rsidRDefault="00B464D8" w:rsidP="00B464D8">
            <w:pPr>
              <w:shd w:val="clear" w:color="auto" w:fill="FFFFFF" w:themeFill="background1"/>
              <w:spacing w:after="160" w:line="259" w:lineRule="auto"/>
              <w:ind w:right="256"/>
              <w:contextualSpacing/>
              <w:jc w:val="both"/>
              <w:rPr>
                <w:rFonts w:ascii="Arial" w:hAnsi="Arial" w:cs="Arial"/>
                <w:b/>
                <w:bCs/>
                <w:iCs/>
                <w:lang w:val="es-BO"/>
              </w:rPr>
            </w:pPr>
          </w:p>
          <w:p w14:paraId="417AF43C" w14:textId="77777777" w:rsidR="00B464D8" w:rsidRDefault="00B464D8" w:rsidP="00B464D8">
            <w:pPr>
              <w:shd w:val="clear" w:color="auto" w:fill="FFFFFF" w:themeFill="background1"/>
              <w:spacing w:after="160" w:line="259" w:lineRule="auto"/>
              <w:ind w:right="256"/>
              <w:contextualSpacing/>
              <w:jc w:val="both"/>
              <w:rPr>
                <w:rFonts w:ascii="Arial" w:hAnsi="Arial" w:cs="Arial"/>
                <w:b/>
                <w:bCs/>
                <w:iCs/>
                <w:lang w:val="es-BO"/>
              </w:rPr>
            </w:pPr>
          </w:p>
          <w:p w14:paraId="24F88980" w14:textId="77777777" w:rsidR="00B464D8" w:rsidRDefault="00B464D8" w:rsidP="00B464D8">
            <w:pPr>
              <w:shd w:val="clear" w:color="auto" w:fill="FFFFFF" w:themeFill="background1"/>
              <w:spacing w:after="160" w:line="259" w:lineRule="auto"/>
              <w:ind w:right="256"/>
              <w:contextualSpacing/>
              <w:jc w:val="both"/>
              <w:rPr>
                <w:rFonts w:ascii="Arial" w:hAnsi="Arial" w:cs="Arial"/>
                <w:b/>
                <w:bCs/>
                <w:iCs/>
                <w:lang w:val="es-BO"/>
              </w:rPr>
            </w:pPr>
          </w:p>
          <w:p w14:paraId="6DBFB5F5" w14:textId="77777777" w:rsidR="00B464D8" w:rsidRDefault="00B464D8" w:rsidP="00B464D8">
            <w:pPr>
              <w:shd w:val="clear" w:color="auto" w:fill="FFFFFF" w:themeFill="background1"/>
              <w:spacing w:after="160" w:line="259" w:lineRule="auto"/>
              <w:ind w:right="256"/>
              <w:contextualSpacing/>
              <w:jc w:val="both"/>
              <w:rPr>
                <w:rFonts w:ascii="Arial" w:hAnsi="Arial" w:cs="Arial"/>
                <w:b/>
                <w:bCs/>
                <w:iCs/>
                <w:lang w:val="es-BO"/>
              </w:rPr>
            </w:pPr>
          </w:p>
          <w:p w14:paraId="6EB47CA0" w14:textId="77777777" w:rsidR="00B464D8" w:rsidRDefault="00B464D8" w:rsidP="00B464D8">
            <w:pPr>
              <w:shd w:val="clear" w:color="auto" w:fill="FFFFFF" w:themeFill="background1"/>
              <w:spacing w:after="160" w:line="259" w:lineRule="auto"/>
              <w:ind w:right="256"/>
              <w:contextualSpacing/>
              <w:jc w:val="both"/>
              <w:rPr>
                <w:rFonts w:ascii="Arial" w:hAnsi="Arial" w:cs="Arial"/>
                <w:b/>
                <w:bCs/>
                <w:iCs/>
                <w:lang w:val="es-BO"/>
              </w:rPr>
            </w:pPr>
          </w:p>
          <w:p w14:paraId="1D1DF373" w14:textId="77777777" w:rsidR="00B464D8" w:rsidRDefault="00B464D8" w:rsidP="00B464D8">
            <w:pPr>
              <w:shd w:val="clear" w:color="auto" w:fill="FFFFFF" w:themeFill="background1"/>
              <w:spacing w:after="160" w:line="259" w:lineRule="auto"/>
              <w:ind w:right="256"/>
              <w:contextualSpacing/>
              <w:jc w:val="both"/>
              <w:rPr>
                <w:rFonts w:ascii="Arial" w:hAnsi="Arial" w:cs="Arial"/>
                <w:b/>
                <w:bCs/>
                <w:iCs/>
                <w:lang w:val="es-BO"/>
              </w:rPr>
            </w:pPr>
          </w:p>
          <w:p w14:paraId="211136DB" w14:textId="2925CE38" w:rsidR="00B464D8" w:rsidRDefault="00B464D8" w:rsidP="00B464D8">
            <w:pPr>
              <w:shd w:val="clear" w:color="auto" w:fill="FFFFFF" w:themeFill="background1"/>
              <w:spacing w:after="160" w:line="259" w:lineRule="auto"/>
              <w:ind w:right="256"/>
              <w:contextualSpacing/>
              <w:jc w:val="center"/>
              <w:rPr>
                <w:rFonts w:ascii="Arial" w:hAnsi="Arial" w:cs="Arial"/>
                <w:b/>
                <w:bCs/>
                <w:iCs/>
                <w:lang w:val="es-BO"/>
              </w:rPr>
            </w:pPr>
            <w:r>
              <w:rPr>
                <w:rFonts w:ascii="Arial" w:hAnsi="Arial" w:cs="Arial"/>
                <w:b/>
                <w:bCs/>
                <w:iCs/>
                <w:lang w:val="es-BO"/>
              </w:rPr>
              <w:t>ANEXO # 1</w:t>
            </w:r>
          </w:p>
          <w:p w14:paraId="6EBFB47B" w14:textId="4A30C4B1" w:rsidR="00B464D8" w:rsidRDefault="00B464D8" w:rsidP="00B464D8">
            <w:pPr>
              <w:shd w:val="clear" w:color="auto" w:fill="FFFFFF" w:themeFill="background1"/>
              <w:spacing w:after="160" w:line="259" w:lineRule="auto"/>
              <w:ind w:right="256"/>
              <w:contextualSpacing/>
              <w:jc w:val="center"/>
              <w:rPr>
                <w:rFonts w:ascii="Arial" w:hAnsi="Arial" w:cs="Arial"/>
                <w:b/>
                <w:bCs/>
                <w:iCs/>
                <w:lang w:val="es-BO"/>
              </w:rPr>
            </w:pPr>
            <w:r>
              <w:rPr>
                <w:noProof/>
                <w:lang w:val="es-BO" w:eastAsia="es-BO"/>
              </w:rPr>
              <w:drawing>
                <wp:inline distT="0" distB="0" distL="0" distR="0" wp14:anchorId="4BF685E7" wp14:editId="4B7BD352">
                  <wp:extent cx="6265545" cy="7531735"/>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5545" cy="7531735"/>
                          </a:xfrm>
                          <a:prstGeom prst="rect">
                            <a:avLst/>
                          </a:prstGeom>
                        </pic:spPr>
                      </pic:pic>
                    </a:graphicData>
                  </a:graphic>
                </wp:inline>
              </w:drawing>
            </w:r>
          </w:p>
          <w:p w14:paraId="46624CF0" w14:textId="3FF12739" w:rsidR="00723E25" w:rsidRPr="00701467" w:rsidRDefault="00723E25" w:rsidP="00701467">
            <w:pPr>
              <w:pStyle w:val="Prrafodelista"/>
              <w:shd w:val="clear" w:color="auto" w:fill="FFFFFF" w:themeFill="background1"/>
              <w:spacing w:after="160" w:line="259" w:lineRule="auto"/>
              <w:ind w:left="1069"/>
              <w:contextualSpacing/>
              <w:jc w:val="center"/>
              <w:rPr>
                <w:rFonts w:ascii="Arial" w:hAnsi="Arial" w:cs="Arial"/>
                <w:b/>
                <w:bCs/>
                <w:iCs/>
                <w:lang w:val="es-BO"/>
              </w:rPr>
            </w:pPr>
          </w:p>
        </w:tc>
      </w:tr>
    </w:tbl>
    <w:p w14:paraId="3B1C3FB1" w14:textId="77777777" w:rsidR="005C3EBC" w:rsidRPr="008F554D" w:rsidRDefault="00A72FB0" w:rsidP="00C006D5">
      <w:pPr>
        <w:jc w:val="center"/>
        <w:rPr>
          <w:b/>
          <w:lang w:val="es-BO"/>
        </w:rPr>
      </w:pPr>
      <w:r w:rsidRPr="008F554D">
        <w:rPr>
          <w:lang w:val="es-BO"/>
        </w:rPr>
        <w:lastRenderedPageBreak/>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48"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8F554D" w:rsidRPr="008F554D" w14:paraId="0290CD7D" w14:textId="77777777" w:rsidTr="00B0684F">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B0684F">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F3B98" w:rsidRPr="008F554D" w14:paraId="621C6757" w14:textId="77777777" w:rsidTr="00CB31D9">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B0684F">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B0684F">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B0684F">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148"/>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rsidP="001F6CD5">
      <w:pPr>
        <w:numPr>
          <w:ilvl w:val="0"/>
          <w:numId w:val="21"/>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49"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49"/>
    </w:p>
    <w:p w14:paraId="465C3F93"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aquella  documentación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50"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50"/>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rsidP="001F6CD5">
      <w:pPr>
        <w:numPr>
          <w:ilvl w:val="0"/>
          <w:numId w:val="17"/>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rsidP="001F6CD5">
      <w:pPr>
        <w:numPr>
          <w:ilvl w:val="0"/>
          <w:numId w:val="17"/>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rsidP="001F6CD5">
      <w:pPr>
        <w:numPr>
          <w:ilvl w:val="0"/>
          <w:numId w:val="17"/>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rsidP="001F6CD5">
      <w:pPr>
        <w:numPr>
          <w:ilvl w:val="0"/>
          <w:numId w:val="17"/>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rsidP="001F6CD5">
      <w:pPr>
        <w:numPr>
          <w:ilvl w:val="0"/>
          <w:numId w:val="17"/>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1F6CD5">
      <w:pPr>
        <w:numPr>
          <w:ilvl w:val="0"/>
          <w:numId w:val="17"/>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1F6CD5">
      <w:pPr>
        <w:numPr>
          <w:ilvl w:val="0"/>
          <w:numId w:val="17"/>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1F6CD5">
      <w:pPr>
        <w:numPr>
          <w:ilvl w:val="0"/>
          <w:numId w:val="17"/>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1F6CD5">
      <w:pPr>
        <w:numPr>
          <w:ilvl w:val="0"/>
          <w:numId w:val="17"/>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1F6CD5">
      <w:pPr>
        <w:numPr>
          <w:ilvl w:val="0"/>
          <w:numId w:val="17"/>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1F6CD5">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1F6CD5">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1F6CD5">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1F6CD5">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1F6CD5">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1F6CD5">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1F6CD5">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1F6CD5">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1F6CD5">
            <w:pPr>
              <w:pStyle w:val="Prrafodelista"/>
              <w:numPr>
                <w:ilvl w:val="0"/>
                <w:numId w:val="32"/>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1F6CD5">
            <w:pPr>
              <w:pStyle w:val="Prrafodelista"/>
              <w:numPr>
                <w:ilvl w:val="0"/>
                <w:numId w:val="33"/>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1F6CD5">
            <w:pPr>
              <w:pStyle w:val="Prrafodelista"/>
              <w:numPr>
                <w:ilvl w:val="0"/>
                <w:numId w:val="33"/>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1F6CD5">
            <w:pPr>
              <w:numPr>
                <w:ilvl w:val="0"/>
                <w:numId w:val="13"/>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1F6CD5">
            <w:pPr>
              <w:numPr>
                <w:ilvl w:val="0"/>
                <w:numId w:val="13"/>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54323702" w14:textId="77777777"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A00331" w:rsidRPr="008F554D" w14:paraId="48A558F9" w14:textId="77777777" w:rsidTr="00104F4B">
        <w:trPr>
          <w:trHeight w:val="504"/>
        </w:trPr>
        <w:tc>
          <w:tcPr>
            <w:tcW w:w="8959" w:type="dxa"/>
          </w:tcPr>
          <w:p w14:paraId="7F0DCB01" w14:textId="77777777" w:rsidR="00966129" w:rsidRPr="008F554D" w:rsidRDefault="00966129" w:rsidP="00966129">
            <w:pPr>
              <w:jc w:val="both"/>
              <w:rPr>
                <w:rFonts w:ascii="Arial" w:hAnsi="Arial" w:cs="Arial"/>
                <w:b/>
                <w:i/>
                <w:szCs w:val="18"/>
                <w:lang w:val="es-BO"/>
              </w:rPr>
            </w:pPr>
            <w:r w:rsidRPr="008F554D">
              <w:rPr>
                <w:rFonts w:ascii="Arial" w:hAnsi="Arial" w:cs="Arial"/>
                <w:b/>
                <w:i/>
                <w:szCs w:val="18"/>
                <w:lang w:val="es-BO"/>
              </w:rPr>
              <w:t xml:space="preserve">Este Formulario no es aplicable para el Método de Selección y Adjudicación de Presupuesto Fijo, donde no es necesaria la presentación de propuesta económica. En caso de que el proponente presente propuesta económica y </w:t>
            </w:r>
            <w:r w:rsidR="003310A4" w:rsidRPr="008F554D">
              <w:rPr>
                <w:rFonts w:ascii="Arial" w:hAnsi="Arial" w:cs="Arial"/>
                <w:b/>
                <w:i/>
                <w:szCs w:val="18"/>
                <w:lang w:val="es-BO"/>
              </w:rPr>
              <w:t>é</w:t>
            </w:r>
            <w:r w:rsidRPr="008F554D">
              <w:rPr>
                <w:rFonts w:ascii="Arial" w:hAnsi="Arial" w:cs="Arial"/>
                <w:b/>
                <w:i/>
                <w:szCs w:val="18"/>
                <w:lang w:val="es-BO"/>
              </w:rPr>
              <w:t>ste fuese adjudicado, se procederá a pagar el monto del presupuesto fijo establecido por la entidad.)</w:t>
            </w:r>
          </w:p>
          <w:p w14:paraId="4F31E830" w14:textId="77777777" w:rsidR="00A00331" w:rsidRPr="008F554D" w:rsidRDefault="00A00331" w:rsidP="00A00331">
            <w:pPr>
              <w:jc w:val="both"/>
              <w:rPr>
                <w:rFonts w:ascii="Arial" w:eastAsia="Calibri" w:hAnsi="Arial" w:cs="Arial"/>
                <w:b/>
                <w:i/>
                <w:szCs w:val="18"/>
                <w:lang w:val="es-BO"/>
              </w:rPr>
            </w:pPr>
          </w:p>
        </w:tc>
      </w:tr>
    </w:tbl>
    <w:p w14:paraId="5CA42365" w14:textId="77777777" w:rsidR="002F72A1" w:rsidRPr="008F554D" w:rsidRDefault="002F72A1" w:rsidP="002F72A1">
      <w:pPr>
        <w:rPr>
          <w:rFonts w:ascii="Arial" w:hAnsi="Arial" w:cs="Arial"/>
          <w:sz w:val="18"/>
          <w:szCs w:val="18"/>
          <w:lang w:val="es-BO"/>
        </w:rPr>
      </w:pPr>
    </w:p>
    <w:p w14:paraId="1FEECCB5" w14:textId="77777777" w:rsidR="002F72A1" w:rsidRPr="008F554D" w:rsidRDefault="002F72A1" w:rsidP="00B9738F">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E482B" w:rsidRPr="008F554D" w14:paraId="1A42CC09" w14:textId="77777777" w:rsidTr="00FD1DB5">
        <w:trPr>
          <w:trHeight w:val="408"/>
        </w:trPr>
        <w:tc>
          <w:tcPr>
            <w:tcW w:w="4111" w:type="dxa"/>
            <w:shd w:val="clear" w:color="auto" w:fill="auto"/>
          </w:tcPr>
          <w:p w14:paraId="1B0053DB" w14:textId="0DE6C058" w:rsidR="008E482B" w:rsidRPr="001A20A2" w:rsidRDefault="008B47F5" w:rsidP="001A20A2">
            <w:pPr>
              <w:spacing w:line="200" w:lineRule="exact"/>
              <w:jc w:val="both"/>
              <w:rPr>
                <w:rFonts w:cs="Arial"/>
                <w:lang w:val="es-BO"/>
              </w:rPr>
            </w:pPr>
            <w:r w:rsidRPr="001A20A2">
              <w:rPr>
                <w:rFonts w:cs="Tahoma"/>
              </w:rPr>
              <w:t>ESTUDIO TÉCNICO PARA LICENCIAMIENTO DE FRECUENCIA ANTE LA ATT PARA LA LÍNEA CARANAVI  - TRINIDAD</w:t>
            </w:r>
          </w:p>
        </w:tc>
        <w:tc>
          <w:tcPr>
            <w:tcW w:w="2410" w:type="dxa"/>
            <w:shd w:val="clear" w:color="auto" w:fill="auto"/>
            <w:vAlign w:val="center"/>
          </w:tcPr>
          <w:p w14:paraId="769DB7B8" w14:textId="62C9830E" w:rsidR="008E482B" w:rsidRPr="008F554D" w:rsidRDefault="008E482B" w:rsidP="008E482B">
            <w:pPr>
              <w:spacing w:line="200" w:lineRule="exact"/>
              <w:jc w:val="center"/>
              <w:rPr>
                <w:rFonts w:cs="Arial"/>
                <w:b/>
                <w:lang w:val="es-BO"/>
              </w:rPr>
            </w:pPr>
          </w:p>
        </w:tc>
        <w:tc>
          <w:tcPr>
            <w:tcW w:w="2835" w:type="dxa"/>
            <w:shd w:val="clear" w:color="auto" w:fill="auto"/>
            <w:vAlign w:val="center"/>
          </w:tcPr>
          <w:p w14:paraId="1B9E12C5" w14:textId="77777777" w:rsidR="008E482B" w:rsidRPr="008F554D" w:rsidRDefault="008E482B" w:rsidP="008E482B">
            <w:pPr>
              <w:spacing w:line="200" w:lineRule="exact"/>
              <w:jc w:val="center"/>
              <w:rPr>
                <w:rFonts w:cs="Arial"/>
                <w:b/>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45FDFDA2" w:rsidR="00B9738F" w:rsidRDefault="00B9738F" w:rsidP="00A72FB0">
      <w:pPr>
        <w:jc w:val="center"/>
        <w:rPr>
          <w:rFonts w:cs="Arial"/>
          <w:b/>
          <w:sz w:val="18"/>
          <w:szCs w:val="18"/>
          <w:lang w:val="es-BO"/>
        </w:rPr>
      </w:pPr>
    </w:p>
    <w:p w14:paraId="3BF81CF3" w14:textId="387B5BBD" w:rsidR="008E482B" w:rsidRDefault="008E482B" w:rsidP="00A72FB0">
      <w:pPr>
        <w:jc w:val="center"/>
        <w:rPr>
          <w:rFonts w:cs="Arial"/>
          <w:b/>
          <w:sz w:val="18"/>
          <w:szCs w:val="18"/>
          <w:lang w:val="es-BO"/>
        </w:rPr>
      </w:pPr>
    </w:p>
    <w:p w14:paraId="6F7B23BF" w14:textId="6217382B" w:rsidR="008E482B" w:rsidRDefault="008E482B" w:rsidP="00A72FB0">
      <w:pPr>
        <w:jc w:val="center"/>
        <w:rPr>
          <w:rFonts w:cs="Arial"/>
          <w:b/>
          <w:sz w:val="18"/>
          <w:szCs w:val="18"/>
          <w:lang w:val="es-BO"/>
        </w:rPr>
      </w:pPr>
    </w:p>
    <w:p w14:paraId="2FD2A51C" w14:textId="3F14F4B2" w:rsidR="008E482B" w:rsidRDefault="008E482B" w:rsidP="00A72FB0">
      <w:pPr>
        <w:jc w:val="center"/>
        <w:rPr>
          <w:rFonts w:cs="Arial"/>
          <w:b/>
          <w:sz w:val="18"/>
          <w:szCs w:val="18"/>
          <w:lang w:val="es-BO"/>
        </w:rPr>
      </w:pPr>
    </w:p>
    <w:p w14:paraId="21FC1C1E" w14:textId="5FCF815D" w:rsidR="008E482B" w:rsidRDefault="008E482B" w:rsidP="00A72FB0">
      <w:pPr>
        <w:jc w:val="center"/>
        <w:rPr>
          <w:rFonts w:cs="Arial"/>
          <w:b/>
          <w:sz w:val="18"/>
          <w:szCs w:val="18"/>
          <w:lang w:val="es-BO"/>
        </w:rPr>
      </w:pPr>
    </w:p>
    <w:p w14:paraId="36A2BE27" w14:textId="1C65B131" w:rsidR="008E482B" w:rsidRDefault="008E482B" w:rsidP="00A72FB0">
      <w:pPr>
        <w:jc w:val="center"/>
        <w:rPr>
          <w:rFonts w:cs="Arial"/>
          <w:b/>
          <w:sz w:val="18"/>
          <w:szCs w:val="18"/>
          <w:lang w:val="es-BO"/>
        </w:rPr>
      </w:pPr>
    </w:p>
    <w:p w14:paraId="044B622C" w14:textId="5B01DC64" w:rsidR="008E482B" w:rsidRDefault="008E482B" w:rsidP="00A72FB0">
      <w:pPr>
        <w:jc w:val="center"/>
        <w:rPr>
          <w:rFonts w:cs="Arial"/>
          <w:b/>
          <w:sz w:val="18"/>
          <w:szCs w:val="18"/>
          <w:lang w:val="es-BO"/>
        </w:rPr>
      </w:pPr>
    </w:p>
    <w:p w14:paraId="7170E12F" w14:textId="127BC7C1" w:rsidR="008E482B" w:rsidRDefault="008E482B" w:rsidP="00A72FB0">
      <w:pPr>
        <w:jc w:val="center"/>
        <w:rPr>
          <w:rFonts w:cs="Arial"/>
          <w:b/>
          <w:sz w:val="18"/>
          <w:szCs w:val="18"/>
          <w:lang w:val="es-BO"/>
        </w:rPr>
      </w:pPr>
    </w:p>
    <w:p w14:paraId="31AAFE5F" w14:textId="07ED5264" w:rsidR="008E482B" w:rsidRDefault="008E482B" w:rsidP="00A72FB0">
      <w:pPr>
        <w:jc w:val="center"/>
        <w:rPr>
          <w:rFonts w:cs="Arial"/>
          <w:b/>
          <w:sz w:val="18"/>
          <w:szCs w:val="18"/>
          <w:lang w:val="es-BO"/>
        </w:rPr>
      </w:pPr>
    </w:p>
    <w:p w14:paraId="367E6B92" w14:textId="2AF17E15" w:rsidR="008E482B" w:rsidRDefault="008E482B" w:rsidP="00A72FB0">
      <w:pPr>
        <w:jc w:val="center"/>
        <w:rPr>
          <w:rFonts w:cs="Arial"/>
          <w:b/>
          <w:sz w:val="18"/>
          <w:szCs w:val="18"/>
          <w:lang w:val="es-BO"/>
        </w:rPr>
      </w:pPr>
    </w:p>
    <w:p w14:paraId="19A4451E" w14:textId="77777777" w:rsidR="001A20A2" w:rsidRDefault="001A20A2" w:rsidP="00A72FB0">
      <w:pPr>
        <w:jc w:val="center"/>
        <w:rPr>
          <w:rFonts w:cs="Arial"/>
          <w:b/>
          <w:sz w:val="18"/>
          <w:szCs w:val="18"/>
          <w:lang w:val="es-BO"/>
        </w:rPr>
      </w:pPr>
    </w:p>
    <w:p w14:paraId="0D7EAE65" w14:textId="77777777" w:rsidR="008E482B" w:rsidRDefault="008E482B" w:rsidP="00A72FB0">
      <w:pPr>
        <w:jc w:val="center"/>
        <w:rPr>
          <w:rFonts w:cs="Arial"/>
          <w:b/>
          <w:sz w:val="18"/>
          <w:szCs w:val="18"/>
          <w:lang w:val="es-BO"/>
        </w:rPr>
      </w:pPr>
    </w:p>
    <w:p w14:paraId="48ADB77D" w14:textId="77777777" w:rsidR="00435991" w:rsidRDefault="00435991" w:rsidP="00A72FB0">
      <w:pPr>
        <w:jc w:val="center"/>
        <w:rPr>
          <w:rFonts w:cs="Arial"/>
          <w:b/>
          <w:sz w:val="18"/>
          <w:szCs w:val="18"/>
          <w:lang w:val="es-BO"/>
        </w:rPr>
      </w:pPr>
    </w:p>
    <w:p w14:paraId="4B650B74" w14:textId="77777777" w:rsidR="00435991" w:rsidRDefault="00435991" w:rsidP="00A72FB0">
      <w:pPr>
        <w:jc w:val="center"/>
        <w:rPr>
          <w:rFonts w:cs="Arial"/>
          <w:b/>
          <w:sz w:val="18"/>
          <w:szCs w:val="18"/>
          <w:lang w:val="es-BO"/>
        </w:rPr>
      </w:pPr>
    </w:p>
    <w:p w14:paraId="7E754132" w14:textId="77777777" w:rsidR="00435991" w:rsidRDefault="00435991" w:rsidP="00A72FB0">
      <w:pPr>
        <w:jc w:val="center"/>
        <w:rPr>
          <w:rFonts w:cs="Arial"/>
          <w:b/>
          <w:sz w:val="18"/>
          <w:szCs w:val="18"/>
          <w:lang w:val="es-BO"/>
        </w:rPr>
      </w:pPr>
    </w:p>
    <w:p w14:paraId="7353161E" w14:textId="77777777" w:rsidR="00435991" w:rsidRPr="008F554D" w:rsidRDefault="00435991"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Pr="008F554D" w:rsidRDefault="00B9738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y </w:t>
            </w:r>
            <w:r w:rsidR="00CE703A" w:rsidRPr="005D0B27">
              <w:rPr>
                <w:rFonts w:cs="Arial"/>
                <w:b/>
              </w:rPr>
              <w:t xml:space="preserve"> y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Pr="008F554D" w:rsidRDefault="00773F83"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4F5E8D0B" w14:textId="4C0E0AE3" w:rsidR="00435991" w:rsidRDefault="00B35C92" w:rsidP="00435991">
      <w:pPr>
        <w:jc w:val="center"/>
        <w:rPr>
          <w:rFonts w:cs="Arial"/>
          <w:b/>
          <w:sz w:val="18"/>
          <w:szCs w:val="18"/>
          <w:lang w:val="es-BO"/>
        </w:rPr>
      </w:pPr>
      <w:r w:rsidRPr="008F554D">
        <w:rPr>
          <w:rFonts w:cs="Arial"/>
          <w:b/>
          <w:sz w:val="18"/>
          <w:szCs w:val="18"/>
          <w:lang w:val="es-BO"/>
        </w:rPr>
        <w:t>CONDICIONES ADICIONALES</w:t>
      </w:r>
    </w:p>
    <w:p w14:paraId="756AC299" w14:textId="77777777" w:rsidR="001A20A2" w:rsidRDefault="001A20A2" w:rsidP="001A20A2">
      <w:pPr>
        <w:jc w:val="center"/>
        <w:rPr>
          <w:rFonts w:cs="Arial"/>
          <w:b/>
          <w:sz w:val="18"/>
          <w:szCs w:val="18"/>
        </w:rPr>
      </w:pPr>
    </w:p>
    <w:tbl>
      <w:tblPr>
        <w:tblW w:w="8985"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2"/>
        <w:gridCol w:w="3708"/>
        <w:gridCol w:w="1995"/>
        <w:gridCol w:w="2990"/>
      </w:tblGrid>
      <w:tr w:rsidR="001A20A2" w14:paraId="41C36362" w14:textId="77777777" w:rsidTr="00FF6EE1">
        <w:trPr>
          <w:trHeight w:val="533"/>
          <w:tblHeader/>
          <w:jc w:val="center"/>
        </w:trPr>
        <w:tc>
          <w:tcPr>
            <w:tcW w:w="5995" w:type="dxa"/>
            <w:gridSpan w:val="3"/>
            <w:tcBorders>
              <w:top w:val="single" w:sz="4" w:space="0" w:color="auto"/>
              <w:left w:val="single" w:sz="4" w:space="0" w:color="auto"/>
              <w:bottom w:val="single" w:sz="2" w:space="0" w:color="000000"/>
              <w:right w:val="single" w:sz="2" w:space="0" w:color="000000"/>
            </w:tcBorders>
            <w:shd w:val="clear" w:color="auto" w:fill="002060"/>
            <w:vAlign w:val="center"/>
            <w:hideMark/>
          </w:tcPr>
          <w:p w14:paraId="1BB8617E" w14:textId="77777777" w:rsidR="001A20A2" w:rsidRDefault="001A20A2" w:rsidP="00FF6EE1">
            <w:pPr>
              <w:jc w:val="center"/>
              <w:rPr>
                <w:rFonts w:cs="Arial"/>
                <w:b/>
              </w:rPr>
            </w:pPr>
            <w:r>
              <w:rPr>
                <w:rFonts w:cs="Arial"/>
                <w:b/>
              </w:rPr>
              <w:t>Para ser llenado por la Entidad convocante</w:t>
            </w:r>
          </w:p>
          <w:p w14:paraId="0B80E6A2" w14:textId="77777777" w:rsidR="001A20A2" w:rsidRDefault="001A20A2" w:rsidP="00FF6EE1">
            <w:pPr>
              <w:ind w:left="708" w:hanging="708"/>
              <w:jc w:val="center"/>
              <w:rPr>
                <w:rFonts w:cs="Arial"/>
                <w:b/>
                <w:i/>
              </w:rPr>
            </w:pPr>
            <w:r>
              <w:rPr>
                <w:rFonts w:cs="Arial"/>
                <w:b/>
                <w:i/>
              </w:rPr>
              <w:t>(llenar de manera previa a la publicación del Documento de Expresión de Interés)</w:t>
            </w:r>
          </w:p>
        </w:tc>
        <w:tc>
          <w:tcPr>
            <w:tcW w:w="2990" w:type="dxa"/>
            <w:tcBorders>
              <w:top w:val="single" w:sz="4" w:space="0" w:color="auto"/>
              <w:left w:val="single" w:sz="2" w:space="0" w:color="000000"/>
              <w:bottom w:val="single" w:sz="2" w:space="0" w:color="000000"/>
              <w:right w:val="single" w:sz="4" w:space="0" w:color="auto"/>
            </w:tcBorders>
            <w:shd w:val="clear" w:color="auto" w:fill="002060"/>
            <w:vAlign w:val="center"/>
            <w:hideMark/>
          </w:tcPr>
          <w:p w14:paraId="6B1C8FBE" w14:textId="77777777" w:rsidR="001A20A2" w:rsidRDefault="001A20A2" w:rsidP="00FF6EE1">
            <w:pPr>
              <w:jc w:val="center"/>
              <w:rPr>
                <w:rFonts w:cs="Arial"/>
                <w:b/>
              </w:rPr>
            </w:pPr>
            <w:r>
              <w:rPr>
                <w:rFonts w:cs="Arial"/>
                <w:b/>
              </w:rPr>
              <w:t>Para ser llenado por el proponente al momento de elaborar su propuesta</w:t>
            </w:r>
          </w:p>
        </w:tc>
      </w:tr>
      <w:tr w:rsidR="001A20A2" w14:paraId="33ABBF1C" w14:textId="77777777" w:rsidTr="00FF6EE1">
        <w:trPr>
          <w:trHeight w:val="629"/>
          <w:jc w:val="center"/>
        </w:trPr>
        <w:tc>
          <w:tcPr>
            <w:tcW w:w="292" w:type="dxa"/>
            <w:tcBorders>
              <w:top w:val="single" w:sz="2" w:space="0" w:color="000000"/>
              <w:left w:val="single" w:sz="4" w:space="0" w:color="auto"/>
              <w:bottom w:val="single" w:sz="2" w:space="0" w:color="000000"/>
              <w:right w:val="single" w:sz="2" w:space="0" w:color="000000"/>
            </w:tcBorders>
            <w:shd w:val="clear" w:color="auto" w:fill="F2F2F2"/>
            <w:vAlign w:val="center"/>
            <w:hideMark/>
          </w:tcPr>
          <w:p w14:paraId="7FC88E13" w14:textId="77777777" w:rsidR="001A20A2" w:rsidRDefault="001A20A2" w:rsidP="00FF6EE1">
            <w:pPr>
              <w:jc w:val="center"/>
              <w:rPr>
                <w:rFonts w:cs="Arial"/>
                <w:b/>
              </w:rPr>
            </w:pPr>
            <w:r>
              <w:rPr>
                <w:rFonts w:cs="Arial"/>
                <w:b/>
              </w:rPr>
              <w:t>#</w:t>
            </w:r>
          </w:p>
        </w:tc>
        <w:tc>
          <w:tcPr>
            <w:tcW w:w="3708"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4BFF692F" w14:textId="77777777" w:rsidR="001A20A2" w:rsidRDefault="001A20A2" w:rsidP="00FF6EE1">
            <w:pPr>
              <w:jc w:val="center"/>
              <w:rPr>
                <w:rFonts w:cs="Arial"/>
                <w:b/>
              </w:rPr>
            </w:pPr>
            <w:r>
              <w:rPr>
                <w:rFonts w:cs="Arial"/>
                <w:b/>
              </w:rPr>
              <w:t>Condiciones Adicionales Solicitadas (*)</w:t>
            </w:r>
          </w:p>
        </w:tc>
        <w:tc>
          <w:tcPr>
            <w:tcW w:w="1995"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20731AB3" w14:textId="77777777" w:rsidR="001A20A2" w:rsidRDefault="001A20A2" w:rsidP="00FF6EE1">
            <w:pPr>
              <w:jc w:val="center"/>
              <w:rPr>
                <w:rFonts w:cs="Arial"/>
                <w:b/>
                <w:i/>
              </w:rPr>
            </w:pPr>
            <w:r>
              <w:rPr>
                <w:rFonts w:cs="Arial"/>
                <w:b/>
              </w:rPr>
              <w:t>Puntaje asignado (definir puntaje) (**)</w:t>
            </w:r>
          </w:p>
        </w:tc>
        <w:tc>
          <w:tcPr>
            <w:tcW w:w="2990" w:type="dxa"/>
            <w:tcBorders>
              <w:top w:val="single" w:sz="2" w:space="0" w:color="000000"/>
              <w:left w:val="single" w:sz="2" w:space="0" w:color="000000"/>
              <w:bottom w:val="single" w:sz="2" w:space="0" w:color="000000"/>
              <w:right w:val="single" w:sz="4" w:space="0" w:color="auto"/>
            </w:tcBorders>
            <w:shd w:val="clear" w:color="auto" w:fill="F2F2F2"/>
            <w:vAlign w:val="center"/>
            <w:hideMark/>
          </w:tcPr>
          <w:p w14:paraId="7AD40AB5" w14:textId="77777777" w:rsidR="001A20A2" w:rsidRDefault="001A20A2" w:rsidP="00FF6EE1">
            <w:pPr>
              <w:jc w:val="center"/>
              <w:rPr>
                <w:rFonts w:cs="Arial"/>
                <w:b/>
              </w:rPr>
            </w:pPr>
            <w:r>
              <w:rPr>
                <w:rFonts w:cs="Arial"/>
                <w:b/>
              </w:rPr>
              <w:t>Condiciones Adicionales  Propuestas (***)</w:t>
            </w:r>
          </w:p>
        </w:tc>
      </w:tr>
      <w:tr w:rsidR="001A20A2" w14:paraId="35E5FD91" w14:textId="77777777" w:rsidTr="00FF6EE1">
        <w:trPr>
          <w:trHeight w:val="1461"/>
          <w:jc w:val="center"/>
        </w:trPr>
        <w:tc>
          <w:tcPr>
            <w:tcW w:w="292" w:type="dxa"/>
            <w:tcBorders>
              <w:top w:val="single" w:sz="2" w:space="0" w:color="000000"/>
              <w:left w:val="single" w:sz="4" w:space="0" w:color="auto"/>
              <w:bottom w:val="single" w:sz="2" w:space="0" w:color="000000"/>
              <w:right w:val="single" w:sz="2" w:space="0" w:color="000000"/>
            </w:tcBorders>
            <w:vAlign w:val="center"/>
            <w:hideMark/>
          </w:tcPr>
          <w:p w14:paraId="5ECF6AAA" w14:textId="77777777" w:rsidR="001A20A2" w:rsidRDefault="001A20A2" w:rsidP="00FF6EE1">
            <w:pPr>
              <w:jc w:val="center"/>
              <w:rPr>
                <w:rFonts w:cs="Arial"/>
              </w:rPr>
            </w:pPr>
            <w:r>
              <w:rPr>
                <w:rFonts w:cs="Arial"/>
              </w:rPr>
              <w:t>1</w:t>
            </w:r>
          </w:p>
        </w:tc>
        <w:tc>
          <w:tcPr>
            <w:tcW w:w="3708" w:type="dxa"/>
            <w:tcBorders>
              <w:top w:val="single" w:sz="2" w:space="0" w:color="000000"/>
              <w:left w:val="single" w:sz="2" w:space="0" w:color="000000"/>
              <w:bottom w:val="single" w:sz="2" w:space="0" w:color="000000"/>
              <w:right w:val="single" w:sz="2" w:space="0" w:color="000000"/>
            </w:tcBorders>
          </w:tcPr>
          <w:p w14:paraId="563BDF43" w14:textId="77777777" w:rsidR="001A20A2" w:rsidRDefault="001A20A2" w:rsidP="001A20A2">
            <w:pPr>
              <w:pStyle w:val="Prrafodelista"/>
              <w:numPr>
                <w:ilvl w:val="0"/>
                <w:numId w:val="83"/>
              </w:numPr>
              <w:jc w:val="both"/>
              <w:rPr>
                <w:rFonts w:ascii="Verdana" w:hAnsi="Verdana" w:cs="Tahoma"/>
                <w:b/>
                <w:sz w:val="16"/>
                <w:szCs w:val="16"/>
              </w:rPr>
            </w:pPr>
            <w:r>
              <w:rPr>
                <w:rFonts w:ascii="Verdana" w:hAnsi="Verdana" w:cs="Tahoma"/>
                <w:b/>
                <w:sz w:val="16"/>
                <w:szCs w:val="16"/>
              </w:rPr>
              <w:t>EXPERIENCIA ESPECIFICA DE LA EMPRESA</w:t>
            </w:r>
          </w:p>
          <w:p w14:paraId="51F0EF92" w14:textId="77777777" w:rsidR="001A20A2" w:rsidRDefault="001A20A2" w:rsidP="00FF6EE1">
            <w:pPr>
              <w:ind w:left="244"/>
              <w:jc w:val="both"/>
              <w:rPr>
                <w:rFonts w:cs="Tahoma"/>
                <w:b/>
              </w:rPr>
            </w:pPr>
          </w:p>
          <w:p w14:paraId="232392E6" w14:textId="77777777" w:rsidR="001A20A2" w:rsidRDefault="001A20A2" w:rsidP="00FF6EE1">
            <w:pPr>
              <w:ind w:left="322" w:right="297"/>
              <w:jc w:val="both"/>
              <w:rPr>
                <w:rFonts w:cs="Tahoma"/>
                <w:lang w:eastAsia="es-BO"/>
              </w:rPr>
            </w:pPr>
            <w:r>
              <w:rPr>
                <w:rFonts w:cs="Tahoma"/>
              </w:rPr>
              <w:t>Servicios adicionales, demostrados a través de certificados de cumplimiento, en relación a análisis técnicos de espectro para trámites de licenciamiento ante la ATT.</w:t>
            </w:r>
            <w:r>
              <w:rPr>
                <w:rFonts w:cs="Tahoma"/>
                <w:lang w:eastAsia="es-BO"/>
              </w:rPr>
              <w:t xml:space="preserve"> </w:t>
            </w:r>
          </w:p>
          <w:p w14:paraId="26C759BF" w14:textId="77777777" w:rsidR="001A20A2" w:rsidRDefault="001A20A2" w:rsidP="00FF6EE1">
            <w:pPr>
              <w:ind w:left="322" w:right="297"/>
              <w:jc w:val="both"/>
              <w:rPr>
                <w:rFonts w:cs="Tahoma"/>
                <w:lang w:eastAsia="es-BO"/>
              </w:rPr>
            </w:pPr>
            <w:r>
              <w:rPr>
                <w:rFonts w:cs="Tahoma"/>
                <w:lang w:eastAsia="es-BO"/>
              </w:rPr>
              <w:br/>
              <w:t>Cada certificado adicional tendrá una calificación de 1 punto hasta un máximo de 5 puntos.</w:t>
            </w:r>
            <w:r>
              <w:rPr>
                <w:rFonts w:cs="Tahoma"/>
                <w:lang w:eastAsia="es-BO"/>
              </w:rPr>
              <w:br/>
            </w:r>
          </w:p>
          <w:p w14:paraId="48CAC635" w14:textId="77777777" w:rsidR="001A20A2" w:rsidRDefault="001A20A2" w:rsidP="00FF6EE1">
            <w:pPr>
              <w:ind w:left="322" w:right="297"/>
              <w:jc w:val="both"/>
              <w:rPr>
                <w:rFonts w:cs="Tahoma"/>
              </w:rPr>
            </w:pPr>
            <w:r>
              <w:rPr>
                <w:rFonts w:cs="Tahoma"/>
                <w:lang w:eastAsia="es-BO"/>
              </w:rPr>
              <w:t xml:space="preserve">Los proyectos generales no deben ser incluidos en la experiencia específica, ni sumaran puntos a esta. </w:t>
            </w:r>
          </w:p>
        </w:tc>
        <w:tc>
          <w:tcPr>
            <w:tcW w:w="19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22C695" w14:textId="77777777" w:rsidR="001A20A2" w:rsidRDefault="001A20A2" w:rsidP="00FF6EE1">
            <w:pPr>
              <w:jc w:val="center"/>
              <w:rPr>
                <w:rFonts w:cs="Tahoma"/>
              </w:rPr>
            </w:pPr>
          </w:p>
          <w:p w14:paraId="1F29081D" w14:textId="77777777" w:rsidR="001A20A2" w:rsidRDefault="001A20A2" w:rsidP="00FF6EE1">
            <w:pPr>
              <w:jc w:val="center"/>
              <w:rPr>
                <w:rFonts w:cs="Tahoma"/>
                <w:highlight w:val="yellow"/>
              </w:rPr>
            </w:pPr>
            <w:r>
              <w:rPr>
                <w:rFonts w:cs="Tahoma"/>
              </w:rPr>
              <w:t>5</w:t>
            </w:r>
          </w:p>
        </w:tc>
        <w:tc>
          <w:tcPr>
            <w:tcW w:w="2990" w:type="dxa"/>
            <w:tcBorders>
              <w:top w:val="single" w:sz="2" w:space="0" w:color="000000"/>
              <w:left w:val="single" w:sz="2" w:space="0" w:color="000000"/>
              <w:bottom w:val="single" w:sz="2" w:space="0" w:color="000000"/>
              <w:right w:val="single" w:sz="4" w:space="0" w:color="auto"/>
            </w:tcBorders>
          </w:tcPr>
          <w:p w14:paraId="04290D0A" w14:textId="77777777" w:rsidR="001A20A2" w:rsidRDefault="001A20A2" w:rsidP="00FF6EE1">
            <w:pPr>
              <w:jc w:val="both"/>
              <w:rPr>
                <w:rFonts w:cs="Arial"/>
              </w:rPr>
            </w:pPr>
          </w:p>
        </w:tc>
      </w:tr>
      <w:tr w:rsidR="001A20A2" w14:paraId="518C6EB2" w14:textId="77777777" w:rsidTr="00FF6EE1">
        <w:trPr>
          <w:trHeight w:val="2687"/>
          <w:jc w:val="center"/>
        </w:trPr>
        <w:tc>
          <w:tcPr>
            <w:tcW w:w="292" w:type="dxa"/>
            <w:tcBorders>
              <w:top w:val="single" w:sz="2" w:space="0" w:color="000000"/>
              <w:left w:val="single" w:sz="4" w:space="0" w:color="auto"/>
              <w:bottom w:val="single" w:sz="2" w:space="0" w:color="000000"/>
              <w:right w:val="single" w:sz="2" w:space="0" w:color="000000"/>
            </w:tcBorders>
            <w:vAlign w:val="center"/>
            <w:hideMark/>
          </w:tcPr>
          <w:p w14:paraId="533D81B6" w14:textId="77777777" w:rsidR="001A20A2" w:rsidRDefault="001A20A2" w:rsidP="00FF6EE1">
            <w:pPr>
              <w:jc w:val="center"/>
              <w:rPr>
                <w:rFonts w:cs="Arial"/>
              </w:rPr>
            </w:pPr>
            <w:r>
              <w:rPr>
                <w:rFonts w:cs="Arial"/>
              </w:rPr>
              <w:t>2</w:t>
            </w:r>
          </w:p>
        </w:tc>
        <w:tc>
          <w:tcPr>
            <w:tcW w:w="3708" w:type="dxa"/>
            <w:tcBorders>
              <w:top w:val="single" w:sz="2" w:space="0" w:color="000000"/>
              <w:left w:val="single" w:sz="2" w:space="0" w:color="000000"/>
              <w:bottom w:val="single" w:sz="2" w:space="0" w:color="000000"/>
              <w:right w:val="single" w:sz="2" w:space="0" w:color="000000"/>
            </w:tcBorders>
          </w:tcPr>
          <w:p w14:paraId="79A5FB61" w14:textId="77777777" w:rsidR="001A20A2" w:rsidRDefault="001A20A2" w:rsidP="00FF6EE1">
            <w:pPr>
              <w:jc w:val="both"/>
              <w:rPr>
                <w:rFonts w:cs="Tahoma"/>
                <w:b/>
              </w:rPr>
            </w:pPr>
            <w:r>
              <w:rPr>
                <w:rFonts w:cs="Tahoma"/>
                <w:b/>
              </w:rPr>
              <w:t>b)    PERSONAL CLAVE</w:t>
            </w:r>
          </w:p>
          <w:p w14:paraId="6FA9B764" w14:textId="77777777" w:rsidR="001A20A2" w:rsidRDefault="001A20A2" w:rsidP="00FF6EE1">
            <w:pPr>
              <w:jc w:val="both"/>
              <w:rPr>
                <w:rFonts w:cs="Tahoma"/>
                <w:b/>
              </w:rPr>
            </w:pPr>
            <w:r>
              <w:rPr>
                <w:rFonts w:cs="Tahoma"/>
                <w:b/>
              </w:rPr>
              <w:t>b.1) Experiencia General</w:t>
            </w:r>
          </w:p>
          <w:p w14:paraId="5CED5A9B" w14:textId="77777777" w:rsidR="001A20A2" w:rsidRDefault="001A20A2" w:rsidP="00FF6EE1">
            <w:pPr>
              <w:jc w:val="both"/>
              <w:rPr>
                <w:rFonts w:cs="Tahoma"/>
                <w:b/>
              </w:rPr>
            </w:pPr>
          </w:p>
          <w:p w14:paraId="18B9E013" w14:textId="77777777" w:rsidR="001A20A2" w:rsidRDefault="001A20A2" w:rsidP="001A20A2">
            <w:pPr>
              <w:numPr>
                <w:ilvl w:val="0"/>
                <w:numId w:val="84"/>
              </w:numPr>
              <w:tabs>
                <w:tab w:val="clear" w:pos="322"/>
                <w:tab w:val="num" w:pos="387"/>
              </w:tabs>
              <w:ind w:left="387" w:right="295" w:hanging="266"/>
              <w:jc w:val="both"/>
              <w:rPr>
                <w:rFonts w:cs="Tahoma"/>
              </w:rPr>
            </w:pPr>
            <w:r>
              <w:rPr>
                <w:rFonts w:cs="Tahoma"/>
              </w:rPr>
              <w:t xml:space="preserve">Profesional con conocimiento y experiencia en estudios de espectro y operación de analizadores de espectro en campo. El conocimiento de la operación del equipo debe estar respaldado por certificado emitido por algún ente o fabricante reconocido dentro del rubro. </w:t>
            </w:r>
          </w:p>
          <w:p w14:paraId="2DD604BB" w14:textId="77777777" w:rsidR="001A20A2" w:rsidRDefault="001A20A2" w:rsidP="001A20A2">
            <w:pPr>
              <w:numPr>
                <w:ilvl w:val="0"/>
                <w:numId w:val="84"/>
              </w:numPr>
              <w:tabs>
                <w:tab w:val="clear" w:pos="322"/>
                <w:tab w:val="num" w:pos="387"/>
              </w:tabs>
              <w:ind w:left="387" w:right="295" w:hanging="266"/>
              <w:jc w:val="both"/>
              <w:rPr>
                <w:rFonts w:cs="Tahoma"/>
              </w:rPr>
            </w:pPr>
            <w:r>
              <w:rPr>
                <w:rFonts w:cs="Tahoma"/>
              </w:rPr>
              <w:t>Cada certificado emitido tendrá una ponderación de 1.5 hasta un máximo de 7.5 puntos</w:t>
            </w:r>
          </w:p>
          <w:p w14:paraId="06804CE2" w14:textId="77777777" w:rsidR="001A20A2" w:rsidRDefault="001A20A2" w:rsidP="001A20A2">
            <w:pPr>
              <w:numPr>
                <w:ilvl w:val="0"/>
                <w:numId w:val="84"/>
              </w:numPr>
              <w:tabs>
                <w:tab w:val="clear" w:pos="322"/>
                <w:tab w:val="num" w:pos="387"/>
              </w:tabs>
              <w:ind w:left="387" w:right="295" w:hanging="266"/>
              <w:jc w:val="both"/>
              <w:rPr>
                <w:rFonts w:cs="Tahoma"/>
              </w:rPr>
            </w:pPr>
          </w:p>
          <w:p w14:paraId="03123081" w14:textId="77777777" w:rsidR="001A20A2" w:rsidRDefault="001A20A2" w:rsidP="00FF6EE1">
            <w:pPr>
              <w:jc w:val="both"/>
              <w:rPr>
                <w:rFonts w:cs="Tahoma"/>
                <w:b/>
              </w:rPr>
            </w:pPr>
            <w:r>
              <w:rPr>
                <w:rFonts w:cs="Tahoma"/>
                <w:b/>
              </w:rPr>
              <w:t>b.2) Experiencia Específica</w:t>
            </w:r>
          </w:p>
          <w:p w14:paraId="6BDB7364" w14:textId="77777777" w:rsidR="001A20A2" w:rsidRDefault="001A20A2" w:rsidP="00FF6EE1">
            <w:pPr>
              <w:jc w:val="both"/>
              <w:rPr>
                <w:rFonts w:cs="Tahoma"/>
              </w:rPr>
            </w:pPr>
          </w:p>
          <w:p w14:paraId="5CE6BBD0" w14:textId="77777777" w:rsidR="001A20A2" w:rsidRPr="00DA7479" w:rsidRDefault="001A20A2" w:rsidP="001A20A2">
            <w:pPr>
              <w:numPr>
                <w:ilvl w:val="0"/>
                <w:numId w:val="84"/>
              </w:numPr>
              <w:tabs>
                <w:tab w:val="clear" w:pos="322"/>
                <w:tab w:val="num" w:pos="387"/>
              </w:tabs>
              <w:ind w:left="387" w:right="295" w:hanging="266"/>
              <w:jc w:val="both"/>
              <w:rPr>
                <w:rFonts w:cs="Tahoma"/>
              </w:rPr>
            </w:pPr>
            <w:r>
              <w:rPr>
                <w:rFonts w:cs="Tahoma"/>
              </w:rPr>
              <w:t>Estudios de espectro de espacio libre y operación de analizadores de espectro, tanto en campo o laboratorio, avalado por un certificado de cumplimiento que lo acredite. Cada certificado tendrá una ponderación de 2.5 hasta un máximo de 7.5</w:t>
            </w:r>
          </w:p>
        </w:tc>
        <w:tc>
          <w:tcPr>
            <w:tcW w:w="199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C00E7B" w14:textId="77777777" w:rsidR="001A20A2" w:rsidRDefault="001A20A2" w:rsidP="00FF6EE1">
            <w:pPr>
              <w:spacing w:line="360" w:lineRule="auto"/>
              <w:jc w:val="center"/>
              <w:rPr>
                <w:rFonts w:cs="Tahoma"/>
              </w:rPr>
            </w:pPr>
            <w:r>
              <w:rPr>
                <w:rFonts w:cs="Tahoma"/>
              </w:rPr>
              <w:t>15</w:t>
            </w:r>
          </w:p>
        </w:tc>
        <w:tc>
          <w:tcPr>
            <w:tcW w:w="2990" w:type="dxa"/>
            <w:tcBorders>
              <w:top w:val="single" w:sz="2" w:space="0" w:color="000000"/>
              <w:left w:val="single" w:sz="2" w:space="0" w:color="000000"/>
              <w:bottom w:val="single" w:sz="2" w:space="0" w:color="000000"/>
              <w:right w:val="single" w:sz="4" w:space="0" w:color="auto"/>
            </w:tcBorders>
          </w:tcPr>
          <w:p w14:paraId="54F83815" w14:textId="77777777" w:rsidR="001A20A2" w:rsidRDefault="001A20A2" w:rsidP="00FF6EE1">
            <w:pPr>
              <w:jc w:val="both"/>
              <w:rPr>
                <w:rFonts w:cs="Arial"/>
              </w:rPr>
            </w:pPr>
          </w:p>
        </w:tc>
      </w:tr>
      <w:tr w:rsidR="001A20A2" w14:paraId="326CC86A" w14:textId="77777777" w:rsidTr="00FF6EE1">
        <w:trPr>
          <w:trHeight w:val="1259"/>
          <w:jc w:val="center"/>
        </w:trPr>
        <w:tc>
          <w:tcPr>
            <w:tcW w:w="292" w:type="dxa"/>
            <w:tcBorders>
              <w:top w:val="single" w:sz="2" w:space="0" w:color="000000"/>
              <w:left w:val="single" w:sz="4" w:space="0" w:color="auto"/>
              <w:bottom w:val="single" w:sz="2" w:space="0" w:color="000000"/>
              <w:right w:val="single" w:sz="2" w:space="0" w:color="000000"/>
            </w:tcBorders>
            <w:vAlign w:val="center"/>
          </w:tcPr>
          <w:p w14:paraId="137F802D" w14:textId="77777777" w:rsidR="001A20A2" w:rsidRDefault="001A20A2" w:rsidP="00FF6EE1">
            <w:pPr>
              <w:jc w:val="center"/>
              <w:rPr>
                <w:rFonts w:cs="Arial"/>
              </w:rPr>
            </w:pPr>
            <w:r>
              <w:rPr>
                <w:rFonts w:cs="Arial"/>
              </w:rPr>
              <w:t>3</w:t>
            </w:r>
          </w:p>
        </w:tc>
        <w:tc>
          <w:tcPr>
            <w:tcW w:w="3708" w:type="dxa"/>
            <w:tcBorders>
              <w:top w:val="single" w:sz="2" w:space="0" w:color="000000"/>
              <w:left w:val="single" w:sz="2" w:space="0" w:color="000000"/>
              <w:bottom w:val="single" w:sz="2" w:space="0" w:color="000000"/>
              <w:right w:val="single" w:sz="2" w:space="0" w:color="000000"/>
            </w:tcBorders>
          </w:tcPr>
          <w:p w14:paraId="1D650C33" w14:textId="77777777" w:rsidR="001A20A2" w:rsidRDefault="001A20A2" w:rsidP="00FF6EE1">
            <w:pPr>
              <w:jc w:val="both"/>
              <w:rPr>
                <w:rFonts w:cs="Tahoma"/>
                <w:b/>
              </w:rPr>
            </w:pPr>
            <w:r>
              <w:rPr>
                <w:rFonts w:cs="Tahoma"/>
                <w:b/>
              </w:rPr>
              <w:t>c) PUNTAJE ADICIONAL</w:t>
            </w:r>
          </w:p>
          <w:p w14:paraId="4891CFCD" w14:textId="77777777" w:rsidR="001A20A2" w:rsidRDefault="001A20A2" w:rsidP="00FF6EE1">
            <w:pPr>
              <w:ind w:left="387" w:right="295"/>
              <w:jc w:val="both"/>
              <w:rPr>
                <w:rFonts w:cs="Tahoma"/>
              </w:rPr>
            </w:pPr>
          </w:p>
          <w:p w14:paraId="1CDDCC0F" w14:textId="77777777" w:rsidR="001A20A2" w:rsidRPr="00BE14CB" w:rsidRDefault="001A20A2" w:rsidP="001A20A2">
            <w:pPr>
              <w:numPr>
                <w:ilvl w:val="0"/>
                <w:numId w:val="84"/>
              </w:numPr>
              <w:tabs>
                <w:tab w:val="clear" w:pos="322"/>
                <w:tab w:val="num" w:pos="387"/>
              </w:tabs>
              <w:ind w:left="387" w:right="295" w:hanging="266"/>
              <w:jc w:val="both"/>
              <w:rPr>
                <w:rFonts w:cs="Tahoma"/>
              </w:rPr>
            </w:pPr>
            <w:r>
              <w:rPr>
                <w:rFonts w:cs="Tahoma"/>
              </w:rPr>
              <w:t xml:space="preserve">Mayor a tres (3) estudios relacionados a análisis de espectro de radio frecuencia. </w:t>
            </w:r>
            <w:r w:rsidRPr="00DA7479">
              <w:rPr>
                <w:rFonts w:cs="Tahoma"/>
              </w:rPr>
              <w:t>La empresa debe haber validado y certificado esta experiencia para que pueda ser considerada por ENDE.</w:t>
            </w:r>
            <w:r>
              <w:rPr>
                <w:rFonts w:cs="Tahoma"/>
              </w:rPr>
              <w:t xml:space="preserve"> Cada certificado de cumplimiento de proyecto tendrá una ponderación de 5 hasta alcanzar un máximo de 15.</w:t>
            </w:r>
          </w:p>
        </w:tc>
        <w:tc>
          <w:tcPr>
            <w:tcW w:w="19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3EA1419" w14:textId="77777777" w:rsidR="001A20A2" w:rsidRDefault="001A20A2" w:rsidP="00FF6EE1">
            <w:pPr>
              <w:spacing w:line="360" w:lineRule="auto"/>
              <w:jc w:val="center"/>
              <w:rPr>
                <w:rFonts w:cs="Tahoma"/>
              </w:rPr>
            </w:pPr>
            <w:r>
              <w:rPr>
                <w:rFonts w:cs="Tahoma"/>
              </w:rPr>
              <w:t>15</w:t>
            </w:r>
          </w:p>
        </w:tc>
        <w:tc>
          <w:tcPr>
            <w:tcW w:w="2990" w:type="dxa"/>
            <w:tcBorders>
              <w:top w:val="single" w:sz="2" w:space="0" w:color="000000"/>
              <w:left w:val="single" w:sz="2" w:space="0" w:color="000000"/>
              <w:bottom w:val="single" w:sz="2" w:space="0" w:color="000000"/>
              <w:right w:val="single" w:sz="4" w:space="0" w:color="auto"/>
            </w:tcBorders>
          </w:tcPr>
          <w:p w14:paraId="4611C2D9" w14:textId="77777777" w:rsidR="001A20A2" w:rsidRDefault="001A20A2" w:rsidP="00FF6EE1">
            <w:pPr>
              <w:jc w:val="both"/>
              <w:rPr>
                <w:rFonts w:cs="Arial"/>
              </w:rPr>
            </w:pPr>
          </w:p>
        </w:tc>
      </w:tr>
    </w:tbl>
    <w:p w14:paraId="12514C39" w14:textId="77777777" w:rsidR="001A20A2" w:rsidRDefault="001A20A2" w:rsidP="001A20A2">
      <w:pPr>
        <w:jc w:val="center"/>
        <w:rPr>
          <w:rFonts w:cs="Arial"/>
          <w:b/>
          <w:sz w:val="18"/>
          <w:szCs w:val="18"/>
        </w:rPr>
      </w:pPr>
    </w:p>
    <w:p w14:paraId="29DB9AD7" w14:textId="77777777" w:rsidR="00435991" w:rsidRDefault="00435991" w:rsidP="00435991">
      <w:pPr>
        <w:jc w:val="center"/>
        <w:rPr>
          <w:rFonts w:cs="Arial"/>
          <w:b/>
          <w:sz w:val="18"/>
          <w:szCs w:val="18"/>
        </w:rPr>
      </w:pPr>
    </w:p>
    <w:p w14:paraId="68CFF46F" w14:textId="77777777" w:rsidR="00435991" w:rsidRDefault="00435991" w:rsidP="00435991">
      <w:pPr>
        <w:ind w:left="-142"/>
        <w:jc w:val="both"/>
        <w:rPr>
          <w:sz w:val="18"/>
        </w:rPr>
      </w:pPr>
      <w:r>
        <w:rPr>
          <w:rFonts w:cs="Arial"/>
          <w:sz w:val="18"/>
        </w:rPr>
        <w:t>(*)</w:t>
      </w:r>
      <w:r>
        <w:rPr>
          <w:sz w:val="18"/>
        </w:rPr>
        <w:t xml:space="preserve"> Se deberá describir los criterios que se consideren necesarios. Por ejemplo: experiencia </w:t>
      </w:r>
      <w:proofErr w:type="spellStart"/>
      <w:r>
        <w:rPr>
          <w:sz w:val="18"/>
        </w:rPr>
        <w:t>especifica</w:t>
      </w:r>
      <w:proofErr w:type="spellEnd"/>
      <w:r>
        <w:rPr>
          <w:sz w:val="18"/>
        </w:rPr>
        <w:t xml:space="preserve"> del proponente o del personal clave, condiciones adicionales o mejoras a los Términos de </w:t>
      </w:r>
      <w:r>
        <w:rPr>
          <w:sz w:val="18"/>
        </w:rPr>
        <w:lastRenderedPageBreak/>
        <w:t>Referencia, siempre y cuando sean: objetivos, congruentes y se sujeten a los criterios de razonabilidad y proporcionalidad.</w:t>
      </w:r>
    </w:p>
    <w:p w14:paraId="0CE1275C" w14:textId="77777777" w:rsidR="00435991" w:rsidRDefault="00435991" w:rsidP="00435991">
      <w:pPr>
        <w:ind w:left="-709"/>
        <w:jc w:val="both"/>
        <w:rPr>
          <w:sz w:val="18"/>
        </w:rPr>
      </w:pPr>
    </w:p>
    <w:p w14:paraId="34AFB084" w14:textId="77777777" w:rsidR="00435991" w:rsidRDefault="00435991" w:rsidP="00435991">
      <w:pPr>
        <w:ind w:left="-142"/>
        <w:jc w:val="both"/>
        <w:rPr>
          <w:sz w:val="18"/>
        </w:rPr>
      </w:pPr>
      <w:r>
        <w:rPr>
          <w:sz w:val="18"/>
        </w:rPr>
        <w:t xml:space="preserve">(**) La suma de los puntajes asignados para las condiciones adicionales solicitadas deberá ser 30 puntos. </w:t>
      </w:r>
    </w:p>
    <w:p w14:paraId="5313855A" w14:textId="77777777" w:rsidR="00435991" w:rsidRDefault="00435991" w:rsidP="00435991">
      <w:pPr>
        <w:ind w:left="-709"/>
        <w:jc w:val="both"/>
        <w:rPr>
          <w:sz w:val="18"/>
        </w:rPr>
      </w:pPr>
    </w:p>
    <w:p w14:paraId="2EEFBFE3" w14:textId="77777777" w:rsidR="00435991" w:rsidRDefault="00435991" w:rsidP="00435991">
      <w:pPr>
        <w:ind w:left="-142"/>
        <w:jc w:val="both"/>
        <w:rPr>
          <w:sz w:val="18"/>
        </w:rPr>
      </w:pPr>
      <w:r>
        <w:rPr>
          <w:sz w:val="18"/>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3EA13A69" w14:textId="77777777" w:rsidR="00435991" w:rsidRDefault="00435991" w:rsidP="00435991"/>
    <w:p w14:paraId="572D5B47" w14:textId="77777777" w:rsidR="00435991" w:rsidRPr="00435991" w:rsidRDefault="00435991" w:rsidP="00676481">
      <w:pPr>
        <w:jc w:val="center"/>
        <w:rPr>
          <w:rFonts w:cs="Arial"/>
          <w:b/>
          <w:sz w:val="18"/>
          <w:szCs w:val="18"/>
        </w:rPr>
      </w:pPr>
    </w:p>
    <w:p w14:paraId="262FD47E" w14:textId="77777777" w:rsidR="00676481" w:rsidRDefault="00676481" w:rsidP="00A72FB0">
      <w:pPr>
        <w:jc w:val="center"/>
        <w:rPr>
          <w:rFonts w:cs="Arial"/>
          <w:b/>
          <w:sz w:val="18"/>
          <w:szCs w:val="18"/>
          <w:lang w:val="es-BO"/>
        </w:rPr>
      </w:pPr>
    </w:p>
    <w:p w14:paraId="51C47537" w14:textId="77777777" w:rsidR="00435991" w:rsidRDefault="00435991" w:rsidP="00A72FB0">
      <w:pPr>
        <w:jc w:val="center"/>
        <w:rPr>
          <w:rFonts w:cs="Arial"/>
          <w:b/>
          <w:sz w:val="18"/>
          <w:szCs w:val="18"/>
          <w:lang w:val="es-BO"/>
        </w:rPr>
      </w:pPr>
    </w:p>
    <w:p w14:paraId="78D19525" w14:textId="77777777" w:rsidR="00435991" w:rsidRDefault="00435991" w:rsidP="00A72FB0">
      <w:pPr>
        <w:jc w:val="center"/>
        <w:rPr>
          <w:rFonts w:cs="Arial"/>
          <w:b/>
          <w:sz w:val="18"/>
          <w:szCs w:val="18"/>
          <w:lang w:val="es-BO"/>
        </w:rPr>
      </w:pPr>
    </w:p>
    <w:p w14:paraId="1B53A84D" w14:textId="77777777" w:rsidR="00435991" w:rsidRDefault="00435991" w:rsidP="00A72FB0">
      <w:pPr>
        <w:jc w:val="center"/>
        <w:rPr>
          <w:rFonts w:cs="Arial"/>
          <w:b/>
          <w:sz w:val="18"/>
          <w:szCs w:val="18"/>
          <w:lang w:val="es-BO"/>
        </w:rPr>
      </w:pPr>
    </w:p>
    <w:p w14:paraId="736C4F30" w14:textId="77777777" w:rsidR="00435991" w:rsidRDefault="00435991" w:rsidP="00A72FB0">
      <w:pPr>
        <w:jc w:val="center"/>
        <w:rPr>
          <w:rFonts w:cs="Arial"/>
          <w:b/>
          <w:sz w:val="18"/>
          <w:szCs w:val="18"/>
          <w:lang w:val="es-BO"/>
        </w:rPr>
      </w:pPr>
    </w:p>
    <w:p w14:paraId="1D26CDA4" w14:textId="77777777" w:rsidR="00435991" w:rsidRDefault="00435991" w:rsidP="00A72FB0">
      <w:pPr>
        <w:jc w:val="center"/>
        <w:rPr>
          <w:rFonts w:cs="Arial"/>
          <w:b/>
          <w:sz w:val="18"/>
          <w:szCs w:val="18"/>
          <w:lang w:val="es-BO"/>
        </w:rPr>
      </w:pPr>
    </w:p>
    <w:p w14:paraId="74ABC0F3" w14:textId="77777777" w:rsidR="00435991" w:rsidRDefault="00435991" w:rsidP="00A72FB0">
      <w:pPr>
        <w:jc w:val="center"/>
        <w:rPr>
          <w:rFonts w:cs="Arial"/>
          <w:b/>
          <w:sz w:val="18"/>
          <w:szCs w:val="18"/>
          <w:lang w:val="es-BO"/>
        </w:rPr>
      </w:pPr>
    </w:p>
    <w:p w14:paraId="7C162934" w14:textId="77777777" w:rsidR="00435991" w:rsidRDefault="00435991" w:rsidP="00A72FB0">
      <w:pPr>
        <w:jc w:val="center"/>
        <w:rPr>
          <w:rFonts w:cs="Arial"/>
          <w:b/>
          <w:sz w:val="18"/>
          <w:szCs w:val="18"/>
          <w:lang w:val="es-BO"/>
        </w:rPr>
      </w:pPr>
    </w:p>
    <w:p w14:paraId="7937A4B3" w14:textId="77777777" w:rsidR="00435991" w:rsidRDefault="00435991" w:rsidP="00A72FB0">
      <w:pPr>
        <w:jc w:val="center"/>
        <w:rPr>
          <w:rFonts w:cs="Arial"/>
          <w:b/>
          <w:sz w:val="18"/>
          <w:szCs w:val="18"/>
          <w:lang w:val="es-BO"/>
        </w:rPr>
      </w:pPr>
    </w:p>
    <w:p w14:paraId="66B66E1F" w14:textId="77777777" w:rsidR="00435991" w:rsidRDefault="00435991" w:rsidP="00A72FB0">
      <w:pPr>
        <w:jc w:val="center"/>
        <w:rPr>
          <w:rFonts w:cs="Arial"/>
          <w:b/>
          <w:sz w:val="18"/>
          <w:szCs w:val="18"/>
          <w:lang w:val="es-BO"/>
        </w:rPr>
      </w:pPr>
    </w:p>
    <w:p w14:paraId="7FAB8847" w14:textId="77777777" w:rsidR="00435991" w:rsidRDefault="00435991" w:rsidP="00A72FB0">
      <w:pPr>
        <w:jc w:val="center"/>
        <w:rPr>
          <w:rFonts w:cs="Arial"/>
          <w:b/>
          <w:sz w:val="18"/>
          <w:szCs w:val="18"/>
          <w:lang w:val="es-BO"/>
        </w:rPr>
      </w:pPr>
    </w:p>
    <w:p w14:paraId="72981702" w14:textId="77777777" w:rsidR="00435991" w:rsidRDefault="00435991" w:rsidP="00A72FB0">
      <w:pPr>
        <w:jc w:val="center"/>
        <w:rPr>
          <w:rFonts w:cs="Arial"/>
          <w:b/>
          <w:sz w:val="18"/>
          <w:szCs w:val="18"/>
          <w:lang w:val="es-BO"/>
        </w:rPr>
      </w:pPr>
    </w:p>
    <w:p w14:paraId="4FB79472" w14:textId="77777777" w:rsidR="00435991" w:rsidRDefault="00435991" w:rsidP="00A72FB0">
      <w:pPr>
        <w:jc w:val="center"/>
        <w:rPr>
          <w:rFonts w:cs="Arial"/>
          <w:b/>
          <w:sz w:val="18"/>
          <w:szCs w:val="18"/>
          <w:lang w:val="es-BO"/>
        </w:rPr>
      </w:pPr>
    </w:p>
    <w:p w14:paraId="50C6C8D5" w14:textId="77777777" w:rsidR="00435991" w:rsidRDefault="00435991" w:rsidP="00A72FB0">
      <w:pPr>
        <w:jc w:val="center"/>
        <w:rPr>
          <w:rFonts w:cs="Arial"/>
          <w:b/>
          <w:sz w:val="18"/>
          <w:szCs w:val="18"/>
          <w:lang w:val="es-BO"/>
        </w:rPr>
      </w:pPr>
    </w:p>
    <w:p w14:paraId="75137109" w14:textId="77777777" w:rsidR="00435991" w:rsidRDefault="00435991" w:rsidP="00A72FB0">
      <w:pPr>
        <w:jc w:val="center"/>
        <w:rPr>
          <w:rFonts w:cs="Arial"/>
          <w:b/>
          <w:sz w:val="18"/>
          <w:szCs w:val="18"/>
          <w:lang w:val="es-BO"/>
        </w:rPr>
      </w:pPr>
    </w:p>
    <w:p w14:paraId="05E4686D" w14:textId="77777777" w:rsidR="00435991" w:rsidRDefault="00435991" w:rsidP="00A72FB0">
      <w:pPr>
        <w:jc w:val="center"/>
        <w:rPr>
          <w:rFonts w:cs="Arial"/>
          <w:b/>
          <w:sz w:val="18"/>
          <w:szCs w:val="18"/>
          <w:lang w:val="es-BO"/>
        </w:rPr>
      </w:pPr>
    </w:p>
    <w:p w14:paraId="2686BE58" w14:textId="77777777" w:rsidR="00435991" w:rsidRDefault="00435991" w:rsidP="00A72FB0">
      <w:pPr>
        <w:jc w:val="center"/>
        <w:rPr>
          <w:rFonts w:cs="Arial"/>
          <w:b/>
          <w:sz w:val="18"/>
          <w:szCs w:val="18"/>
          <w:lang w:val="es-BO"/>
        </w:rPr>
      </w:pPr>
    </w:p>
    <w:p w14:paraId="1A40F7E9" w14:textId="77777777" w:rsidR="00435991" w:rsidRDefault="00435991" w:rsidP="00A72FB0">
      <w:pPr>
        <w:jc w:val="center"/>
        <w:rPr>
          <w:rFonts w:cs="Arial"/>
          <w:b/>
          <w:sz w:val="18"/>
          <w:szCs w:val="18"/>
          <w:lang w:val="es-BO"/>
        </w:rPr>
      </w:pPr>
    </w:p>
    <w:p w14:paraId="49735320" w14:textId="77777777" w:rsidR="00435991" w:rsidRDefault="00435991" w:rsidP="00A72FB0">
      <w:pPr>
        <w:jc w:val="center"/>
        <w:rPr>
          <w:rFonts w:cs="Arial"/>
          <w:b/>
          <w:sz w:val="18"/>
          <w:szCs w:val="18"/>
          <w:lang w:val="es-BO"/>
        </w:rPr>
      </w:pPr>
    </w:p>
    <w:p w14:paraId="6848D647" w14:textId="77777777" w:rsidR="00435991" w:rsidRDefault="00435991" w:rsidP="00A72FB0">
      <w:pPr>
        <w:jc w:val="center"/>
        <w:rPr>
          <w:rFonts w:cs="Arial"/>
          <w:b/>
          <w:sz w:val="18"/>
          <w:szCs w:val="18"/>
          <w:lang w:val="es-BO"/>
        </w:rPr>
      </w:pPr>
    </w:p>
    <w:p w14:paraId="4D5151F6" w14:textId="77777777" w:rsidR="00435991" w:rsidRDefault="00435991" w:rsidP="00A72FB0">
      <w:pPr>
        <w:jc w:val="center"/>
        <w:rPr>
          <w:rFonts w:cs="Arial"/>
          <w:b/>
          <w:sz w:val="18"/>
          <w:szCs w:val="18"/>
          <w:lang w:val="es-BO"/>
        </w:rPr>
      </w:pPr>
    </w:p>
    <w:p w14:paraId="43C220FC" w14:textId="77777777" w:rsidR="00435991" w:rsidRDefault="00435991" w:rsidP="00A72FB0">
      <w:pPr>
        <w:jc w:val="center"/>
        <w:rPr>
          <w:rFonts w:cs="Arial"/>
          <w:b/>
          <w:sz w:val="18"/>
          <w:szCs w:val="18"/>
          <w:lang w:val="es-BO"/>
        </w:rPr>
      </w:pPr>
    </w:p>
    <w:p w14:paraId="09783C7E" w14:textId="77777777" w:rsidR="00435991" w:rsidRDefault="00435991" w:rsidP="00A72FB0">
      <w:pPr>
        <w:jc w:val="center"/>
        <w:rPr>
          <w:rFonts w:cs="Arial"/>
          <w:b/>
          <w:sz w:val="18"/>
          <w:szCs w:val="18"/>
          <w:lang w:val="es-BO"/>
        </w:rPr>
      </w:pPr>
    </w:p>
    <w:p w14:paraId="64B55230" w14:textId="77777777" w:rsidR="00435991" w:rsidRDefault="00435991" w:rsidP="00A72FB0">
      <w:pPr>
        <w:jc w:val="center"/>
        <w:rPr>
          <w:rFonts w:cs="Arial"/>
          <w:b/>
          <w:sz w:val="18"/>
          <w:szCs w:val="18"/>
          <w:lang w:val="es-BO"/>
        </w:rPr>
      </w:pPr>
    </w:p>
    <w:p w14:paraId="1B1EDFEB" w14:textId="77777777" w:rsidR="00435991" w:rsidRDefault="00435991" w:rsidP="00A72FB0">
      <w:pPr>
        <w:jc w:val="center"/>
        <w:rPr>
          <w:rFonts w:cs="Arial"/>
          <w:b/>
          <w:sz w:val="18"/>
          <w:szCs w:val="18"/>
          <w:lang w:val="es-BO"/>
        </w:rPr>
      </w:pPr>
    </w:p>
    <w:p w14:paraId="0A81041B" w14:textId="77777777" w:rsidR="00435991" w:rsidRDefault="00435991" w:rsidP="00A72FB0">
      <w:pPr>
        <w:jc w:val="center"/>
        <w:rPr>
          <w:rFonts w:cs="Arial"/>
          <w:b/>
          <w:sz w:val="18"/>
          <w:szCs w:val="18"/>
          <w:lang w:val="es-BO"/>
        </w:rPr>
      </w:pPr>
    </w:p>
    <w:p w14:paraId="12872919" w14:textId="77777777" w:rsidR="00435991" w:rsidRDefault="00435991" w:rsidP="00A72FB0">
      <w:pPr>
        <w:jc w:val="center"/>
        <w:rPr>
          <w:rFonts w:cs="Arial"/>
          <w:b/>
          <w:sz w:val="18"/>
          <w:szCs w:val="18"/>
          <w:lang w:val="es-BO"/>
        </w:rPr>
      </w:pPr>
    </w:p>
    <w:p w14:paraId="66405AC7" w14:textId="77777777" w:rsidR="00435991" w:rsidRDefault="00435991" w:rsidP="00A72FB0">
      <w:pPr>
        <w:jc w:val="center"/>
        <w:rPr>
          <w:rFonts w:cs="Arial"/>
          <w:b/>
          <w:sz w:val="18"/>
          <w:szCs w:val="18"/>
          <w:lang w:val="es-BO"/>
        </w:rPr>
      </w:pPr>
    </w:p>
    <w:p w14:paraId="4DE7750F" w14:textId="77777777" w:rsidR="00435991" w:rsidRDefault="00435991" w:rsidP="00A72FB0">
      <w:pPr>
        <w:jc w:val="center"/>
        <w:rPr>
          <w:rFonts w:cs="Arial"/>
          <w:b/>
          <w:sz w:val="18"/>
          <w:szCs w:val="18"/>
          <w:lang w:val="es-BO"/>
        </w:rPr>
      </w:pPr>
    </w:p>
    <w:p w14:paraId="4382A873" w14:textId="77777777" w:rsidR="00435991" w:rsidRDefault="00435991" w:rsidP="00A72FB0">
      <w:pPr>
        <w:jc w:val="center"/>
        <w:rPr>
          <w:rFonts w:cs="Arial"/>
          <w:b/>
          <w:sz w:val="18"/>
          <w:szCs w:val="18"/>
          <w:lang w:val="es-BO"/>
        </w:rPr>
      </w:pPr>
    </w:p>
    <w:p w14:paraId="0685221E" w14:textId="77777777" w:rsidR="00435991" w:rsidRDefault="00435991" w:rsidP="00A72FB0">
      <w:pPr>
        <w:jc w:val="center"/>
        <w:rPr>
          <w:rFonts w:cs="Arial"/>
          <w:b/>
          <w:sz w:val="18"/>
          <w:szCs w:val="18"/>
          <w:lang w:val="es-BO"/>
        </w:rPr>
      </w:pPr>
    </w:p>
    <w:p w14:paraId="3C7A8050" w14:textId="77777777" w:rsidR="00435991" w:rsidRDefault="00435991" w:rsidP="00A72FB0">
      <w:pPr>
        <w:jc w:val="center"/>
        <w:rPr>
          <w:rFonts w:cs="Arial"/>
          <w:b/>
          <w:sz w:val="18"/>
          <w:szCs w:val="18"/>
          <w:lang w:val="es-BO"/>
        </w:rPr>
      </w:pPr>
    </w:p>
    <w:p w14:paraId="4299455E" w14:textId="77777777" w:rsidR="00435991" w:rsidRDefault="00435991" w:rsidP="00A72FB0">
      <w:pPr>
        <w:jc w:val="center"/>
        <w:rPr>
          <w:rFonts w:cs="Arial"/>
          <w:b/>
          <w:sz w:val="18"/>
          <w:szCs w:val="18"/>
          <w:lang w:val="es-BO"/>
        </w:rPr>
      </w:pPr>
    </w:p>
    <w:p w14:paraId="0D070BDB" w14:textId="77777777" w:rsidR="00435991" w:rsidRDefault="00435991" w:rsidP="00A72FB0">
      <w:pPr>
        <w:jc w:val="center"/>
        <w:rPr>
          <w:rFonts w:cs="Arial"/>
          <w:b/>
          <w:sz w:val="18"/>
          <w:szCs w:val="18"/>
          <w:lang w:val="es-BO"/>
        </w:rPr>
      </w:pPr>
    </w:p>
    <w:p w14:paraId="625E88D4" w14:textId="77777777" w:rsidR="00435991" w:rsidRDefault="00435991" w:rsidP="00A72FB0">
      <w:pPr>
        <w:jc w:val="center"/>
        <w:rPr>
          <w:rFonts w:cs="Arial"/>
          <w:b/>
          <w:sz w:val="18"/>
          <w:szCs w:val="18"/>
          <w:lang w:val="es-BO"/>
        </w:rPr>
      </w:pPr>
    </w:p>
    <w:p w14:paraId="5FB416AA" w14:textId="77777777" w:rsidR="00435991" w:rsidRDefault="00435991" w:rsidP="00A72FB0">
      <w:pPr>
        <w:jc w:val="center"/>
        <w:rPr>
          <w:rFonts w:cs="Arial"/>
          <w:b/>
          <w:sz w:val="18"/>
          <w:szCs w:val="18"/>
          <w:lang w:val="es-BO"/>
        </w:rPr>
      </w:pPr>
    </w:p>
    <w:p w14:paraId="1AD655F2" w14:textId="77777777" w:rsidR="00435991" w:rsidRDefault="00435991" w:rsidP="00A72FB0">
      <w:pPr>
        <w:jc w:val="center"/>
        <w:rPr>
          <w:rFonts w:cs="Arial"/>
          <w:b/>
          <w:sz w:val="18"/>
          <w:szCs w:val="18"/>
          <w:lang w:val="es-BO"/>
        </w:rPr>
      </w:pPr>
    </w:p>
    <w:p w14:paraId="2BABE4C1" w14:textId="77777777" w:rsidR="00435991" w:rsidRDefault="00435991" w:rsidP="00A72FB0">
      <w:pPr>
        <w:jc w:val="center"/>
        <w:rPr>
          <w:rFonts w:cs="Arial"/>
          <w:b/>
          <w:sz w:val="18"/>
          <w:szCs w:val="18"/>
          <w:lang w:val="es-BO"/>
        </w:rPr>
      </w:pPr>
    </w:p>
    <w:p w14:paraId="7C7390A8" w14:textId="77777777" w:rsidR="00435991" w:rsidRDefault="00435991" w:rsidP="00A72FB0">
      <w:pPr>
        <w:jc w:val="center"/>
        <w:rPr>
          <w:rFonts w:cs="Arial"/>
          <w:b/>
          <w:sz w:val="18"/>
          <w:szCs w:val="18"/>
          <w:lang w:val="es-BO"/>
        </w:rPr>
      </w:pPr>
    </w:p>
    <w:p w14:paraId="78818759" w14:textId="77777777" w:rsidR="00435991" w:rsidRDefault="00435991" w:rsidP="00A72FB0">
      <w:pPr>
        <w:jc w:val="center"/>
        <w:rPr>
          <w:rFonts w:cs="Arial"/>
          <w:b/>
          <w:sz w:val="18"/>
          <w:szCs w:val="18"/>
          <w:lang w:val="es-BO"/>
        </w:rPr>
      </w:pPr>
    </w:p>
    <w:p w14:paraId="1C324729" w14:textId="77777777" w:rsidR="00435991" w:rsidRDefault="00435991" w:rsidP="00A72FB0">
      <w:pPr>
        <w:jc w:val="center"/>
        <w:rPr>
          <w:rFonts w:cs="Arial"/>
          <w:b/>
          <w:sz w:val="18"/>
          <w:szCs w:val="18"/>
          <w:lang w:val="es-BO"/>
        </w:rPr>
      </w:pPr>
    </w:p>
    <w:p w14:paraId="4FE0C40A" w14:textId="77777777" w:rsidR="00435991" w:rsidRDefault="00435991" w:rsidP="00A72FB0">
      <w:pPr>
        <w:jc w:val="center"/>
        <w:rPr>
          <w:rFonts w:cs="Arial"/>
          <w:b/>
          <w:sz w:val="18"/>
          <w:szCs w:val="18"/>
          <w:lang w:val="es-BO"/>
        </w:rPr>
      </w:pPr>
    </w:p>
    <w:p w14:paraId="7CCD8CCB" w14:textId="77777777" w:rsidR="00435991" w:rsidRDefault="00435991" w:rsidP="00A72FB0">
      <w:pPr>
        <w:jc w:val="center"/>
        <w:rPr>
          <w:rFonts w:cs="Arial"/>
          <w:b/>
          <w:sz w:val="18"/>
          <w:szCs w:val="18"/>
          <w:lang w:val="es-BO"/>
        </w:rPr>
      </w:pPr>
    </w:p>
    <w:p w14:paraId="0E7804D6" w14:textId="77777777" w:rsidR="00435991" w:rsidRDefault="00435991" w:rsidP="00A72FB0">
      <w:pPr>
        <w:jc w:val="center"/>
        <w:rPr>
          <w:rFonts w:cs="Arial"/>
          <w:b/>
          <w:sz w:val="18"/>
          <w:szCs w:val="18"/>
          <w:lang w:val="es-BO"/>
        </w:rPr>
      </w:pPr>
    </w:p>
    <w:p w14:paraId="2D5E31A7" w14:textId="77777777" w:rsidR="00435991" w:rsidRDefault="00435991" w:rsidP="00A72FB0">
      <w:pPr>
        <w:jc w:val="center"/>
        <w:rPr>
          <w:rFonts w:cs="Arial"/>
          <w:b/>
          <w:sz w:val="18"/>
          <w:szCs w:val="18"/>
          <w:lang w:val="es-BO"/>
        </w:rPr>
      </w:pPr>
    </w:p>
    <w:p w14:paraId="11A39815" w14:textId="77777777" w:rsidR="00435991" w:rsidRPr="008F554D" w:rsidRDefault="00435991" w:rsidP="00A72FB0">
      <w:pPr>
        <w:jc w:val="center"/>
        <w:rPr>
          <w:rFonts w:cs="Arial"/>
          <w:b/>
          <w:sz w:val="18"/>
          <w:szCs w:val="18"/>
          <w:lang w:val="es-BO"/>
        </w:rPr>
      </w:pPr>
    </w:p>
    <w:p w14:paraId="53E5E5A5" w14:textId="77777777" w:rsidR="001A20A2" w:rsidRDefault="001A20A2" w:rsidP="001A6FE8">
      <w:pPr>
        <w:jc w:val="cente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lastRenderedPageBreak/>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8"/>
      </w:tblGrid>
      <w:tr w:rsidR="001A6FE8" w:rsidRPr="008F554D" w14:paraId="532E3D54" w14:textId="77777777" w:rsidTr="006376BC">
        <w:trPr>
          <w:jc w:val="center"/>
        </w:trPr>
        <w:tc>
          <w:tcPr>
            <w:tcW w:w="8558" w:type="dxa"/>
          </w:tcPr>
          <w:p w14:paraId="18F03BAE" w14:textId="77777777" w:rsidR="001A6FE8" w:rsidRPr="008F554D" w:rsidRDefault="001A6FE8" w:rsidP="006376BC">
            <w:pPr>
              <w:jc w:val="center"/>
              <w:rPr>
                <w:rFonts w:ascii="Arial" w:hAnsi="Arial" w:cs="Arial"/>
                <w:b/>
                <w:i/>
                <w:lang w:val="es-BO"/>
              </w:rPr>
            </w:pPr>
            <w:r w:rsidRPr="008F554D">
              <w:rPr>
                <w:rFonts w:ascii="Arial" w:hAnsi="Arial" w:cs="Arial"/>
                <w:b/>
                <w:i/>
                <w:lang w:val="es-BO"/>
              </w:rPr>
              <w:t xml:space="preserve">Estos Formularios son de apoyo, no siendo de uso obligatorio. La Entidad puede desarrollar sus propios instrumentos. </w:t>
            </w:r>
          </w:p>
        </w:tc>
      </w:tr>
    </w:tbl>
    <w:p w14:paraId="2FF3A56B"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rsidP="001F6CD5">
            <w:pPr>
              <w:numPr>
                <w:ilvl w:val="0"/>
                <w:numId w:val="34"/>
              </w:numPr>
              <w:ind w:right="11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rsidP="001F6CD5">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rsidP="001F6CD5">
            <w:pPr>
              <w:numPr>
                <w:ilvl w:val="0"/>
                <w:numId w:val="34"/>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rsidP="001F6CD5">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rsidP="001F6CD5">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rsidP="001F6CD5">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rsidP="001F6CD5">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rsidP="001F6CD5">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rsidP="001F6CD5">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22C75109" w14:textId="77777777" w:rsidR="00CD31EB" w:rsidRPr="008F554D" w:rsidRDefault="00CD31EB"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lastRenderedPageBreak/>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rsidP="001F6CD5">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rsidP="001F6CD5">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7A223C3D" w:rsidR="00DA234C" w:rsidRPr="008F554D" w:rsidRDefault="00DA234C" w:rsidP="001F6CD5">
            <w:pPr>
              <w:numPr>
                <w:ilvl w:val="0"/>
                <w:numId w:val="35"/>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600A15">
              <w:rPr>
                <w:rFonts w:ascii="Arial" w:hAnsi="Arial" w:cs="Arial"/>
                <w:lang w:val="es-BO"/>
              </w:rPr>
              <w:t>d</w:t>
            </w:r>
            <w:r w:rsidR="003B19CE" w:rsidRPr="008F554D">
              <w:rPr>
                <w:rFonts w:ascii="Arial" w:hAnsi="Arial" w:cs="Arial"/>
                <w:lang w:val="es-BO"/>
              </w:rPr>
              <w:t>eposito</w:t>
            </w:r>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rsidP="001F6CD5">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rsidP="001F6CD5">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rsidP="001F6CD5">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rsidP="001F6CD5">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rsidP="001F6CD5">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rsidP="001F6CD5">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rsidP="001F6CD5">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lastRenderedPageBreak/>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343EF" w:rsidRPr="008F554D" w14:paraId="505D516A" w14:textId="77777777" w:rsidTr="0046761A">
        <w:tc>
          <w:tcPr>
            <w:tcW w:w="9054" w:type="dxa"/>
          </w:tcPr>
          <w:p w14:paraId="3A00EBA8" w14:textId="77777777" w:rsidR="005343EF" w:rsidRPr="008F554D" w:rsidRDefault="005343EF" w:rsidP="0046761A">
            <w:pPr>
              <w:jc w:val="center"/>
              <w:rPr>
                <w:rFonts w:cs="Arial"/>
                <w:b/>
                <w:sz w:val="18"/>
                <w:szCs w:val="18"/>
                <w:lang w:val="es-BO"/>
              </w:rPr>
            </w:pPr>
            <w:r w:rsidRPr="008F554D">
              <w:rPr>
                <w:rFonts w:cs="Arial"/>
                <w:b/>
                <w:lang w:val="es-BO"/>
              </w:rPr>
              <w:t>Este formulario no es aplicable para el Método Selección y Adjudicación de Presupuesto Fijo</w:t>
            </w:r>
          </w:p>
        </w:tc>
      </w:tr>
    </w:tbl>
    <w:p w14:paraId="270930FE" w14:textId="53685E11" w:rsidR="005343EF" w:rsidRDefault="005343EF" w:rsidP="001A6FE8">
      <w:pPr>
        <w:jc w:val="center"/>
        <w:rPr>
          <w:rFonts w:cs="Arial"/>
          <w:b/>
          <w:sz w:val="18"/>
          <w:szCs w:val="18"/>
          <w:lang w:val="es-BO"/>
        </w:rPr>
      </w:pPr>
    </w:p>
    <w:p w14:paraId="65ED9694" w14:textId="66B694E3" w:rsidR="00853CC5" w:rsidRDefault="00853CC5" w:rsidP="001A6FE8">
      <w:pPr>
        <w:jc w:val="center"/>
        <w:rPr>
          <w:rFonts w:cs="Arial"/>
          <w:b/>
          <w:sz w:val="18"/>
          <w:szCs w:val="18"/>
          <w:lang w:val="es-BO"/>
        </w:rPr>
      </w:pPr>
    </w:p>
    <w:p w14:paraId="024703C4" w14:textId="77777777" w:rsidR="00853CC5" w:rsidRPr="00FC0866" w:rsidRDefault="00853CC5" w:rsidP="00853CC5">
      <w:pPr>
        <w:widowControl w:val="0"/>
        <w:jc w:val="center"/>
        <w:rPr>
          <w:rFonts w:cs="Arial"/>
          <w:b/>
          <w:sz w:val="18"/>
          <w:szCs w:val="18"/>
          <w:lang w:val="es-419"/>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853CC5" w:rsidRPr="00295F18" w14:paraId="2CC601DE" w14:textId="77777777" w:rsidTr="003971E0">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lang w:val="es-419"/>
              </w:rPr>
            </w:pPr>
            <w:r w:rsidRPr="00295F18">
              <w:rPr>
                <w:rFonts w:ascii="Arial" w:hAnsi="Arial" w:cs="Arial"/>
                <w:b/>
                <w:sz w:val="18"/>
                <w:szCs w:val="18"/>
                <w:lang w:val="es-419"/>
              </w:rPr>
              <w:t>DATOS GENERALES DEL PROCESO</w:t>
            </w:r>
          </w:p>
        </w:tc>
      </w:tr>
      <w:tr w:rsidR="00853CC5" w:rsidRPr="00295F18" w14:paraId="40CC2177" w14:textId="77777777" w:rsidTr="003971E0">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single" w:sz="4" w:space="0" w:color="auto"/>
              <w:left w:val="nil"/>
              <w:bottom w:val="nil"/>
            </w:tcBorders>
            <w:vAlign w:val="center"/>
          </w:tcPr>
          <w:p w14:paraId="443F05BE" w14:textId="77777777" w:rsidR="00853CC5" w:rsidRPr="00295F18" w:rsidRDefault="00853CC5" w:rsidP="00F77741">
            <w:pPr>
              <w:widowControl w:val="0"/>
              <w:jc w:val="center"/>
              <w:rPr>
                <w:rFonts w:ascii="Arial" w:hAnsi="Arial" w:cs="Arial"/>
                <w:b/>
                <w:sz w:val="2"/>
                <w:szCs w:val="2"/>
                <w:lang w:val="es-419"/>
              </w:rPr>
            </w:pPr>
          </w:p>
        </w:tc>
      </w:tr>
      <w:tr w:rsidR="003971E0" w:rsidRPr="00295F18" w14:paraId="32FFB04C" w14:textId="6702D173" w:rsidTr="003971E0">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722CAB18" w14:textId="77777777" w:rsidR="003971E0" w:rsidRPr="00295F18" w:rsidRDefault="003971E0" w:rsidP="00F77741">
            <w:pPr>
              <w:widowControl w:val="0"/>
              <w:jc w:val="right"/>
              <w:rPr>
                <w:rFonts w:ascii="Arial" w:hAnsi="Arial" w:cs="Arial"/>
                <w:lang w:val="es-419"/>
              </w:rPr>
            </w:pPr>
            <w:r w:rsidRPr="00295F18">
              <w:rPr>
                <w:rFonts w:ascii="Arial" w:hAnsi="Arial" w:cs="Arial"/>
                <w:b/>
                <w:lang w:val="es-419"/>
              </w:rPr>
              <w:t>CUCE:</w:t>
            </w:r>
          </w:p>
        </w:tc>
        <w:tc>
          <w:tcPr>
            <w:tcW w:w="204" w:type="dxa"/>
            <w:tcBorders>
              <w:top w:val="single" w:sz="4" w:space="0" w:color="auto"/>
              <w:left w:val="single" w:sz="4" w:space="0" w:color="auto"/>
              <w:bottom w:val="single" w:sz="4" w:space="0" w:color="auto"/>
            </w:tcBorders>
            <w:shd w:val="clear" w:color="auto" w:fill="C6D9F1"/>
            <w:vAlign w:val="center"/>
          </w:tcPr>
          <w:p w14:paraId="36ACA1E5" w14:textId="77777777" w:rsidR="003971E0" w:rsidRPr="00295F18" w:rsidRDefault="003971E0" w:rsidP="00F77741">
            <w:pPr>
              <w:widowControl w:val="0"/>
              <w:rPr>
                <w:rFonts w:ascii="Arial" w:hAnsi="Arial" w:cs="Arial"/>
                <w:lang w:val="es-419"/>
              </w:rPr>
            </w:pPr>
          </w:p>
        </w:tc>
        <w:tc>
          <w:tcPr>
            <w:tcW w:w="240" w:type="dxa"/>
            <w:tcBorders>
              <w:top w:val="single" w:sz="4" w:space="0" w:color="auto"/>
              <w:left w:val="single" w:sz="4" w:space="0" w:color="auto"/>
              <w:bottom w:val="single" w:sz="4" w:space="0" w:color="auto"/>
            </w:tcBorders>
            <w:shd w:val="clear" w:color="auto" w:fill="C6D9F1"/>
            <w:vAlign w:val="center"/>
          </w:tcPr>
          <w:p w14:paraId="17CB9081"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7773752F"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14:paraId="2363817D" w14:textId="77777777" w:rsidR="003971E0" w:rsidRPr="00295F18" w:rsidRDefault="003971E0" w:rsidP="00F77741">
            <w:pPr>
              <w:widowControl w:val="0"/>
              <w:rPr>
                <w:rFonts w:ascii="Arial" w:hAnsi="Arial" w:cs="Arial"/>
                <w:lang w:val="es-419"/>
              </w:rPr>
            </w:pPr>
          </w:p>
        </w:tc>
        <w:tc>
          <w:tcPr>
            <w:tcW w:w="241" w:type="dxa"/>
            <w:tcBorders>
              <w:top w:val="single" w:sz="4" w:space="0" w:color="auto"/>
              <w:left w:val="single" w:sz="4" w:space="0" w:color="auto"/>
              <w:bottom w:val="single" w:sz="4" w:space="0" w:color="auto"/>
            </w:tcBorders>
            <w:shd w:val="clear" w:color="auto" w:fill="C6D9F1"/>
            <w:vAlign w:val="center"/>
          </w:tcPr>
          <w:p w14:paraId="3B6B642A" w14:textId="77777777" w:rsidR="003971E0" w:rsidRPr="00295F18" w:rsidRDefault="003971E0" w:rsidP="00F77741">
            <w:pPr>
              <w:widowControl w:val="0"/>
              <w:rPr>
                <w:rFonts w:ascii="Arial" w:hAnsi="Arial" w:cs="Arial"/>
                <w:lang w:val="es-419"/>
              </w:rPr>
            </w:pPr>
          </w:p>
        </w:tc>
        <w:tc>
          <w:tcPr>
            <w:tcW w:w="243" w:type="dxa"/>
            <w:tcBorders>
              <w:top w:val="single" w:sz="4" w:space="0" w:color="auto"/>
              <w:left w:val="single" w:sz="4" w:space="0" w:color="auto"/>
              <w:bottom w:val="single" w:sz="4" w:space="0" w:color="auto"/>
            </w:tcBorders>
            <w:shd w:val="clear" w:color="auto" w:fill="C6D9F1"/>
            <w:vAlign w:val="center"/>
          </w:tcPr>
          <w:p w14:paraId="21EE6B3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5294BDAE"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2F3D90BB"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14:paraId="67E62B93" w14:textId="77777777" w:rsidR="003971E0" w:rsidRPr="00295F18" w:rsidRDefault="003971E0" w:rsidP="00F77741">
            <w:pPr>
              <w:widowControl w:val="0"/>
              <w:rPr>
                <w:rFonts w:ascii="Arial" w:hAnsi="Arial" w:cs="Arial"/>
                <w:lang w:val="es-419"/>
              </w:rPr>
            </w:pPr>
          </w:p>
        </w:tc>
        <w:tc>
          <w:tcPr>
            <w:tcW w:w="238" w:type="dxa"/>
            <w:tcBorders>
              <w:top w:val="single" w:sz="4" w:space="0" w:color="auto"/>
              <w:left w:val="single" w:sz="4" w:space="0" w:color="auto"/>
              <w:bottom w:val="single" w:sz="4" w:space="0" w:color="auto"/>
            </w:tcBorders>
            <w:shd w:val="clear" w:color="auto" w:fill="C6D9F1"/>
            <w:vAlign w:val="center"/>
          </w:tcPr>
          <w:p w14:paraId="042297D9" w14:textId="77777777" w:rsidR="003971E0" w:rsidRPr="00295F18" w:rsidRDefault="003971E0" w:rsidP="00F77741">
            <w:pPr>
              <w:widowControl w:val="0"/>
              <w:rPr>
                <w:rFonts w:ascii="Arial" w:hAnsi="Arial" w:cs="Arial"/>
                <w:lang w:val="es-419"/>
              </w:rPr>
            </w:pPr>
          </w:p>
        </w:tc>
        <w:tc>
          <w:tcPr>
            <w:tcW w:w="234" w:type="dxa"/>
            <w:tcBorders>
              <w:top w:val="nil"/>
              <w:left w:val="single" w:sz="4" w:space="0" w:color="auto"/>
              <w:bottom w:val="nil"/>
            </w:tcBorders>
            <w:shd w:val="clear" w:color="auto" w:fill="FFFFFF"/>
            <w:vAlign w:val="center"/>
          </w:tcPr>
          <w:p w14:paraId="3E281375"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14:paraId="227F4F1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90ADCB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0C0F48E"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57289F0" w14:textId="77777777" w:rsidR="003971E0" w:rsidRPr="00295F18" w:rsidRDefault="003971E0" w:rsidP="00F77741">
            <w:pPr>
              <w:widowControl w:val="0"/>
              <w:rPr>
                <w:rFonts w:ascii="Arial" w:hAnsi="Arial" w:cs="Arial"/>
                <w:lang w:val="es-419"/>
              </w:rPr>
            </w:pPr>
          </w:p>
        </w:tc>
        <w:tc>
          <w:tcPr>
            <w:tcW w:w="234" w:type="dxa"/>
            <w:tcBorders>
              <w:top w:val="single" w:sz="4" w:space="0" w:color="auto"/>
              <w:left w:val="single" w:sz="4" w:space="0" w:color="auto"/>
              <w:bottom w:val="single" w:sz="4" w:space="0" w:color="auto"/>
            </w:tcBorders>
            <w:shd w:val="clear" w:color="auto" w:fill="C6D9F1"/>
            <w:vAlign w:val="center"/>
          </w:tcPr>
          <w:p w14:paraId="16225EF5"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14:paraId="3FA1A6C4"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878BE5" w14:textId="2FD518F1"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660EA25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75B3E6" w14:textId="0FA45ECA"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70835A6A" w14:textId="77777777" w:rsidR="003971E0" w:rsidRPr="00295F18" w:rsidRDefault="003971E0" w:rsidP="00F77741">
            <w:pPr>
              <w:widowControl w:val="0"/>
              <w:rPr>
                <w:rFonts w:ascii="Arial" w:hAnsi="Arial" w:cs="Arial"/>
                <w:lang w:val="es-419"/>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3088DE" w14:textId="77777777" w:rsidR="003971E0" w:rsidRPr="00295F18" w:rsidRDefault="003971E0" w:rsidP="00F77741">
            <w:pPr>
              <w:widowControl w:val="0"/>
              <w:rPr>
                <w:rFonts w:ascii="Arial" w:hAnsi="Arial" w:cs="Arial"/>
                <w:lang w:val="es-419"/>
              </w:rPr>
            </w:pPr>
          </w:p>
        </w:tc>
        <w:tc>
          <w:tcPr>
            <w:tcW w:w="310" w:type="dxa"/>
            <w:gridSpan w:val="2"/>
            <w:tcBorders>
              <w:top w:val="nil"/>
              <w:left w:val="single" w:sz="4" w:space="0" w:color="auto"/>
              <w:bottom w:val="nil"/>
            </w:tcBorders>
            <w:vAlign w:val="center"/>
          </w:tcPr>
          <w:p w14:paraId="722A181E" w14:textId="77777777" w:rsidR="003971E0" w:rsidRPr="00295F18" w:rsidRDefault="003971E0" w:rsidP="00F77741">
            <w:pPr>
              <w:widowControl w:val="0"/>
              <w:rPr>
                <w:rFonts w:ascii="Arial" w:hAnsi="Arial" w:cs="Arial"/>
                <w:lang w:val="es-419"/>
              </w:rPr>
            </w:pPr>
          </w:p>
        </w:tc>
      </w:tr>
      <w:tr w:rsidR="00853CC5" w:rsidRPr="00295F18" w14:paraId="362BEFE4"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4E0F25DA"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0850CECB" w14:textId="77777777" w:rsidTr="003971E0">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lang w:val="es-419"/>
              </w:rPr>
            </w:pPr>
            <w:r w:rsidRPr="00295F18">
              <w:rPr>
                <w:rFonts w:ascii="Arial" w:hAnsi="Arial" w:cs="Arial"/>
                <w:b/>
                <w:lang w:val="es-419"/>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lang w:val="es-419"/>
              </w:rPr>
            </w:pPr>
          </w:p>
        </w:tc>
        <w:tc>
          <w:tcPr>
            <w:tcW w:w="102" w:type="dxa"/>
            <w:tcBorders>
              <w:top w:val="nil"/>
              <w:left w:val="single" w:sz="4" w:space="0" w:color="auto"/>
              <w:bottom w:val="nil"/>
            </w:tcBorders>
            <w:shd w:val="clear" w:color="auto" w:fill="FFFFFF"/>
            <w:vAlign w:val="center"/>
          </w:tcPr>
          <w:p w14:paraId="64396126" w14:textId="77777777" w:rsidR="00853CC5" w:rsidRPr="00295F18" w:rsidRDefault="00853CC5" w:rsidP="00F77741">
            <w:pPr>
              <w:widowControl w:val="0"/>
              <w:rPr>
                <w:rFonts w:ascii="Arial" w:hAnsi="Arial" w:cs="Arial"/>
                <w:lang w:val="es-419"/>
              </w:rPr>
            </w:pPr>
          </w:p>
        </w:tc>
      </w:tr>
      <w:tr w:rsidR="00853CC5" w:rsidRPr="00295F18" w14:paraId="59665016"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69A77CA9"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17A4B805" w14:textId="77777777" w:rsidTr="003971E0">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14:paraId="4100F1A3" w14:textId="77777777" w:rsidR="00853CC5" w:rsidRPr="00295F18" w:rsidRDefault="00853CC5" w:rsidP="00F77741">
            <w:pPr>
              <w:widowControl w:val="0"/>
              <w:rPr>
                <w:rFonts w:ascii="Arial" w:hAnsi="Arial" w:cs="Arial"/>
                <w:b/>
                <w:sz w:val="4"/>
                <w:szCs w:val="4"/>
                <w:lang w:val="es-419"/>
              </w:rPr>
            </w:pPr>
          </w:p>
        </w:tc>
        <w:tc>
          <w:tcPr>
            <w:tcW w:w="331" w:type="dxa"/>
            <w:tcBorders>
              <w:top w:val="nil"/>
              <w:left w:val="nil"/>
              <w:bottom w:val="single" w:sz="12" w:space="0" w:color="auto"/>
              <w:right w:val="nil"/>
            </w:tcBorders>
            <w:vAlign w:val="center"/>
          </w:tcPr>
          <w:p w14:paraId="5C42C79D" w14:textId="77777777" w:rsidR="00853CC5" w:rsidRPr="00295F18" w:rsidRDefault="00853CC5" w:rsidP="00F77741">
            <w:pPr>
              <w:widowControl w:val="0"/>
              <w:rPr>
                <w:rFonts w:ascii="Arial" w:hAnsi="Arial" w:cs="Arial"/>
                <w:sz w:val="4"/>
                <w:szCs w:val="4"/>
                <w:lang w:val="es-419"/>
              </w:rPr>
            </w:pPr>
          </w:p>
        </w:tc>
        <w:tc>
          <w:tcPr>
            <w:tcW w:w="5456" w:type="dxa"/>
            <w:gridSpan w:val="24"/>
            <w:tcBorders>
              <w:top w:val="nil"/>
              <w:left w:val="nil"/>
              <w:bottom w:val="single" w:sz="12" w:space="0" w:color="auto"/>
            </w:tcBorders>
            <w:vAlign w:val="center"/>
          </w:tcPr>
          <w:p w14:paraId="08F0C43B" w14:textId="77777777" w:rsidR="00853CC5" w:rsidRPr="00295F18" w:rsidRDefault="00853CC5" w:rsidP="00F77741">
            <w:pPr>
              <w:widowControl w:val="0"/>
              <w:rPr>
                <w:rFonts w:ascii="Arial" w:hAnsi="Arial" w:cs="Arial"/>
                <w:sz w:val="4"/>
                <w:szCs w:val="4"/>
                <w:lang w:val="es-419"/>
              </w:rPr>
            </w:pPr>
          </w:p>
        </w:tc>
      </w:tr>
    </w:tbl>
    <w:p w14:paraId="25344E37" w14:textId="77777777" w:rsidR="00853CC5" w:rsidRPr="00295F18" w:rsidRDefault="00853CC5" w:rsidP="00853CC5">
      <w:pPr>
        <w:widowControl w:val="0"/>
        <w:jc w:val="center"/>
        <w:rPr>
          <w:rFonts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853CC5" w:rsidRPr="00295F18" w14:paraId="6D415855" w14:textId="77777777" w:rsidTr="00F77741">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NOMBRE DEL PROPONENTE</w:t>
            </w:r>
          </w:p>
        </w:tc>
        <w:tc>
          <w:tcPr>
            <w:tcW w:w="898" w:type="pct"/>
            <w:tcBorders>
              <w:bottom w:val="single" w:sz="4" w:space="0" w:color="auto"/>
            </w:tcBorders>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lang w:val="es-419"/>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lang w:val="es-419"/>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OBSERVACIONES</w:t>
            </w:r>
          </w:p>
        </w:tc>
      </w:tr>
      <w:tr w:rsidR="00853CC5" w:rsidRPr="003E6D5F" w14:paraId="744522E2" w14:textId="77777777" w:rsidTr="00F77741">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lang w:val="es-419"/>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lang w:val="es-419"/>
              </w:rPr>
            </w:pPr>
          </w:p>
        </w:tc>
        <w:tc>
          <w:tcPr>
            <w:tcW w:w="898" w:type="pct"/>
            <w:tcBorders>
              <w:bottom w:val="single" w:sz="4" w:space="0" w:color="auto"/>
            </w:tcBorders>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lang w:val="es-419"/>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lang w:val="es-419"/>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lang w:val="es-419"/>
              </w:rPr>
            </w:pPr>
          </w:p>
        </w:tc>
      </w:tr>
      <w:tr w:rsidR="00853CC5" w:rsidRPr="00295F18" w14:paraId="462FA10E" w14:textId="77777777" w:rsidTr="00F77741">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1</w:t>
            </w:r>
          </w:p>
        </w:tc>
        <w:tc>
          <w:tcPr>
            <w:tcW w:w="937" w:type="pct"/>
            <w:vAlign w:val="center"/>
          </w:tcPr>
          <w:p w14:paraId="1E83E767" w14:textId="77777777" w:rsidR="00853CC5" w:rsidRPr="00295F18" w:rsidRDefault="00853CC5" w:rsidP="00F77741">
            <w:pPr>
              <w:widowControl w:val="0"/>
              <w:rPr>
                <w:rFonts w:ascii="Arial" w:hAnsi="Arial" w:cs="Arial"/>
                <w:lang w:val="es-419"/>
              </w:rPr>
            </w:pPr>
          </w:p>
        </w:tc>
        <w:tc>
          <w:tcPr>
            <w:tcW w:w="898" w:type="pct"/>
            <w:vAlign w:val="center"/>
          </w:tcPr>
          <w:p w14:paraId="4551287E" w14:textId="77777777" w:rsidR="00853CC5" w:rsidRPr="00295F18" w:rsidRDefault="00853CC5" w:rsidP="00F77741">
            <w:pPr>
              <w:widowControl w:val="0"/>
              <w:rPr>
                <w:rFonts w:ascii="Arial" w:hAnsi="Arial" w:cs="Arial"/>
                <w:b/>
                <w:lang w:val="es-419"/>
              </w:rPr>
            </w:pPr>
          </w:p>
        </w:tc>
        <w:tc>
          <w:tcPr>
            <w:tcW w:w="989" w:type="pct"/>
          </w:tcPr>
          <w:p w14:paraId="558B4DF4" w14:textId="77777777" w:rsidR="00853CC5" w:rsidRPr="00295F18" w:rsidRDefault="00853CC5" w:rsidP="00F77741">
            <w:pPr>
              <w:widowControl w:val="0"/>
              <w:jc w:val="center"/>
              <w:rPr>
                <w:rFonts w:ascii="Arial" w:hAnsi="Arial" w:cs="Arial"/>
                <w:lang w:val="es-419"/>
              </w:rPr>
            </w:pPr>
          </w:p>
        </w:tc>
        <w:tc>
          <w:tcPr>
            <w:tcW w:w="1823" w:type="pct"/>
          </w:tcPr>
          <w:p w14:paraId="5C3A5DDC" w14:textId="77777777" w:rsidR="00853CC5" w:rsidRPr="00295F18" w:rsidRDefault="00853CC5" w:rsidP="00F77741">
            <w:pPr>
              <w:widowControl w:val="0"/>
              <w:jc w:val="center"/>
              <w:rPr>
                <w:rFonts w:ascii="Arial" w:hAnsi="Arial" w:cs="Arial"/>
                <w:lang w:val="es-419"/>
              </w:rPr>
            </w:pPr>
          </w:p>
        </w:tc>
      </w:tr>
      <w:tr w:rsidR="00853CC5" w:rsidRPr="00295F18" w14:paraId="6255A243" w14:textId="77777777" w:rsidTr="00F77741">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2</w:t>
            </w:r>
          </w:p>
        </w:tc>
        <w:tc>
          <w:tcPr>
            <w:tcW w:w="937" w:type="pct"/>
            <w:vAlign w:val="center"/>
          </w:tcPr>
          <w:p w14:paraId="0C0EC5CC" w14:textId="77777777" w:rsidR="00853CC5" w:rsidRPr="00295F18" w:rsidRDefault="00853CC5" w:rsidP="00F77741">
            <w:pPr>
              <w:widowControl w:val="0"/>
              <w:jc w:val="center"/>
              <w:rPr>
                <w:rFonts w:ascii="Arial" w:hAnsi="Arial" w:cs="Arial"/>
                <w:lang w:val="es-419"/>
              </w:rPr>
            </w:pPr>
          </w:p>
        </w:tc>
        <w:tc>
          <w:tcPr>
            <w:tcW w:w="898" w:type="pct"/>
            <w:vAlign w:val="center"/>
          </w:tcPr>
          <w:p w14:paraId="2DC6EA71" w14:textId="77777777" w:rsidR="00853CC5" w:rsidRPr="00295F18" w:rsidRDefault="00853CC5" w:rsidP="00F77741">
            <w:pPr>
              <w:widowControl w:val="0"/>
              <w:jc w:val="center"/>
              <w:rPr>
                <w:rFonts w:ascii="Arial" w:hAnsi="Arial" w:cs="Arial"/>
                <w:lang w:val="es-419"/>
              </w:rPr>
            </w:pPr>
          </w:p>
        </w:tc>
        <w:tc>
          <w:tcPr>
            <w:tcW w:w="989" w:type="pct"/>
          </w:tcPr>
          <w:p w14:paraId="431CC7E5" w14:textId="77777777" w:rsidR="00853CC5" w:rsidRPr="00295F18" w:rsidRDefault="00853CC5" w:rsidP="00F77741">
            <w:pPr>
              <w:widowControl w:val="0"/>
              <w:jc w:val="center"/>
              <w:rPr>
                <w:rFonts w:ascii="Arial" w:hAnsi="Arial" w:cs="Arial"/>
                <w:lang w:val="es-419"/>
              </w:rPr>
            </w:pPr>
          </w:p>
        </w:tc>
        <w:tc>
          <w:tcPr>
            <w:tcW w:w="1823" w:type="pct"/>
          </w:tcPr>
          <w:p w14:paraId="422D63AC" w14:textId="77777777" w:rsidR="00853CC5" w:rsidRPr="00295F18" w:rsidRDefault="00853CC5" w:rsidP="00F77741">
            <w:pPr>
              <w:widowControl w:val="0"/>
              <w:jc w:val="center"/>
              <w:rPr>
                <w:rFonts w:ascii="Arial" w:hAnsi="Arial" w:cs="Arial"/>
                <w:lang w:val="es-419"/>
              </w:rPr>
            </w:pPr>
          </w:p>
        </w:tc>
      </w:tr>
      <w:tr w:rsidR="00853CC5" w:rsidRPr="00295F18" w14:paraId="4516D5E7" w14:textId="77777777" w:rsidTr="00F77741">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3</w:t>
            </w:r>
          </w:p>
        </w:tc>
        <w:tc>
          <w:tcPr>
            <w:tcW w:w="937" w:type="pct"/>
            <w:vAlign w:val="center"/>
          </w:tcPr>
          <w:p w14:paraId="25D60815" w14:textId="77777777" w:rsidR="00853CC5" w:rsidRPr="00295F18" w:rsidRDefault="00853CC5" w:rsidP="00F77741">
            <w:pPr>
              <w:widowControl w:val="0"/>
              <w:jc w:val="center"/>
              <w:rPr>
                <w:rFonts w:ascii="Arial" w:hAnsi="Arial" w:cs="Arial"/>
                <w:lang w:val="es-419"/>
              </w:rPr>
            </w:pPr>
          </w:p>
        </w:tc>
        <w:tc>
          <w:tcPr>
            <w:tcW w:w="898" w:type="pct"/>
            <w:vAlign w:val="center"/>
          </w:tcPr>
          <w:p w14:paraId="1F00C5D4" w14:textId="77777777" w:rsidR="00853CC5" w:rsidRPr="00295F18" w:rsidRDefault="00853CC5" w:rsidP="00F77741">
            <w:pPr>
              <w:widowControl w:val="0"/>
              <w:jc w:val="center"/>
              <w:rPr>
                <w:rFonts w:ascii="Arial" w:hAnsi="Arial" w:cs="Arial"/>
                <w:lang w:val="es-419"/>
              </w:rPr>
            </w:pPr>
          </w:p>
        </w:tc>
        <w:tc>
          <w:tcPr>
            <w:tcW w:w="989" w:type="pct"/>
          </w:tcPr>
          <w:p w14:paraId="7BB21254" w14:textId="77777777" w:rsidR="00853CC5" w:rsidRPr="00295F18" w:rsidRDefault="00853CC5" w:rsidP="00F77741">
            <w:pPr>
              <w:widowControl w:val="0"/>
              <w:jc w:val="center"/>
              <w:rPr>
                <w:rFonts w:ascii="Arial" w:hAnsi="Arial" w:cs="Arial"/>
                <w:lang w:val="es-419"/>
              </w:rPr>
            </w:pPr>
          </w:p>
        </w:tc>
        <w:tc>
          <w:tcPr>
            <w:tcW w:w="1823" w:type="pct"/>
          </w:tcPr>
          <w:p w14:paraId="7976292F" w14:textId="77777777" w:rsidR="00853CC5" w:rsidRPr="00295F18" w:rsidRDefault="00853CC5" w:rsidP="00F77741">
            <w:pPr>
              <w:widowControl w:val="0"/>
              <w:jc w:val="center"/>
              <w:rPr>
                <w:rFonts w:ascii="Arial" w:hAnsi="Arial" w:cs="Arial"/>
                <w:lang w:val="es-419"/>
              </w:rPr>
            </w:pPr>
          </w:p>
        </w:tc>
      </w:tr>
      <w:tr w:rsidR="00853CC5" w:rsidRPr="00295F18" w14:paraId="030B3BCC" w14:textId="77777777" w:rsidTr="00F77741">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w:t>
            </w:r>
          </w:p>
        </w:tc>
        <w:tc>
          <w:tcPr>
            <w:tcW w:w="937" w:type="pct"/>
            <w:vAlign w:val="center"/>
          </w:tcPr>
          <w:p w14:paraId="0B65E5FB" w14:textId="77777777" w:rsidR="00853CC5" w:rsidRPr="00295F18" w:rsidRDefault="00853CC5" w:rsidP="00F77741">
            <w:pPr>
              <w:widowControl w:val="0"/>
              <w:jc w:val="center"/>
              <w:rPr>
                <w:rFonts w:ascii="Arial" w:hAnsi="Arial" w:cs="Arial"/>
                <w:lang w:val="es-419"/>
              </w:rPr>
            </w:pPr>
          </w:p>
        </w:tc>
        <w:tc>
          <w:tcPr>
            <w:tcW w:w="898" w:type="pct"/>
            <w:vAlign w:val="center"/>
          </w:tcPr>
          <w:p w14:paraId="5F348781" w14:textId="77777777" w:rsidR="00853CC5" w:rsidRPr="00295F18" w:rsidRDefault="00853CC5" w:rsidP="00F77741">
            <w:pPr>
              <w:widowControl w:val="0"/>
              <w:jc w:val="center"/>
              <w:rPr>
                <w:rFonts w:ascii="Arial" w:hAnsi="Arial" w:cs="Arial"/>
                <w:lang w:val="es-419"/>
              </w:rPr>
            </w:pPr>
          </w:p>
        </w:tc>
        <w:tc>
          <w:tcPr>
            <w:tcW w:w="989" w:type="pct"/>
          </w:tcPr>
          <w:p w14:paraId="7D3F37FA" w14:textId="77777777" w:rsidR="00853CC5" w:rsidRPr="00295F18" w:rsidRDefault="00853CC5" w:rsidP="00F77741">
            <w:pPr>
              <w:widowControl w:val="0"/>
              <w:jc w:val="center"/>
              <w:rPr>
                <w:rFonts w:ascii="Arial" w:hAnsi="Arial" w:cs="Arial"/>
                <w:lang w:val="es-419"/>
              </w:rPr>
            </w:pPr>
          </w:p>
        </w:tc>
        <w:tc>
          <w:tcPr>
            <w:tcW w:w="1823" w:type="pct"/>
          </w:tcPr>
          <w:p w14:paraId="7D536309" w14:textId="77777777" w:rsidR="00853CC5" w:rsidRPr="00295F18" w:rsidRDefault="00853CC5" w:rsidP="00F77741">
            <w:pPr>
              <w:widowControl w:val="0"/>
              <w:jc w:val="center"/>
              <w:rPr>
                <w:rFonts w:ascii="Arial" w:hAnsi="Arial" w:cs="Arial"/>
                <w:lang w:val="es-419"/>
              </w:rPr>
            </w:pPr>
          </w:p>
        </w:tc>
      </w:tr>
      <w:tr w:rsidR="00853CC5" w:rsidRPr="00295F18" w14:paraId="6EB87A96" w14:textId="77777777" w:rsidTr="00F77741">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Align w:val="center"/>
          </w:tcPr>
          <w:p w14:paraId="177FC6EE" w14:textId="77777777" w:rsidR="00853CC5" w:rsidRPr="00295F18" w:rsidRDefault="00853CC5" w:rsidP="00F77741">
            <w:pPr>
              <w:widowControl w:val="0"/>
              <w:jc w:val="center"/>
              <w:rPr>
                <w:rFonts w:ascii="Arial" w:hAnsi="Arial" w:cs="Arial"/>
                <w:lang w:val="es-419"/>
              </w:rPr>
            </w:pPr>
          </w:p>
        </w:tc>
        <w:tc>
          <w:tcPr>
            <w:tcW w:w="898" w:type="pct"/>
            <w:vAlign w:val="center"/>
          </w:tcPr>
          <w:p w14:paraId="1BFF5EE5" w14:textId="77777777" w:rsidR="00853CC5" w:rsidRPr="00295F18" w:rsidRDefault="00853CC5" w:rsidP="00F77741">
            <w:pPr>
              <w:widowControl w:val="0"/>
              <w:jc w:val="center"/>
              <w:rPr>
                <w:rFonts w:ascii="Arial" w:hAnsi="Arial" w:cs="Arial"/>
                <w:lang w:val="es-419"/>
              </w:rPr>
            </w:pPr>
          </w:p>
        </w:tc>
        <w:tc>
          <w:tcPr>
            <w:tcW w:w="989" w:type="pct"/>
          </w:tcPr>
          <w:p w14:paraId="2EE84724" w14:textId="77777777" w:rsidR="00853CC5" w:rsidRPr="00295F18" w:rsidRDefault="00853CC5" w:rsidP="00F77741">
            <w:pPr>
              <w:widowControl w:val="0"/>
              <w:jc w:val="center"/>
              <w:rPr>
                <w:rFonts w:ascii="Arial" w:hAnsi="Arial" w:cs="Arial"/>
                <w:lang w:val="es-419"/>
              </w:rPr>
            </w:pPr>
          </w:p>
        </w:tc>
        <w:tc>
          <w:tcPr>
            <w:tcW w:w="1823" w:type="pct"/>
          </w:tcPr>
          <w:p w14:paraId="1FFE02A7" w14:textId="77777777" w:rsidR="00853CC5" w:rsidRPr="00295F18" w:rsidRDefault="00853CC5" w:rsidP="00F77741">
            <w:pPr>
              <w:widowControl w:val="0"/>
              <w:jc w:val="center"/>
              <w:rPr>
                <w:rFonts w:ascii="Arial" w:hAnsi="Arial" w:cs="Arial"/>
                <w:lang w:val="es-419"/>
              </w:rPr>
            </w:pPr>
          </w:p>
        </w:tc>
      </w:tr>
    </w:tbl>
    <w:p w14:paraId="3643B5FE" w14:textId="6BC2E74D" w:rsidR="00853CC5" w:rsidRPr="00FC0866" w:rsidRDefault="00853CC5" w:rsidP="00853CC5">
      <w:pPr>
        <w:widowControl w:val="0"/>
        <w:jc w:val="both"/>
        <w:rPr>
          <w:rFonts w:cs="Arial"/>
          <w:sz w:val="18"/>
          <w:szCs w:val="18"/>
          <w:lang w:val="es-419"/>
        </w:rPr>
      </w:pPr>
      <w:r w:rsidRPr="00295F18">
        <w:rPr>
          <w:rFonts w:ascii="Arial" w:hAnsi="Arial" w:cs="Arial"/>
          <w:lang w:val="es-419"/>
        </w:rPr>
        <w:t>(*) Si en el Formulario B-1 no existiera discrepancia entre el monto del servicio en numeral y el literal el valor de la P</w:t>
      </w:r>
      <w:r w:rsidR="00600A15" w:rsidRPr="00295F18">
        <w:rPr>
          <w:rFonts w:ascii="Arial" w:hAnsi="Arial" w:cs="Arial"/>
          <w:lang w:val="es-419"/>
        </w:rPr>
        <w:t>P</w:t>
      </w:r>
      <w:r w:rsidRPr="00295F18">
        <w:rPr>
          <w:rFonts w:ascii="Arial" w:hAnsi="Arial" w:cs="Arial"/>
          <w:lang w:val="es-419"/>
        </w:rPr>
        <w:t xml:space="preserve"> debe trasladarse a la columna PA</w:t>
      </w:r>
    </w:p>
    <w:p w14:paraId="5EA9A185" w14:textId="77777777" w:rsidR="00853CC5" w:rsidRPr="00FC0866" w:rsidRDefault="00853CC5" w:rsidP="00853CC5">
      <w:pPr>
        <w:widowControl w:val="0"/>
        <w:jc w:val="center"/>
        <w:rPr>
          <w:rFonts w:cs="Arial"/>
          <w:b/>
          <w:sz w:val="18"/>
          <w:szCs w:val="18"/>
          <w:lang w:val="es-419"/>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79316974" w14:textId="77777777" w:rsidR="00295F18" w:rsidRDefault="00295F18" w:rsidP="006C1B85">
      <w:pPr>
        <w:jc w:val="center"/>
        <w:rPr>
          <w:rFonts w:cs="Arial"/>
          <w:b/>
          <w:sz w:val="18"/>
          <w:szCs w:val="18"/>
          <w:lang w:val="es-BO"/>
        </w:rPr>
      </w:pPr>
    </w:p>
    <w:p w14:paraId="6EC40660" w14:textId="77777777" w:rsidR="00295F18" w:rsidRDefault="00295F18"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3A809921"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lastRenderedPageBreak/>
        <w:t>FORMULARIO V-4</w:t>
      </w:r>
    </w:p>
    <w:p w14:paraId="727F562F"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14:paraId="1A1A490E" w14:textId="77777777" w:rsidR="008B701B" w:rsidRPr="008F554D" w:rsidRDefault="001A6FE8" w:rsidP="008B701B">
      <w:pPr>
        <w:tabs>
          <w:tab w:val="center" w:pos="5833"/>
          <w:tab w:val="right" w:pos="10252"/>
        </w:tabs>
        <w:jc w:val="center"/>
        <w:rPr>
          <w:rFonts w:cs="Tahoma"/>
          <w:sz w:val="18"/>
          <w:szCs w:val="18"/>
          <w:u w:val="single"/>
          <w:lang w:val="es-BO"/>
        </w:rPr>
      </w:pPr>
      <w:r w:rsidRPr="008F554D">
        <w:rPr>
          <w:rFonts w:cs="Tahoma"/>
          <w:b/>
          <w:sz w:val="18"/>
          <w:szCs w:val="18"/>
          <w:lang w:val="es-BO"/>
        </w:rPr>
        <w:t xml:space="preserve"> </w:t>
      </w:r>
      <w:r w:rsidR="008B701B" w:rsidRPr="008F554D">
        <w:rPr>
          <w:rFonts w:cs="Tahoma"/>
          <w:sz w:val="18"/>
          <w:szCs w:val="18"/>
          <w:lang w:val="es-BO"/>
        </w:rPr>
        <w:t xml:space="preserve"> (</w:t>
      </w:r>
      <w:r w:rsidR="008B701B" w:rsidRPr="008F554D">
        <w:rPr>
          <w:rFonts w:cs="Tahoma"/>
          <w:b/>
          <w:i/>
          <w:sz w:val="18"/>
          <w:szCs w:val="18"/>
          <w:lang w:val="es-BO"/>
        </w:rPr>
        <w:t>Este Formulario es aplicable solo cuando se emplee el Método de Selección y Adjudicación Calidad, Propuesta Técnica y Costo. Caso contrario suprimir este Formulario</w:t>
      </w:r>
      <w:r w:rsidR="008B701B" w:rsidRPr="008F554D">
        <w:rPr>
          <w:rFonts w:cs="Tahoma"/>
          <w:sz w:val="18"/>
          <w:szCs w:val="18"/>
          <w:lang w:val="es-BO"/>
        </w:rPr>
        <w:t>)</w:t>
      </w:r>
    </w:p>
    <w:p w14:paraId="7D715AD9" w14:textId="77777777" w:rsidR="008B701B" w:rsidRPr="008F554D" w:rsidRDefault="008B701B" w:rsidP="001A6FE8">
      <w:pPr>
        <w:tabs>
          <w:tab w:val="left" w:pos="709"/>
        </w:tabs>
        <w:jc w:val="both"/>
        <w:rPr>
          <w:rFonts w:cs="Tahoma"/>
          <w:sz w:val="18"/>
          <w:szCs w:val="18"/>
          <w:lang w:val="es-BO"/>
        </w:rPr>
      </w:pPr>
    </w:p>
    <w:p w14:paraId="00B742F4" w14:textId="77777777" w:rsidR="001A6FE8" w:rsidRPr="008F554D" w:rsidRDefault="001A6FE8" w:rsidP="001A6FE8">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14:paraId="11903188" w14:textId="77777777" w:rsidR="001A6FE8" w:rsidRPr="008F554D"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8F554D" w:rsidRPr="008F554D" w14:paraId="3870AA78" w14:textId="77777777" w:rsidTr="0054095D">
        <w:trPr>
          <w:trHeight w:val="431"/>
        </w:trPr>
        <w:tc>
          <w:tcPr>
            <w:tcW w:w="1337" w:type="dxa"/>
            <w:shd w:val="clear" w:color="auto" w:fill="DEEAF6" w:themeFill="accent1" w:themeFillTint="33"/>
            <w:vAlign w:val="center"/>
          </w:tcPr>
          <w:p w14:paraId="63C8EC4C" w14:textId="77777777" w:rsidR="001A6FE8" w:rsidRPr="008F554D" w:rsidRDefault="001A6FE8" w:rsidP="006376BC">
            <w:pPr>
              <w:tabs>
                <w:tab w:val="left" w:pos="709"/>
              </w:tabs>
              <w:jc w:val="center"/>
              <w:rPr>
                <w:rFonts w:ascii="Arial" w:eastAsia="Calibri" w:hAnsi="Arial" w:cs="Arial"/>
                <w:b/>
                <w:lang w:val="es-BO"/>
              </w:rPr>
            </w:pPr>
          </w:p>
          <w:p w14:paraId="2E1E064D"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ABREVIACIÓN</w:t>
            </w:r>
          </w:p>
          <w:p w14:paraId="50E47C4E" w14:textId="77777777" w:rsidR="001A6FE8" w:rsidRPr="008F554D"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14:paraId="6881AF59"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14:paraId="5230E291"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8F554D" w:rsidRPr="008F554D" w14:paraId="20D2CACC" w14:textId="77777777" w:rsidTr="0054095D">
        <w:trPr>
          <w:trHeight w:val="431"/>
        </w:trPr>
        <w:tc>
          <w:tcPr>
            <w:tcW w:w="1337" w:type="dxa"/>
            <w:vAlign w:val="center"/>
          </w:tcPr>
          <w:p w14:paraId="5548969C" w14:textId="77777777" w:rsidR="001A6FE8" w:rsidRPr="008F554D" w:rsidRDefault="001A6FE8" w:rsidP="006376BC">
            <w:pPr>
              <w:tabs>
                <w:tab w:val="left" w:pos="709"/>
              </w:tabs>
              <w:jc w:val="center"/>
              <w:rPr>
                <w:rFonts w:ascii="Arial" w:eastAsia="Calibri" w:hAnsi="Arial" w:cs="Arial"/>
                <w:lang w:val="es-BO"/>
              </w:rPr>
            </w:pPr>
          </w:p>
          <w:p w14:paraId="5CC6B06B" w14:textId="77777777" w:rsidR="001A6FE8" w:rsidRPr="008F554D" w:rsidRDefault="001A6FE8" w:rsidP="006376BC">
            <w:pPr>
              <w:tabs>
                <w:tab w:val="left" w:pos="709"/>
              </w:tabs>
              <w:jc w:val="center"/>
              <w:rPr>
                <w:rFonts w:ascii="Arial" w:eastAsia="Calibri" w:hAnsi="Arial" w:cs="Arial"/>
                <w:lang w:val="es-BO"/>
              </w:rPr>
            </w:pPr>
            <w:r w:rsidRPr="008F554D">
              <w:rPr>
                <w:rFonts w:ascii="Arial" w:eastAsia="Calibri" w:hAnsi="Arial" w:cs="Arial"/>
                <w:lang w:val="es-BO"/>
              </w:rPr>
              <w:t>PE</w:t>
            </w:r>
          </w:p>
          <w:p w14:paraId="4D6AD93A" w14:textId="77777777" w:rsidR="001A6FE8" w:rsidRPr="008F554D" w:rsidRDefault="001A6FE8" w:rsidP="006376BC">
            <w:pPr>
              <w:tabs>
                <w:tab w:val="left" w:pos="709"/>
              </w:tabs>
              <w:jc w:val="center"/>
              <w:rPr>
                <w:rFonts w:ascii="Arial" w:hAnsi="Arial" w:cs="Arial"/>
                <w:lang w:val="es-BO"/>
              </w:rPr>
            </w:pPr>
          </w:p>
        </w:tc>
        <w:tc>
          <w:tcPr>
            <w:tcW w:w="3512" w:type="dxa"/>
            <w:vAlign w:val="center"/>
          </w:tcPr>
          <w:p w14:paraId="171C768A"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14:paraId="39FC5843" w14:textId="77777777" w:rsidR="001A6FE8" w:rsidRPr="008F554D" w:rsidRDefault="001A6FE8" w:rsidP="00BD5B6B">
            <w:pPr>
              <w:tabs>
                <w:tab w:val="left" w:pos="709"/>
              </w:tabs>
              <w:jc w:val="center"/>
              <w:rPr>
                <w:rFonts w:ascii="Arial" w:hAnsi="Arial" w:cs="Arial"/>
                <w:lang w:val="es-BO"/>
              </w:rPr>
            </w:pPr>
            <w:r w:rsidRPr="008F554D">
              <w:rPr>
                <w:rFonts w:ascii="Arial" w:eastAsia="Calibri" w:hAnsi="Arial" w:cs="Arial"/>
                <w:lang w:val="es-BO"/>
              </w:rPr>
              <w:t>30 puntos</w:t>
            </w:r>
          </w:p>
        </w:tc>
      </w:tr>
      <w:tr w:rsidR="008F554D" w:rsidRPr="008F554D" w14:paraId="3467C4E8" w14:textId="77777777" w:rsidTr="0054095D">
        <w:trPr>
          <w:trHeight w:val="421"/>
        </w:trPr>
        <w:tc>
          <w:tcPr>
            <w:tcW w:w="1337" w:type="dxa"/>
            <w:tcBorders>
              <w:bottom w:val="single" w:sz="4" w:space="0" w:color="auto"/>
            </w:tcBorders>
            <w:vAlign w:val="center"/>
          </w:tcPr>
          <w:p w14:paraId="51BAC063" w14:textId="77777777" w:rsidR="001A6FE8" w:rsidRPr="008F554D" w:rsidRDefault="001A6FE8" w:rsidP="006376BC">
            <w:pPr>
              <w:tabs>
                <w:tab w:val="left" w:pos="709"/>
              </w:tabs>
              <w:jc w:val="center"/>
              <w:rPr>
                <w:rFonts w:ascii="Arial" w:hAnsi="Arial" w:cs="Arial"/>
                <w:lang w:val="es-BO"/>
              </w:rPr>
            </w:pPr>
          </w:p>
          <w:p w14:paraId="04736C5C" w14:textId="77777777" w:rsidR="001A6FE8" w:rsidRPr="008F554D" w:rsidRDefault="001A6FE8" w:rsidP="006376BC">
            <w:pPr>
              <w:tabs>
                <w:tab w:val="left" w:pos="709"/>
              </w:tabs>
              <w:jc w:val="center"/>
              <w:rPr>
                <w:rFonts w:ascii="Arial" w:hAnsi="Arial" w:cs="Arial"/>
                <w:lang w:val="es-BO"/>
              </w:rPr>
            </w:pPr>
            <w:r w:rsidRPr="008F554D">
              <w:rPr>
                <w:rFonts w:ascii="Arial" w:hAnsi="Arial" w:cs="Arial"/>
                <w:lang w:val="es-BO"/>
              </w:rPr>
              <w:t>PT</w:t>
            </w:r>
          </w:p>
          <w:p w14:paraId="5B10C975" w14:textId="77777777" w:rsidR="001A6FE8" w:rsidRPr="008F554D"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14:paraId="2E0D64A6"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Puntaje de la Evaluación de la  Propuesta Técnica</w:t>
            </w:r>
          </w:p>
        </w:tc>
        <w:tc>
          <w:tcPr>
            <w:tcW w:w="2378" w:type="dxa"/>
            <w:tcBorders>
              <w:bottom w:val="single" w:sz="4" w:space="0" w:color="auto"/>
            </w:tcBorders>
            <w:vAlign w:val="center"/>
          </w:tcPr>
          <w:p w14:paraId="52DAF14C" w14:textId="77777777" w:rsidR="001A6FE8" w:rsidRPr="008F554D" w:rsidRDefault="001A6FE8" w:rsidP="00BD5B6B">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8F554D" w:rsidRPr="008F554D" w14:paraId="5C32B20B" w14:textId="77777777" w:rsidTr="0054095D">
        <w:trPr>
          <w:trHeight w:val="431"/>
        </w:trPr>
        <w:tc>
          <w:tcPr>
            <w:tcW w:w="1337" w:type="dxa"/>
            <w:shd w:val="clear" w:color="auto" w:fill="DEEAF6" w:themeFill="accent1" w:themeFillTint="33"/>
            <w:vAlign w:val="center"/>
          </w:tcPr>
          <w:p w14:paraId="0BF9B906" w14:textId="77777777" w:rsidR="001A6FE8" w:rsidRPr="008F554D" w:rsidRDefault="001A6FE8" w:rsidP="006376BC">
            <w:pPr>
              <w:tabs>
                <w:tab w:val="left" w:pos="709"/>
              </w:tabs>
              <w:jc w:val="center"/>
              <w:rPr>
                <w:rFonts w:ascii="Arial" w:eastAsia="Calibri" w:hAnsi="Arial" w:cs="Arial"/>
                <w:b/>
                <w:lang w:val="es-BO"/>
              </w:rPr>
            </w:pPr>
          </w:p>
          <w:p w14:paraId="063BCC43"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PTP</w:t>
            </w:r>
          </w:p>
          <w:p w14:paraId="3F17D8D8" w14:textId="77777777" w:rsidR="001A6FE8" w:rsidRPr="008F554D"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14:paraId="10E69A48" w14:textId="77777777" w:rsidR="001A6FE8" w:rsidRPr="008F554D" w:rsidRDefault="001A6FE8" w:rsidP="006376BC">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14:paraId="79B97E64" w14:textId="77777777" w:rsidR="001A6FE8" w:rsidRPr="008F554D" w:rsidRDefault="001A6FE8" w:rsidP="00BD5B6B">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14:paraId="1FE5499B" w14:textId="77777777" w:rsidR="001A6FE8" w:rsidRPr="008F554D" w:rsidRDefault="001A6FE8" w:rsidP="001A6FE8">
      <w:pPr>
        <w:pStyle w:val="Prrafodelista"/>
        <w:tabs>
          <w:tab w:val="left" w:pos="709"/>
        </w:tabs>
        <w:jc w:val="both"/>
        <w:rPr>
          <w:rFonts w:ascii="Arial" w:hAnsi="Arial" w:cs="Arial"/>
          <w:sz w:val="16"/>
          <w:szCs w:val="16"/>
          <w:lang w:val="es-BO"/>
        </w:rPr>
      </w:pPr>
    </w:p>
    <w:p w14:paraId="3A459195" w14:textId="77777777" w:rsidR="001A6FE8" w:rsidRPr="008F554D"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48"/>
        <w:gridCol w:w="1392"/>
        <w:gridCol w:w="1396"/>
        <w:gridCol w:w="1539"/>
        <w:gridCol w:w="2297"/>
      </w:tblGrid>
      <w:tr w:rsidR="008F554D" w:rsidRPr="008F554D" w14:paraId="2B058E7E" w14:textId="77777777" w:rsidTr="00A81803">
        <w:trPr>
          <w:trHeight w:val="287"/>
        </w:trPr>
        <w:tc>
          <w:tcPr>
            <w:tcW w:w="1540" w:type="pct"/>
            <w:vMerge w:val="restart"/>
            <w:shd w:val="clear" w:color="auto" w:fill="DEEAF6" w:themeFill="accent1" w:themeFillTint="33"/>
            <w:vAlign w:val="center"/>
          </w:tcPr>
          <w:p w14:paraId="19EEC58B" w14:textId="77777777" w:rsidR="003B6962" w:rsidRPr="008F554D" w:rsidRDefault="003B6962" w:rsidP="006376BC">
            <w:pPr>
              <w:pStyle w:val="Prrafodelista"/>
              <w:tabs>
                <w:tab w:val="left" w:pos="360"/>
              </w:tabs>
              <w:ind w:left="450"/>
              <w:jc w:val="center"/>
              <w:rPr>
                <w:rFonts w:ascii="Arial" w:hAnsi="Arial" w:cs="Arial"/>
                <w:b/>
                <w:sz w:val="16"/>
                <w:szCs w:val="16"/>
                <w:lang w:val="es-BO"/>
              </w:rPr>
            </w:pPr>
          </w:p>
          <w:p w14:paraId="781D12C0" w14:textId="77777777" w:rsidR="001A6FE8" w:rsidRPr="008F554D" w:rsidRDefault="001A6FE8" w:rsidP="003B6962">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14:paraId="0E6544DE" w14:textId="77777777" w:rsidR="001A6FE8" w:rsidRPr="008F554D"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14:paraId="5E0FA887" w14:textId="77777777" w:rsidR="001A6FE8" w:rsidRPr="008F554D" w:rsidRDefault="001A6FE8" w:rsidP="006376BC">
            <w:pPr>
              <w:jc w:val="center"/>
              <w:rPr>
                <w:rFonts w:ascii="Arial" w:hAnsi="Arial" w:cs="Arial"/>
                <w:b/>
                <w:lang w:val="es-BO"/>
              </w:rPr>
            </w:pPr>
          </w:p>
          <w:p w14:paraId="19C11F82" w14:textId="77777777" w:rsidR="001A6FE8" w:rsidRPr="008F554D" w:rsidRDefault="001A6FE8" w:rsidP="006376BC">
            <w:pPr>
              <w:jc w:val="center"/>
              <w:rPr>
                <w:rFonts w:ascii="Arial" w:hAnsi="Arial" w:cs="Arial"/>
                <w:b/>
                <w:lang w:val="es-BO"/>
              </w:rPr>
            </w:pPr>
            <w:r w:rsidRPr="008F554D">
              <w:rPr>
                <w:rFonts w:ascii="Arial" w:hAnsi="Arial" w:cs="Arial"/>
                <w:b/>
                <w:lang w:val="es-BO"/>
              </w:rPr>
              <w:t>PROPONENTES</w:t>
            </w:r>
          </w:p>
          <w:p w14:paraId="20E27740" w14:textId="77777777" w:rsidR="001A6FE8" w:rsidRPr="008F554D" w:rsidRDefault="001A6FE8" w:rsidP="006376BC">
            <w:pPr>
              <w:jc w:val="center"/>
              <w:rPr>
                <w:rFonts w:ascii="Arial" w:hAnsi="Arial" w:cs="Arial"/>
                <w:b/>
                <w:lang w:val="es-BO"/>
              </w:rPr>
            </w:pPr>
          </w:p>
        </w:tc>
      </w:tr>
      <w:tr w:rsidR="008F554D" w:rsidRPr="008F554D" w14:paraId="3C6B533E" w14:textId="77777777" w:rsidTr="00A81803">
        <w:trPr>
          <w:trHeight w:val="721"/>
        </w:trPr>
        <w:tc>
          <w:tcPr>
            <w:tcW w:w="1540" w:type="pct"/>
            <w:vMerge/>
            <w:shd w:val="clear" w:color="auto" w:fill="DEEAF6" w:themeFill="accent1" w:themeFillTint="33"/>
            <w:vAlign w:val="center"/>
          </w:tcPr>
          <w:p w14:paraId="0F38531D" w14:textId="77777777" w:rsidR="001A6FE8" w:rsidRPr="008F554D"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14:paraId="7ED9431E"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A</w:t>
            </w:r>
          </w:p>
        </w:tc>
        <w:tc>
          <w:tcPr>
            <w:tcW w:w="729" w:type="pct"/>
            <w:shd w:val="clear" w:color="auto" w:fill="DEEAF6" w:themeFill="accent1" w:themeFillTint="33"/>
            <w:vAlign w:val="center"/>
          </w:tcPr>
          <w:p w14:paraId="6FF0CFF4"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B</w:t>
            </w:r>
          </w:p>
        </w:tc>
        <w:tc>
          <w:tcPr>
            <w:tcW w:w="804" w:type="pct"/>
            <w:shd w:val="clear" w:color="auto" w:fill="DEEAF6" w:themeFill="accent1" w:themeFillTint="33"/>
            <w:vAlign w:val="center"/>
          </w:tcPr>
          <w:p w14:paraId="0466BFCD"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C</w:t>
            </w:r>
          </w:p>
        </w:tc>
        <w:tc>
          <w:tcPr>
            <w:tcW w:w="1200" w:type="pct"/>
            <w:shd w:val="clear" w:color="auto" w:fill="DEEAF6" w:themeFill="accent1" w:themeFillTint="33"/>
            <w:vAlign w:val="center"/>
          </w:tcPr>
          <w:p w14:paraId="74D8CE32"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n</w:t>
            </w:r>
          </w:p>
        </w:tc>
      </w:tr>
      <w:tr w:rsidR="008F554D" w:rsidRPr="008F554D" w14:paraId="54120383" w14:textId="77777777" w:rsidTr="00A81803">
        <w:trPr>
          <w:trHeight w:val="851"/>
        </w:trPr>
        <w:tc>
          <w:tcPr>
            <w:tcW w:w="1540" w:type="pct"/>
            <w:shd w:val="clear" w:color="auto" w:fill="auto"/>
            <w:vAlign w:val="center"/>
          </w:tcPr>
          <w:p w14:paraId="7C654DC2" w14:textId="47AD2E1C" w:rsidR="001A6FE8" w:rsidRPr="008F554D" w:rsidRDefault="001A6FE8" w:rsidP="009C3DE1">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14:paraId="5564FC51"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E309E8C"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4A3F22A5"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73210036" w14:textId="77777777" w:rsidR="001A6FE8" w:rsidRPr="008F554D" w:rsidRDefault="001A6FE8" w:rsidP="006376BC">
            <w:pPr>
              <w:jc w:val="center"/>
              <w:rPr>
                <w:rFonts w:ascii="Arial" w:hAnsi="Arial" w:cs="Arial"/>
                <w:b/>
                <w:lang w:val="es-BO"/>
              </w:rPr>
            </w:pPr>
          </w:p>
        </w:tc>
      </w:tr>
      <w:tr w:rsidR="008F554D" w:rsidRPr="008F554D" w14:paraId="021491E6" w14:textId="77777777" w:rsidTr="00A81803">
        <w:trPr>
          <w:trHeight w:val="851"/>
        </w:trPr>
        <w:tc>
          <w:tcPr>
            <w:tcW w:w="1540" w:type="pct"/>
            <w:shd w:val="clear" w:color="auto" w:fill="auto"/>
            <w:vAlign w:val="center"/>
          </w:tcPr>
          <w:p w14:paraId="521DA802" w14:textId="2486F848" w:rsidR="001A6FE8" w:rsidRPr="008F554D" w:rsidRDefault="001A6FE8" w:rsidP="006376BC">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 xml:space="preserve">Puntaje de la Evaluación de la  Propuesta Técnica </w:t>
            </w:r>
            <w:r w:rsidR="009E29E0" w:rsidRPr="008F554D">
              <w:rPr>
                <w:rFonts w:ascii="Arial" w:eastAsia="Calibri" w:hAnsi="Arial" w:cs="Arial"/>
                <w:sz w:val="16"/>
                <w:szCs w:val="16"/>
                <w:lang w:val="es-BO"/>
              </w:rPr>
              <w:t>del Formulario V-3</w:t>
            </w:r>
            <w:r w:rsidR="00600A15">
              <w:rPr>
                <w:rFonts w:ascii="Arial" w:eastAsia="Calibri" w:hAnsi="Arial" w:cs="Arial"/>
                <w:sz w:val="16"/>
                <w:szCs w:val="16"/>
                <w:lang w:val="es-BO"/>
              </w:rPr>
              <w:t>.</w:t>
            </w:r>
          </w:p>
        </w:tc>
        <w:tc>
          <w:tcPr>
            <w:tcW w:w="727" w:type="pct"/>
            <w:shd w:val="clear" w:color="auto" w:fill="auto"/>
            <w:vAlign w:val="center"/>
          </w:tcPr>
          <w:p w14:paraId="56C33263"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970DBC1"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19AB4226"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5A1566C6" w14:textId="77777777" w:rsidR="001A6FE8" w:rsidRPr="008F554D" w:rsidRDefault="001A6FE8" w:rsidP="006376BC">
            <w:pPr>
              <w:jc w:val="center"/>
              <w:rPr>
                <w:rFonts w:ascii="Arial" w:hAnsi="Arial" w:cs="Arial"/>
                <w:b/>
                <w:lang w:val="es-BO"/>
              </w:rPr>
            </w:pPr>
          </w:p>
        </w:tc>
      </w:tr>
      <w:tr w:rsidR="008F554D" w:rsidRPr="008F554D" w14:paraId="2548C4A8" w14:textId="77777777" w:rsidTr="00A81803">
        <w:trPr>
          <w:trHeight w:val="461"/>
        </w:trPr>
        <w:tc>
          <w:tcPr>
            <w:tcW w:w="1540" w:type="pct"/>
            <w:shd w:val="clear" w:color="auto" w:fill="DEEAF6" w:themeFill="accent1" w:themeFillTint="33"/>
            <w:vAlign w:val="center"/>
          </w:tcPr>
          <w:p w14:paraId="6A2DE178" w14:textId="77777777" w:rsidR="001A6FE8" w:rsidRPr="008F554D" w:rsidRDefault="001A6FE8" w:rsidP="006376BC">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14:paraId="7D2FAC48" w14:textId="77777777" w:rsidR="001A6FE8" w:rsidRPr="008F554D" w:rsidRDefault="001A6FE8" w:rsidP="006376BC">
            <w:pPr>
              <w:jc w:val="center"/>
              <w:rPr>
                <w:rFonts w:ascii="Arial" w:hAnsi="Arial" w:cs="Arial"/>
                <w:b/>
                <w:lang w:val="es-BO"/>
              </w:rPr>
            </w:pPr>
          </w:p>
        </w:tc>
        <w:tc>
          <w:tcPr>
            <w:tcW w:w="729" w:type="pct"/>
            <w:shd w:val="clear" w:color="auto" w:fill="DEEAF6" w:themeFill="accent1" w:themeFillTint="33"/>
            <w:vAlign w:val="center"/>
          </w:tcPr>
          <w:p w14:paraId="28F14862" w14:textId="77777777" w:rsidR="001A6FE8" w:rsidRPr="008F554D" w:rsidRDefault="001A6FE8" w:rsidP="006376BC">
            <w:pPr>
              <w:jc w:val="center"/>
              <w:rPr>
                <w:rFonts w:ascii="Arial" w:hAnsi="Arial" w:cs="Arial"/>
                <w:b/>
                <w:lang w:val="es-BO"/>
              </w:rPr>
            </w:pPr>
          </w:p>
        </w:tc>
        <w:tc>
          <w:tcPr>
            <w:tcW w:w="804" w:type="pct"/>
            <w:shd w:val="clear" w:color="auto" w:fill="DEEAF6" w:themeFill="accent1" w:themeFillTint="33"/>
            <w:vAlign w:val="center"/>
          </w:tcPr>
          <w:p w14:paraId="4B72A5C0" w14:textId="77777777" w:rsidR="001A6FE8" w:rsidRPr="008F554D" w:rsidRDefault="001A6FE8" w:rsidP="006376BC">
            <w:pPr>
              <w:jc w:val="center"/>
              <w:rPr>
                <w:rFonts w:ascii="Arial" w:hAnsi="Arial" w:cs="Arial"/>
                <w:b/>
                <w:lang w:val="es-BO"/>
              </w:rPr>
            </w:pPr>
          </w:p>
        </w:tc>
        <w:tc>
          <w:tcPr>
            <w:tcW w:w="1200" w:type="pct"/>
            <w:shd w:val="clear" w:color="auto" w:fill="DEEAF6" w:themeFill="accent1" w:themeFillTint="33"/>
            <w:vAlign w:val="center"/>
          </w:tcPr>
          <w:p w14:paraId="084DA1E7" w14:textId="77777777" w:rsidR="001A6FE8" w:rsidRPr="008F554D" w:rsidRDefault="001A6FE8" w:rsidP="006376BC">
            <w:pPr>
              <w:jc w:val="center"/>
              <w:rPr>
                <w:rFonts w:ascii="Arial" w:hAnsi="Arial" w:cs="Arial"/>
                <w:b/>
                <w:lang w:val="es-BO"/>
              </w:rPr>
            </w:pPr>
          </w:p>
        </w:tc>
      </w:tr>
    </w:tbl>
    <w:p w14:paraId="73AD1B2C" w14:textId="77777777" w:rsidR="00FB0ECB" w:rsidRPr="008F554D" w:rsidRDefault="00FB0ECB" w:rsidP="00BD5B6B">
      <w:pPr>
        <w:tabs>
          <w:tab w:val="left" w:pos="4195"/>
          <w:tab w:val="center" w:pos="4419"/>
        </w:tabs>
        <w:rPr>
          <w:rFonts w:cs="Tahoma"/>
          <w:b/>
          <w:sz w:val="18"/>
          <w:szCs w:val="18"/>
          <w:lang w:val="es-BO"/>
        </w:rPr>
      </w:pPr>
    </w:p>
    <w:p w14:paraId="52F86563" w14:textId="77777777" w:rsidR="00FB0ECB" w:rsidRPr="008F554D" w:rsidRDefault="00FB0ECB">
      <w:pPr>
        <w:rPr>
          <w:rFonts w:cs="Tahoma"/>
          <w:b/>
          <w:sz w:val="18"/>
          <w:szCs w:val="18"/>
          <w:lang w:val="es-BO"/>
        </w:rPr>
      </w:pPr>
      <w:r w:rsidRPr="008F554D">
        <w:rPr>
          <w:rFonts w:cs="Tahoma"/>
          <w:b/>
          <w:sz w:val="18"/>
          <w:szCs w:val="18"/>
          <w:lang w:val="es-BO"/>
        </w:rPr>
        <w:br w:type="page"/>
      </w: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lastRenderedPageBreak/>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30DCFC4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SERVICIOS DE </w:t>
      </w:r>
      <w:r w:rsidR="007025B5" w:rsidRPr="008F554D">
        <w:rPr>
          <w:rFonts w:ascii="Verdana" w:hAnsi="Verdana" w:cs="Arial"/>
          <w:b/>
          <w:sz w:val="18"/>
          <w:szCs w:val="18"/>
          <w:lang w:val="es-BO"/>
        </w:rPr>
        <w:t>CONSULTORÍA</w:t>
      </w:r>
    </w:p>
    <w:p w14:paraId="28C82E01" w14:textId="77777777" w:rsidR="00FB0ECB" w:rsidRPr="008F554D" w:rsidRDefault="00FB0ECB" w:rsidP="00497A0F">
      <w:pPr>
        <w:rPr>
          <w:rFonts w:cs="Tahoma"/>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38361035" w14:textId="77777777" w:rsidR="00FB0ECB" w:rsidRPr="008F554D" w:rsidRDefault="00FB0ECB" w:rsidP="00497A0F">
      <w:pPr>
        <w:jc w:val="both"/>
        <w:rPr>
          <w:rFonts w:cs="Tahoma"/>
          <w:sz w:val="18"/>
          <w:szCs w:val="18"/>
          <w:lang w:val="es-BO"/>
        </w:rPr>
      </w:pPr>
    </w:p>
    <w:p w14:paraId="0D189E18" w14:textId="77777777" w:rsidR="00FB0ECB" w:rsidRPr="008F554D" w:rsidRDefault="00FB0ECB" w:rsidP="001F6CD5">
      <w:pPr>
        <w:numPr>
          <w:ilvl w:val="0"/>
          <w:numId w:val="37"/>
        </w:numPr>
        <w:jc w:val="both"/>
        <w:rPr>
          <w:rFonts w:cs="Tahoma"/>
          <w:sz w:val="18"/>
          <w:szCs w:val="18"/>
          <w:lang w:val="es-BO"/>
        </w:rPr>
      </w:pPr>
      <w:r w:rsidRPr="008F554D">
        <w:rPr>
          <w:rFonts w:cs="Tahoma"/>
          <w:sz w:val="18"/>
          <w:szCs w:val="18"/>
          <w:lang w:val="es-BO"/>
        </w:rPr>
        <w:t>Constitución Política del Estado.</w:t>
      </w:r>
    </w:p>
    <w:p w14:paraId="0475B439" w14:textId="77777777" w:rsidR="00FB0ECB" w:rsidRPr="008F554D" w:rsidRDefault="00FB0ECB" w:rsidP="001F6CD5">
      <w:pPr>
        <w:numPr>
          <w:ilvl w:val="0"/>
          <w:numId w:val="37"/>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rsidP="001F6CD5">
      <w:pPr>
        <w:numPr>
          <w:ilvl w:val="0"/>
          <w:numId w:val="37"/>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rsidP="001F6CD5">
      <w:pPr>
        <w:numPr>
          <w:ilvl w:val="0"/>
          <w:numId w:val="37"/>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6FF33C0C" w14:textId="77777777" w:rsidR="00FB0ECB" w:rsidRPr="008F554D" w:rsidRDefault="00FB0ECB" w:rsidP="001F6CD5">
      <w:pPr>
        <w:numPr>
          <w:ilvl w:val="0"/>
          <w:numId w:val="37"/>
        </w:numPr>
        <w:jc w:val="both"/>
        <w:rPr>
          <w:rFonts w:cs="Tahoma"/>
          <w:b/>
          <w:sz w:val="18"/>
          <w:szCs w:val="18"/>
          <w:lang w:val="es-BO"/>
        </w:rPr>
      </w:pPr>
      <w:r w:rsidRPr="008F554D">
        <w:rPr>
          <w:rFonts w:cs="Tahoma"/>
          <w:sz w:val="18"/>
          <w:szCs w:val="18"/>
          <w:lang w:val="es-BO"/>
        </w:rPr>
        <w:t>Otras disposiciones relacionadas.</w:t>
      </w:r>
    </w:p>
    <w:p w14:paraId="61539E7B" w14:textId="77777777" w:rsidR="00FB0ECB" w:rsidRPr="008F554D" w:rsidRDefault="00FB0ECB" w:rsidP="00497A0F">
      <w:pPr>
        <w:ind w:left="720"/>
        <w:jc w:val="both"/>
        <w:rPr>
          <w:rFonts w:cs="Tahoma"/>
          <w:b/>
          <w:sz w:val="18"/>
          <w:szCs w:val="18"/>
          <w:lang w:val="es-BO"/>
        </w:rPr>
      </w:pPr>
      <w:r w:rsidRPr="008F554D">
        <w:rPr>
          <w:rFonts w:cs="Tahoma"/>
          <w:b/>
          <w:sz w:val="18"/>
          <w:szCs w:val="18"/>
          <w:lang w:val="es-BO"/>
        </w:rPr>
        <w:lastRenderedPageBreak/>
        <w:t xml:space="preserve"> </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rsidP="001F6CD5">
      <w:pPr>
        <w:numPr>
          <w:ilvl w:val="2"/>
          <w:numId w:val="38"/>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rsidP="001F6CD5">
      <w:pPr>
        <w:numPr>
          <w:ilvl w:val="0"/>
          <w:numId w:val="46"/>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rsidP="001F6CD5">
      <w:pPr>
        <w:numPr>
          <w:ilvl w:val="0"/>
          <w:numId w:val="39"/>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rsidP="001F6CD5">
      <w:pPr>
        <w:numPr>
          <w:ilvl w:val="0"/>
          <w:numId w:val="39"/>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rsidP="001F6CD5">
      <w:pPr>
        <w:numPr>
          <w:ilvl w:val="0"/>
          <w:numId w:val="39"/>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rsidP="001F6CD5">
      <w:pPr>
        <w:numPr>
          <w:ilvl w:val="0"/>
          <w:numId w:val="39"/>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rsidP="001F6CD5">
      <w:pPr>
        <w:numPr>
          <w:ilvl w:val="0"/>
          <w:numId w:val="39"/>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rsidP="001F6CD5">
      <w:pPr>
        <w:numPr>
          <w:ilvl w:val="0"/>
          <w:numId w:val="39"/>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rsidP="001F6CD5">
      <w:pPr>
        <w:numPr>
          <w:ilvl w:val="0"/>
          <w:numId w:val="46"/>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rsidP="001F6CD5">
      <w:pPr>
        <w:numPr>
          <w:ilvl w:val="0"/>
          <w:numId w:val="40"/>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rsidP="001F6CD5">
      <w:pPr>
        <w:numPr>
          <w:ilvl w:val="0"/>
          <w:numId w:val="40"/>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rsidP="001F6CD5">
      <w:pPr>
        <w:numPr>
          <w:ilvl w:val="0"/>
          <w:numId w:val="40"/>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rsidP="001F6CD5">
      <w:pPr>
        <w:numPr>
          <w:ilvl w:val="0"/>
          <w:numId w:val="40"/>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5119C092" w14:textId="77777777" w:rsidR="00FB0ECB" w:rsidRPr="008F554D" w:rsidRDefault="00FB0ECB" w:rsidP="00497A0F">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 xml:space="preserve">(registrar el nombre del ente </w:t>
      </w:r>
      <w:r w:rsidRPr="008F554D">
        <w:rPr>
          <w:rFonts w:cs="Arial"/>
          <w:b/>
          <w:i/>
          <w:sz w:val="18"/>
          <w:szCs w:val="18"/>
          <w:lang w:val="es-BO"/>
        </w:rPr>
        <w:lastRenderedPageBreak/>
        <w:t>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3FD860A" w14:textId="77777777" w:rsidR="00FB0ECB" w:rsidRPr="008F554D" w:rsidRDefault="00FB0ECB" w:rsidP="00497A0F">
      <w:pPr>
        <w:autoSpaceDE w:val="0"/>
        <w:autoSpaceDN w:val="0"/>
        <w:adjustRightInd w:val="0"/>
        <w:jc w:val="both"/>
        <w:rPr>
          <w:rFonts w:cs="Tahoma"/>
          <w:b/>
          <w:i/>
          <w:sz w:val="18"/>
          <w:szCs w:val="18"/>
          <w:lang w:val="es-BO"/>
        </w:rPr>
      </w:pPr>
    </w:p>
    <w:p w14:paraId="100C2825" w14:textId="77777777" w:rsidR="00FB0ECB" w:rsidRPr="008F554D" w:rsidRDefault="00FB0ECB" w:rsidP="00497A0F">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3D6CC63E" w14:textId="77777777" w:rsidR="00FB0ECB" w:rsidRPr="008F554D" w:rsidRDefault="00FB0ECB" w:rsidP="00497A0F">
      <w:pPr>
        <w:jc w:val="both"/>
        <w:rPr>
          <w:rFonts w:cs="Arial"/>
          <w:sz w:val="18"/>
          <w:szCs w:val="18"/>
          <w:lang w:val="es-BO"/>
        </w:rPr>
      </w:pPr>
    </w:p>
    <w:p w14:paraId="10FE1836"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8F554D" w:rsidRDefault="00FB0ECB" w:rsidP="00497A0F">
      <w:pPr>
        <w:jc w:val="both"/>
        <w:rPr>
          <w:b/>
          <w:sz w:val="18"/>
          <w:szCs w:val="18"/>
          <w:lang w:val="es-BO"/>
        </w:rPr>
      </w:pPr>
    </w:p>
    <w:p w14:paraId="5EB6E45D" w14:textId="77777777" w:rsidR="00FB0ECB" w:rsidRPr="008F554D" w:rsidRDefault="00FB0ECB" w:rsidP="00497A0F">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2963AF4F" w14:textId="77777777" w:rsidR="00FB0ECB" w:rsidRPr="008F554D" w:rsidRDefault="00FB0ECB" w:rsidP="00497A0F">
      <w:pPr>
        <w:jc w:val="both"/>
        <w:rPr>
          <w:rFonts w:cs="Tahoma"/>
          <w:b/>
          <w:sz w:val="18"/>
          <w:szCs w:val="18"/>
          <w:lang w:val="es-BO"/>
        </w:rPr>
      </w:pPr>
    </w:p>
    <w:p w14:paraId="70493646" w14:textId="77777777" w:rsidR="00FB0ECB" w:rsidRPr="008F554D" w:rsidRDefault="00FB0ECB" w:rsidP="00497A0F">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43B40DB2" w14:textId="77777777" w:rsidR="00FB0ECB" w:rsidRPr="008F554D" w:rsidRDefault="00FB0ECB" w:rsidP="00497A0F">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6D7E3FA7" w14:textId="77777777" w:rsidR="00FB0ECB" w:rsidRPr="008F554D" w:rsidRDefault="00FB0ECB" w:rsidP="00497A0F">
      <w:pPr>
        <w:jc w:val="both"/>
        <w:rPr>
          <w:rFonts w:cs="Arial"/>
          <w:sz w:val="18"/>
          <w:szCs w:val="18"/>
          <w:lang w:val="es-BO"/>
        </w:rPr>
      </w:pPr>
    </w:p>
    <w:p w14:paraId="1F5CC947"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5A279F1" w14:textId="77777777" w:rsidR="00FB0ECB" w:rsidRPr="008F554D" w:rsidRDefault="00FB0ECB" w:rsidP="00497A0F">
      <w:pPr>
        <w:jc w:val="both"/>
        <w:rPr>
          <w:sz w:val="18"/>
          <w:szCs w:val="18"/>
          <w:lang w:val="es-BO"/>
        </w:rPr>
      </w:pPr>
    </w:p>
    <w:p w14:paraId="052CE187" w14:textId="0145BB1A"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dichas</w:t>
      </w:r>
      <w:r w:rsidR="00DA4A80">
        <w:rPr>
          <w:sz w:val="18"/>
          <w:szCs w:val="18"/>
          <w:lang w:val="es-BO"/>
        </w:rPr>
        <w:t xml:space="preserve">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77777777" w:rsidR="00FB0ECB" w:rsidRPr="008F554D" w:rsidRDefault="00FB0ECB" w:rsidP="00497A0F">
      <w:pPr>
        <w:jc w:val="both"/>
        <w:rPr>
          <w:rFonts w:cs="Tahoma"/>
          <w:sz w:val="18"/>
          <w:szCs w:val="18"/>
          <w:lang w:val="es-BO"/>
        </w:rPr>
      </w:pPr>
    </w:p>
    <w:p w14:paraId="6D5A013E" w14:textId="77777777" w:rsidR="00FB0ECB" w:rsidRPr="008F554D"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30EE8C27" w14:textId="77777777" w:rsidR="00FB0ECB" w:rsidRPr="008F554D" w:rsidRDefault="00FB0ECB" w:rsidP="00497A0F">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4A838BE9" w14:textId="77777777" w:rsidR="00FB0ECB" w:rsidRPr="008F554D" w:rsidRDefault="00FB0ECB" w:rsidP="00497A0F">
      <w:pPr>
        <w:jc w:val="both"/>
        <w:rPr>
          <w:sz w:val="18"/>
          <w:szCs w:val="18"/>
          <w:lang w:val="es-BO"/>
        </w:rPr>
      </w:pPr>
    </w:p>
    <w:p w14:paraId="339B380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4C0F181" w14:textId="77777777" w:rsidR="00FB0ECB" w:rsidRPr="008F554D" w:rsidRDefault="00FB0ECB" w:rsidP="00497A0F">
      <w:pPr>
        <w:jc w:val="both"/>
        <w:rPr>
          <w:sz w:val="18"/>
          <w:szCs w:val="18"/>
          <w:lang w:val="es-BO"/>
        </w:rPr>
      </w:pPr>
    </w:p>
    <w:p w14:paraId="58FDCBF6" w14:textId="77777777" w:rsidR="00FB0ECB" w:rsidRPr="008F554D" w:rsidRDefault="00FB0ECB" w:rsidP="00497A0F">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1B867E00" w14:textId="77777777" w:rsidR="00FB0ECB" w:rsidRPr="008F554D" w:rsidRDefault="00FB0ECB" w:rsidP="00497A0F">
      <w:pPr>
        <w:jc w:val="both"/>
        <w:rPr>
          <w:rFonts w:cs="Arial"/>
          <w:sz w:val="18"/>
          <w:szCs w:val="18"/>
          <w:lang w:val="es-BO"/>
        </w:rPr>
      </w:pPr>
    </w:p>
    <w:p w14:paraId="119C937B" w14:textId="77777777" w:rsidR="00FB0ECB" w:rsidRPr="008F554D" w:rsidRDefault="00FB0ECB" w:rsidP="00497A0F">
      <w:pPr>
        <w:jc w:val="both"/>
        <w:rPr>
          <w:sz w:val="18"/>
          <w:szCs w:val="18"/>
          <w:lang w:val="es-BO"/>
        </w:rPr>
      </w:pPr>
      <w:r w:rsidRPr="008F554D">
        <w:rPr>
          <w:rFonts w:cs="Arial"/>
          <w:sz w:val="18"/>
          <w:szCs w:val="18"/>
          <w:lang w:val="es-BO"/>
        </w:rPr>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3ED2821E" w14:textId="77777777" w:rsidR="00FB0ECB" w:rsidRPr="008F554D" w:rsidRDefault="00FB0ECB" w:rsidP="00497A0F">
      <w:pPr>
        <w:jc w:val="both"/>
        <w:rPr>
          <w:sz w:val="18"/>
          <w:szCs w:val="18"/>
          <w:lang w:val="es-BO"/>
        </w:rPr>
      </w:pPr>
    </w:p>
    <w:p w14:paraId="2CD687B9" w14:textId="77777777" w:rsidR="00FB0ECB" w:rsidRPr="008F554D" w:rsidRDefault="00FB0ECB" w:rsidP="00497A0F">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 xml:space="preserve">días calendario establecidos al efecto, o en caso de que </w:t>
      </w:r>
      <w:r w:rsidRPr="008F554D">
        <w:rPr>
          <w:sz w:val="18"/>
          <w:szCs w:val="18"/>
          <w:lang w:val="es-BO"/>
        </w:rPr>
        <w:lastRenderedPageBreak/>
        <w:t>no cuente con las condiciones necesarias para la realización del servicio estipulado en el contrato, una vez iniciado éste.</w:t>
      </w:r>
    </w:p>
    <w:p w14:paraId="3D21A158" w14:textId="77777777" w:rsidR="00FB0ECB" w:rsidRPr="008F554D" w:rsidRDefault="00FB0ECB" w:rsidP="00497A0F">
      <w:pPr>
        <w:jc w:val="both"/>
        <w:rPr>
          <w:sz w:val="18"/>
          <w:szCs w:val="18"/>
          <w:lang w:val="es-BO"/>
        </w:rPr>
      </w:pPr>
    </w:p>
    <w:p w14:paraId="4E377E57" w14:textId="77777777" w:rsidR="00FB0ECB" w:rsidRPr="008F554D" w:rsidRDefault="00FB0ECB" w:rsidP="00497A0F">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14:paraId="41F6B37C" w14:textId="77777777" w:rsidR="00FB0ECB" w:rsidRPr="008F554D" w:rsidRDefault="00FB0ECB" w:rsidP="00497A0F">
      <w:pPr>
        <w:jc w:val="both"/>
        <w:rPr>
          <w:b/>
          <w:sz w:val="18"/>
          <w:szCs w:val="18"/>
          <w:lang w:val="es-BO"/>
        </w:rPr>
      </w:pPr>
    </w:p>
    <w:p w14:paraId="30507AC2" w14:textId="77777777" w:rsidR="00FB0ECB" w:rsidRPr="008F554D" w:rsidRDefault="00FB0ECB" w:rsidP="00497A0F">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1A822EBC" w14:textId="77777777" w:rsidR="00FB0ECB" w:rsidRPr="008F554D" w:rsidRDefault="00FB0ECB" w:rsidP="00497A0F">
      <w:pPr>
        <w:jc w:val="both"/>
        <w:rPr>
          <w:sz w:val="18"/>
          <w:szCs w:val="18"/>
          <w:lang w:val="es-BO"/>
        </w:rPr>
      </w:pPr>
    </w:p>
    <w:p w14:paraId="0F479600" w14:textId="77777777" w:rsidR="00FB0ECB" w:rsidRPr="008F554D" w:rsidRDefault="00FB0ECB" w:rsidP="00497A0F">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48523E37" w14:textId="77777777" w:rsidR="00FB0ECB" w:rsidRPr="008F554D" w:rsidRDefault="00FB0ECB" w:rsidP="00497A0F">
      <w:pPr>
        <w:jc w:val="both"/>
        <w:rPr>
          <w:rFonts w:cs="Tahoma"/>
          <w:sz w:val="18"/>
          <w:szCs w:val="18"/>
          <w:lang w:val="es-BO"/>
        </w:rPr>
      </w:pPr>
    </w:p>
    <w:p w14:paraId="16299102" w14:textId="77777777" w:rsidR="00FB0ECB" w:rsidRPr="008F554D" w:rsidRDefault="00FB0ECB" w:rsidP="00497A0F">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3ACC913" w14:textId="77777777" w:rsidR="00FB0ECB" w:rsidRPr="008F554D" w:rsidRDefault="00FB0ECB" w:rsidP="00497A0F">
      <w:pPr>
        <w:jc w:val="both"/>
        <w:rPr>
          <w:b/>
          <w:sz w:val="18"/>
          <w:szCs w:val="18"/>
          <w:lang w:val="es-BO"/>
        </w:rPr>
      </w:pPr>
    </w:p>
    <w:p w14:paraId="26AAC575" w14:textId="77777777" w:rsidR="00FB0ECB" w:rsidRPr="008F554D" w:rsidRDefault="00FB0ECB" w:rsidP="00497A0F">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65CE08" w14:textId="77777777" w:rsidR="00FB0ECB" w:rsidRPr="008F554D" w:rsidRDefault="00FB0ECB" w:rsidP="00497A0F">
      <w:pPr>
        <w:jc w:val="both"/>
        <w:rPr>
          <w:sz w:val="18"/>
          <w:szCs w:val="18"/>
          <w:lang w:val="es-BO"/>
        </w:rPr>
      </w:pPr>
    </w:p>
    <w:p w14:paraId="5C9DC90B" w14:textId="77777777" w:rsidR="00FB0ECB" w:rsidRPr="008F554D" w:rsidRDefault="00FB0ECB" w:rsidP="00497A0F">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2C36976C" w14:textId="77777777" w:rsidR="00FB0ECB" w:rsidRPr="008F554D" w:rsidRDefault="00FB0ECB" w:rsidP="00497A0F">
      <w:pPr>
        <w:jc w:val="both"/>
        <w:rPr>
          <w:sz w:val="18"/>
          <w:szCs w:val="18"/>
          <w:lang w:val="es-BO"/>
        </w:rPr>
      </w:pPr>
    </w:p>
    <w:p w14:paraId="455BC5BA" w14:textId="77777777" w:rsidR="00FB0ECB" w:rsidRPr="008F554D" w:rsidRDefault="00FB0ECB" w:rsidP="001F6CD5">
      <w:pPr>
        <w:numPr>
          <w:ilvl w:val="0"/>
          <w:numId w:val="43"/>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CBD52F3" w14:textId="77777777" w:rsidR="00FB0ECB" w:rsidRPr="008F554D" w:rsidRDefault="00FB0ECB" w:rsidP="001F6CD5">
      <w:pPr>
        <w:numPr>
          <w:ilvl w:val="0"/>
          <w:numId w:val="43"/>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CM2"/>
        <w:spacing w:line="240" w:lineRule="auto"/>
        <w:jc w:val="both"/>
        <w:rPr>
          <w:rFonts w:ascii="Verdana" w:hAnsi="Verdana" w:cs="Tahoma"/>
          <w:b/>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rsidP="001F6CD5">
      <w:pPr>
        <w:numPr>
          <w:ilvl w:val="0"/>
          <w:numId w:val="44"/>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77777777" w:rsidR="00FB0ECB" w:rsidRPr="008F554D" w:rsidRDefault="00FB0ECB" w:rsidP="001F6CD5">
      <w:pPr>
        <w:numPr>
          <w:ilvl w:val="0"/>
          <w:numId w:val="44"/>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4AAFD4F5" w14:textId="77777777" w:rsidR="00FB0ECB" w:rsidRPr="008F554D" w:rsidRDefault="00FB0ECB" w:rsidP="00497A0F">
      <w:pPr>
        <w:ind w:left="709"/>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007025B5" w:rsidRPr="008F554D">
        <w:rPr>
          <w:b/>
          <w:sz w:val="18"/>
          <w:szCs w:val="18"/>
          <w:lang w:val="es-BO"/>
        </w:rPr>
        <w:t>CONSULTORÍA</w:t>
      </w:r>
      <w:r w:rsidRPr="008F554D">
        <w:rPr>
          <w:sz w:val="18"/>
          <w:szCs w:val="18"/>
          <w:lang w:val="es-BO"/>
        </w:rPr>
        <w:t>.</w:t>
      </w:r>
    </w:p>
    <w:p w14:paraId="568985EE" w14:textId="77777777" w:rsidR="00FB0ECB" w:rsidRPr="008F554D" w:rsidRDefault="00FB0ECB" w:rsidP="00497A0F">
      <w:pPr>
        <w:ind w:left="709"/>
        <w:jc w:val="both"/>
        <w:rPr>
          <w:sz w:val="18"/>
          <w:szCs w:val="18"/>
          <w:lang w:val="es-BO"/>
        </w:rPr>
      </w:pPr>
    </w:p>
    <w:p w14:paraId="74E3EDE0" w14:textId="77777777" w:rsidR="00FB0ECB" w:rsidRPr="008F554D" w:rsidRDefault="00FB0ECB" w:rsidP="00497A0F">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67299239" w14:textId="77777777" w:rsidR="00FB0ECB" w:rsidRPr="008F554D" w:rsidRDefault="00FB0ECB" w:rsidP="00497A0F">
      <w:pPr>
        <w:ind w:left="709"/>
        <w:jc w:val="both"/>
        <w:rPr>
          <w:sz w:val="18"/>
          <w:szCs w:val="18"/>
          <w:lang w:val="es-BO"/>
        </w:rPr>
      </w:pPr>
    </w:p>
    <w:p w14:paraId="40DB8B9E" w14:textId="77777777" w:rsidR="00FB0ECB" w:rsidRPr="008F554D" w:rsidRDefault="00FB0ECB" w:rsidP="00497A0F">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4188105A" w14:textId="77777777" w:rsidR="00FB0ECB" w:rsidRPr="008F554D" w:rsidRDefault="00FB0ECB" w:rsidP="00497A0F">
      <w:pPr>
        <w:ind w:left="709"/>
        <w:jc w:val="both"/>
        <w:rPr>
          <w:sz w:val="18"/>
          <w:szCs w:val="18"/>
          <w:lang w:val="es-BO"/>
        </w:rPr>
      </w:pPr>
    </w:p>
    <w:p w14:paraId="1BE83260" w14:textId="77777777" w:rsidR="00FB0ECB" w:rsidRPr="008F554D" w:rsidRDefault="00FB0ECB" w:rsidP="00497A0F">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35E15302" w14:textId="77777777" w:rsidR="00FB0ECB" w:rsidRPr="008F554D" w:rsidRDefault="00FB0ECB" w:rsidP="00497A0F">
      <w:pPr>
        <w:ind w:left="709"/>
        <w:jc w:val="both"/>
        <w:rPr>
          <w:sz w:val="18"/>
          <w:szCs w:val="18"/>
          <w:lang w:val="es-BO"/>
        </w:rPr>
      </w:pPr>
    </w:p>
    <w:p w14:paraId="203A4E2B" w14:textId="77777777" w:rsidR="00FB0ECB" w:rsidRPr="008F554D" w:rsidRDefault="00FB0ECB" w:rsidP="00497A0F">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77D5844F" w14:textId="77777777" w:rsidR="00FB0ECB" w:rsidRPr="008F554D" w:rsidRDefault="00FB0ECB" w:rsidP="00497A0F">
      <w:pPr>
        <w:ind w:left="709"/>
        <w:jc w:val="both"/>
        <w:rPr>
          <w:sz w:val="18"/>
          <w:szCs w:val="18"/>
          <w:lang w:val="es-BO"/>
        </w:rPr>
      </w:pPr>
    </w:p>
    <w:p w14:paraId="5541CFD9" w14:textId="77777777" w:rsidR="00FB0ECB" w:rsidRPr="008F554D" w:rsidRDefault="00FB0ECB" w:rsidP="00497A0F">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58CF8921" w14:textId="77777777" w:rsidR="00FB0ECB" w:rsidRPr="008F554D" w:rsidRDefault="00FB0ECB" w:rsidP="00497A0F">
      <w:pPr>
        <w:ind w:left="709"/>
        <w:jc w:val="both"/>
        <w:rPr>
          <w:sz w:val="18"/>
          <w:szCs w:val="18"/>
          <w:lang w:val="es-BO"/>
        </w:rPr>
      </w:pPr>
    </w:p>
    <w:p w14:paraId="2CCC93E7" w14:textId="77777777" w:rsidR="00FB0ECB" w:rsidRPr="008F554D" w:rsidRDefault="00FB0ECB" w:rsidP="00497A0F">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3F52C163" w14:textId="77777777" w:rsidR="00FB0ECB" w:rsidRPr="008F554D" w:rsidRDefault="00FB0ECB" w:rsidP="00497A0F">
      <w:pPr>
        <w:ind w:left="1416" w:hanging="707"/>
        <w:jc w:val="both"/>
        <w:rPr>
          <w:sz w:val="18"/>
          <w:szCs w:val="18"/>
          <w:lang w:val="es-BO"/>
        </w:rPr>
      </w:pPr>
    </w:p>
    <w:p w14:paraId="64D1BCD8" w14:textId="77777777" w:rsidR="00FB0ECB" w:rsidRPr="008F554D" w:rsidRDefault="00FB0ECB" w:rsidP="00497A0F">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5D46880D" w14:textId="77777777" w:rsidR="00FB0ECB" w:rsidRPr="008F554D" w:rsidRDefault="00FB0ECB" w:rsidP="00497A0F">
      <w:pPr>
        <w:jc w:val="both"/>
        <w:rPr>
          <w:rFonts w:cs="Tahoma"/>
          <w:b/>
          <w:i/>
          <w:sz w:val="18"/>
          <w:szCs w:val="18"/>
          <w:lang w:val="es-BO"/>
        </w:rPr>
      </w:pP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lastRenderedPageBreak/>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rsidP="001F6CD5">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rsidP="001F6CD5">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77777777" w:rsidR="00FB0ECB" w:rsidRPr="008F554D" w:rsidRDefault="00FB0ECB" w:rsidP="00497A0F">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rsidP="001F6CD5">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rsidP="001F6CD5">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lastRenderedPageBreak/>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rsidP="001F6CD5">
      <w:pPr>
        <w:numPr>
          <w:ilvl w:val="1"/>
          <w:numId w:val="48"/>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rsidP="001F6CD5">
      <w:pPr>
        <w:numPr>
          <w:ilvl w:val="1"/>
          <w:numId w:val="48"/>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pStyle w:val="Prrafodelista"/>
        <w:rPr>
          <w:b/>
          <w:sz w:val="18"/>
          <w:szCs w:val="18"/>
          <w:lang w:val="es-BO"/>
        </w:rPr>
      </w:pPr>
    </w:p>
    <w:p w14:paraId="56201337" w14:textId="77777777" w:rsidR="00FB0ECB" w:rsidRPr="008F554D" w:rsidRDefault="00FB0ECB" w:rsidP="001F6CD5">
      <w:pPr>
        <w:numPr>
          <w:ilvl w:val="2"/>
          <w:numId w:val="48"/>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278E13E0" w14:textId="77777777" w:rsidR="00FB0ECB" w:rsidRPr="008F554D" w:rsidRDefault="00FB0ECB" w:rsidP="00497A0F">
      <w:pPr>
        <w:ind w:left="1430"/>
        <w:jc w:val="both"/>
        <w:rPr>
          <w:sz w:val="18"/>
          <w:szCs w:val="18"/>
          <w:lang w:val="es-BO"/>
        </w:rPr>
      </w:pPr>
    </w:p>
    <w:p w14:paraId="109D4BA0"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D6AE508"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8E14EAF" w14:textId="77777777" w:rsidR="00FB0ECB" w:rsidRPr="008F554D" w:rsidRDefault="00FB0ECB" w:rsidP="001F6CD5">
      <w:pPr>
        <w:numPr>
          <w:ilvl w:val="0"/>
          <w:numId w:val="41"/>
        </w:numPr>
        <w:tabs>
          <w:tab w:val="clear" w:pos="2126"/>
          <w:tab w:val="num" w:pos="1620"/>
        </w:tabs>
        <w:ind w:left="1620" w:hanging="360"/>
        <w:jc w:val="both"/>
        <w:rPr>
          <w:b/>
          <w:sz w:val="18"/>
          <w:szCs w:val="18"/>
          <w:lang w:val="es-BO"/>
        </w:rPr>
      </w:pPr>
      <w:r w:rsidRPr="008F554D">
        <w:rPr>
          <w:sz w:val="18"/>
          <w:szCs w:val="18"/>
          <w:lang w:val="es-BO"/>
        </w:rPr>
        <w:lastRenderedPageBreak/>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w:t>
      </w:r>
      <w:r w:rsidR="008B0873" w:rsidRPr="008F554D">
        <w:rPr>
          <w:sz w:val="18"/>
          <w:szCs w:val="18"/>
          <w:lang w:val="es-BO"/>
        </w:rPr>
        <w:t xml:space="preserve">la </w:t>
      </w:r>
      <w:r w:rsidRPr="008F554D">
        <w:rPr>
          <w:b/>
          <w:sz w:val="18"/>
          <w:szCs w:val="18"/>
          <w:lang w:val="es-BO"/>
        </w:rPr>
        <w:t>CONTRAPARTE.</w:t>
      </w:r>
    </w:p>
    <w:p w14:paraId="46943CE8"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3FF16600"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w:t>
      </w:r>
      <w:r w:rsidR="008B0873" w:rsidRPr="008F554D">
        <w:rPr>
          <w:sz w:val="18"/>
          <w:szCs w:val="18"/>
          <w:lang w:val="es-BO"/>
        </w:rPr>
        <w:t>l</w:t>
      </w:r>
      <w:r w:rsidRPr="008F554D">
        <w:rPr>
          <w:sz w:val="18"/>
          <w:szCs w:val="18"/>
          <w:lang w:val="es-BO"/>
        </w:rPr>
        <w:t xml:space="preserve"> Cronograma.</w:t>
      </w:r>
    </w:p>
    <w:p w14:paraId="2AE2E00C"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5CBA023A"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w:t>
      </w:r>
      <w:r w:rsidR="008B0873" w:rsidRPr="008F554D">
        <w:rPr>
          <w:sz w:val="18"/>
          <w:szCs w:val="18"/>
          <w:lang w:val="es-BO"/>
        </w:rPr>
        <w:t xml:space="preserve">la </w:t>
      </w:r>
      <w:r w:rsidRPr="008F554D">
        <w:rPr>
          <w:b/>
          <w:sz w:val="18"/>
          <w:szCs w:val="18"/>
          <w:lang w:val="es-BO"/>
        </w:rPr>
        <w:t>CONTRAPARTE.</w:t>
      </w:r>
    </w:p>
    <w:p w14:paraId="66F44B0D"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rsidP="001F6CD5">
      <w:pPr>
        <w:numPr>
          <w:ilvl w:val="2"/>
          <w:numId w:val="48"/>
        </w:numPr>
        <w:ind w:left="1418" w:hanging="992"/>
        <w:jc w:val="both"/>
        <w:rPr>
          <w:sz w:val="18"/>
          <w:szCs w:val="18"/>
          <w:lang w:val="es-BO"/>
        </w:rPr>
      </w:pPr>
      <w:r w:rsidRPr="008F554D">
        <w:rPr>
          <w:b/>
          <w:sz w:val="18"/>
          <w:szCs w:val="18"/>
          <w:lang w:val="es-BO"/>
        </w:rPr>
        <w:t xml:space="preserve">Resolución a requerimiento del CONSULTOR por causales atribuibles a </w:t>
      </w:r>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rsidP="001F6CD5">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rsidP="001F6CD5">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7777777" w:rsidR="00FB0ECB" w:rsidRPr="008F554D" w:rsidRDefault="00FB0ECB" w:rsidP="001F6CD5">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rsidP="001F6CD5">
      <w:pPr>
        <w:numPr>
          <w:ilvl w:val="2"/>
          <w:numId w:val="48"/>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tab/>
      </w:r>
    </w:p>
    <w:p w14:paraId="52FBA74D" w14:textId="77777777" w:rsidR="00FB0ECB" w:rsidRPr="008F554D" w:rsidRDefault="00FB0ECB" w:rsidP="00497A0F">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w:t>
      </w:r>
      <w:r w:rsidRPr="008F554D">
        <w:rPr>
          <w:sz w:val="18"/>
          <w:szCs w:val="18"/>
          <w:lang w:val="es-BO"/>
        </w:rPr>
        <w:lastRenderedPageBreak/>
        <w:t xml:space="preserve">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77777777"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rsidP="001F6CD5">
      <w:pPr>
        <w:numPr>
          <w:ilvl w:val="1"/>
          <w:numId w:val="48"/>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777777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6D95A824" w14:textId="77777777" w:rsidR="00FB0ECB" w:rsidRPr="008F554D" w:rsidRDefault="00FB0ECB" w:rsidP="00497A0F">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2160680A" w14:textId="77777777" w:rsidR="00FB0ECB" w:rsidRPr="008F554D" w:rsidRDefault="00FB0ECB" w:rsidP="00497A0F">
      <w:pPr>
        <w:jc w:val="both"/>
        <w:rPr>
          <w:sz w:val="18"/>
          <w:szCs w:val="18"/>
          <w:lang w:val="es-BO"/>
        </w:rPr>
      </w:pPr>
    </w:p>
    <w:p w14:paraId="0A83FDF6" w14:textId="77777777" w:rsidR="00FB0ECB" w:rsidRPr="008F554D" w:rsidRDefault="00FB0ECB" w:rsidP="00497A0F">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77777777" w:rsidR="00FB0ECB" w:rsidRPr="008F554D" w:rsidRDefault="00FB0ECB" w:rsidP="00497A0F">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7C8C94" w14:textId="77777777" w:rsidR="00FB0ECB" w:rsidRPr="008F554D" w:rsidRDefault="00FB0ECB" w:rsidP="001F6CD5">
      <w:pPr>
        <w:pStyle w:val="Prrafodelista"/>
        <w:numPr>
          <w:ilvl w:val="1"/>
          <w:numId w:val="49"/>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14:paraId="0E29EC73" w14:textId="77777777" w:rsidR="00FB0ECB" w:rsidRPr="008F554D" w:rsidRDefault="00FB0ECB" w:rsidP="001F6CD5">
      <w:pPr>
        <w:pStyle w:val="Prrafodelista"/>
        <w:numPr>
          <w:ilvl w:val="1"/>
          <w:numId w:val="49"/>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w:t>
      </w:r>
      <w:r w:rsidR="008B0873" w:rsidRPr="008F554D">
        <w:rPr>
          <w:rFonts w:ascii="Verdana" w:hAnsi="Verdana"/>
          <w:b/>
          <w:bCs/>
          <w:i/>
          <w:sz w:val="18"/>
          <w:szCs w:val="18"/>
          <w:lang w:val="es-BO"/>
        </w:rPr>
        <w:t>E</w:t>
      </w:r>
      <w:r w:rsidRPr="008F554D">
        <w:rPr>
          <w:rFonts w:ascii="Verdana" w:hAnsi="Verdana"/>
          <w:b/>
          <w:bCs/>
          <w:i/>
          <w:sz w:val="18"/>
          <w:szCs w:val="18"/>
          <w:lang w:val="es-BO"/>
        </w:rPr>
        <w:t>l contenido de estos informes es relación a la ejecución de la consultoría)</w:t>
      </w:r>
    </w:p>
    <w:p w14:paraId="7960B3B8" w14:textId="77777777" w:rsidR="00FB0ECB" w:rsidRPr="008F554D" w:rsidRDefault="00FB0ECB" w:rsidP="001F6CD5">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77777777" w:rsidR="00FB0ECB" w:rsidRPr="008F554D" w:rsidRDefault="00FB0ECB" w:rsidP="001F6CD5">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14:paraId="38BDBDA1" w14:textId="77777777" w:rsidR="00FB0ECB" w:rsidRPr="008F554D" w:rsidRDefault="00FB0ECB" w:rsidP="00497A0F">
      <w:pPr>
        <w:ind w:left="660"/>
        <w:jc w:val="both"/>
        <w:rPr>
          <w:sz w:val="18"/>
          <w:szCs w:val="18"/>
          <w:lang w:val="es-BO"/>
        </w:rPr>
      </w:pPr>
    </w:p>
    <w:p w14:paraId="6220A2A7" w14:textId="77777777" w:rsidR="00FB0ECB" w:rsidRPr="008F554D" w:rsidRDefault="00FB0ECB" w:rsidP="00497A0F">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90CC05B" w14:textId="77777777" w:rsidR="00FB0ECB" w:rsidRPr="008F554D" w:rsidRDefault="00FB0ECB" w:rsidP="00497A0F">
      <w:pPr>
        <w:jc w:val="both"/>
        <w:rPr>
          <w:b/>
          <w:sz w:val="18"/>
          <w:szCs w:val="18"/>
          <w:lang w:val="es-BO"/>
        </w:rPr>
      </w:pPr>
    </w:p>
    <w:p w14:paraId="193C14D0" w14:textId="77777777" w:rsidR="00FB0ECB" w:rsidRPr="008F554D" w:rsidRDefault="00FB0ECB" w:rsidP="00497A0F">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30F73A6B" w14:textId="77777777" w:rsidR="00FB0ECB" w:rsidRPr="008F554D" w:rsidRDefault="00FB0ECB" w:rsidP="00497A0F">
      <w:pPr>
        <w:jc w:val="both"/>
        <w:rPr>
          <w:b/>
          <w:sz w:val="18"/>
          <w:szCs w:val="18"/>
          <w:lang w:val="es-BO"/>
        </w:rPr>
      </w:pPr>
    </w:p>
    <w:p w14:paraId="1788DFF5" w14:textId="77777777" w:rsidR="00FB0ECB" w:rsidRPr="008F554D" w:rsidRDefault="00FB0ECB" w:rsidP="00497A0F">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79047F9C" w14:textId="77777777" w:rsidR="00FB0ECB" w:rsidRPr="008F554D" w:rsidRDefault="00FB0ECB" w:rsidP="00497A0F">
      <w:pPr>
        <w:ind w:left="660"/>
        <w:jc w:val="both"/>
        <w:rPr>
          <w:sz w:val="18"/>
          <w:szCs w:val="18"/>
          <w:lang w:val="es-BO"/>
        </w:rPr>
      </w:pPr>
    </w:p>
    <w:p w14:paraId="3CA07A0F" w14:textId="77777777" w:rsidR="00FB0ECB" w:rsidRPr="008F554D" w:rsidRDefault="00FB0ECB" w:rsidP="00497A0F">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77777777" w:rsidR="00FB0ECB" w:rsidRPr="008F554D" w:rsidRDefault="00FB0ECB" w:rsidP="00497A0F">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77777777" w:rsidR="00FB0ECB" w:rsidRPr="008F554D" w:rsidRDefault="00FB0ECB" w:rsidP="001F6CD5">
      <w:pPr>
        <w:numPr>
          <w:ilvl w:val="0"/>
          <w:numId w:val="50"/>
        </w:numPr>
        <w:jc w:val="both"/>
        <w:rPr>
          <w:sz w:val="18"/>
          <w:szCs w:val="18"/>
          <w:lang w:val="es-BO"/>
        </w:rPr>
      </w:pPr>
      <w:r w:rsidRPr="008F554D">
        <w:rPr>
          <w:sz w:val="18"/>
          <w:szCs w:val="18"/>
          <w:lang w:val="es-BO"/>
        </w:rPr>
        <w:t>Sumas anteriores ya pagadas en los certificados.</w:t>
      </w:r>
    </w:p>
    <w:p w14:paraId="377B7212" w14:textId="77777777" w:rsidR="00FB0ECB" w:rsidRPr="008F554D" w:rsidRDefault="00FB0ECB" w:rsidP="001F6CD5">
      <w:pPr>
        <w:numPr>
          <w:ilvl w:val="0"/>
          <w:numId w:val="50"/>
        </w:numPr>
        <w:jc w:val="both"/>
        <w:rPr>
          <w:sz w:val="18"/>
          <w:szCs w:val="18"/>
          <w:lang w:val="es-BO"/>
        </w:rPr>
      </w:pPr>
      <w:r w:rsidRPr="008F554D">
        <w:rPr>
          <w:sz w:val="18"/>
          <w:szCs w:val="18"/>
          <w:lang w:val="es-BO"/>
        </w:rPr>
        <w:t>Reposición de daños, si hubieren.</w:t>
      </w:r>
    </w:p>
    <w:p w14:paraId="15D3E094" w14:textId="77777777" w:rsidR="00FB0ECB" w:rsidRPr="008F554D" w:rsidRDefault="00FB0ECB" w:rsidP="001F6CD5">
      <w:pPr>
        <w:numPr>
          <w:ilvl w:val="0"/>
          <w:numId w:val="50"/>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rsidP="001F6CD5">
      <w:pPr>
        <w:numPr>
          <w:ilvl w:val="0"/>
          <w:numId w:val="50"/>
        </w:numPr>
        <w:jc w:val="both"/>
        <w:rPr>
          <w:sz w:val="18"/>
          <w:szCs w:val="18"/>
          <w:lang w:val="es-BO"/>
        </w:rPr>
      </w:pPr>
      <w:r w:rsidRPr="008F554D">
        <w:rPr>
          <w:sz w:val="18"/>
          <w:szCs w:val="18"/>
          <w:lang w:val="es-BO"/>
        </w:rPr>
        <w:t>Las multas y penalidades, si hubieren.</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77777777"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Pr="008F554D">
        <w:rPr>
          <w:b/>
          <w:sz w:val="18"/>
          <w:szCs w:val="18"/>
          <w:lang w:val="es-BO"/>
        </w:rPr>
        <w:t>CONTRAPARTE</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NOVENA.-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685D1BC0" w14:textId="77777777" w:rsidR="00FB0ECB" w:rsidRPr="008F554D" w:rsidRDefault="00FB0ECB" w:rsidP="00497A0F">
      <w:pPr>
        <w:jc w:val="both"/>
        <w:rPr>
          <w:rFonts w:cs="Arial"/>
          <w:sz w:val="18"/>
          <w:szCs w:val="18"/>
          <w:lang w:val="es-BO"/>
        </w:rPr>
      </w:pPr>
    </w:p>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F271D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9C247" w14:textId="77777777" w:rsidR="004752A9" w:rsidRDefault="004752A9">
      <w:r>
        <w:separator/>
      </w:r>
    </w:p>
  </w:endnote>
  <w:endnote w:type="continuationSeparator" w:id="0">
    <w:p w14:paraId="145D1C40" w14:textId="77777777" w:rsidR="004752A9" w:rsidRDefault="0047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CFF8" w14:textId="77777777" w:rsidR="00FF6EE1" w:rsidRDefault="00FF6EE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FF6EE1" w:rsidRDefault="00FF6EE1"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B420" w14:textId="18EBB0BA" w:rsidR="00FF6EE1" w:rsidRDefault="00FF6EE1">
    <w:pPr>
      <w:pStyle w:val="Piedepgina"/>
      <w:jc w:val="right"/>
    </w:pPr>
    <w:r>
      <w:fldChar w:fldCharType="begin"/>
    </w:r>
    <w:r>
      <w:instrText xml:space="preserve"> PAGE   \* MERGEFORMAT </w:instrText>
    </w:r>
    <w:r>
      <w:fldChar w:fldCharType="separate"/>
    </w:r>
    <w:r w:rsidR="00086120">
      <w:rPr>
        <w:noProof/>
      </w:rPr>
      <w:t>16</w:t>
    </w:r>
    <w:r>
      <w:fldChar w:fldCharType="end"/>
    </w:r>
  </w:p>
  <w:p w14:paraId="416EF7B5" w14:textId="77777777" w:rsidR="00FF6EE1" w:rsidRDefault="00FF6EE1"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0B38" w14:textId="63151B54" w:rsidR="00FF6EE1" w:rsidRDefault="00FF6EE1" w:rsidP="00F271DF">
    <w:pPr>
      <w:pStyle w:val="Piedepgina"/>
      <w:jc w:val="right"/>
    </w:pPr>
    <w:r>
      <w:fldChar w:fldCharType="begin"/>
    </w:r>
    <w:r>
      <w:instrText xml:space="preserve"> PAGE   \* MERGEFORMAT </w:instrText>
    </w:r>
    <w:r>
      <w:fldChar w:fldCharType="separate"/>
    </w:r>
    <w:r w:rsidR="00086120">
      <w:rPr>
        <w:noProof/>
      </w:rPr>
      <w:t>1</w:t>
    </w:r>
    <w:r>
      <w:fldChar w:fldCharType="end"/>
    </w:r>
  </w:p>
  <w:p w14:paraId="023F2A28" w14:textId="77777777" w:rsidR="00FF6EE1" w:rsidRDefault="00FF6E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F6C09" w14:textId="77777777" w:rsidR="004752A9" w:rsidRDefault="004752A9">
      <w:r>
        <w:separator/>
      </w:r>
    </w:p>
  </w:footnote>
  <w:footnote w:type="continuationSeparator" w:id="0">
    <w:p w14:paraId="53FE59F2" w14:textId="77777777" w:rsidR="004752A9" w:rsidRDefault="00475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3224" w14:textId="77777777" w:rsidR="00FF6EE1" w:rsidRPr="00364BEB" w:rsidRDefault="00FF6EE1"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FF6EE1" w:rsidRDefault="00FF6EE1">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FF6EE1" w:rsidRDefault="00FF6EE1"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80871" w14:textId="77777777" w:rsidR="00FF6EE1" w:rsidRPr="00364BEB" w:rsidRDefault="00FF6EE1" w:rsidP="007613A1">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FF6EE1" w:rsidRDefault="00FF6EE1" w:rsidP="007613A1">
    <w:pPr>
      <w:pStyle w:val="Encabez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shapetype w14:anchorId="0B496A36"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"/>
          </w:pict>
        </mc:Fallback>
      </mc:AlternateContent>
    </w:r>
  </w:p>
  <w:p w14:paraId="0480B062" w14:textId="77777777" w:rsidR="00FF6EE1" w:rsidRDefault="00FF6EE1" w:rsidP="007613A1">
    <w:pPr>
      <w:pStyle w:val="Encabezado"/>
      <w:tabs>
        <w:tab w:val="clear" w:pos="4419"/>
        <w:tab w:val="clear" w:pos="8838"/>
        <w:tab w:val="left" w:pos="4881"/>
      </w:tabs>
    </w:pPr>
    <w:r>
      <w:tab/>
    </w:r>
  </w:p>
  <w:p w14:paraId="5384B08A" w14:textId="77777777" w:rsidR="00FF6EE1" w:rsidRDefault="00FF6E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5">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
    <w:nsid w:val="0A1E47A2"/>
    <w:multiLevelType w:val="hybridMultilevel"/>
    <w:tmpl w:val="8780AC6E"/>
    <w:lvl w:ilvl="0" w:tplc="400A0011">
      <w:start w:val="1"/>
      <w:numFmt w:val="decimal"/>
      <w:lvlText w:val="%1)"/>
      <w:lvlJc w:val="left"/>
      <w:pPr>
        <w:ind w:left="927" w:hanging="360"/>
      </w:pPr>
    </w:lvl>
    <w:lvl w:ilvl="1" w:tplc="400A0019">
      <w:start w:val="1"/>
      <w:numFmt w:val="lowerLetter"/>
      <w:lvlText w:val="%2."/>
      <w:lvlJc w:val="left"/>
      <w:pPr>
        <w:ind w:left="1647" w:hanging="360"/>
      </w:pPr>
    </w:lvl>
    <w:lvl w:ilvl="2" w:tplc="400A001B">
      <w:start w:val="1"/>
      <w:numFmt w:val="lowerRoman"/>
      <w:lvlText w:val="%3."/>
      <w:lvlJc w:val="right"/>
      <w:pPr>
        <w:ind w:left="2367" w:hanging="180"/>
      </w:pPr>
    </w:lvl>
    <w:lvl w:ilvl="3" w:tplc="400A000F">
      <w:start w:val="1"/>
      <w:numFmt w:val="decimal"/>
      <w:lvlText w:val="%4."/>
      <w:lvlJc w:val="left"/>
      <w:pPr>
        <w:ind w:left="3087" w:hanging="360"/>
      </w:pPr>
    </w:lvl>
    <w:lvl w:ilvl="4" w:tplc="400A0019">
      <w:start w:val="1"/>
      <w:numFmt w:val="lowerLetter"/>
      <w:lvlText w:val="%5."/>
      <w:lvlJc w:val="left"/>
      <w:pPr>
        <w:ind w:left="3807" w:hanging="360"/>
      </w:pPr>
    </w:lvl>
    <w:lvl w:ilvl="5" w:tplc="400A001B">
      <w:start w:val="1"/>
      <w:numFmt w:val="lowerRoman"/>
      <w:lvlText w:val="%6."/>
      <w:lvlJc w:val="right"/>
      <w:pPr>
        <w:ind w:left="4527" w:hanging="180"/>
      </w:pPr>
    </w:lvl>
    <w:lvl w:ilvl="6" w:tplc="400A000F">
      <w:start w:val="1"/>
      <w:numFmt w:val="decimal"/>
      <w:lvlText w:val="%7."/>
      <w:lvlJc w:val="left"/>
      <w:pPr>
        <w:ind w:left="5247" w:hanging="360"/>
      </w:pPr>
    </w:lvl>
    <w:lvl w:ilvl="7" w:tplc="400A0019">
      <w:start w:val="1"/>
      <w:numFmt w:val="lowerLetter"/>
      <w:lvlText w:val="%8."/>
      <w:lvlJc w:val="left"/>
      <w:pPr>
        <w:ind w:left="5967" w:hanging="360"/>
      </w:pPr>
    </w:lvl>
    <w:lvl w:ilvl="8" w:tplc="400A001B">
      <w:start w:val="1"/>
      <w:numFmt w:val="lowerRoman"/>
      <w:lvlText w:val="%9."/>
      <w:lvlJc w:val="right"/>
      <w:pPr>
        <w:ind w:left="6687" w:hanging="180"/>
      </w:pPr>
    </w:lvl>
  </w:abstractNum>
  <w:abstractNum w:abstractNumId="8">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1">
    <w:nsid w:val="0E23016A"/>
    <w:multiLevelType w:val="hybridMultilevel"/>
    <w:tmpl w:val="5FA49DF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8">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A2D75A0"/>
    <w:multiLevelType w:val="hybridMultilevel"/>
    <w:tmpl w:val="8780AC6E"/>
    <w:lvl w:ilvl="0" w:tplc="400A0011">
      <w:start w:val="1"/>
      <w:numFmt w:val="decimal"/>
      <w:lvlText w:val="%1)"/>
      <w:lvlJc w:val="left"/>
      <w:pPr>
        <w:ind w:left="927" w:hanging="360"/>
      </w:pPr>
    </w:lvl>
    <w:lvl w:ilvl="1" w:tplc="400A0019">
      <w:start w:val="1"/>
      <w:numFmt w:val="lowerLetter"/>
      <w:lvlText w:val="%2."/>
      <w:lvlJc w:val="left"/>
      <w:pPr>
        <w:ind w:left="1647" w:hanging="360"/>
      </w:pPr>
    </w:lvl>
    <w:lvl w:ilvl="2" w:tplc="400A001B">
      <w:start w:val="1"/>
      <w:numFmt w:val="lowerRoman"/>
      <w:lvlText w:val="%3."/>
      <w:lvlJc w:val="right"/>
      <w:pPr>
        <w:ind w:left="2367" w:hanging="180"/>
      </w:pPr>
    </w:lvl>
    <w:lvl w:ilvl="3" w:tplc="400A000F">
      <w:start w:val="1"/>
      <w:numFmt w:val="decimal"/>
      <w:lvlText w:val="%4."/>
      <w:lvlJc w:val="left"/>
      <w:pPr>
        <w:ind w:left="3087" w:hanging="360"/>
      </w:pPr>
    </w:lvl>
    <w:lvl w:ilvl="4" w:tplc="400A0019">
      <w:start w:val="1"/>
      <w:numFmt w:val="lowerLetter"/>
      <w:lvlText w:val="%5."/>
      <w:lvlJc w:val="left"/>
      <w:pPr>
        <w:ind w:left="3807" w:hanging="360"/>
      </w:pPr>
    </w:lvl>
    <w:lvl w:ilvl="5" w:tplc="400A001B">
      <w:start w:val="1"/>
      <w:numFmt w:val="lowerRoman"/>
      <w:lvlText w:val="%6."/>
      <w:lvlJc w:val="right"/>
      <w:pPr>
        <w:ind w:left="4527" w:hanging="180"/>
      </w:pPr>
    </w:lvl>
    <w:lvl w:ilvl="6" w:tplc="400A000F">
      <w:start w:val="1"/>
      <w:numFmt w:val="decimal"/>
      <w:lvlText w:val="%7."/>
      <w:lvlJc w:val="left"/>
      <w:pPr>
        <w:ind w:left="5247" w:hanging="360"/>
      </w:pPr>
    </w:lvl>
    <w:lvl w:ilvl="7" w:tplc="400A0019">
      <w:start w:val="1"/>
      <w:numFmt w:val="lowerLetter"/>
      <w:lvlText w:val="%8."/>
      <w:lvlJc w:val="left"/>
      <w:pPr>
        <w:ind w:left="5967" w:hanging="360"/>
      </w:pPr>
    </w:lvl>
    <w:lvl w:ilvl="8" w:tplc="400A001B">
      <w:start w:val="1"/>
      <w:numFmt w:val="lowerRoman"/>
      <w:lvlText w:val="%9."/>
      <w:lvlJc w:val="right"/>
      <w:pPr>
        <w:ind w:left="6687" w:hanging="180"/>
      </w:pPr>
    </w:lvl>
  </w:abstractNum>
  <w:abstractNum w:abstractNumId="21">
    <w:nsid w:val="1B1F1DB3"/>
    <w:multiLevelType w:val="hybridMultilevel"/>
    <w:tmpl w:val="FE908ED6"/>
    <w:lvl w:ilvl="0" w:tplc="400A0011">
      <w:start w:val="1"/>
      <w:numFmt w:val="decimal"/>
      <w:lvlText w:val="%1)"/>
      <w:lvlJc w:val="left"/>
      <w:pPr>
        <w:ind w:left="2563" w:hanging="360"/>
      </w:pPr>
    </w:lvl>
    <w:lvl w:ilvl="1" w:tplc="400A0019">
      <w:start w:val="1"/>
      <w:numFmt w:val="lowerLetter"/>
      <w:lvlText w:val="%2."/>
      <w:lvlJc w:val="left"/>
      <w:pPr>
        <w:ind w:left="3283" w:hanging="360"/>
      </w:pPr>
    </w:lvl>
    <w:lvl w:ilvl="2" w:tplc="400A001B">
      <w:start w:val="1"/>
      <w:numFmt w:val="lowerRoman"/>
      <w:lvlText w:val="%3."/>
      <w:lvlJc w:val="right"/>
      <w:pPr>
        <w:ind w:left="4003" w:hanging="180"/>
      </w:pPr>
    </w:lvl>
    <w:lvl w:ilvl="3" w:tplc="400A000F">
      <w:start w:val="1"/>
      <w:numFmt w:val="decimal"/>
      <w:lvlText w:val="%4."/>
      <w:lvlJc w:val="left"/>
      <w:pPr>
        <w:ind w:left="4723" w:hanging="360"/>
      </w:pPr>
    </w:lvl>
    <w:lvl w:ilvl="4" w:tplc="400A0019">
      <w:start w:val="1"/>
      <w:numFmt w:val="lowerLetter"/>
      <w:lvlText w:val="%5."/>
      <w:lvlJc w:val="left"/>
      <w:pPr>
        <w:ind w:left="5443" w:hanging="360"/>
      </w:pPr>
    </w:lvl>
    <w:lvl w:ilvl="5" w:tplc="400A001B">
      <w:start w:val="1"/>
      <w:numFmt w:val="lowerRoman"/>
      <w:lvlText w:val="%6."/>
      <w:lvlJc w:val="right"/>
      <w:pPr>
        <w:ind w:left="6163" w:hanging="180"/>
      </w:pPr>
    </w:lvl>
    <w:lvl w:ilvl="6" w:tplc="400A000F">
      <w:start w:val="1"/>
      <w:numFmt w:val="decimal"/>
      <w:lvlText w:val="%7."/>
      <w:lvlJc w:val="left"/>
      <w:pPr>
        <w:ind w:left="6883" w:hanging="360"/>
      </w:pPr>
    </w:lvl>
    <w:lvl w:ilvl="7" w:tplc="400A0019">
      <w:start w:val="1"/>
      <w:numFmt w:val="lowerLetter"/>
      <w:lvlText w:val="%8."/>
      <w:lvlJc w:val="left"/>
      <w:pPr>
        <w:ind w:left="7603" w:hanging="360"/>
      </w:pPr>
    </w:lvl>
    <w:lvl w:ilvl="8" w:tplc="400A001B">
      <w:start w:val="1"/>
      <w:numFmt w:val="lowerRoman"/>
      <w:lvlText w:val="%9."/>
      <w:lvlJc w:val="right"/>
      <w:pPr>
        <w:ind w:left="8323" w:hanging="180"/>
      </w:pPr>
    </w:lvl>
  </w:abstractNum>
  <w:abstractNum w:abstractNumId="22">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1C511215"/>
    <w:multiLevelType w:val="multilevel"/>
    <w:tmpl w:val="D65C0344"/>
    <w:lvl w:ilvl="0">
      <w:start w:val="3"/>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4">
    <w:nsid w:val="1CDA089D"/>
    <w:multiLevelType w:val="multilevel"/>
    <w:tmpl w:val="C88636D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25">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6">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8">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30">
    <w:nsid w:val="2E953554"/>
    <w:multiLevelType w:val="hybridMultilevel"/>
    <w:tmpl w:val="16703F12"/>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2">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3">
    <w:nsid w:val="2F5E7736"/>
    <w:multiLevelType w:val="hybridMultilevel"/>
    <w:tmpl w:val="74C63D44"/>
    <w:lvl w:ilvl="0" w:tplc="400A0011">
      <w:start w:val="1"/>
      <w:numFmt w:val="decimal"/>
      <w:lvlText w:val="%1)"/>
      <w:lvlJc w:val="left"/>
      <w:pPr>
        <w:ind w:left="1560" w:hanging="360"/>
      </w:pPr>
    </w:lvl>
    <w:lvl w:ilvl="1" w:tplc="5FBE7D2E">
      <w:numFmt w:val="bullet"/>
      <w:lvlText w:val="•"/>
      <w:lvlJc w:val="left"/>
      <w:pPr>
        <w:ind w:left="2280" w:hanging="360"/>
      </w:pPr>
      <w:rPr>
        <w:rFonts w:ascii="Verdana" w:eastAsia="Times New Roman" w:hAnsi="Verdana" w:cs="Arial" w:hint="default"/>
      </w:rPr>
    </w:lvl>
    <w:lvl w:ilvl="2" w:tplc="400A0005">
      <w:start w:val="1"/>
      <w:numFmt w:val="bullet"/>
      <w:lvlText w:val=""/>
      <w:lvlJc w:val="left"/>
      <w:pPr>
        <w:ind w:left="3000" w:hanging="360"/>
      </w:pPr>
      <w:rPr>
        <w:rFonts w:ascii="Wingdings" w:hAnsi="Wingdings" w:hint="default"/>
      </w:rPr>
    </w:lvl>
    <w:lvl w:ilvl="3" w:tplc="400A0001">
      <w:start w:val="1"/>
      <w:numFmt w:val="bullet"/>
      <w:lvlText w:val=""/>
      <w:lvlJc w:val="left"/>
      <w:pPr>
        <w:ind w:left="3720" w:hanging="360"/>
      </w:pPr>
      <w:rPr>
        <w:rFonts w:ascii="Symbol" w:hAnsi="Symbol" w:hint="default"/>
      </w:rPr>
    </w:lvl>
    <w:lvl w:ilvl="4" w:tplc="400A0003">
      <w:start w:val="1"/>
      <w:numFmt w:val="bullet"/>
      <w:lvlText w:val="o"/>
      <w:lvlJc w:val="left"/>
      <w:pPr>
        <w:ind w:left="4440" w:hanging="360"/>
      </w:pPr>
      <w:rPr>
        <w:rFonts w:ascii="Courier New" w:hAnsi="Courier New" w:cs="Courier New" w:hint="default"/>
      </w:rPr>
    </w:lvl>
    <w:lvl w:ilvl="5" w:tplc="400A0005">
      <w:start w:val="1"/>
      <w:numFmt w:val="bullet"/>
      <w:lvlText w:val=""/>
      <w:lvlJc w:val="left"/>
      <w:pPr>
        <w:ind w:left="5160" w:hanging="360"/>
      </w:pPr>
      <w:rPr>
        <w:rFonts w:ascii="Wingdings" w:hAnsi="Wingdings" w:hint="default"/>
      </w:rPr>
    </w:lvl>
    <w:lvl w:ilvl="6" w:tplc="400A0001">
      <w:start w:val="1"/>
      <w:numFmt w:val="bullet"/>
      <w:lvlText w:val=""/>
      <w:lvlJc w:val="left"/>
      <w:pPr>
        <w:ind w:left="5880" w:hanging="360"/>
      </w:pPr>
      <w:rPr>
        <w:rFonts w:ascii="Symbol" w:hAnsi="Symbol" w:hint="default"/>
      </w:rPr>
    </w:lvl>
    <w:lvl w:ilvl="7" w:tplc="400A0003">
      <w:start w:val="1"/>
      <w:numFmt w:val="bullet"/>
      <w:lvlText w:val="o"/>
      <w:lvlJc w:val="left"/>
      <w:pPr>
        <w:ind w:left="6600" w:hanging="360"/>
      </w:pPr>
      <w:rPr>
        <w:rFonts w:ascii="Courier New" w:hAnsi="Courier New" w:cs="Courier New" w:hint="default"/>
      </w:rPr>
    </w:lvl>
    <w:lvl w:ilvl="8" w:tplc="400A0005">
      <w:start w:val="1"/>
      <w:numFmt w:val="bullet"/>
      <w:lvlText w:val=""/>
      <w:lvlJc w:val="left"/>
      <w:pPr>
        <w:ind w:left="7320" w:hanging="360"/>
      </w:pPr>
      <w:rPr>
        <w:rFonts w:ascii="Wingdings" w:hAnsi="Wingdings" w:hint="default"/>
      </w:rPr>
    </w:lvl>
  </w:abstractNum>
  <w:abstractNum w:abstractNumId="34">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7">
    <w:nsid w:val="36326D57"/>
    <w:multiLevelType w:val="hybridMultilevel"/>
    <w:tmpl w:val="01DA7D38"/>
    <w:lvl w:ilvl="0" w:tplc="400A0001">
      <w:start w:val="1"/>
      <w:numFmt w:val="bullet"/>
      <w:lvlText w:val=""/>
      <w:lvlJc w:val="left"/>
      <w:pPr>
        <w:ind w:left="2138" w:hanging="360"/>
      </w:pPr>
      <w:rPr>
        <w:rFonts w:ascii="Symbol" w:hAnsi="Symbol" w:hint="default"/>
      </w:rPr>
    </w:lvl>
    <w:lvl w:ilvl="1" w:tplc="400A0003">
      <w:start w:val="1"/>
      <w:numFmt w:val="bullet"/>
      <w:lvlText w:val="o"/>
      <w:lvlJc w:val="left"/>
      <w:pPr>
        <w:ind w:left="2858" w:hanging="360"/>
      </w:pPr>
      <w:rPr>
        <w:rFonts w:ascii="Courier New" w:hAnsi="Courier New" w:cs="Courier New" w:hint="default"/>
      </w:rPr>
    </w:lvl>
    <w:lvl w:ilvl="2" w:tplc="400A0005">
      <w:start w:val="1"/>
      <w:numFmt w:val="bullet"/>
      <w:lvlText w:val=""/>
      <w:lvlJc w:val="left"/>
      <w:pPr>
        <w:ind w:left="3578" w:hanging="360"/>
      </w:pPr>
      <w:rPr>
        <w:rFonts w:ascii="Wingdings" w:hAnsi="Wingdings" w:hint="default"/>
      </w:rPr>
    </w:lvl>
    <w:lvl w:ilvl="3" w:tplc="400A0001">
      <w:start w:val="1"/>
      <w:numFmt w:val="bullet"/>
      <w:lvlText w:val=""/>
      <w:lvlJc w:val="left"/>
      <w:pPr>
        <w:ind w:left="4298" w:hanging="360"/>
      </w:pPr>
      <w:rPr>
        <w:rFonts w:ascii="Symbol" w:hAnsi="Symbol" w:hint="default"/>
      </w:rPr>
    </w:lvl>
    <w:lvl w:ilvl="4" w:tplc="400A0003">
      <w:start w:val="1"/>
      <w:numFmt w:val="bullet"/>
      <w:lvlText w:val="o"/>
      <w:lvlJc w:val="left"/>
      <w:pPr>
        <w:ind w:left="5018" w:hanging="360"/>
      </w:pPr>
      <w:rPr>
        <w:rFonts w:ascii="Courier New" w:hAnsi="Courier New" w:cs="Courier New" w:hint="default"/>
      </w:rPr>
    </w:lvl>
    <w:lvl w:ilvl="5" w:tplc="400A0005">
      <w:start w:val="1"/>
      <w:numFmt w:val="bullet"/>
      <w:lvlText w:val=""/>
      <w:lvlJc w:val="left"/>
      <w:pPr>
        <w:ind w:left="5738" w:hanging="360"/>
      </w:pPr>
      <w:rPr>
        <w:rFonts w:ascii="Wingdings" w:hAnsi="Wingdings" w:hint="default"/>
      </w:rPr>
    </w:lvl>
    <w:lvl w:ilvl="6" w:tplc="400A0001">
      <w:start w:val="1"/>
      <w:numFmt w:val="bullet"/>
      <w:lvlText w:val=""/>
      <w:lvlJc w:val="left"/>
      <w:pPr>
        <w:ind w:left="6458" w:hanging="360"/>
      </w:pPr>
      <w:rPr>
        <w:rFonts w:ascii="Symbol" w:hAnsi="Symbol" w:hint="default"/>
      </w:rPr>
    </w:lvl>
    <w:lvl w:ilvl="7" w:tplc="400A0003">
      <w:start w:val="1"/>
      <w:numFmt w:val="bullet"/>
      <w:lvlText w:val="o"/>
      <w:lvlJc w:val="left"/>
      <w:pPr>
        <w:ind w:left="7178" w:hanging="360"/>
      </w:pPr>
      <w:rPr>
        <w:rFonts w:ascii="Courier New" w:hAnsi="Courier New" w:cs="Courier New" w:hint="default"/>
      </w:rPr>
    </w:lvl>
    <w:lvl w:ilvl="8" w:tplc="400A0005">
      <w:start w:val="1"/>
      <w:numFmt w:val="bullet"/>
      <w:lvlText w:val=""/>
      <w:lvlJc w:val="left"/>
      <w:pPr>
        <w:ind w:left="7898" w:hanging="360"/>
      </w:pPr>
      <w:rPr>
        <w:rFonts w:ascii="Wingdings" w:hAnsi="Wingdings" w:hint="default"/>
      </w:rPr>
    </w:lvl>
  </w:abstractNum>
  <w:abstractNum w:abstractNumId="38">
    <w:nsid w:val="390F21A1"/>
    <w:multiLevelType w:val="hybridMultilevel"/>
    <w:tmpl w:val="FE908ED6"/>
    <w:lvl w:ilvl="0" w:tplc="400A0011">
      <w:start w:val="1"/>
      <w:numFmt w:val="decimal"/>
      <w:lvlText w:val="%1)"/>
      <w:lvlJc w:val="left"/>
      <w:pPr>
        <w:ind w:left="2563" w:hanging="360"/>
      </w:pPr>
    </w:lvl>
    <w:lvl w:ilvl="1" w:tplc="400A0019">
      <w:start w:val="1"/>
      <w:numFmt w:val="lowerLetter"/>
      <w:lvlText w:val="%2."/>
      <w:lvlJc w:val="left"/>
      <w:pPr>
        <w:ind w:left="3283" w:hanging="360"/>
      </w:pPr>
    </w:lvl>
    <w:lvl w:ilvl="2" w:tplc="400A001B">
      <w:start w:val="1"/>
      <w:numFmt w:val="lowerRoman"/>
      <w:lvlText w:val="%3."/>
      <w:lvlJc w:val="right"/>
      <w:pPr>
        <w:ind w:left="4003" w:hanging="180"/>
      </w:pPr>
    </w:lvl>
    <w:lvl w:ilvl="3" w:tplc="400A000F">
      <w:start w:val="1"/>
      <w:numFmt w:val="decimal"/>
      <w:lvlText w:val="%4."/>
      <w:lvlJc w:val="left"/>
      <w:pPr>
        <w:ind w:left="4723" w:hanging="360"/>
      </w:pPr>
    </w:lvl>
    <w:lvl w:ilvl="4" w:tplc="400A0019">
      <w:start w:val="1"/>
      <w:numFmt w:val="lowerLetter"/>
      <w:lvlText w:val="%5."/>
      <w:lvlJc w:val="left"/>
      <w:pPr>
        <w:ind w:left="5443" w:hanging="360"/>
      </w:pPr>
    </w:lvl>
    <w:lvl w:ilvl="5" w:tplc="400A001B">
      <w:start w:val="1"/>
      <w:numFmt w:val="lowerRoman"/>
      <w:lvlText w:val="%6."/>
      <w:lvlJc w:val="right"/>
      <w:pPr>
        <w:ind w:left="6163" w:hanging="180"/>
      </w:pPr>
    </w:lvl>
    <w:lvl w:ilvl="6" w:tplc="400A000F">
      <w:start w:val="1"/>
      <w:numFmt w:val="decimal"/>
      <w:lvlText w:val="%7."/>
      <w:lvlJc w:val="left"/>
      <w:pPr>
        <w:ind w:left="6883" w:hanging="360"/>
      </w:pPr>
    </w:lvl>
    <w:lvl w:ilvl="7" w:tplc="400A0019">
      <w:start w:val="1"/>
      <w:numFmt w:val="lowerLetter"/>
      <w:lvlText w:val="%8."/>
      <w:lvlJc w:val="left"/>
      <w:pPr>
        <w:ind w:left="7603" w:hanging="360"/>
      </w:pPr>
    </w:lvl>
    <w:lvl w:ilvl="8" w:tplc="400A001B">
      <w:start w:val="1"/>
      <w:numFmt w:val="lowerRoman"/>
      <w:lvlText w:val="%9."/>
      <w:lvlJc w:val="right"/>
      <w:pPr>
        <w:ind w:left="8323" w:hanging="180"/>
      </w:pPr>
    </w:lvl>
  </w:abstractNum>
  <w:abstractNum w:abstractNumId="39">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41">
    <w:nsid w:val="3CAA0D29"/>
    <w:multiLevelType w:val="hybridMultilevel"/>
    <w:tmpl w:val="3F88AC00"/>
    <w:lvl w:ilvl="0" w:tplc="1854D1EE">
      <w:start w:val="1"/>
      <w:numFmt w:val="bullet"/>
      <w:lvlText w:val="-"/>
      <w:lvlJc w:val="left"/>
      <w:pPr>
        <w:tabs>
          <w:tab w:val="num" w:pos="322"/>
        </w:tabs>
        <w:ind w:left="322" w:hanging="360"/>
      </w:pPr>
      <w:rPr>
        <w:rFonts w:ascii="Verdana" w:eastAsia="Times New Roman" w:hAnsi="Verdana" w:hint="default"/>
        <w:b w:val="0"/>
      </w:rPr>
    </w:lvl>
    <w:lvl w:ilvl="1" w:tplc="2EDAE860">
      <w:start w:val="1"/>
      <w:numFmt w:val="bullet"/>
      <w:lvlText w:val="o"/>
      <w:lvlJc w:val="left"/>
      <w:pPr>
        <w:tabs>
          <w:tab w:val="num" w:pos="1042"/>
        </w:tabs>
        <w:ind w:left="1042" w:hanging="360"/>
      </w:pPr>
      <w:rPr>
        <w:rFonts w:ascii="Courier New" w:hAnsi="Courier New" w:cs="Times New Roman" w:hint="default"/>
      </w:rPr>
    </w:lvl>
    <w:lvl w:ilvl="2" w:tplc="362807BE">
      <w:start w:val="1"/>
      <w:numFmt w:val="bullet"/>
      <w:lvlText w:val=""/>
      <w:lvlJc w:val="left"/>
      <w:pPr>
        <w:tabs>
          <w:tab w:val="num" w:pos="1762"/>
        </w:tabs>
        <w:ind w:left="1762" w:hanging="360"/>
      </w:pPr>
      <w:rPr>
        <w:rFonts w:ascii="Wingdings" w:hAnsi="Wingdings" w:hint="default"/>
      </w:rPr>
    </w:lvl>
    <w:lvl w:ilvl="3" w:tplc="58285C48">
      <w:start w:val="1"/>
      <w:numFmt w:val="bullet"/>
      <w:lvlText w:val=""/>
      <w:lvlJc w:val="left"/>
      <w:pPr>
        <w:tabs>
          <w:tab w:val="num" w:pos="2482"/>
        </w:tabs>
        <w:ind w:left="2482" w:hanging="360"/>
      </w:pPr>
      <w:rPr>
        <w:rFonts w:ascii="Symbol" w:hAnsi="Symbol" w:hint="default"/>
      </w:rPr>
    </w:lvl>
    <w:lvl w:ilvl="4" w:tplc="8E0252FE">
      <w:start w:val="1"/>
      <w:numFmt w:val="bullet"/>
      <w:lvlText w:val="o"/>
      <w:lvlJc w:val="left"/>
      <w:pPr>
        <w:tabs>
          <w:tab w:val="num" w:pos="3202"/>
        </w:tabs>
        <w:ind w:left="3202" w:hanging="360"/>
      </w:pPr>
      <w:rPr>
        <w:rFonts w:ascii="Courier New" w:hAnsi="Courier New" w:cs="Times New Roman" w:hint="default"/>
      </w:rPr>
    </w:lvl>
    <w:lvl w:ilvl="5" w:tplc="2D80DE02">
      <w:start w:val="1"/>
      <w:numFmt w:val="bullet"/>
      <w:lvlText w:val=""/>
      <w:lvlJc w:val="left"/>
      <w:pPr>
        <w:tabs>
          <w:tab w:val="num" w:pos="3922"/>
        </w:tabs>
        <w:ind w:left="3922" w:hanging="360"/>
      </w:pPr>
      <w:rPr>
        <w:rFonts w:ascii="Wingdings" w:hAnsi="Wingdings" w:hint="default"/>
      </w:rPr>
    </w:lvl>
    <w:lvl w:ilvl="6" w:tplc="9BC4256A">
      <w:start w:val="1"/>
      <w:numFmt w:val="bullet"/>
      <w:lvlText w:val=""/>
      <w:lvlJc w:val="left"/>
      <w:pPr>
        <w:tabs>
          <w:tab w:val="num" w:pos="4642"/>
        </w:tabs>
        <w:ind w:left="4642" w:hanging="360"/>
      </w:pPr>
      <w:rPr>
        <w:rFonts w:ascii="Symbol" w:hAnsi="Symbol" w:hint="default"/>
      </w:rPr>
    </w:lvl>
    <w:lvl w:ilvl="7" w:tplc="976C8216">
      <w:start w:val="1"/>
      <w:numFmt w:val="bullet"/>
      <w:lvlText w:val="o"/>
      <w:lvlJc w:val="left"/>
      <w:pPr>
        <w:tabs>
          <w:tab w:val="num" w:pos="5362"/>
        </w:tabs>
        <w:ind w:left="5362" w:hanging="360"/>
      </w:pPr>
      <w:rPr>
        <w:rFonts w:ascii="Courier New" w:hAnsi="Courier New" w:cs="Times New Roman" w:hint="default"/>
      </w:rPr>
    </w:lvl>
    <w:lvl w:ilvl="8" w:tplc="181405B0">
      <w:start w:val="1"/>
      <w:numFmt w:val="bullet"/>
      <w:lvlText w:val=""/>
      <w:lvlJc w:val="left"/>
      <w:pPr>
        <w:tabs>
          <w:tab w:val="num" w:pos="6082"/>
        </w:tabs>
        <w:ind w:left="6082" w:hanging="360"/>
      </w:pPr>
      <w:rPr>
        <w:rFonts w:ascii="Wingdings" w:hAnsi="Wingdings" w:hint="default"/>
      </w:rPr>
    </w:lvl>
  </w:abstractNum>
  <w:abstractNum w:abstractNumId="42">
    <w:nsid w:val="3DDE2017"/>
    <w:multiLevelType w:val="multilevel"/>
    <w:tmpl w:val="7C5AFFE0"/>
    <w:lvl w:ilvl="0">
      <w:start w:val="4"/>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3">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45DD0212"/>
    <w:multiLevelType w:val="hybridMultilevel"/>
    <w:tmpl w:val="FE908ED6"/>
    <w:lvl w:ilvl="0" w:tplc="400A0011">
      <w:start w:val="1"/>
      <w:numFmt w:val="decimal"/>
      <w:lvlText w:val="%1)"/>
      <w:lvlJc w:val="left"/>
      <w:pPr>
        <w:ind w:left="2563" w:hanging="360"/>
      </w:pPr>
    </w:lvl>
    <w:lvl w:ilvl="1" w:tplc="400A0019">
      <w:start w:val="1"/>
      <w:numFmt w:val="lowerLetter"/>
      <w:lvlText w:val="%2."/>
      <w:lvlJc w:val="left"/>
      <w:pPr>
        <w:ind w:left="3283" w:hanging="360"/>
      </w:pPr>
    </w:lvl>
    <w:lvl w:ilvl="2" w:tplc="400A001B">
      <w:start w:val="1"/>
      <w:numFmt w:val="lowerRoman"/>
      <w:lvlText w:val="%3."/>
      <w:lvlJc w:val="right"/>
      <w:pPr>
        <w:ind w:left="4003" w:hanging="180"/>
      </w:pPr>
    </w:lvl>
    <w:lvl w:ilvl="3" w:tplc="400A000F">
      <w:start w:val="1"/>
      <w:numFmt w:val="decimal"/>
      <w:lvlText w:val="%4."/>
      <w:lvlJc w:val="left"/>
      <w:pPr>
        <w:ind w:left="4723" w:hanging="360"/>
      </w:pPr>
    </w:lvl>
    <w:lvl w:ilvl="4" w:tplc="400A0019">
      <w:start w:val="1"/>
      <w:numFmt w:val="lowerLetter"/>
      <w:lvlText w:val="%5."/>
      <w:lvlJc w:val="left"/>
      <w:pPr>
        <w:ind w:left="5443" w:hanging="360"/>
      </w:pPr>
    </w:lvl>
    <w:lvl w:ilvl="5" w:tplc="400A001B">
      <w:start w:val="1"/>
      <w:numFmt w:val="lowerRoman"/>
      <w:lvlText w:val="%6."/>
      <w:lvlJc w:val="right"/>
      <w:pPr>
        <w:ind w:left="6163" w:hanging="180"/>
      </w:pPr>
    </w:lvl>
    <w:lvl w:ilvl="6" w:tplc="400A000F">
      <w:start w:val="1"/>
      <w:numFmt w:val="decimal"/>
      <w:lvlText w:val="%7."/>
      <w:lvlJc w:val="left"/>
      <w:pPr>
        <w:ind w:left="6883" w:hanging="360"/>
      </w:pPr>
    </w:lvl>
    <w:lvl w:ilvl="7" w:tplc="400A0019">
      <w:start w:val="1"/>
      <w:numFmt w:val="lowerLetter"/>
      <w:lvlText w:val="%8."/>
      <w:lvlJc w:val="left"/>
      <w:pPr>
        <w:ind w:left="7603" w:hanging="360"/>
      </w:pPr>
    </w:lvl>
    <w:lvl w:ilvl="8" w:tplc="400A001B">
      <w:start w:val="1"/>
      <w:numFmt w:val="lowerRoman"/>
      <w:lvlText w:val="%9."/>
      <w:lvlJc w:val="right"/>
      <w:pPr>
        <w:ind w:left="8323" w:hanging="180"/>
      </w:pPr>
    </w:lvl>
  </w:abstractNum>
  <w:abstractNum w:abstractNumId="46">
    <w:nsid w:val="47F079C3"/>
    <w:multiLevelType w:val="hybridMultilevel"/>
    <w:tmpl w:val="EFE84C2A"/>
    <w:lvl w:ilvl="0" w:tplc="CCEE4B3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7">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4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1">
    <w:nsid w:val="4D822AFD"/>
    <w:multiLevelType w:val="hybridMultilevel"/>
    <w:tmpl w:val="DE1A1F6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2">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54">
    <w:nsid w:val="52F554E3"/>
    <w:multiLevelType w:val="hybridMultilevel"/>
    <w:tmpl w:val="8780AC6E"/>
    <w:lvl w:ilvl="0" w:tplc="400A0011">
      <w:start w:val="1"/>
      <w:numFmt w:val="decimal"/>
      <w:lvlText w:val="%1)"/>
      <w:lvlJc w:val="left"/>
      <w:pPr>
        <w:ind w:left="927" w:hanging="360"/>
      </w:pPr>
    </w:lvl>
    <w:lvl w:ilvl="1" w:tplc="400A0019">
      <w:start w:val="1"/>
      <w:numFmt w:val="lowerLetter"/>
      <w:lvlText w:val="%2."/>
      <w:lvlJc w:val="left"/>
      <w:pPr>
        <w:ind w:left="1647" w:hanging="360"/>
      </w:pPr>
    </w:lvl>
    <w:lvl w:ilvl="2" w:tplc="400A001B">
      <w:start w:val="1"/>
      <w:numFmt w:val="lowerRoman"/>
      <w:lvlText w:val="%3."/>
      <w:lvlJc w:val="right"/>
      <w:pPr>
        <w:ind w:left="2367" w:hanging="180"/>
      </w:pPr>
    </w:lvl>
    <w:lvl w:ilvl="3" w:tplc="400A000F">
      <w:start w:val="1"/>
      <w:numFmt w:val="decimal"/>
      <w:lvlText w:val="%4."/>
      <w:lvlJc w:val="left"/>
      <w:pPr>
        <w:ind w:left="3087" w:hanging="360"/>
      </w:pPr>
    </w:lvl>
    <w:lvl w:ilvl="4" w:tplc="400A0019">
      <w:start w:val="1"/>
      <w:numFmt w:val="lowerLetter"/>
      <w:lvlText w:val="%5."/>
      <w:lvlJc w:val="left"/>
      <w:pPr>
        <w:ind w:left="3807" w:hanging="360"/>
      </w:pPr>
    </w:lvl>
    <w:lvl w:ilvl="5" w:tplc="400A001B">
      <w:start w:val="1"/>
      <w:numFmt w:val="lowerRoman"/>
      <w:lvlText w:val="%6."/>
      <w:lvlJc w:val="right"/>
      <w:pPr>
        <w:ind w:left="4527" w:hanging="180"/>
      </w:pPr>
    </w:lvl>
    <w:lvl w:ilvl="6" w:tplc="400A000F">
      <w:start w:val="1"/>
      <w:numFmt w:val="decimal"/>
      <w:lvlText w:val="%7."/>
      <w:lvlJc w:val="left"/>
      <w:pPr>
        <w:ind w:left="5247" w:hanging="360"/>
      </w:pPr>
    </w:lvl>
    <w:lvl w:ilvl="7" w:tplc="400A0019">
      <w:start w:val="1"/>
      <w:numFmt w:val="lowerLetter"/>
      <w:lvlText w:val="%8."/>
      <w:lvlJc w:val="left"/>
      <w:pPr>
        <w:ind w:left="5967" w:hanging="360"/>
      </w:pPr>
    </w:lvl>
    <w:lvl w:ilvl="8" w:tplc="400A001B">
      <w:start w:val="1"/>
      <w:numFmt w:val="lowerRoman"/>
      <w:lvlText w:val="%9."/>
      <w:lvlJc w:val="right"/>
      <w:pPr>
        <w:ind w:left="6687" w:hanging="180"/>
      </w:pPr>
    </w:lvl>
  </w:abstractNum>
  <w:abstractNum w:abstractNumId="55">
    <w:nsid w:val="543A70AD"/>
    <w:multiLevelType w:val="hybridMultilevel"/>
    <w:tmpl w:val="49C8D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57">
    <w:nsid w:val="5870195F"/>
    <w:multiLevelType w:val="singleLevel"/>
    <w:tmpl w:val="38C2B268"/>
    <w:lvl w:ilvl="0">
      <w:numFmt w:val="decimal"/>
      <w:pStyle w:val="Ttulo9"/>
      <w:lvlText w:val=""/>
      <w:lvlJc w:val="left"/>
    </w:lvl>
  </w:abstractNum>
  <w:abstractNum w:abstractNumId="58">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5BEE0D1D"/>
    <w:multiLevelType w:val="hybridMultilevel"/>
    <w:tmpl w:val="FE908ED6"/>
    <w:lvl w:ilvl="0" w:tplc="400A0011">
      <w:start w:val="1"/>
      <w:numFmt w:val="decimal"/>
      <w:lvlText w:val="%1)"/>
      <w:lvlJc w:val="left"/>
      <w:pPr>
        <w:ind w:left="2563" w:hanging="360"/>
      </w:pPr>
    </w:lvl>
    <w:lvl w:ilvl="1" w:tplc="400A0019">
      <w:start w:val="1"/>
      <w:numFmt w:val="lowerLetter"/>
      <w:lvlText w:val="%2."/>
      <w:lvlJc w:val="left"/>
      <w:pPr>
        <w:ind w:left="3283" w:hanging="360"/>
      </w:pPr>
    </w:lvl>
    <w:lvl w:ilvl="2" w:tplc="400A001B">
      <w:start w:val="1"/>
      <w:numFmt w:val="lowerRoman"/>
      <w:lvlText w:val="%3."/>
      <w:lvlJc w:val="right"/>
      <w:pPr>
        <w:ind w:left="4003" w:hanging="180"/>
      </w:pPr>
    </w:lvl>
    <w:lvl w:ilvl="3" w:tplc="400A000F">
      <w:start w:val="1"/>
      <w:numFmt w:val="decimal"/>
      <w:lvlText w:val="%4."/>
      <w:lvlJc w:val="left"/>
      <w:pPr>
        <w:ind w:left="4723" w:hanging="360"/>
      </w:pPr>
    </w:lvl>
    <w:lvl w:ilvl="4" w:tplc="400A0019">
      <w:start w:val="1"/>
      <w:numFmt w:val="lowerLetter"/>
      <w:lvlText w:val="%5."/>
      <w:lvlJc w:val="left"/>
      <w:pPr>
        <w:ind w:left="5443" w:hanging="360"/>
      </w:pPr>
    </w:lvl>
    <w:lvl w:ilvl="5" w:tplc="400A001B">
      <w:start w:val="1"/>
      <w:numFmt w:val="lowerRoman"/>
      <w:lvlText w:val="%6."/>
      <w:lvlJc w:val="right"/>
      <w:pPr>
        <w:ind w:left="6163" w:hanging="180"/>
      </w:pPr>
    </w:lvl>
    <w:lvl w:ilvl="6" w:tplc="400A000F">
      <w:start w:val="1"/>
      <w:numFmt w:val="decimal"/>
      <w:lvlText w:val="%7."/>
      <w:lvlJc w:val="left"/>
      <w:pPr>
        <w:ind w:left="6883" w:hanging="360"/>
      </w:pPr>
    </w:lvl>
    <w:lvl w:ilvl="7" w:tplc="400A0019">
      <w:start w:val="1"/>
      <w:numFmt w:val="lowerLetter"/>
      <w:lvlText w:val="%8."/>
      <w:lvlJc w:val="left"/>
      <w:pPr>
        <w:ind w:left="7603" w:hanging="360"/>
      </w:pPr>
    </w:lvl>
    <w:lvl w:ilvl="8" w:tplc="400A001B">
      <w:start w:val="1"/>
      <w:numFmt w:val="lowerRoman"/>
      <w:lvlText w:val="%9."/>
      <w:lvlJc w:val="right"/>
      <w:pPr>
        <w:ind w:left="8323" w:hanging="180"/>
      </w:pPr>
    </w:lvl>
  </w:abstractNum>
  <w:abstractNum w:abstractNumId="61">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4">
    <w:nsid w:val="62F22F3F"/>
    <w:multiLevelType w:val="hybridMultilevel"/>
    <w:tmpl w:val="857C8B1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5">
    <w:nsid w:val="645F59AF"/>
    <w:multiLevelType w:val="hybridMultilevel"/>
    <w:tmpl w:val="D21C036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66">
    <w:nsid w:val="64F83F9D"/>
    <w:multiLevelType w:val="multilevel"/>
    <w:tmpl w:val="3B904E80"/>
    <w:lvl w:ilvl="0">
      <w:start w:val="1"/>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7">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68">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6847282A"/>
    <w:multiLevelType w:val="hybridMultilevel"/>
    <w:tmpl w:val="F7A8AF14"/>
    <w:lvl w:ilvl="0" w:tplc="CCEE4B3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71">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2">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6EC846EB"/>
    <w:multiLevelType w:val="hybridMultilevel"/>
    <w:tmpl w:val="6478EB0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74">
    <w:nsid w:val="6EDC3C61"/>
    <w:multiLevelType w:val="multilevel"/>
    <w:tmpl w:val="76B21790"/>
    <w:styleLink w:val="Estilo11"/>
    <w:lvl w:ilvl="0">
      <w:start w:val="16"/>
      <w:numFmt w:val="decimal"/>
      <w:lvlText w:val="%1"/>
      <w:lvlJc w:val="left"/>
      <w:pPr>
        <w:ind w:left="420" w:hanging="420"/>
      </w:pPr>
      <w:rPr>
        <w:rFonts w:cs="Times New Roman"/>
      </w:rPr>
    </w:lvl>
    <w:lvl w:ilvl="1">
      <w:start w:val="1"/>
      <w:numFmt w:val="decimal"/>
      <w:lvlText w:val="%1.%2"/>
      <w:lvlJc w:val="left"/>
      <w:pPr>
        <w:ind w:left="960" w:hanging="4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75">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76">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78">
    <w:nsid w:val="74A817C3"/>
    <w:multiLevelType w:val="hybridMultilevel"/>
    <w:tmpl w:val="80C0DB80"/>
    <w:lvl w:ilvl="0" w:tplc="400A0001">
      <w:start w:val="1"/>
      <w:numFmt w:val="bullet"/>
      <w:lvlText w:val=""/>
      <w:lvlJc w:val="left"/>
      <w:pPr>
        <w:ind w:left="1712" w:hanging="360"/>
      </w:pPr>
      <w:rPr>
        <w:rFonts w:ascii="Symbol" w:hAnsi="Symbol" w:hint="default"/>
      </w:rPr>
    </w:lvl>
    <w:lvl w:ilvl="1" w:tplc="400A0003">
      <w:start w:val="1"/>
      <w:numFmt w:val="bullet"/>
      <w:lvlText w:val="o"/>
      <w:lvlJc w:val="left"/>
      <w:pPr>
        <w:ind w:left="2432" w:hanging="360"/>
      </w:pPr>
      <w:rPr>
        <w:rFonts w:ascii="Courier New" w:hAnsi="Courier New" w:cs="Courier New" w:hint="default"/>
      </w:rPr>
    </w:lvl>
    <w:lvl w:ilvl="2" w:tplc="400A0005">
      <w:start w:val="1"/>
      <w:numFmt w:val="bullet"/>
      <w:lvlText w:val=""/>
      <w:lvlJc w:val="left"/>
      <w:pPr>
        <w:ind w:left="3152" w:hanging="360"/>
      </w:pPr>
      <w:rPr>
        <w:rFonts w:ascii="Wingdings" w:hAnsi="Wingdings" w:hint="default"/>
      </w:rPr>
    </w:lvl>
    <w:lvl w:ilvl="3" w:tplc="400A0001">
      <w:start w:val="1"/>
      <w:numFmt w:val="bullet"/>
      <w:lvlText w:val=""/>
      <w:lvlJc w:val="left"/>
      <w:pPr>
        <w:ind w:left="3872" w:hanging="360"/>
      </w:pPr>
      <w:rPr>
        <w:rFonts w:ascii="Symbol" w:hAnsi="Symbol" w:hint="default"/>
      </w:rPr>
    </w:lvl>
    <w:lvl w:ilvl="4" w:tplc="400A0003">
      <w:start w:val="1"/>
      <w:numFmt w:val="bullet"/>
      <w:lvlText w:val="o"/>
      <w:lvlJc w:val="left"/>
      <w:pPr>
        <w:ind w:left="4592" w:hanging="360"/>
      </w:pPr>
      <w:rPr>
        <w:rFonts w:ascii="Courier New" w:hAnsi="Courier New" w:cs="Courier New" w:hint="default"/>
      </w:rPr>
    </w:lvl>
    <w:lvl w:ilvl="5" w:tplc="400A0005">
      <w:start w:val="1"/>
      <w:numFmt w:val="bullet"/>
      <w:lvlText w:val=""/>
      <w:lvlJc w:val="left"/>
      <w:pPr>
        <w:ind w:left="5312" w:hanging="360"/>
      </w:pPr>
      <w:rPr>
        <w:rFonts w:ascii="Wingdings" w:hAnsi="Wingdings" w:hint="default"/>
      </w:rPr>
    </w:lvl>
    <w:lvl w:ilvl="6" w:tplc="400A0001">
      <w:start w:val="1"/>
      <w:numFmt w:val="bullet"/>
      <w:lvlText w:val=""/>
      <w:lvlJc w:val="left"/>
      <w:pPr>
        <w:ind w:left="6032" w:hanging="360"/>
      </w:pPr>
      <w:rPr>
        <w:rFonts w:ascii="Symbol" w:hAnsi="Symbol" w:hint="default"/>
      </w:rPr>
    </w:lvl>
    <w:lvl w:ilvl="7" w:tplc="400A0003">
      <w:start w:val="1"/>
      <w:numFmt w:val="bullet"/>
      <w:lvlText w:val="o"/>
      <w:lvlJc w:val="left"/>
      <w:pPr>
        <w:ind w:left="6752" w:hanging="360"/>
      </w:pPr>
      <w:rPr>
        <w:rFonts w:ascii="Courier New" w:hAnsi="Courier New" w:cs="Courier New" w:hint="default"/>
      </w:rPr>
    </w:lvl>
    <w:lvl w:ilvl="8" w:tplc="400A0005">
      <w:start w:val="1"/>
      <w:numFmt w:val="bullet"/>
      <w:lvlText w:val=""/>
      <w:lvlJc w:val="left"/>
      <w:pPr>
        <w:ind w:left="7472" w:hanging="360"/>
      </w:pPr>
      <w:rPr>
        <w:rFonts w:ascii="Wingdings" w:hAnsi="Wingdings" w:hint="default"/>
      </w:rPr>
    </w:lvl>
  </w:abstractNum>
  <w:abstractNum w:abstractNumId="79">
    <w:nsid w:val="76E03802"/>
    <w:multiLevelType w:val="hybridMultilevel"/>
    <w:tmpl w:val="DE7A77E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0">
    <w:nsid w:val="783D7F62"/>
    <w:multiLevelType w:val="multilevel"/>
    <w:tmpl w:val="70CCB6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b/>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nsid w:val="7B51206B"/>
    <w:multiLevelType w:val="hybridMultilevel"/>
    <w:tmpl w:val="8780AC6E"/>
    <w:lvl w:ilvl="0" w:tplc="400A0011">
      <w:start w:val="1"/>
      <w:numFmt w:val="decimal"/>
      <w:lvlText w:val="%1)"/>
      <w:lvlJc w:val="left"/>
      <w:pPr>
        <w:ind w:left="927" w:hanging="360"/>
      </w:pPr>
    </w:lvl>
    <w:lvl w:ilvl="1" w:tplc="400A0019">
      <w:start w:val="1"/>
      <w:numFmt w:val="lowerLetter"/>
      <w:lvlText w:val="%2."/>
      <w:lvlJc w:val="left"/>
      <w:pPr>
        <w:ind w:left="1647" w:hanging="360"/>
      </w:pPr>
    </w:lvl>
    <w:lvl w:ilvl="2" w:tplc="400A001B">
      <w:start w:val="1"/>
      <w:numFmt w:val="lowerRoman"/>
      <w:lvlText w:val="%3."/>
      <w:lvlJc w:val="right"/>
      <w:pPr>
        <w:ind w:left="2367" w:hanging="180"/>
      </w:pPr>
    </w:lvl>
    <w:lvl w:ilvl="3" w:tplc="400A000F">
      <w:start w:val="1"/>
      <w:numFmt w:val="decimal"/>
      <w:lvlText w:val="%4."/>
      <w:lvlJc w:val="left"/>
      <w:pPr>
        <w:ind w:left="3087" w:hanging="360"/>
      </w:pPr>
    </w:lvl>
    <w:lvl w:ilvl="4" w:tplc="400A0019">
      <w:start w:val="1"/>
      <w:numFmt w:val="lowerLetter"/>
      <w:lvlText w:val="%5."/>
      <w:lvlJc w:val="left"/>
      <w:pPr>
        <w:ind w:left="3807" w:hanging="360"/>
      </w:pPr>
    </w:lvl>
    <w:lvl w:ilvl="5" w:tplc="400A001B">
      <w:start w:val="1"/>
      <w:numFmt w:val="lowerRoman"/>
      <w:lvlText w:val="%6."/>
      <w:lvlJc w:val="right"/>
      <w:pPr>
        <w:ind w:left="4527" w:hanging="180"/>
      </w:pPr>
    </w:lvl>
    <w:lvl w:ilvl="6" w:tplc="400A000F">
      <w:start w:val="1"/>
      <w:numFmt w:val="decimal"/>
      <w:lvlText w:val="%7."/>
      <w:lvlJc w:val="left"/>
      <w:pPr>
        <w:ind w:left="5247" w:hanging="360"/>
      </w:pPr>
    </w:lvl>
    <w:lvl w:ilvl="7" w:tplc="400A0019">
      <w:start w:val="1"/>
      <w:numFmt w:val="lowerLetter"/>
      <w:lvlText w:val="%8."/>
      <w:lvlJc w:val="left"/>
      <w:pPr>
        <w:ind w:left="5967" w:hanging="360"/>
      </w:pPr>
    </w:lvl>
    <w:lvl w:ilvl="8" w:tplc="400A001B">
      <w:start w:val="1"/>
      <w:numFmt w:val="lowerRoman"/>
      <w:lvlText w:val="%9."/>
      <w:lvlJc w:val="right"/>
      <w:pPr>
        <w:ind w:left="6687" w:hanging="180"/>
      </w:pPr>
    </w:lvl>
  </w:abstractNum>
  <w:abstractNum w:abstractNumId="82">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83">
    <w:nsid w:val="7DA4440C"/>
    <w:multiLevelType w:val="hybridMultilevel"/>
    <w:tmpl w:val="731C82DE"/>
    <w:lvl w:ilvl="0" w:tplc="C8E4864C">
      <w:start w:val="1"/>
      <w:numFmt w:val="lowerLetter"/>
      <w:lvlText w:val="%1)"/>
      <w:lvlJc w:val="left"/>
      <w:pPr>
        <w:ind w:left="420" w:hanging="360"/>
      </w:pPr>
    </w:lvl>
    <w:lvl w:ilvl="1" w:tplc="400A0019">
      <w:start w:val="1"/>
      <w:numFmt w:val="lowerLetter"/>
      <w:lvlText w:val="%2."/>
      <w:lvlJc w:val="left"/>
      <w:pPr>
        <w:ind w:left="1140" w:hanging="360"/>
      </w:pPr>
    </w:lvl>
    <w:lvl w:ilvl="2" w:tplc="400A001B">
      <w:start w:val="1"/>
      <w:numFmt w:val="lowerRoman"/>
      <w:lvlText w:val="%3."/>
      <w:lvlJc w:val="right"/>
      <w:pPr>
        <w:ind w:left="1860" w:hanging="180"/>
      </w:pPr>
    </w:lvl>
    <w:lvl w:ilvl="3" w:tplc="400A000F">
      <w:start w:val="1"/>
      <w:numFmt w:val="decimal"/>
      <w:lvlText w:val="%4."/>
      <w:lvlJc w:val="left"/>
      <w:pPr>
        <w:ind w:left="2580" w:hanging="360"/>
      </w:pPr>
    </w:lvl>
    <w:lvl w:ilvl="4" w:tplc="400A0019">
      <w:start w:val="1"/>
      <w:numFmt w:val="lowerLetter"/>
      <w:lvlText w:val="%5."/>
      <w:lvlJc w:val="left"/>
      <w:pPr>
        <w:ind w:left="3300" w:hanging="360"/>
      </w:pPr>
    </w:lvl>
    <w:lvl w:ilvl="5" w:tplc="400A001B">
      <w:start w:val="1"/>
      <w:numFmt w:val="lowerRoman"/>
      <w:lvlText w:val="%6."/>
      <w:lvlJc w:val="right"/>
      <w:pPr>
        <w:ind w:left="4020" w:hanging="180"/>
      </w:pPr>
    </w:lvl>
    <w:lvl w:ilvl="6" w:tplc="400A000F">
      <w:start w:val="1"/>
      <w:numFmt w:val="decimal"/>
      <w:lvlText w:val="%7."/>
      <w:lvlJc w:val="left"/>
      <w:pPr>
        <w:ind w:left="4740" w:hanging="360"/>
      </w:pPr>
    </w:lvl>
    <w:lvl w:ilvl="7" w:tplc="400A0019">
      <w:start w:val="1"/>
      <w:numFmt w:val="lowerLetter"/>
      <w:lvlText w:val="%8."/>
      <w:lvlJc w:val="left"/>
      <w:pPr>
        <w:ind w:left="5460" w:hanging="360"/>
      </w:pPr>
    </w:lvl>
    <w:lvl w:ilvl="8" w:tplc="400A001B">
      <w:start w:val="1"/>
      <w:numFmt w:val="lowerRoman"/>
      <w:lvlText w:val="%9."/>
      <w:lvlJc w:val="right"/>
      <w:pPr>
        <w:ind w:left="6180" w:hanging="180"/>
      </w:pPr>
    </w:lvl>
  </w:abstractNum>
  <w:abstractNum w:abstractNumId="84">
    <w:nsid w:val="7DF502D0"/>
    <w:multiLevelType w:val="multilevel"/>
    <w:tmpl w:val="21FE7A5C"/>
    <w:lvl w:ilvl="0">
      <w:start w:val="2"/>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num w:numId="1">
    <w:abstractNumId w:val="15"/>
  </w:num>
  <w:num w:numId="2">
    <w:abstractNumId w:val="36"/>
  </w:num>
  <w:num w:numId="3">
    <w:abstractNumId w:val="62"/>
  </w:num>
  <w:num w:numId="4">
    <w:abstractNumId w:val="57"/>
  </w:num>
  <w:num w:numId="5">
    <w:abstractNumId w:val="14"/>
  </w:num>
  <w:num w:numId="6">
    <w:abstractNumId w:val="53"/>
  </w:num>
  <w:num w:numId="7">
    <w:abstractNumId w:val="52"/>
  </w:num>
  <w:num w:numId="8">
    <w:abstractNumId w:val="13"/>
  </w:num>
  <w:num w:numId="9">
    <w:abstractNumId w:val="71"/>
  </w:num>
  <w:num w:numId="10">
    <w:abstractNumId w:val="44"/>
  </w:num>
  <w:num w:numId="11">
    <w:abstractNumId w:val="3"/>
  </w:num>
  <w:num w:numId="12">
    <w:abstractNumId w:val="47"/>
  </w:num>
  <w:num w:numId="13">
    <w:abstractNumId w:val="58"/>
  </w:num>
  <w:num w:numId="14">
    <w:abstractNumId w:val="82"/>
  </w:num>
  <w:num w:numId="15">
    <w:abstractNumId w:val="75"/>
  </w:num>
  <w:num w:numId="16">
    <w:abstractNumId w:val="32"/>
  </w:num>
  <w:num w:numId="17">
    <w:abstractNumId w:val="12"/>
  </w:num>
  <w:num w:numId="18">
    <w:abstractNumId w:val="22"/>
  </w:num>
  <w:num w:numId="19">
    <w:abstractNumId w:val="39"/>
  </w:num>
  <w:num w:numId="20">
    <w:abstractNumId w:val="17"/>
  </w:num>
  <w:num w:numId="21">
    <w:abstractNumId w:val="27"/>
  </w:num>
  <w:num w:numId="22">
    <w:abstractNumId w:val="6"/>
  </w:num>
  <w:num w:numId="23">
    <w:abstractNumId w:val="1"/>
  </w:num>
  <w:num w:numId="24">
    <w:abstractNumId w:val="61"/>
  </w:num>
  <w:num w:numId="25">
    <w:abstractNumId w:val="68"/>
  </w:num>
  <w:num w:numId="26">
    <w:abstractNumId w:val="67"/>
  </w:num>
  <w:num w:numId="27">
    <w:abstractNumId w:val="35"/>
  </w:num>
  <w:num w:numId="28">
    <w:abstractNumId w:val="9"/>
  </w:num>
  <w:num w:numId="29">
    <w:abstractNumId w:val="28"/>
  </w:num>
  <w:num w:numId="30">
    <w:abstractNumId w:val="59"/>
  </w:num>
  <w:num w:numId="31">
    <w:abstractNumId w:val="0"/>
  </w:num>
  <w:num w:numId="32">
    <w:abstractNumId w:val="49"/>
  </w:num>
  <w:num w:numId="33">
    <w:abstractNumId w:val="16"/>
  </w:num>
  <w:num w:numId="34">
    <w:abstractNumId w:val="72"/>
  </w:num>
  <w:num w:numId="35">
    <w:abstractNumId w:val="18"/>
  </w:num>
  <w:num w:numId="36">
    <w:abstractNumId w:val="8"/>
  </w:num>
  <w:num w:numId="37">
    <w:abstractNumId w:val="2"/>
  </w:num>
  <w:num w:numId="38">
    <w:abstractNumId w:val="29"/>
  </w:num>
  <w:num w:numId="39">
    <w:abstractNumId w:val="25"/>
  </w:num>
  <w:num w:numId="40">
    <w:abstractNumId w:val="50"/>
  </w:num>
  <w:num w:numId="41">
    <w:abstractNumId w:val="40"/>
  </w:num>
  <w:num w:numId="42">
    <w:abstractNumId w:val="4"/>
  </w:num>
  <w:num w:numId="43">
    <w:abstractNumId w:val="70"/>
  </w:num>
  <w:num w:numId="44">
    <w:abstractNumId w:val="31"/>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34"/>
  </w:num>
  <w:num w:numId="48">
    <w:abstractNumId w:val="43"/>
  </w:num>
  <w:num w:numId="49">
    <w:abstractNumId w:val="76"/>
  </w:num>
  <w:num w:numId="50">
    <w:abstractNumId w:val="63"/>
  </w:num>
  <w:num w:numId="51">
    <w:abstractNumId w:val="56"/>
  </w:num>
  <w:num w:numId="52">
    <w:abstractNumId w:val="77"/>
  </w:num>
  <w:num w:numId="53">
    <w:abstractNumId w:val="19"/>
  </w:num>
  <w:num w:numId="54">
    <w:abstractNumId w:val="26"/>
  </w:num>
  <w:num w:numId="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37"/>
  </w:num>
  <w:num w:numId="59">
    <w:abstractNumId w:val="73"/>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num>
  <w:num w:numId="73">
    <w:abstractNumId w:val="33"/>
    <w:lvlOverride w:ilvl="0">
      <w:startOverride w:val="1"/>
    </w:lvlOverride>
    <w:lvlOverride w:ilvl="1"/>
    <w:lvlOverride w:ilvl="2"/>
    <w:lvlOverride w:ilvl="3"/>
    <w:lvlOverride w:ilvl="4"/>
    <w:lvlOverride w:ilvl="5"/>
    <w:lvlOverride w:ilvl="6"/>
    <w:lvlOverride w:ilvl="7"/>
    <w:lvlOverride w:ilvl="8"/>
  </w:num>
  <w:num w:numId="7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num>
  <w:num w:numId="76">
    <w:abstractNumId w:val="74"/>
  </w:num>
  <w:num w:numId="77">
    <w:abstractNumId w:val="24"/>
  </w:num>
  <w:num w:numId="78">
    <w:abstractNumId w:val="79"/>
  </w:num>
  <w:num w:numId="79">
    <w:abstractNumId w:val="64"/>
  </w:num>
  <w:num w:numId="80">
    <w:abstractNumId w:val="51"/>
  </w:num>
  <w:num w:numId="81">
    <w:abstractNumId w:val="55"/>
  </w:num>
  <w:num w:numId="82">
    <w:abstractNumId w:val="30"/>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num>
  <w:num w:numId="85">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419" w:vendorID="64" w:dllVersion="6" w:nlCheck="1" w:checkStyle="1"/>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n-U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4AEC"/>
    <w:rsid w:val="000157D7"/>
    <w:rsid w:val="00015B56"/>
    <w:rsid w:val="000162CE"/>
    <w:rsid w:val="000177EB"/>
    <w:rsid w:val="00023169"/>
    <w:rsid w:val="000236F6"/>
    <w:rsid w:val="000248A2"/>
    <w:rsid w:val="00024D98"/>
    <w:rsid w:val="00025D3A"/>
    <w:rsid w:val="0002659E"/>
    <w:rsid w:val="00030AFE"/>
    <w:rsid w:val="00030C23"/>
    <w:rsid w:val="000319E5"/>
    <w:rsid w:val="000326D7"/>
    <w:rsid w:val="00032CC8"/>
    <w:rsid w:val="00032E82"/>
    <w:rsid w:val="00034071"/>
    <w:rsid w:val="00034365"/>
    <w:rsid w:val="00034F3E"/>
    <w:rsid w:val="000356AA"/>
    <w:rsid w:val="00035F78"/>
    <w:rsid w:val="00036668"/>
    <w:rsid w:val="00037930"/>
    <w:rsid w:val="000422AE"/>
    <w:rsid w:val="00042587"/>
    <w:rsid w:val="00043AFA"/>
    <w:rsid w:val="000446DE"/>
    <w:rsid w:val="00045ABA"/>
    <w:rsid w:val="00045C73"/>
    <w:rsid w:val="00046A64"/>
    <w:rsid w:val="00046F25"/>
    <w:rsid w:val="000478BC"/>
    <w:rsid w:val="0005026A"/>
    <w:rsid w:val="00050F21"/>
    <w:rsid w:val="00054273"/>
    <w:rsid w:val="00055E42"/>
    <w:rsid w:val="0005679E"/>
    <w:rsid w:val="00060610"/>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2EA3"/>
    <w:rsid w:val="0007563D"/>
    <w:rsid w:val="00077376"/>
    <w:rsid w:val="00080719"/>
    <w:rsid w:val="000807A3"/>
    <w:rsid w:val="0008107C"/>
    <w:rsid w:val="00083A87"/>
    <w:rsid w:val="00086120"/>
    <w:rsid w:val="000863DE"/>
    <w:rsid w:val="00086E54"/>
    <w:rsid w:val="00090285"/>
    <w:rsid w:val="00090518"/>
    <w:rsid w:val="0009063B"/>
    <w:rsid w:val="00091649"/>
    <w:rsid w:val="00091D0B"/>
    <w:rsid w:val="00092320"/>
    <w:rsid w:val="00092B47"/>
    <w:rsid w:val="00092F5B"/>
    <w:rsid w:val="000930C7"/>
    <w:rsid w:val="000937CB"/>
    <w:rsid w:val="000953C4"/>
    <w:rsid w:val="000972DC"/>
    <w:rsid w:val="000A0437"/>
    <w:rsid w:val="000A1721"/>
    <w:rsid w:val="000A6820"/>
    <w:rsid w:val="000A7AA7"/>
    <w:rsid w:val="000A7ABB"/>
    <w:rsid w:val="000B0203"/>
    <w:rsid w:val="000B0730"/>
    <w:rsid w:val="000B1D4D"/>
    <w:rsid w:val="000B3211"/>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46E"/>
    <w:rsid w:val="000E08CC"/>
    <w:rsid w:val="000E1805"/>
    <w:rsid w:val="000E510A"/>
    <w:rsid w:val="000E5361"/>
    <w:rsid w:val="000E730C"/>
    <w:rsid w:val="000E7937"/>
    <w:rsid w:val="000E7E60"/>
    <w:rsid w:val="000F0AC3"/>
    <w:rsid w:val="000F0D1A"/>
    <w:rsid w:val="000F0DB7"/>
    <w:rsid w:val="000F1E82"/>
    <w:rsid w:val="000F3260"/>
    <w:rsid w:val="000F3A20"/>
    <w:rsid w:val="000F5C03"/>
    <w:rsid w:val="001017EB"/>
    <w:rsid w:val="001038EE"/>
    <w:rsid w:val="00104911"/>
    <w:rsid w:val="00104A69"/>
    <w:rsid w:val="00104F4B"/>
    <w:rsid w:val="001053CE"/>
    <w:rsid w:val="0010572D"/>
    <w:rsid w:val="001108C4"/>
    <w:rsid w:val="00110DD5"/>
    <w:rsid w:val="00113259"/>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13C1"/>
    <w:rsid w:val="001327FF"/>
    <w:rsid w:val="00133D68"/>
    <w:rsid w:val="00134F98"/>
    <w:rsid w:val="00136FDC"/>
    <w:rsid w:val="001407C3"/>
    <w:rsid w:val="00140F60"/>
    <w:rsid w:val="0014195A"/>
    <w:rsid w:val="00141FB3"/>
    <w:rsid w:val="0014384D"/>
    <w:rsid w:val="00146B0E"/>
    <w:rsid w:val="001476CD"/>
    <w:rsid w:val="00147AAA"/>
    <w:rsid w:val="00152E5F"/>
    <w:rsid w:val="001532EB"/>
    <w:rsid w:val="001533AF"/>
    <w:rsid w:val="00156101"/>
    <w:rsid w:val="001563FB"/>
    <w:rsid w:val="001608B8"/>
    <w:rsid w:val="00161488"/>
    <w:rsid w:val="0016265F"/>
    <w:rsid w:val="001633B4"/>
    <w:rsid w:val="001634EA"/>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A58"/>
    <w:rsid w:val="001A0FCE"/>
    <w:rsid w:val="001A1415"/>
    <w:rsid w:val="001A19B8"/>
    <w:rsid w:val="001A20A2"/>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1F6CD5"/>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70D7"/>
    <w:rsid w:val="00227169"/>
    <w:rsid w:val="00231715"/>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C8A"/>
    <w:rsid w:val="00241DD0"/>
    <w:rsid w:val="00241F77"/>
    <w:rsid w:val="00241FE2"/>
    <w:rsid w:val="00244A78"/>
    <w:rsid w:val="00247673"/>
    <w:rsid w:val="00247797"/>
    <w:rsid w:val="00251C6E"/>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31E"/>
    <w:rsid w:val="00265F39"/>
    <w:rsid w:val="00265FF4"/>
    <w:rsid w:val="002664AA"/>
    <w:rsid w:val="0026679C"/>
    <w:rsid w:val="002668FB"/>
    <w:rsid w:val="00266B4C"/>
    <w:rsid w:val="00267006"/>
    <w:rsid w:val="002705DF"/>
    <w:rsid w:val="00271022"/>
    <w:rsid w:val="0027133F"/>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3A9E"/>
    <w:rsid w:val="002940C6"/>
    <w:rsid w:val="00295137"/>
    <w:rsid w:val="00295F18"/>
    <w:rsid w:val="00296E0E"/>
    <w:rsid w:val="002979F9"/>
    <w:rsid w:val="002A0CCE"/>
    <w:rsid w:val="002A201B"/>
    <w:rsid w:val="002A2E25"/>
    <w:rsid w:val="002A3167"/>
    <w:rsid w:val="002A38E5"/>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6F18"/>
    <w:rsid w:val="002B700E"/>
    <w:rsid w:val="002C1EAF"/>
    <w:rsid w:val="002C4056"/>
    <w:rsid w:val="002C47D4"/>
    <w:rsid w:val="002C559B"/>
    <w:rsid w:val="002C6790"/>
    <w:rsid w:val="002C6BC8"/>
    <w:rsid w:val="002D1540"/>
    <w:rsid w:val="002D249B"/>
    <w:rsid w:val="002D3757"/>
    <w:rsid w:val="002D3E05"/>
    <w:rsid w:val="002D6516"/>
    <w:rsid w:val="002E1F3F"/>
    <w:rsid w:val="002E23CC"/>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460"/>
    <w:rsid w:val="002F7537"/>
    <w:rsid w:val="002F768C"/>
    <w:rsid w:val="002F7BB8"/>
    <w:rsid w:val="003002A4"/>
    <w:rsid w:val="0030173A"/>
    <w:rsid w:val="0030245E"/>
    <w:rsid w:val="00302A2D"/>
    <w:rsid w:val="00303A9F"/>
    <w:rsid w:val="00304E3B"/>
    <w:rsid w:val="00304E60"/>
    <w:rsid w:val="00307A5F"/>
    <w:rsid w:val="00310FF4"/>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1428"/>
    <w:rsid w:val="00332A46"/>
    <w:rsid w:val="003335C9"/>
    <w:rsid w:val="00335143"/>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336"/>
    <w:rsid w:val="00353AD0"/>
    <w:rsid w:val="0035498E"/>
    <w:rsid w:val="00360E28"/>
    <w:rsid w:val="003614C6"/>
    <w:rsid w:val="003614F3"/>
    <w:rsid w:val="00361EB3"/>
    <w:rsid w:val="00362EC1"/>
    <w:rsid w:val="00363AAE"/>
    <w:rsid w:val="00364DDF"/>
    <w:rsid w:val="003651C1"/>
    <w:rsid w:val="003654F1"/>
    <w:rsid w:val="003655F5"/>
    <w:rsid w:val="00365870"/>
    <w:rsid w:val="00366365"/>
    <w:rsid w:val="00372084"/>
    <w:rsid w:val="003744BB"/>
    <w:rsid w:val="00374BCB"/>
    <w:rsid w:val="00375F6F"/>
    <w:rsid w:val="00376093"/>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C9"/>
    <w:rsid w:val="003A1A74"/>
    <w:rsid w:val="003A5874"/>
    <w:rsid w:val="003A58CF"/>
    <w:rsid w:val="003A58FE"/>
    <w:rsid w:val="003A5BF9"/>
    <w:rsid w:val="003A625B"/>
    <w:rsid w:val="003B12A4"/>
    <w:rsid w:val="003B19CE"/>
    <w:rsid w:val="003B2414"/>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3D4"/>
    <w:rsid w:val="003D605B"/>
    <w:rsid w:val="003D7D8D"/>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20D0A"/>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5991"/>
    <w:rsid w:val="004364F2"/>
    <w:rsid w:val="00437C9D"/>
    <w:rsid w:val="00440281"/>
    <w:rsid w:val="00443A9B"/>
    <w:rsid w:val="00444ED4"/>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52A9"/>
    <w:rsid w:val="00476011"/>
    <w:rsid w:val="00481CB5"/>
    <w:rsid w:val="004821A5"/>
    <w:rsid w:val="00482D5C"/>
    <w:rsid w:val="00482F9E"/>
    <w:rsid w:val="00482FFD"/>
    <w:rsid w:val="00483517"/>
    <w:rsid w:val="004847EE"/>
    <w:rsid w:val="004853DB"/>
    <w:rsid w:val="0048570F"/>
    <w:rsid w:val="004864CA"/>
    <w:rsid w:val="00486699"/>
    <w:rsid w:val="00486F0A"/>
    <w:rsid w:val="00487AA4"/>
    <w:rsid w:val="00487CA9"/>
    <w:rsid w:val="00490BC5"/>
    <w:rsid w:val="004911BB"/>
    <w:rsid w:val="004914DF"/>
    <w:rsid w:val="0049188F"/>
    <w:rsid w:val="00492D44"/>
    <w:rsid w:val="00493373"/>
    <w:rsid w:val="004933D3"/>
    <w:rsid w:val="00493E44"/>
    <w:rsid w:val="00494455"/>
    <w:rsid w:val="00494F83"/>
    <w:rsid w:val="00495AB6"/>
    <w:rsid w:val="00497A0F"/>
    <w:rsid w:val="00497C15"/>
    <w:rsid w:val="004A04B5"/>
    <w:rsid w:val="004A1A50"/>
    <w:rsid w:val="004A25FD"/>
    <w:rsid w:val="004A3954"/>
    <w:rsid w:val="004A41EF"/>
    <w:rsid w:val="004A4368"/>
    <w:rsid w:val="004A5D2D"/>
    <w:rsid w:val="004A6A64"/>
    <w:rsid w:val="004A7171"/>
    <w:rsid w:val="004A7602"/>
    <w:rsid w:val="004A7A77"/>
    <w:rsid w:val="004B0EEF"/>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6068"/>
    <w:rsid w:val="004C735F"/>
    <w:rsid w:val="004D0937"/>
    <w:rsid w:val="004D217B"/>
    <w:rsid w:val="004D23C0"/>
    <w:rsid w:val="004D5552"/>
    <w:rsid w:val="004D63E9"/>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0F60"/>
    <w:rsid w:val="00501527"/>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35E"/>
    <w:rsid w:val="00514439"/>
    <w:rsid w:val="00515D3A"/>
    <w:rsid w:val="00515EDB"/>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3A1F"/>
    <w:rsid w:val="00544884"/>
    <w:rsid w:val="00545728"/>
    <w:rsid w:val="00546024"/>
    <w:rsid w:val="005463FC"/>
    <w:rsid w:val="005478E9"/>
    <w:rsid w:val="00547E1B"/>
    <w:rsid w:val="005505F2"/>
    <w:rsid w:val="00552780"/>
    <w:rsid w:val="0056073A"/>
    <w:rsid w:val="0056097B"/>
    <w:rsid w:val="00561143"/>
    <w:rsid w:val="00561508"/>
    <w:rsid w:val="00563D54"/>
    <w:rsid w:val="00567A08"/>
    <w:rsid w:val="005711BD"/>
    <w:rsid w:val="00571E47"/>
    <w:rsid w:val="005737E0"/>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93876"/>
    <w:rsid w:val="005A0342"/>
    <w:rsid w:val="005A0A31"/>
    <w:rsid w:val="005A1BF8"/>
    <w:rsid w:val="005A1D52"/>
    <w:rsid w:val="005A243B"/>
    <w:rsid w:val="005A29B7"/>
    <w:rsid w:val="005A4C78"/>
    <w:rsid w:val="005A5BB6"/>
    <w:rsid w:val="005A65B6"/>
    <w:rsid w:val="005A705F"/>
    <w:rsid w:val="005A7FB5"/>
    <w:rsid w:val="005B0163"/>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E6F7C"/>
    <w:rsid w:val="005F0E98"/>
    <w:rsid w:val="005F17B7"/>
    <w:rsid w:val="005F1BEC"/>
    <w:rsid w:val="005F3973"/>
    <w:rsid w:val="005F566A"/>
    <w:rsid w:val="005F59A9"/>
    <w:rsid w:val="00600A15"/>
    <w:rsid w:val="006029A6"/>
    <w:rsid w:val="00602C6F"/>
    <w:rsid w:val="00603960"/>
    <w:rsid w:val="00603A69"/>
    <w:rsid w:val="00604D89"/>
    <w:rsid w:val="00605B4C"/>
    <w:rsid w:val="006062F6"/>
    <w:rsid w:val="00606640"/>
    <w:rsid w:val="00606AEB"/>
    <w:rsid w:val="00612614"/>
    <w:rsid w:val="0061374D"/>
    <w:rsid w:val="00613DC4"/>
    <w:rsid w:val="00613EAB"/>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1F3B"/>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E10"/>
    <w:rsid w:val="00646D94"/>
    <w:rsid w:val="0064797E"/>
    <w:rsid w:val="0065217B"/>
    <w:rsid w:val="006546A8"/>
    <w:rsid w:val="0065478D"/>
    <w:rsid w:val="00654E08"/>
    <w:rsid w:val="0065651B"/>
    <w:rsid w:val="00656A5E"/>
    <w:rsid w:val="00657051"/>
    <w:rsid w:val="00657099"/>
    <w:rsid w:val="006639FA"/>
    <w:rsid w:val="00663F81"/>
    <w:rsid w:val="00665967"/>
    <w:rsid w:val="00666061"/>
    <w:rsid w:val="00666123"/>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7623"/>
    <w:rsid w:val="00687D00"/>
    <w:rsid w:val="0069042A"/>
    <w:rsid w:val="0069082A"/>
    <w:rsid w:val="0069190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2D6E"/>
    <w:rsid w:val="006C3681"/>
    <w:rsid w:val="006C51A9"/>
    <w:rsid w:val="006C7081"/>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2A72"/>
    <w:rsid w:val="006F30EC"/>
    <w:rsid w:val="006F43D6"/>
    <w:rsid w:val="006F480C"/>
    <w:rsid w:val="006F5012"/>
    <w:rsid w:val="006F5435"/>
    <w:rsid w:val="006F54CD"/>
    <w:rsid w:val="006F563C"/>
    <w:rsid w:val="006F5D28"/>
    <w:rsid w:val="006F5FE3"/>
    <w:rsid w:val="006F6856"/>
    <w:rsid w:val="006F68F7"/>
    <w:rsid w:val="006F7371"/>
    <w:rsid w:val="006F7993"/>
    <w:rsid w:val="00700A64"/>
    <w:rsid w:val="00701467"/>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35E"/>
    <w:rsid w:val="00723573"/>
    <w:rsid w:val="00723CC5"/>
    <w:rsid w:val="00723E2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416"/>
    <w:rsid w:val="007744A5"/>
    <w:rsid w:val="00775D42"/>
    <w:rsid w:val="00776C58"/>
    <w:rsid w:val="00780A7D"/>
    <w:rsid w:val="00780BA7"/>
    <w:rsid w:val="00780C42"/>
    <w:rsid w:val="00782783"/>
    <w:rsid w:val="0078419C"/>
    <w:rsid w:val="00784C20"/>
    <w:rsid w:val="007853A9"/>
    <w:rsid w:val="00787B56"/>
    <w:rsid w:val="00790D76"/>
    <w:rsid w:val="0079453F"/>
    <w:rsid w:val="00794E14"/>
    <w:rsid w:val="00796AD0"/>
    <w:rsid w:val="007978DB"/>
    <w:rsid w:val="00797AE0"/>
    <w:rsid w:val="007A1D42"/>
    <w:rsid w:val="007A1F88"/>
    <w:rsid w:val="007A28FF"/>
    <w:rsid w:val="007A3703"/>
    <w:rsid w:val="007A3E4E"/>
    <w:rsid w:val="007A4563"/>
    <w:rsid w:val="007A5558"/>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6403"/>
    <w:rsid w:val="007D6781"/>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70DA"/>
    <w:rsid w:val="007E7F72"/>
    <w:rsid w:val="007F0014"/>
    <w:rsid w:val="007F0828"/>
    <w:rsid w:val="007F22B2"/>
    <w:rsid w:val="007F26D5"/>
    <w:rsid w:val="007F43E5"/>
    <w:rsid w:val="007F449E"/>
    <w:rsid w:val="007F5C08"/>
    <w:rsid w:val="007F721C"/>
    <w:rsid w:val="007F7723"/>
    <w:rsid w:val="00800D59"/>
    <w:rsid w:val="008018F9"/>
    <w:rsid w:val="00801B09"/>
    <w:rsid w:val="00801C6F"/>
    <w:rsid w:val="0080239E"/>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244"/>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37963"/>
    <w:rsid w:val="008408C7"/>
    <w:rsid w:val="00841062"/>
    <w:rsid w:val="00841BD3"/>
    <w:rsid w:val="008426D5"/>
    <w:rsid w:val="008433DF"/>
    <w:rsid w:val="008435DD"/>
    <w:rsid w:val="00843D42"/>
    <w:rsid w:val="00844E34"/>
    <w:rsid w:val="008452F8"/>
    <w:rsid w:val="00846177"/>
    <w:rsid w:val="008463D3"/>
    <w:rsid w:val="00846A8A"/>
    <w:rsid w:val="00847950"/>
    <w:rsid w:val="0085034C"/>
    <w:rsid w:val="00852B9E"/>
    <w:rsid w:val="00852BBE"/>
    <w:rsid w:val="00853CC5"/>
    <w:rsid w:val="008546A2"/>
    <w:rsid w:val="00854E15"/>
    <w:rsid w:val="0085764A"/>
    <w:rsid w:val="00860640"/>
    <w:rsid w:val="0086094D"/>
    <w:rsid w:val="00862826"/>
    <w:rsid w:val="0086297E"/>
    <w:rsid w:val="00863190"/>
    <w:rsid w:val="00863680"/>
    <w:rsid w:val="008639ED"/>
    <w:rsid w:val="00863A57"/>
    <w:rsid w:val="00863BCD"/>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731D"/>
    <w:rsid w:val="008A17BF"/>
    <w:rsid w:val="008A22C3"/>
    <w:rsid w:val="008A2AB6"/>
    <w:rsid w:val="008A49CF"/>
    <w:rsid w:val="008A505F"/>
    <w:rsid w:val="008B0873"/>
    <w:rsid w:val="008B0EA3"/>
    <w:rsid w:val="008B3B13"/>
    <w:rsid w:val="008B3CD6"/>
    <w:rsid w:val="008B47F5"/>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C76F9"/>
    <w:rsid w:val="008D06F5"/>
    <w:rsid w:val="008D0C54"/>
    <w:rsid w:val="008D2941"/>
    <w:rsid w:val="008D5FA1"/>
    <w:rsid w:val="008D6523"/>
    <w:rsid w:val="008D7B4D"/>
    <w:rsid w:val="008E185E"/>
    <w:rsid w:val="008E20F6"/>
    <w:rsid w:val="008E2149"/>
    <w:rsid w:val="008E2C7F"/>
    <w:rsid w:val="008E3C17"/>
    <w:rsid w:val="008E3D1F"/>
    <w:rsid w:val="008E482B"/>
    <w:rsid w:val="008E57ED"/>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1E6B"/>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23D5"/>
    <w:rsid w:val="0093385D"/>
    <w:rsid w:val="009365AB"/>
    <w:rsid w:val="00936AF5"/>
    <w:rsid w:val="009371D3"/>
    <w:rsid w:val="00937ADB"/>
    <w:rsid w:val="009419B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56DD1"/>
    <w:rsid w:val="00960033"/>
    <w:rsid w:val="00960989"/>
    <w:rsid w:val="00960C11"/>
    <w:rsid w:val="00961908"/>
    <w:rsid w:val="00961B83"/>
    <w:rsid w:val="009635E2"/>
    <w:rsid w:val="00963903"/>
    <w:rsid w:val="00964FE1"/>
    <w:rsid w:val="00965CD6"/>
    <w:rsid w:val="00966129"/>
    <w:rsid w:val="00967196"/>
    <w:rsid w:val="009678CF"/>
    <w:rsid w:val="00967E6E"/>
    <w:rsid w:val="00971E94"/>
    <w:rsid w:val="0097229B"/>
    <w:rsid w:val="00972871"/>
    <w:rsid w:val="00974C06"/>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5C8"/>
    <w:rsid w:val="0099674D"/>
    <w:rsid w:val="009973A4"/>
    <w:rsid w:val="00997CB0"/>
    <w:rsid w:val="00997CC7"/>
    <w:rsid w:val="009A06AB"/>
    <w:rsid w:val="009A148A"/>
    <w:rsid w:val="009A1B3F"/>
    <w:rsid w:val="009A2AFF"/>
    <w:rsid w:val="009A2E1E"/>
    <w:rsid w:val="009A3310"/>
    <w:rsid w:val="009A3BE7"/>
    <w:rsid w:val="009A4FB1"/>
    <w:rsid w:val="009A5827"/>
    <w:rsid w:val="009A6199"/>
    <w:rsid w:val="009A6E4F"/>
    <w:rsid w:val="009A71A0"/>
    <w:rsid w:val="009A72D3"/>
    <w:rsid w:val="009B0348"/>
    <w:rsid w:val="009B0729"/>
    <w:rsid w:val="009B0954"/>
    <w:rsid w:val="009B29DD"/>
    <w:rsid w:val="009B2BCD"/>
    <w:rsid w:val="009B3563"/>
    <w:rsid w:val="009B586E"/>
    <w:rsid w:val="009B5EAC"/>
    <w:rsid w:val="009B63EE"/>
    <w:rsid w:val="009B7C0F"/>
    <w:rsid w:val="009B7E68"/>
    <w:rsid w:val="009B7E9B"/>
    <w:rsid w:val="009C3187"/>
    <w:rsid w:val="009C3DE1"/>
    <w:rsid w:val="009C4BB4"/>
    <w:rsid w:val="009C5825"/>
    <w:rsid w:val="009C6CF6"/>
    <w:rsid w:val="009D31B4"/>
    <w:rsid w:val="009D4588"/>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64B"/>
    <w:rsid w:val="009F45E3"/>
    <w:rsid w:val="009F5631"/>
    <w:rsid w:val="009F60A9"/>
    <w:rsid w:val="009F6641"/>
    <w:rsid w:val="009F6CA0"/>
    <w:rsid w:val="009F6FF2"/>
    <w:rsid w:val="009F728C"/>
    <w:rsid w:val="009F76A5"/>
    <w:rsid w:val="00A00331"/>
    <w:rsid w:val="00A017E7"/>
    <w:rsid w:val="00A02BC4"/>
    <w:rsid w:val="00A02C9F"/>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5816"/>
    <w:rsid w:val="00A85F56"/>
    <w:rsid w:val="00A86D7C"/>
    <w:rsid w:val="00A87118"/>
    <w:rsid w:val="00A874E8"/>
    <w:rsid w:val="00A87AAE"/>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746"/>
    <w:rsid w:val="00AA2AAB"/>
    <w:rsid w:val="00AA2F7E"/>
    <w:rsid w:val="00AA32A5"/>
    <w:rsid w:val="00AA3502"/>
    <w:rsid w:val="00AA3B5C"/>
    <w:rsid w:val="00AA3D23"/>
    <w:rsid w:val="00AA476D"/>
    <w:rsid w:val="00AA6E06"/>
    <w:rsid w:val="00AB044A"/>
    <w:rsid w:val="00AB1AB1"/>
    <w:rsid w:val="00AB2523"/>
    <w:rsid w:val="00AB4DEF"/>
    <w:rsid w:val="00AB507C"/>
    <w:rsid w:val="00AB67A2"/>
    <w:rsid w:val="00AB7124"/>
    <w:rsid w:val="00AB7C01"/>
    <w:rsid w:val="00AC0866"/>
    <w:rsid w:val="00AC2FA9"/>
    <w:rsid w:val="00AC3EB6"/>
    <w:rsid w:val="00AC4669"/>
    <w:rsid w:val="00AC5E83"/>
    <w:rsid w:val="00AC6CA8"/>
    <w:rsid w:val="00AC79B9"/>
    <w:rsid w:val="00AD034C"/>
    <w:rsid w:val="00AD04A4"/>
    <w:rsid w:val="00AD2AF2"/>
    <w:rsid w:val="00AD3861"/>
    <w:rsid w:val="00AD4AF1"/>
    <w:rsid w:val="00AD50E1"/>
    <w:rsid w:val="00AD62FB"/>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866"/>
    <w:rsid w:val="00B0684F"/>
    <w:rsid w:val="00B06A5B"/>
    <w:rsid w:val="00B0735F"/>
    <w:rsid w:val="00B07876"/>
    <w:rsid w:val="00B11562"/>
    <w:rsid w:val="00B11E9F"/>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49A2"/>
    <w:rsid w:val="00B35BF2"/>
    <w:rsid w:val="00B35C92"/>
    <w:rsid w:val="00B420A9"/>
    <w:rsid w:val="00B431CD"/>
    <w:rsid w:val="00B4324B"/>
    <w:rsid w:val="00B442B6"/>
    <w:rsid w:val="00B45A6F"/>
    <w:rsid w:val="00B463F5"/>
    <w:rsid w:val="00B464D8"/>
    <w:rsid w:val="00B46FFF"/>
    <w:rsid w:val="00B47061"/>
    <w:rsid w:val="00B47764"/>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B79"/>
    <w:rsid w:val="00BC46FA"/>
    <w:rsid w:val="00BC51AC"/>
    <w:rsid w:val="00BC5EB7"/>
    <w:rsid w:val="00BC6FF9"/>
    <w:rsid w:val="00BD0340"/>
    <w:rsid w:val="00BD124E"/>
    <w:rsid w:val="00BD18E4"/>
    <w:rsid w:val="00BD32B1"/>
    <w:rsid w:val="00BD3515"/>
    <w:rsid w:val="00BD3CAA"/>
    <w:rsid w:val="00BD4EC3"/>
    <w:rsid w:val="00BD5B6B"/>
    <w:rsid w:val="00BD6213"/>
    <w:rsid w:val="00BD6D9B"/>
    <w:rsid w:val="00BD6F5A"/>
    <w:rsid w:val="00BE014F"/>
    <w:rsid w:val="00BE1125"/>
    <w:rsid w:val="00BE1CE9"/>
    <w:rsid w:val="00BE3B0C"/>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64A6"/>
    <w:rsid w:val="00C07450"/>
    <w:rsid w:val="00C07B6C"/>
    <w:rsid w:val="00C1029E"/>
    <w:rsid w:val="00C11EE6"/>
    <w:rsid w:val="00C11F87"/>
    <w:rsid w:val="00C125DB"/>
    <w:rsid w:val="00C12EA4"/>
    <w:rsid w:val="00C13BD5"/>
    <w:rsid w:val="00C17791"/>
    <w:rsid w:val="00C177A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6495"/>
    <w:rsid w:val="00C3792B"/>
    <w:rsid w:val="00C379D5"/>
    <w:rsid w:val="00C40587"/>
    <w:rsid w:val="00C40FCF"/>
    <w:rsid w:val="00C41605"/>
    <w:rsid w:val="00C42532"/>
    <w:rsid w:val="00C4283A"/>
    <w:rsid w:val="00C42DE0"/>
    <w:rsid w:val="00C430EC"/>
    <w:rsid w:val="00C44525"/>
    <w:rsid w:val="00C45FBC"/>
    <w:rsid w:val="00C461CC"/>
    <w:rsid w:val="00C46AFC"/>
    <w:rsid w:val="00C50C21"/>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5182"/>
    <w:rsid w:val="00C9621E"/>
    <w:rsid w:val="00C9664C"/>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6F62"/>
    <w:rsid w:val="00CC7266"/>
    <w:rsid w:val="00CD0DB7"/>
    <w:rsid w:val="00CD101D"/>
    <w:rsid w:val="00CD24D7"/>
    <w:rsid w:val="00CD31EB"/>
    <w:rsid w:val="00CD38CC"/>
    <w:rsid w:val="00CD4038"/>
    <w:rsid w:val="00CD5A0B"/>
    <w:rsid w:val="00CE0644"/>
    <w:rsid w:val="00CE3556"/>
    <w:rsid w:val="00CE37F3"/>
    <w:rsid w:val="00CE3C88"/>
    <w:rsid w:val="00CE4ECA"/>
    <w:rsid w:val="00CE67CB"/>
    <w:rsid w:val="00CE6909"/>
    <w:rsid w:val="00CE703A"/>
    <w:rsid w:val="00CE73C3"/>
    <w:rsid w:val="00CE7484"/>
    <w:rsid w:val="00CE753A"/>
    <w:rsid w:val="00CF0CFF"/>
    <w:rsid w:val="00CF0E72"/>
    <w:rsid w:val="00CF1C15"/>
    <w:rsid w:val="00CF31CC"/>
    <w:rsid w:val="00CF3F0B"/>
    <w:rsid w:val="00CF44DE"/>
    <w:rsid w:val="00CF4A3E"/>
    <w:rsid w:val="00CF4F62"/>
    <w:rsid w:val="00CF5788"/>
    <w:rsid w:val="00CF684F"/>
    <w:rsid w:val="00CF7D4D"/>
    <w:rsid w:val="00D00112"/>
    <w:rsid w:val="00D00704"/>
    <w:rsid w:val="00D00831"/>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1294"/>
    <w:rsid w:val="00D328E8"/>
    <w:rsid w:val="00D3363F"/>
    <w:rsid w:val="00D3417B"/>
    <w:rsid w:val="00D34409"/>
    <w:rsid w:val="00D34726"/>
    <w:rsid w:val="00D347DB"/>
    <w:rsid w:val="00D34CBB"/>
    <w:rsid w:val="00D40563"/>
    <w:rsid w:val="00D4090F"/>
    <w:rsid w:val="00D41FC6"/>
    <w:rsid w:val="00D42D92"/>
    <w:rsid w:val="00D43EE0"/>
    <w:rsid w:val="00D440D8"/>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4B0E"/>
    <w:rsid w:val="00D6688C"/>
    <w:rsid w:val="00D672E5"/>
    <w:rsid w:val="00D67C9A"/>
    <w:rsid w:val="00D67DAE"/>
    <w:rsid w:val="00D70A98"/>
    <w:rsid w:val="00D70D21"/>
    <w:rsid w:val="00D71A12"/>
    <w:rsid w:val="00D720C2"/>
    <w:rsid w:val="00D73288"/>
    <w:rsid w:val="00D74C4D"/>
    <w:rsid w:val="00D75093"/>
    <w:rsid w:val="00D769B2"/>
    <w:rsid w:val="00D771A1"/>
    <w:rsid w:val="00D802FF"/>
    <w:rsid w:val="00D805C3"/>
    <w:rsid w:val="00D82080"/>
    <w:rsid w:val="00D83B44"/>
    <w:rsid w:val="00D86166"/>
    <w:rsid w:val="00D87196"/>
    <w:rsid w:val="00D87396"/>
    <w:rsid w:val="00D87978"/>
    <w:rsid w:val="00D87D7E"/>
    <w:rsid w:val="00D9160B"/>
    <w:rsid w:val="00D91A50"/>
    <w:rsid w:val="00D9284C"/>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4A80"/>
    <w:rsid w:val="00DA5151"/>
    <w:rsid w:val="00DA648E"/>
    <w:rsid w:val="00DA7BE3"/>
    <w:rsid w:val="00DB10D6"/>
    <w:rsid w:val="00DB13EA"/>
    <w:rsid w:val="00DB1A6A"/>
    <w:rsid w:val="00DB3E77"/>
    <w:rsid w:val="00DB591B"/>
    <w:rsid w:val="00DB5997"/>
    <w:rsid w:val="00DB76A9"/>
    <w:rsid w:val="00DC01D5"/>
    <w:rsid w:val="00DC047E"/>
    <w:rsid w:val="00DC07FA"/>
    <w:rsid w:val="00DC0B06"/>
    <w:rsid w:val="00DC12F2"/>
    <w:rsid w:val="00DC59E3"/>
    <w:rsid w:val="00DC6D47"/>
    <w:rsid w:val="00DD279D"/>
    <w:rsid w:val="00DD2F9C"/>
    <w:rsid w:val="00DD44C2"/>
    <w:rsid w:val="00DD5672"/>
    <w:rsid w:val="00DD5E6F"/>
    <w:rsid w:val="00DD5EBF"/>
    <w:rsid w:val="00DD6C23"/>
    <w:rsid w:val="00DE04E4"/>
    <w:rsid w:val="00DE4475"/>
    <w:rsid w:val="00DE4910"/>
    <w:rsid w:val="00DE4C2E"/>
    <w:rsid w:val="00DE5800"/>
    <w:rsid w:val="00DE6D6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28B"/>
    <w:rsid w:val="00E03FA5"/>
    <w:rsid w:val="00E04329"/>
    <w:rsid w:val="00E04B08"/>
    <w:rsid w:val="00E0616E"/>
    <w:rsid w:val="00E06F29"/>
    <w:rsid w:val="00E1059E"/>
    <w:rsid w:val="00E10831"/>
    <w:rsid w:val="00E12296"/>
    <w:rsid w:val="00E13EDD"/>
    <w:rsid w:val="00E14CB4"/>
    <w:rsid w:val="00E15192"/>
    <w:rsid w:val="00E161FE"/>
    <w:rsid w:val="00E16576"/>
    <w:rsid w:val="00E20665"/>
    <w:rsid w:val="00E20AE1"/>
    <w:rsid w:val="00E227D6"/>
    <w:rsid w:val="00E26538"/>
    <w:rsid w:val="00E26A2F"/>
    <w:rsid w:val="00E26EC9"/>
    <w:rsid w:val="00E27429"/>
    <w:rsid w:val="00E275F5"/>
    <w:rsid w:val="00E27F73"/>
    <w:rsid w:val="00E30C5A"/>
    <w:rsid w:val="00E31967"/>
    <w:rsid w:val="00E339BF"/>
    <w:rsid w:val="00E34D8A"/>
    <w:rsid w:val="00E357A5"/>
    <w:rsid w:val="00E3704C"/>
    <w:rsid w:val="00E40104"/>
    <w:rsid w:val="00E40364"/>
    <w:rsid w:val="00E4066F"/>
    <w:rsid w:val="00E40740"/>
    <w:rsid w:val="00E40E7D"/>
    <w:rsid w:val="00E410C9"/>
    <w:rsid w:val="00E4140F"/>
    <w:rsid w:val="00E41904"/>
    <w:rsid w:val="00E41FF1"/>
    <w:rsid w:val="00E431F2"/>
    <w:rsid w:val="00E43651"/>
    <w:rsid w:val="00E45B48"/>
    <w:rsid w:val="00E4602F"/>
    <w:rsid w:val="00E468BB"/>
    <w:rsid w:val="00E471B3"/>
    <w:rsid w:val="00E50019"/>
    <w:rsid w:val="00E50300"/>
    <w:rsid w:val="00E50A9B"/>
    <w:rsid w:val="00E51231"/>
    <w:rsid w:val="00E519AC"/>
    <w:rsid w:val="00E51A29"/>
    <w:rsid w:val="00E51A65"/>
    <w:rsid w:val="00E55284"/>
    <w:rsid w:val="00E55452"/>
    <w:rsid w:val="00E562DF"/>
    <w:rsid w:val="00E564FE"/>
    <w:rsid w:val="00E5668B"/>
    <w:rsid w:val="00E605D5"/>
    <w:rsid w:val="00E60C22"/>
    <w:rsid w:val="00E61D58"/>
    <w:rsid w:val="00E628B2"/>
    <w:rsid w:val="00E639A2"/>
    <w:rsid w:val="00E63E83"/>
    <w:rsid w:val="00E64736"/>
    <w:rsid w:val="00E64E02"/>
    <w:rsid w:val="00E66A32"/>
    <w:rsid w:val="00E709BD"/>
    <w:rsid w:val="00E72B46"/>
    <w:rsid w:val="00E73C38"/>
    <w:rsid w:val="00E73F37"/>
    <w:rsid w:val="00E73FD1"/>
    <w:rsid w:val="00E74C9D"/>
    <w:rsid w:val="00E74D3D"/>
    <w:rsid w:val="00E74D7B"/>
    <w:rsid w:val="00E74DA7"/>
    <w:rsid w:val="00E75D23"/>
    <w:rsid w:val="00E75D4B"/>
    <w:rsid w:val="00E76652"/>
    <w:rsid w:val="00E802F5"/>
    <w:rsid w:val="00E80AF9"/>
    <w:rsid w:val="00E82529"/>
    <w:rsid w:val="00E83A44"/>
    <w:rsid w:val="00E8637A"/>
    <w:rsid w:val="00E90BA9"/>
    <w:rsid w:val="00E914A8"/>
    <w:rsid w:val="00E91CC7"/>
    <w:rsid w:val="00E93472"/>
    <w:rsid w:val="00E93E2B"/>
    <w:rsid w:val="00E941CA"/>
    <w:rsid w:val="00E96E4B"/>
    <w:rsid w:val="00E96F81"/>
    <w:rsid w:val="00E9749A"/>
    <w:rsid w:val="00E9791D"/>
    <w:rsid w:val="00EA0F9A"/>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B24"/>
    <w:rsid w:val="00EC3FD1"/>
    <w:rsid w:val="00EC53BB"/>
    <w:rsid w:val="00EC5AE6"/>
    <w:rsid w:val="00EC5EE7"/>
    <w:rsid w:val="00EC7032"/>
    <w:rsid w:val="00ED6123"/>
    <w:rsid w:val="00ED7C70"/>
    <w:rsid w:val="00EE0E35"/>
    <w:rsid w:val="00EE0F9B"/>
    <w:rsid w:val="00EE1FC8"/>
    <w:rsid w:val="00EE3D71"/>
    <w:rsid w:val="00EE4673"/>
    <w:rsid w:val="00EE4CE4"/>
    <w:rsid w:val="00EE5D9B"/>
    <w:rsid w:val="00EE7109"/>
    <w:rsid w:val="00EE7DF5"/>
    <w:rsid w:val="00EF0533"/>
    <w:rsid w:val="00EF2E87"/>
    <w:rsid w:val="00EF4178"/>
    <w:rsid w:val="00EF489A"/>
    <w:rsid w:val="00EF529C"/>
    <w:rsid w:val="00EF5DB3"/>
    <w:rsid w:val="00EF6D20"/>
    <w:rsid w:val="00EF7DD5"/>
    <w:rsid w:val="00F03EAC"/>
    <w:rsid w:val="00F046AC"/>
    <w:rsid w:val="00F05FCB"/>
    <w:rsid w:val="00F06C1F"/>
    <w:rsid w:val="00F10272"/>
    <w:rsid w:val="00F10445"/>
    <w:rsid w:val="00F106ED"/>
    <w:rsid w:val="00F108AA"/>
    <w:rsid w:val="00F11342"/>
    <w:rsid w:val="00F11B86"/>
    <w:rsid w:val="00F13036"/>
    <w:rsid w:val="00F147D5"/>
    <w:rsid w:val="00F16605"/>
    <w:rsid w:val="00F21E65"/>
    <w:rsid w:val="00F23D71"/>
    <w:rsid w:val="00F24302"/>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E68"/>
    <w:rsid w:val="00F45624"/>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1DB5"/>
    <w:rsid w:val="00FD2007"/>
    <w:rsid w:val="00FD34B7"/>
    <w:rsid w:val="00FD3FBF"/>
    <w:rsid w:val="00FD41F1"/>
    <w:rsid w:val="00FD4A29"/>
    <w:rsid w:val="00FD79E0"/>
    <w:rsid w:val="00FE0CDD"/>
    <w:rsid w:val="00FE0EED"/>
    <w:rsid w:val="00FE26AB"/>
    <w:rsid w:val="00FE6F82"/>
    <w:rsid w:val="00FE78AA"/>
    <w:rsid w:val="00FF2BDC"/>
    <w:rsid w:val="00FF5559"/>
    <w:rsid w:val="00FF6EE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semiHidden/>
    <w:unhideWhenUsed/>
    <w:qFormat/>
    <w:rsid w:val="00DE6D60"/>
    <w:pPr>
      <w:keepNext/>
      <w:keepLines/>
      <w:spacing w:before="40" w:line="276" w:lineRule="auto"/>
      <w:ind w:left="1296" w:hanging="1296"/>
      <w:jc w:val="both"/>
      <w:outlineLvl w:val="6"/>
    </w:pPr>
    <w:rPr>
      <w:rFonts w:ascii="Calibri Light" w:hAnsi="Calibri Light"/>
      <w:i/>
      <w:iCs/>
      <w:color w:val="1F4D78" w:themeColor="accent1" w:themeShade="7F"/>
      <w:sz w:val="20"/>
      <w:szCs w:val="20"/>
      <w:lang w:eastAsia="en-US"/>
    </w:rPr>
  </w:style>
  <w:style w:type="paragraph" w:styleId="Ttulo8">
    <w:name w:val="heading 8"/>
    <w:basedOn w:val="Normal"/>
    <w:next w:val="Normal"/>
    <w:link w:val="Ttulo8Car"/>
    <w:semiHidden/>
    <w:unhideWhenUsed/>
    <w:qFormat/>
    <w:rsid w:val="00DE6D60"/>
    <w:pPr>
      <w:keepNext/>
      <w:spacing w:before="120" w:after="240" w:line="276" w:lineRule="auto"/>
      <w:ind w:left="1440" w:hanging="1440"/>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rPr>
      <w:lang w:val="x-none" w:eastAsia="x-none"/>
    </w:rPr>
  </w:style>
  <w:style w:type="paragraph" w:styleId="Textoindependiente">
    <w:name w:val="Body Text"/>
    <w:aliases w:val="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semiHidden/>
    <w:unhideWhenUsed/>
    <w:rsid w:val="007B0B1C"/>
    <w:rPr>
      <w:rFonts w:ascii="Verdana" w:hAnsi="Verdana"/>
      <w:b/>
      <w:bCs/>
    </w:rPr>
  </w:style>
  <w:style w:type="character" w:customStyle="1" w:styleId="AsuntodelcomentarioCar">
    <w:name w:val="Asunto del comentario Car"/>
    <w:link w:val="Asuntodelcomentario"/>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Puesto">
    <w:name w:val="Title"/>
    <w:basedOn w:val="Normal"/>
    <w:link w:val="PuestoCar1"/>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6A6980"/>
    <w:rPr>
      <w:rFonts w:cs="Arial"/>
      <w:b/>
      <w:bCs/>
      <w:kern w:val="28"/>
      <w:szCs w:val="32"/>
    </w:rPr>
  </w:style>
  <w:style w:type="paragraph" w:styleId="Ttulode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aliases w:val="Title"/>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53"/>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paragraph" w:styleId="NormalWeb">
    <w:name w:val="Normal (Web)"/>
    <w:basedOn w:val="Normal"/>
    <w:rsid w:val="009A3BE7"/>
    <w:pPr>
      <w:spacing w:before="100" w:after="100"/>
    </w:pPr>
    <w:rPr>
      <w:rFonts w:ascii="Times New Roman" w:hAnsi="Times New Roman"/>
      <w:sz w:val="24"/>
      <w:szCs w:val="24"/>
      <w:lang w:val="en-US" w:eastAsia="en-US"/>
    </w:rPr>
  </w:style>
  <w:style w:type="character" w:customStyle="1" w:styleId="Ttulo7Car">
    <w:name w:val="Título 7 Car"/>
    <w:basedOn w:val="Fuentedeprrafopredeter"/>
    <w:link w:val="Ttulo7"/>
    <w:semiHidden/>
    <w:rsid w:val="00DE6D60"/>
    <w:rPr>
      <w:rFonts w:ascii="Calibri Light" w:hAnsi="Calibri Light"/>
      <w:i/>
      <w:iCs/>
      <w:color w:val="1F4D78" w:themeColor="accent1" w:themeShade="7F"/>
      <w:lang w:val="es-ES" w:eastAsia="en-US"/>
    </w:rPr>
  </w:style>
  <w:style w:type="character" w:customStyle="1" w:styleId="Ttulo8Car">
    <w:name w:val="Título 8 Car"/>
    <w:basedOn w:val="Fuentedeprrafopredeter"/>
    <w:link w:val="Ttulo8"/>
    <w:semiHidden/>
    <w:rsid w:val="00DE6D60"/>
    <w:rPr>
      <w:rFonts w:ascii="Tahoma" w:hAnsi="Tahoma"/>
      <w:b/>
      <w:u w:val="single"/>
      <w:lang w:val="es-MX" w:eastAsia="en-US"/>
    </w:rPr>
  </w:style>
  <w:style w:type="character" w:customStyle="1" w:styleId="Ttulo3Car">
    <w:name w:val="Título 3 Car"/>
    <w:basedOn w:val="Fuentedeprrafopredeter"/>
    <w:link w:val="Ttulo3"/>
    <w:rsid w:val="00DE6D60"/>
    <w:rPr>
      <w:rFonts w:ascii="Tahoma" w:hAnsi="Tahoma"/>
      <w:sz w:val="22"/>
      <w:u w:val="single"/>
      <w:lang w:val="es-MX" w:eastAsia="es-ES"/>
    </w:rPr>
  </w:style>
  <w:style w:type="character" w:customStyle="1" w:styleId="Ttulo5Car">
    <w:name w:val="Título 5 Car"/>
    <w:basedOn w:val="Fuentedeprrafopredeter"/>
    <w:link w:val="Ttulo5"/>
    <w:rsid w:val="00DE6D60"/>
    <w:rPr>
      <w:bCs/>
      <w:iCs/>
      <w:szCs w:val="26"/>
      <w:lang w:val="es-ES" w:eastAsia="es-ES"/>
    </w:rPr>
  </w:style>
  <w:style w:type="character" w:customStyle="1" w:styleId="Ttulo6Car">
    <w:name w:val="Título 6 Car"/>
    <w:basedOn w:val="Fuentedeprrafopredeter"/>
    <w:link w:val="Ttulo6"/>
    <w:rsid w:val="00DE6D60"/>
    <w:rPr>
      <w:b/>
      <w:lang w:eastAsia="en-US"/>
    </w:rPr>
  </w:style>
  <w:style w:type="character" w:customStyle="1" w:styleId="Ttulo9Car">
    <w:name w:val="Título 9 Car"/>
    <w:basedOn w:val="Fuentedeprrafopredeter"/>
    <w:link w:val="Ttulo9"/>
    <w:rsid w:val="00DE6D60"/>
    <w:rPr>
      <w:rFonts w:ascii="Tahoma" w:hAnsi="Tahoma"/>
      <w:sz w:val="28"/>
      <w:lang w:val="es-ES" w:eastAsia="en-US"/>
    </w:rPr>
  </w:style>
  <w:style w:type="character" w:styleId="Hipervnculovisitado">
    <w:name w:val="FollowedHyperlink"/>
    <w:basedOn w:val="Fuentedeprrafopredeter"/>
    <w:uiPriority w:val="99"/>
    <w:semiHidden/>
    <w:unhideWhenUsed/>
    <w:rsid w:val="00DE6D60"/>
    <w:rPr>
      <w:color w:val="954F72" w:themeColor="followedHyperlink"/>
      <w:u w:val="single"/>
    </w:rPr>
  </w:style>
  <w:style w:type="paragraph" w:customStyle="1" w:styleId="msonormal0">
    <w:name w:val="msonormal"/>
    <w:basedOn w:val="Normal"/>
    <w:rsid w:val="00DE6D60"/>
    <w:pPr>
      <w:spacing w:before="100" w:beforeAutospacing="1" w:after="100" w:afterAutospacing="1"/>
    </w:pPr>
    <w:rPr>
      <w:rFonts w:ascii="Times New Roman" w:hAnsi="Times New Roman"/>
      <w:sz w:val="24"/>
      <w:szCs w:val="24"/>
      <w:lang w:val="es-BO" w:eastAsia="es-BO"/>
    </w:rPr>
  </w:style>
  <w:style w:type="character" w:customStyle="1" w:styleId="TextocomentarioCar1">
    <w:name w:val="Texto comentario Car1"/>
    <w:aliases w:val="Car Car Car1"/>
    <w:basedOn w:val="Fuentedeprrafopredeter"/>
    <w:semiHidden/>
    <w:rsid w:val="00DE6D60"/>
    <w:rPr>
      <w:rFonts w:ascii="Tahoma" w:hAnsi="Tahoma"/>
      <w:lang w:val="es-ES" w:eastAsia="en-US"/>
    </w:rPr>
  </w:style>
  <w:style w:type="paragraph" w:styleId="Descripcin">
    <w:name w:val="caption"/>
    <w:basedOn w:val="Normal"/>
    <w:next w:val="Normal"/>
    <w:semiHidden/>
    <w:unhideWhenUsed/>
    <w:qFormat/>
    <w:rsid w:val="00DE6D60"/>
    <w:pPr>
      <w:spacing w:before="120" w:line="276" w:lineRule="auto"/>
      <w:jc w:val="center"/>
    </w:pPr>
    <w:rPr>
      <w:rFonts w:ascii="Tahoma" w:hAnsi="Tahoma"/>
      <w:b/>
      <w:bCs/>
      <w:szCs w:val="20"/>
      <w:lang w:eastAsia="en-US"/>
    </w:rPr>
  </w:style>
  <w:style w:type="paragraph" w:styleId="Listaconvietas2">
    <w:name w:val="List Bullet 2"/>
    <w:basedOn w:val="Normal"/>
    <w:autoRedefine/>
    <w:semiHidden/>
    <w:unhideWhenUsed/>
    <w:rsid w:val="00DE6D60"/>
    <w:pPr>
      <w:tabs>
        <w:tab w:val="num" w:pos="643"/>
      </w:tabs>
      <w:spacing w:before="120" w:after="240" w:line="276" w:lineRule="auto"/>
      <w:ind w:left="643" w:hanging="360"/>
      <w:jc w:val="both"/>
    </w:pPr>
    <w:rPr>
      <w:rFonts w:ascii="Tahoma" w:hAnsi="Tahoma"/>
      <w:sz w:val="24"/>
      <w:szCs w:val="24"/>
    </w:rPr>
  </w:style>
  <w:style w:type="paragraph" w:styleId="Listaconvietas4">
    <w:name w:val="List Bullet 4"/>
    <w:basedOn w:val="Normal"/>
    <w:autoRedefine/>
    <w:semiHidden/>
    <w:unhideWhenUsed/>
    <w:rsid w:val="00DE6D60"/>
    <w:pPr>
      <w:tabs>
        <w:tab w:val="num" w:pos="1209"/>
      </w:tabs>
      <w:spacing w:before="120" w:after="240" w:line="276" w:lineRule="auto"/>
      <w:ind w:left="1209" w:hanging="360"/>
      <w:jc w:val="both"/>
    </w:pPr>
    <w:rPr>
      <w:rFonts w:ascii="Tahoma" w:hAnsi="Tahoma"/>
      <w:sz w:val="24"/>
      <w:szCs w:val="24"/>
    </w:rPr>
  </w:style>
  <w:style w:type="character" w:customStyle="1" w:styleId="TextoindependienteCar">
    <w:name w:val="Texto independiente Car"/>
    <w:aliases w:val="Car Car1"/>
    <w:basedOn w:val="Fuentedeprrafopredeter"/>
    <w:link w:val="Textoindependiente"/>
    <w:locked/>
    <w:rsid w:val="00DE6D60"/>
    <w:rPr>
      <w:rFonts w:ascii="Tms Rmn" w:hAnsi="Tms Rmn"/>
      <w:lang w:val="en-US" w:eastAsia="en-US"/>
    </w:rPr>
  </w:style>
  <w:style w:type="character" w:customStyle="1" w:styleId="TextoindependienteCar1">
    <w:name w:val="Texto independiente Car1"/>
    <w:aliases w:val="Car Car2"/>
    <w:basedOn w:val="Fuentedeprrafopredeter"/>
    <w:semiHidden/>
    <w:rsid w:val="00DE6D60"/>
    <w:rPr>
      <w:rFonts w:ascii="Tahoma" w:hAnsi="Tahoma"/>
      <w:lang w:val="es-ES" w:eastAsia="en-US"/>
    </w:rPr>
  </w:style>
  <w:style w:type="paragraph" w:styleId="Textosinformato">
    <w:name w:val="Plain Text"/>
    <w:basedOn w:val="Normal"/>
    <w:link w:val="TextosinformatoCar"/>
    <w:semiHidden/>
    <w:unhideWhenUsed/>
    <w:rsid w:val="00DE6D60"/>
    <w:pPr>
      <w:spacing w:before="120" w:after="240" w:line="276" w:lineRule="auto"/>
      <w:jc w:val="both"/>
    </w:pPr>
    <w:rPr>
      <w:rFonts w:ascii="Courier New" w:hAnsi="Courier New"/>
      <w:sz w:val="20"/>
      <w:szCs w:val="20"/>
    </w:rPr>
  </w:style>
  <w:style w:type="character" w:customStyle="1" w:styleId="TextosinformatoCar">
    <w:name w:val="Texto sin formato Car"/>
    <w:basedOn w:val="Fuentedeprrafopredeter"/>
    <w:link w:val="Textosinformato"/>
    <w:semiHidden/>
    <w:rsid w:val="00DE6D60"/>
    <w:rPr>
      <w:rFonts w:ascii="Courier New" w:hAnsi="Courier New"/>
      <w:lang w:val="es-ES" w:eastAsia="es-ES"/>
    </w:rPr>
  </w:style>
  <w:style w:type="paragraph" w:customStyle="1" w:styleId="1301Autolist">
    <w:name w:val="13.01 Autolist"/>
    <w:basedOn w:val="Normal"/>
    <w:next w:val="Normal"/>
    <w:rsid w:val="00DE6D60"/>
    <w:pPr>
      <w:keepNext/>
      <w:tabs>
        <w:tab w:val="num" w:pos="720"/>
      </w:tabs>
      <w:spacing w:before="120" w:after="120" w:line="276" w:lineRule="auto"/>
      <w:ind w:left="720" w:hanging="720"/>
      <w:jc w:val="both"/>
    </w:pPr>
    <w:rPr>
      <w:rFonts w:ascii="Tahoma" w:hAnsi="Tahoma"/>
      <w:sz w:val="24"/>
      <w:szCs w:val="20"/>
      <w:lang w:val="es-ES_tradnl" w:eastAsia="en-US"/>
    </w:rPr>
  </w:style>
  <w:style w:type="paragraph" w:customStyle="1" w:styleId="aparagraphs">
    <w:name w:val="(a) paragraphs"/>
    <w:next w:val="Normal"/>
    <w:rsid w:val="00DE6D60"/>
    <w:pPr>
      <w:spacing w:before="120" w:after="120"/>
      <w:jc w:val="both"/>
    </w:pPr>
    <w:rPr>
      <w:sz w:val="24"/>
      <w:lang w:val="es-ES_tradnl" w:eastAsia="en-US"/>
    </w:rPr>
  </w:style>
  <w:style w:type="paragraph" w:customStyle="1" w:styleId="p9">
    <w:name w:val="p9"/>
    <w:basedOn w:val="Normal"/>
    <w:rsid w:val="00DE6D60"/>
    <w:pPr>
      <w:widowControl w:val="0"/>
      <w:autoSpaceDE w:val="0"/>
      <w:autoSpaceDN w:val="0"/>
      <w:adjustRightInd w:val="0"/>
      <w:spacing w:before="120" w:after="240" w:line="204" w:lineRule="atLeast"/>
      <w:jc w:val="both"/>
    </w:pPr>
    <w:rPr>
      <w:rFonts w:ascii="Tahoma" w:hAnsi="Tahoma"/>
      <w:sz w:val="24"/>
      <w:szCs w:val="24"/>
      <w:lang w:val="en-US"/>
    </w:rPr>
  </w:style>
  <w:style w:type="paragraph" w:customStyle="1" w:styleId="Listavistosa-nfasis11">
    <w:name w:val="Lista vistosa - Énfasis 11"/>
    <w:basedOn w:val="Normal"/>
    <w:rsid w:val="00DE6D60"/>
    <w:pPr>
      <w:spacing w:before="120" w:after="200" w:line="276" w:lineRule="auto"/>
      <w:ind w:left="720" w:hanging="1259"/>
      <w:jc w:val="both"/>
    </w:pPr>
    <w:rPr>
      <w:rFonts w:ascii="Calibri" w:hAnsi="Calibri"/>
      <w:sz w:val="22"/>
      <w:szCs w:val="22"/>
    </w:rPr>
  </w:style>
  <w:style w:type="character" w:customStyle="1" w:styleId="prueba3Car">
    <w:name w:val="prueba3 Car"/>
    <w:link w:val="prueba3"/>
    <w:locked/>
    <w:rsid w:val="00DE6D60"/>
    <w:rPr>
      <w:rFonts w:ascii="Calibri" w:hAnsi="Calibri" w:cs="Calibri"/>
      <w:sz w:val="22"/>
      <w:szCs w:val="22"/>
      <w:lang w:val="es-ES" w:eastAsia="en-US"/>
    </w:rPr>
  </w:style>
  <w:style w:type="paragraph" w:customStyle="1" w:styleId="prueba3">
    <w:name w:val="prueba3"/>
    <w:basedOn w:val="Prrafodelista"/>
    <w:link w:val="prueba3Car"/>
    <w:rsid w:val="00DE6D60"/>
    <w:pPr>
      <w:spacing w:before="120" w:after="200" w:line="276" w:lineRule="auto"/>
      <w:ind w:left="0"/>
      <w:jc w:val="both"/>
    </w:pPr>
    <w:rPr>
      <w:rFonts w:ascii="Calibri" w:hAnsi="Calibri" w:cs="Calibri"/>
      <w:sz w:val="22"/>
      <w:szCs w:val="22"/>
    </w:rPr>
  </w:style>
  <w:style w:type="paragraph" w:customStyle="1" w:styleId="Prrafodelista1">
    <w:name w:val="Párrafo de lista1"/>
    <w:basedOn w:val="Normal"/>
    <w:rsid w:val="00DE6D60"/>
    <w:pPr>
      <w:spacing w:before="120" w:after="240" w:line="276" w:lineRule="auto"/>
      <w:ind w:left="708"/>
      <w:jc w:val="both"/>
    </w:pPr>
  </w:style>
  <w:style w:type="character" w:customStyle="1" w:styleId="CarCarCarCar">
    <w:name w:val="Car Car Car Car"/>
    <w:rsid w:val="00DE6D60"/>
    <w:rPr>
      <w:rFonts w:ascii="Century Gothic" w:hAnsi="Century Gothic" w:cs="Times New Roman" w:hint="default"/>
      <w:sz w:val="16"/>
      <w:szCs w:val="16"/>
      <w:lang w:val="es-ES" w:eastAsia="es-ES" w:bidi="ar-SA"/>
    </w:rPr>
  </w:style>
  <w:style w:type="paragraph" w:customStyle="1" w:styleId="iAutoList">
    <w:name w:val="(i) AutoList"/>
    <w:basedOn w:val="aparagraphs"/>
    <w:next w:val="Normal"/>
    <w:rsid w:val="00DE6D60"/>
    <w:pPr>
      <w:tabs>
        <w:tab w:val="num" w:pos="1584"/>
      </w:tabs>
      <w:ind w:left="1584" w:hanging="432"/>
    </w:pPr>
  </w:style>
  <w:style w:type="character" w:styleId="nfasis">
    <w:name w:val="Emphasis"/>
    <w:basedOn w:val="Fuentedeprrafopredeter"/>
    <w:qFormat/>
    <w:rsid w:val="00DE6D60"/>
    <w:rPr>
      <w:i/>
      <w:iCs/>
    </w:rPr>
  </w:style>
  <w:style w:type="numbering" w:customStyle="1" w:styleId="Estilo11">
    <w:name w:val="Estilo11"/>
    <w:rsid w:val="00DE6D60"/>
    <w:pPr>
      <w:numPr>
        <w:numId w:val="76"/>
      </w:numPr>
    </w:pPr>
  </w:style>
  <w:style w:type="table" w:styleId="Listaclara-nfasis6">
    <w:name w:val="Light List Accent 6"/>
    <w:basedOn w:val="Tablanormal"/>
    <w:uiPriority w:val="61"/>
    <w:rsid w:val="000F1E8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4093">
      <w:bodyDiv w:val="1"/>
      <w:marLeft w:val="0"/>
      <w:marRight w:val="0"/>
      <w:marTop w:val="0"/>
      <w:marBottom w:val="0"/>
      <w:divBdr>
        <w:top w:val="none" w:sz="0" w:space="0" w:color="auto"/>
        <w:left w:val="none" w:sz="0" w:space="0" w:color="auto"/>
        <w:bottom w:val="none" w:sz="0" w:space="0" w:color="auto"/>
        <w:right w:val="none" w:sz="0" w:space="0" w:color="auto"/>
      </w:divBdr>
    </w:div>
    <w:div w:id="435364980">
      <w:bodyDiv w:val="1"/>
      <w:marLeft w:val="0"/>
      <w:marRight w:val="0"/>
      <w:marTop w:val="0"/>
      <w:marBottom w:val="0"/>
      <w:divBdr>
        <w:top w:val="none" w:sz="0" w:space="0" w:color="auto"/>
        <w:left w:val="none" w:sz="0" w:space="0" w:color="auto"/>
        <w:bottom w:val="none" w:sz="0" w:space="0" w:color="auto"/>
        <w:right w:val="none" w:sz="0" w:space="0" w:color="auto"/>
      </w:divBdr>
    </w:div>
    <w:div w:id="625812846">
      <w:bodyDiv w:val="1"/>
      <w:marLeft w:val="0"/>
      <w:marRight w:val="0"/>
      <w:marTop w:val="0"/>
      <w:marBottom w:val="0"/>
      <w:divBdr>
        <w:top w:val="none" w:sz="0" w:space="0" w:color="auto"/>
        <w:left w:val="none" w:sz="0" w:space="0" w:color="auto"/>
        <w:bottom w:val="none" w:sz="0" w:space="0" w:color="auto"/>
        <w:right w:val="none" w:sz="0" w:space="0" w:color="auto"/>
      </w:divBdr>
    </w:div>
    <w:div w:id="755788753">
      <w:bodyDiv w:val="1"/>
      <w:marLeft w:val="0"/>
      <w:marRight w:val="0"/>
      <w:marTop w:val="0"/>
      <w:marBottom w:val="0"/>
      <w:divBdr>
        <w:top w:val="none" w:sz="0" w:space="0" w:color="auto"/>
        <w:left w:val="none" w:sz="0" w:space="0" w:color="auto"/>
        <w:bottom w:val="none" w:sz="0" w:space="0" w:color="auto"/>
        <w:right w:val="none" w:sz="0" w:space="0" w:color="auto"/>
      </w:divBdr>
    </w:div>
    <w:div w:id="775759360">
      <w:bodyDiv w:val="1"/>
      <w:marLeft w:val="0"/>
      <w:marRight w:val="0"/>
      <w:marTop w:val="0"/>
      <w:marBottom w:val="0"/>
      <w:divBdr>
        <w:top w:val="none" w:sz="0" w:space="0" w:color="auto"/>
        <w:left w:val="none" w:sz="0" w:space="0" w:color="auto"/>
        <w:bottom w:val="none" w:sz="0" w:space="0" w:color="auto"/>
        <w:right w:val="none" w:sz="0" w:space="0" w:color="auto"/>
      </w:divBdr>
    </w:div>
    <w:div w:id="1205096791">
      <w:bodyDiv w:val="1"/>
      <w:marLeft w:val="0"/>
      <w:marRight w:val="0"/>
      <w:marTop w:val="0"/>
      <w:marBottom w:val="0"/>
      <w:divBdr>
        <w:top w:val="none" w:sz="0" w:space="0" w:color="auto"/>
        <w:left w:val="none" w:sz="0" w:space="0" w:color="auto"/>
        <w:bottom w:val="none" w:sz="0" w:space="0" w:color="auto"/>
        <w:right w:val="none" w:sz="0" w:space="0" w:color="auto"/>
      </w:divBdr>
    </w:div>
    <w:div w:id="1219168417">
      <w:bodyDiv w:val="1"/>
      <w:marLeft w:val="0"/>
      <w:marRight w:val="0"/>
      <w:marTop w:val="0"/>
      <w:marBottom w:val="0"/>
      <w:divBdr>
        <w:top w:val="none" w:sz="0" w:space="0" w:color="auto"/>
        <w:left w:val="none" w:sz="0" w:space="0" w:color="auto"/>
        <w:bottom w:val="none" w:sz="0" w:space="0" w:color="auto"/>
        <w:right w:val="none" w:sz="0" w:space="0" w:color="auto"/>
      </w:divBdr>
    </w:div>
    <w:div w:id="1281648815">
      <w:bodyDiv w:val="1"/>
      <w:marLeft w:val="0"/>
      <w:marRight w:val="0"/>
      <w:marTop w:val="0"/>
      <w:marBottom w:val="0"/>
      <w:divBdr>
        <w:top w:val="none" w:sz="0" w:space="0" w:color="auto"/>
        <w:left w:val="none" w:sz="0" w:space="0" w:color="auto"/>
        <w:bottom w:val="none" w:sz="0" w:space="0" w:color="auto"/>
        <w:right w:val="none" w:sz="0" w:space="0" w:color="auto"/>
      </w:divBdr>
    </w:div>
    <w:div w:id="1283270783">
      <w:bodyDiv w:val="1"/>
      <w:marLeft w:val="0"/>
      <w:marRight w:val="0"/>
      <w:marTop w:val="0"/>
      <w:marBottom w:val="0"/>
      <w:divBdr>
        <w:top w:val="none" w:sz="0" w:space="0" w:color="auto"/>
        <w:left w:val="none" w:sz="0" w:space="0" w:color="auto"/>
        <w:bottom w:val="none" w:sz="0" w:space="0" w:color="auto"/>
        <w:right w:val="none" w:sz="0" w:space="0" w:color="auto"/>
      </w:divBdr>
    </w:div>
    <w:div w:id="1348171504">
      <w:bodyDiv w:val="1"/>
      <w:marLeft w:val="0"/>
      <w:marRight w:val="0"/>
      <w:marTop w:val="0"/>
      <w:marBottom w:val="0"/>
      <w:divBdr>
        <w:top w:val="none" w:sz="0" w:space="0" w:color="auto"/>
        <w:left w:val="none" w:sz="0" w:space="0" w:color="auto"/>
        <w:bottom w:val="none" w:sz="0" w:space="0" w:color="auto"/>
        <w:right w:val="none" w:sz="0" w:space="0" w:color="auto"/>
      </w:divBdr>
    </w:div>
    <w:div w:id="2128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B77D-9DAE-48E5-89D3-E0C13822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3602</TotalTime>
  <Pages>55</Pages>
  <Words>20127</Words>
  <Characters>110703</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130569</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Marlene Cotrina Trujillo</cp:lastModifiedBy>
  <cp:revision>67</cp:revision>
  <cp:lastPrinted>2022-09-06T16:00:00Z</cp:lastPrinted>
  <dcterms:created xsi:type="dcterms:W3CDTF">2023-04-18T15:07:00Z</dcterms:created>
  <dcterms:modified xsi:type="dcterms:W3CDTF">2023-05-03T22:45:00Z</dcterms:modified>
</cp:coreProperties>
</file>